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8" w:space="0" w:color="auto"/>
        </w:tblBorders>
        <w:tblLayout w:type="fixed"/>
        <w:tblLook w:val="0000" w:firstRow="0" w:lastRow="0" w:firstColumn="0" w:lastColumn="0" w:noHBand="0" w:noVBand="0"/>
      </w:tblPr>
      <w:tblGrid>
        <w:gridCol w:w="738"/>
        <w:gridCol w:w="450"/>
        <w:gridCol w:w="360"/>
        <w:gridCol w:w="90"/>
        <w:gridCol w:w="270"/>
        <w:gridCol w:w="540"/>
        <w:gridCol w:w="1620"/>
        <w:gridCol w:w="360"/>
        <w:gridCol w:w="90"/>
        <w:gridCol w:w="540"/>
        <w:gridCol w:w="990"/>
        <w:gridCol w:w="336"/>
        <w:gridCol w:w="1104"/>
        <w:gridCol w:w="360"/>
        <w:gridCol w:w="1440"/>
        <w:gridCol w:w="288"/>
      </w:tblGrid>
      <w:tr w:rsidR="00000000">
        <w:tblPrEx>
          <w:tblCellMar>
            <w:top w:w="0" w:type="dxa"/>
            <w:bottom w:w="0" w:type="dxa"/>
          </w:tblCellMar>
        </w:tblPrEx>
        <w:tc>
          <w:tcPr>
            <w:tcW w:w="9576" w:type="dxa"/>
            <w:gridSpan w:val="16"/>
            <w:tcBorders>
              <w:top w:val="nil"/>
            </w:tcBorders>
          </w:tcPr>
          <w:p w:rsidR="00000000" w:rsidRDefault="005315A8">
            <w:pPr>
              <w:jc w:val="center"/>
              <w:rPr>
                <w:b/>
                <w:sz w:val="28"/>
              </w:rPr>
            </w:pPr>
            <w:bookmarkStart w:id="0" w:name="_GoBack"/>
            <w:bookmarkEnd w:id="0"/>
            <w:r>
              <w:rPr>
                <w:b/>
                <w:sz w:val="28"/>
              </w:rPr>
              <w:t>North Carolina Department of Transportation</w:t>
            </w:r>
          </w:p>
        </w:tc>
      </w:tr>
      <w:tr w:rsidR="00000000">
        <w:tblPrEx>
          <w:tblCellMar>
            <w:top w:w="0" w:type="dxa"/>
            <w:bottom w:w="0" w:type="dxa"/>
          </w:tblCellMar>
        </w:tblPrEx>
        <w:tc>
          <w:tcPr>
            <w:tcW w:w="9576" w:type="dxa"/>
            <w:gridSpan w:val="16"/>
          </w:tcPr>
          <w:p w:rsidR="00000000" w:rsidRDefault="005315A8">
            <w:pPr>
              <w:jc w:val="center"/>
              <w:rPr>
                <w:b/>
                <w:sz w:val="28"/>
              </w:rPr>
            </w:pPr>
            <w:r>
              <w:rPr>
                <w:b/>
                <w:sz w:val="28"/>
              </w:rPr>
              <w:t>Proposal and Contract for Rodent Control</w:t>
            </w:r>
          </w:p>
        </w:tc>
      </w:tr>
      <w:tr w:rsidR="00000000">
        <w:tblPrEx>
          <w:tblCellMar>
            <w:top w:w="0" w:type="dxa"/>
            <w:bottom w:w="0" w:type="dxa"/>
          </w:tblCellMar>
        </w:tblPrEx>
        <w:tc>
          <w:tcPr>
            <w:tcW w:w="9576" w:type="dxa"/>
            <w:gridSpan w:val="16"/>
          </w:tcPr>
          <w:p w:rsidR="00000000" w:rsidRDefault="005315A8">
            <w:pPr>
              <w:rPr>
                <w:sz w:val="24"/>
              </w:rPr>
            </w:pPr>
          </w:p>
        </w:tc>
      </w:tr>
      <w:tr w:rsidR="00000000">
        <w:tblPrEx>
          <w:tblCellMar>
            <w:top w:w="0" w:type="dxa"/>
            <w:bottom w:w="0" w:type="dxa"/>
          </w:tblCellMar>
        </w:tblPrEx>
        <w:trPr>
          <w:cantSplit/>
        </w:trPr>
        <w:tc>
          <w:tcPr>
            <w:tcW w:w="4068" w:type="dxa"/>
            <w:gridSpan w:val="7"/>
          </w:tcPr>
          <w:p w:rsidR="00000000" w:rsidRDefault="005315A8">
            <w:pPr>
              <w:jc w:val="right"/>
              <w:rPr>
                <w:sz w:val="24"/>
              </w:rPr>
            </w:pPr>
            <w:r>
              <w:rPr>
                <w:sz w:val="24"/>
              </w:rPr>
              <w:t>Date:</w:t>
            </w:r>
          </w:p>
        </w:tc>
        <w:tc>
          <w:tcPr>
            <w:tcW w:w="1980" w:type="dxa"/>
            <w:gridSpan w:val="4"/>
          </w:tcPr>
          <w:p w:rsidR="00000000" w:rsidRDefault="005315A8">
            <w:pPr>
              <w:rPr>
                <w:sz w:val="24"/>
              </w:rPr>
            </w:pPr>
            <w:r>
              <w:rPr>
                <w:sz w:val="24"/>
              </w:rPr>
              <w:fldChar w:fldCharType="begin">
                <w:ffData>
                  <w:name w:val="Text34"/>
                  <w:enabled/>
                  <w:calcOnExit w:val="0"/>
                  <w:textInput/>
                </w:ffData>
              </w:fldChar>
            </w:r>
            <w:bookmarkStart w:id="1" w:name="Text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tc>
        <w:tc>
          <w:tcPr>
            <w:tcW w:w="3528" w:type="dxa"/>
            <w:gridSpan w:val="5"/>
          </w:tcPr>
          <w:p w:rsidR="00000000" w:rsidRDefault="005315A8">
            <w:pPr>
              <w:rPr>
                <w:sz w:val="24"/>
              </w:rPr>
            </w:pPr>
          </w:p>
        </w:tc>
      </w:tr>
      <w:tr w:rsidR="00000000">
        <w:tblPrEx>
          <w:tblCellMar>
            <w:top w:w="0" w:type="dxa"/>
            <w:bottom w:w="0" w:type="dxa"/>
          </w:tblCellMar>
        </w:tblPrEx>
        <w:tc>
          <w:tcPr>
            <w:tcW w:w="9576" w:type="dxa"/>
            <w:gridSpan w:val="16"/>
          </w:tcPr>
          <w:p w:rsidR="00000000" w:rsidRDefault="005315A8">
            <w:pPr>
              <w:rPr>
                <w:sz w:val="24"/>
              </w:rPr>
            </w:pPr>
          </w:p>
        </w:tc>
      </w:tr>
      <w:tr w:rsidR="00000000">
        <w:tblPrEx>
          <w:tblCellMar>
            <w:top w:w="0" w:type="dxa"/>
            <w:bottom w:w="0" w:type="dxa"/>
          </w:tblCellMar>
        </w:tblPrEx>
        <w:tc>
          <w:tcPr>
            <w:tcW w:w="1188" w:type="dxa"/>
            <w:gridSpan w:val="2"/>
          </w:tcPr>
          <w:p w:rsidR="00000000" w:rsidRDefault="005315A8">
            <w:pPr>
              <w:rPr>
                <w:sz w:val="24"/>
              </w:rPr>
            </w:pPr>
            <w:bookmarkStart w:id="2" w:name="Text1"/>
            <w:r>
              <w:rPr>
                <w:sz w:val="24"/>
              </w:rPr>
              <w:t>TIP No.:</w:t>
            </w:r>
          </w:p>
        </w:tc>
        <w:bookmarkEnd w:id="2"/>
        <w:tc>
          <w:tcPr>
            <w:tcW w:w="1260" w:type="dxa"/>
            <w:gridSpan w:val="4"/>
            <w:tcBorders>
              <w:top w:val="nil"/>
              <w:bottom w:val="single" w:sz="2" w:space="0" w:color="auto"/>
            </w:tcBorders>
          </w:tcPr>
          <w:p w:rsidR="00000000" w:rsidRDefault="005315A8">
            <w:pPr>
              <w:jc w:val="center"/>
              <w:rPr>
                <w:sz w:val="24"/>
              </w:rPr>
            </w:pPr>
          </w:p>
        </w:tc>
        <w:tc>
          <w:tcPr>
            <w:tcW w:w="1980" w:type="dxa"/>
            <w:gridSpan w:val="2"/>
          </w:tcPr>
          <w:p w:rsidR="00000000" w:rsidRDefault="005315A8">
            <w:pPr>
              <w:jc w:val="right"/>
              <w:rPr>
                <w:sz w:val="24"/>
              </w:rPr>
            </w:pPr>
            <w:r>
              <w:rPr>
                <w:sz w:val="24"/>
              </w:rPr>
              <w:t>WBS Element:</w:t>
            </w:r>
          </w:p>
        </w:tc>
        <w:tc>
          <w:tcPr>
            <w:tcW w:w="1956" w:type="dxa"/>
            <w:gridSpan w:val="4"/>
            <w:tcBorders>
              <w:top w:val="nil"/>
              <w:bottom w:val="single" w:sz="2" w:space="0" w:color="auto"/>
            </w:tcBorders>
          </w:tcPr>
          <w:p w:rsidR="00000000" w:rsidRDefault="005315A8">
            <w:pPr>
              <w:rPr>
                <w:sz w:val="24"/>
              </w:rPr>
            </w:pPr>
          </w:p>
        </w:tc>
        <w:tc>
          <w:tcPr>
            <w:tcW w:w="1104" w:type="dxa"/>
          </w:tcPr>
          <w:p w:rsidR="00000000" w:rsidRDefault="005315A8">
            <w:pPr>
              <w:jc w:val="right"/>
              <w:rPr>
                <w:sz w:val="24"/>
              </w:rPr>
            </w:pPr>
            <w:r>
              <w:rPr>
                <w:sz w:val="24"/>
              </w:rPr>
              <w:t>County:</w:t>
            </w:r>
          </w:p>
        </w:tc>
        <w:tc>
          <w:tcPr>
            <w:tcW w:w="2088" w:type="dxa"/>
            <w:gridSpan w:val="3"/>
            <w:tcBorders>
              <w:top w:val="nil"/>
              <w:bottom w:val="single" w:sz="2" w:space="0" w:color="auto"/>
            </w:tcBorders>
          </w:tcPr>
          <w:p w:rsidR="00000000" w:rsidRDefault="005315A8">
            <w:pPr>
              <w:rPr>
                <w:sz w:val="24"/>
              </w:rPr>
            </w:pPr>
          </w:p>
        </w:tc>
      </w:tr>
      <w:tr w:rsidR="00000000">
        <w:tblPrEx>
          <w:tblCellMar>
            <w:top w:w="0" w:type="dxa"/>
            <w:bottom w:w="0" w:type="dxa"/>
          </w:tblCellMar>
        </w:tblPrEx>
        <w:tc>
          <w:tcPr>
            <w:tcW w:w="9576" w:type="dxa"/>
            <w:gridSpan w:val="16"/>
          </w:tcPr>
          <w:p w:rsidR="00000000" w:rsidRDefault="005315A8">
            <w:pPr>
              <w:rPr>
                <w:sz w:val="24"/>
              </w:rPr>
            </w:pPr>
          </w:p>
        </w:tc>
      </w:tr>
      <w:tr w:rsidR="00000000">
        <w:tblPrEx>
          <w:tblCellMar>
            <w:top w:w="0" w:type="dxa"/>
            <w:bottom w:w="0" w:type="dxa"/>
          </w:tblCellMar>
        </w:tblPrEx>
        <w:tc>
          <w:tcPr>
            <w:tcW w:w="9576" w:type="dxa"/>
            <w:gridSpan w:val="16"/>
          </w:tcPr>
          <w:p w:rsidR="00000000" w:rsidRDefault="005315A8">
            <w:pPr>
              <w:rPr>
                <w:sz w:val="24"/>
              </w:rPr>
            </w:pPr>
          </w:p>
        </w:tc>
      </w:tr>
      <w:tr w:rsidR="00000000">
        <w:tblPrEx>
          <w:tblCellMar>
            <w:top w:w="0" w:type="dxa"/>
            <w:bottom w:w="0" w:type="dxa"/>
          </w:tblCellMar>
        </w:tblPrEx>
        <w:tc>
          <w:tcPr>
            <w:tcW w:w="9576" w:type="dxa"/>
            <w:gridSpan w:val="16"/>
          </w:tcPr>
          <w:p w:rsidR="00000000" w:rsidRDefault="005315A8">
            <w:pPr>
              <w:rPr>
                <w:sz w:val="24"/>
              </w:rPr>
            </w:pPr>
            <w:r>
              <w:rPr>
                <w:sz w:val="24"/>
              </w:rPr>
              <w:t xml:space="preserve">THIS CONTRACT made and entered into by and between the Department of Transportation, </w:t>
            </w:r>
          </w:p>
        </w:tc>
      </w:tr>
      <w:tr w:rsidR="00000000">
        <w:tblPrEx>
          <w:tblCellMar>
            <w:top w:w="0" w:type="dxa"/>
            <w:bottom w:w="0" w:type="dxa"/>
          </w:tblCellMar>
        </w:tblPrEx>
        <w:tc>
          <w:tcPr>
            <w:tcW w:w="4428" w:type="dxa"/>
            <w:gridSpan w:val="8"/>
          </w:tcPr>
          <w:p w:rsidR="00000000" w:rsidRDefault="005315A8">
            <w:pPr>
              <w:rPr>
                <w:sz w:val="24"/>
              </w:rPr>
            </w:pPr>
            <w:r>
              <w:rPr>
                <w:sz w:val="24"/>
              </w:rPr>
              <w:t xml:space="preserve">hereinafter </w:t>
            </w:r>
            <w:r>
              <w:rPr>
                <w:sz w:val="24"/>
              </w:rPr>
              <w:t>designated the Department, and</w:t>
            </w:r>
          </w:p>
        </w:tc>
        <w:tc>
          <w:tcPr>
            <w:tcW w:w="4860" w:type="dxa"/>
            <w:gridSpan w:val="7"/>
            <w:tcBorders>
              <w:top w:val="nil"/>
              <w:bottom w:val="single" w:sz="2" w:space="0" w:color="auto"/>
            </w:tcBorders>
          </w:tcPr>
          <w:p w:rsidR="00000000" w:rsidRDefault="005315A8">
            <w:pPr>
              <w:rPr>
                <w:sz w:val="24"/>
              </w:rPr>
            </w:pPr>
            <w:r>
              <w:rPr>
                <w:sz w:val="24"/>
              </w:rPr>
              <w:fldChar w:fldCharType="begin">
                <w:ffData>
                  <w:name w:val="Text4"/>
                  <w:enabled/>
                  <w:calcOnExit w:val="0"/>
                  <w:textInput/>
                </w:ffData>
              </w:fldChar>
            </w:r>
            <w:bookmarkStart w:id="3"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c>
          <w:tcPr>
            <w:tcW w:w="288" w:type="dxa"/>
          </w:tcPr>
          <w:p w:rsidR="00000000" w:rsidRDefault="005315A8">
            <w:pPr>
              <w:rPr>
                <w:sz w:val="24"/>
              </w:rPr>
            </w:pPr>
            <w:r>
              <w:rPr>
                <w:sz w:val="24"/>
              </w:rPr>
              <w:t>,</w:t>
            </w:r>
          </w:p>
        </w:tc>
      </w:tr>
      <w:tr w:rsidR="00000000">
        <w:tblPrEx>
          <w:tblCellMar>
            <w:top w:w="0" w:type="dxa"/>
            <w:bottom w:w="0" w:type="dxa"/>
          </w:tblCellMar>
        </w:tblPrEx>
        <w:tc>
          <w:tcPr>
            <w:tcW w:w="9576" w:type="dxa"/>
            <w:gridSpan w:val="16"/>
          </w:tcPr>
          <w:p w:rsidR="00000000" w:rsidRDefault="005315A8">
            <w:pPr>
              <w:rPr>
                <w:sz w:val="24"/>
              </w:rPr>
            </w:pPr>
            <w:r>
              <w:rPr>
                <w:sz w:val="24"/>
              </w:rPr>
              <w:t>hereinafter designated the Contractor:</w:t>
            </w:r>
          </w:p>
        </w:tc>
      </w:tr>
      <w:tr w:rsidR="00000000">
        <w:tblPrEx>
          <w:tblCellMar>
            <w:top w:w="0" w:type="dxa"/>
            <w:bottom w:w="0" w:type="dxa"/>
          </w:tblCellMar>
        </w:tblPrEx>
        <w:tc>
          <w:tcPr>
            <w:tcW w:w="9576" w:type="dxa"/>
            <w:gridSpan w:val="16"/>
          </w:tcPr>
          <w:p w:rsidR="00000000" w:rsidRDefault="005315A8">
            <w:pPr>
              <w:rPr>
                <w:sz w:val="24"/>
              </w:rPr>
            </w:pPr>
          </w:p>
        </w:tc>
      </w:tr>
      <w:tr w:rsidR="00000000">
        <w:tblPrEx>
          <w:tblCellMar>
            <w:top w:w="0" w:type="dxa"/>
            <w:bottom w:w="0" w:type="dxa"/>
          </w:tblCellMar>
        </w:tblPrEx>
        <w:tc>
          <w:tcPr>
            <w:tcW w:w="9576" w:type="dxa"/>
            <w:gridSpan w:val="16"/>
          </w:tcPr>
          <w:p w:rsidR="00000000" w:rsidRDefault="005315A8">
            <w:pPr>
              <w:jc w:val="center"/>
              <w:rPr>
                <w:b/>
                <w:sz w:val="24"/>
              </w:rPr>
            </w:pPr>
            <w:r>
              <w:rPr>
                <w:b/>
                <w:sz w:val="24"/>
              </w:rPr>
              <w:t>W I T N E S S E T H</w:t>
            </w:r>
          </w:p>
        </w:tc>
      </w:tr>
      <w:tr w:rsidR="00000000">
        <w:tblPrEx>
          <w:tblCellMar>
            <w:top w:w="0" w:type="dxa"/>
            <w:bottom w:w="0" w:type="dxa"/>
          </w:tblCellMar>
        </w:tblPrEx>
        <w:tc>
          <w:tcPr>
            <w:tcW w:w="9576" w:type="dxa"/>
            <w:gridSpan w:val="16"/>
          </w:tcPr>
          <w:p w:rsidR="00000000" w:rsidRDefault="005315A8">
            <w:pPr>
              <w:rPr>
                <w:sz w:val="24"/>
              </w:rPr>
            </w:pPr>
          </w:p>
        </w:tc>
      </w:tr>
      <w:tr w:rsidR="00000000">
        <w:tblPrEx>
          <w:tblCellMar>
            <w:top w:w="0" w:type="dxa"/>
            <w:bottom w:w="0" w:type="dxa"/>
          </w:tblCellMar>
        </w:tblPrEx>
        <w:tc>
          <w:tcPr>
            <w:tcW w:w="9576" w:type="dxa"/>
            <w:gridSpan w:val="16"/>
          </w:tcPr>
          <w:p w:rsidR="00000000" w:rsidRDefault="005315A8">
            <w:pPr>
              <w:rPr>
                <w:sz w:val="24"/>
              </w:rPr>
            </w:pPr>
            <w:r>
              <w:rPr>
                <w:sz w:val="24"/>
              </w:rPr>
              <w:t>It is hereby agreed between the Department and the Contractor that the Contractor shall perform the work hereinafter set forth for the pr</w:t>
            </w:r>
            <w:r>
              <w:rPr>
                <w:sz w:val="24"/>
              </w:rPr>
              <w:t>ices shown, as directed by the Division Right of Way Agent for the Department of Transportation; the agreement of the Department and the Contractor being set forth as follows:</w:t>
            </w:r>
          </w:p>
        </w:tc>
      </w:tr>
      <w:tr w:rsidR="00000000">
        <w:tblPrEx>
          <w:tblCellMar>
            <w:top w:w="0" w:type="dxa"/>
            <w:bottom w:w="0" w:type="dxa"/>
          </w:tblCellMar>
        </w:tblPrEx>
        <w:tc>
          <w:tcPr>
            <w:tcW w:w="9576" w:type="dxa"/>
            <w:gridSpan w:val="16"/>
          </w:tcPr>
          <w:p w:rsidR="00000000" w:rsidRDefault="005315A8">
            <w:pPr>
              <w:rPr>
                <w:sz w:val="24"/>
              </w:rPr>
            </w:pPr>
          </w:p>
        </w:tc>
      </w:tr>
      <w:tr w:rsidR="00000000">
        <w:tblPrEx>
          <w:tblCellMar>
            <w:top w:w="0" w:type="dxa"/>
            <w:bottom w:w="0" w:type="dxa"/>
          </w:tblCellMar>
        </w:tblPrEx>
        <w:tc>
          <w:tcPr>
            <w:tcW w:w="9576" w:type="dxa"/>
            <w:gridSpan w:val="16"/>
          </w:tcPr>
          <w:p w:rsidR="00000000" w:rsidRDefault="005315A8">
            <w:pPr>
              <w:jc w:val="center"/>
              <w:rPr>
                <w:b/>
                <w:sz w:val="24"/>
              </w:rPr>
            </w:pPr>
            <w:r>
              <w:rPr>
                <w:b/>
                <w:sz w:val="24"/>
              </w:rPr>
              <w:t>I</w:t>
            </w:r>
          </w:p>
        </w:tc>
      </w:tr>
      <w:tr w:rsidR="00000000">
        <w:tblPrEx>
          <w:tblCellMar>
            <w:top w:w="0" w:type="dxa"/>
            <w:bottom w:w="0" w:type="dxa"/>
          </w:tblCellMar>
        </w:tblPrEx>
        <w:tc>
          <w:tcPr>
            <w:tcW w:w="9576" w:type="dxa"/>
            <w:gridSpan w:val="16"/>
          </w:tcPr>
          <w:p w:rsidR="00000000" w:rsidRDefault="005315A8">
            <w:pPr>
              <w:rPr>
                <w:sz w:val="24"/>
              </w:rPr>
            </w:pPr>
          </w:p>
        </w:tc>
      </w:tr>
      <w:tr w:rsidR="00000000">
        <w:tblPrEx>
          <w:tblCellMar>
            <w:top w:w="0" w:type="dxa"/>
            <w:bottom w:w="0" w:type="dxa"/>
          </w:tblCellMar>
        </w:tblPrEx>
        <w:tc>
          <w:tcPr>
            <w:tcW w:w="9576" w:type="dxa"/>
            <w:gridSpan w:val="16"/>
          </w:tcPr>
          <w:p w:rsidR="00000000" w:rsidRDefault="005315A8">
            <w:pPr>
              <w:rPr>
                <w:sz w:val="24"/>
              </w:rPr>
            </w:pPr>
            <w:r>
              <w:rPr>
                <w:sz w:val="24"/>
              </w:rPr>
              <w:t>The Contractor shall find and treat all areas infested with rats and mic</w:t>
            </w:r>
            <w:r>
              <w:rPr>
                <w:sz w:val="24"/>
              </w:rPr>
              <w:t>e including runs, burrows, nests, etc., on the following parcels within forty-eight (48) hours after being notified by the Division Right of Way Agent to proceed with treatment on certain parcels.  Each parcel to be treated is listed below together with th</w:t>
            </w:r>
            <w:r>
              <w:rPr>
                <w:sz w:val="24"/>
              </w:rPr>
              <w:t>e sum to be paid to the Contractor for treatment of each said parcel:</w:t>
            </w:r>
          </w:p>
        </w:tc>
      </w:tr>
      <w:tr w:rsidR="00000000">
        <w:tblPrEx>
          <w:tblCellMar>
            <w:top w:w="0" w:type="dxa"/>
            <w:bottom w:w="0" w:type="dxa"/>
          </w:tblCellMar>
        </w:tblPrEx>
        <w:tc>
          <w:tcPr>
            <w:tcW w:w="9576" w:type="dxa"/>
            <w:gridSpan w:val="16"/>
          </w:tcPr>
          <w:p w:rsidR="00000000" w:rsidRDefault="005315A8">
            <w:pPr>
              <w:rPr>
                <w:sz w:val="24"/>
              </w:rPr>
            </w:pPr>
          </w:p>
        </w:tc>
      </w:tr>
      <w:tr w:rsidR="00000000">
        <w:tblPrEx>
          <w:tblCellMar>
            <w:top w:w="0" w:type="dxa"/>
            <w:bottom w:w="0" w:type="dxa"/>
          </w:tblCellMar>
        </w:tblPrEx>
        <w:tc>
          <w:tcPr>
            <w:tcW w:w="1908" w:type="dxa"/>
            <w:gridSpan w:val="5"/>
          </w:tcPr>
          <w:p w:rsidR="00000000" w:rsidRDefault="005315A8">
            <w:pPr>
              <w:jc w:val="center"/>
              <w:rPr>
                <w:sz w:val="24"/>
              </w:rPr>
            </w:pPr>
            <w:r>
              <w:rPr>
                <w:sz w:val="24"/>
              </w:rPr>
              <w:t>P</w:t>
            </w:r>
            <w:r>
              <w:rPr>
                <w:smallCaps/>
                <w:sz w:val="24"/>
              </w:rPr>
              <w:t>arcel</w:t>
            </w:r>
          </w:p>
        </w:tc>
        <w:tc>
          <w:tcPr>
            <w:tcW w:w="5940" w:type="dxa"/>
            <w:gridSpan w:val="9"/>
          </w:tcPr>
          <w:p w:rsidR="00000000" w:rsidRDefault="005315A8">
            <w:pPr>
              <w:jc w:val="center"/>
              <w:rPr>
                <w:sz w:val="24"/>
              </w:rPr>
            </w:pPr>
            <w:r>
              <w:rPr>
                <w:sz w:val="24"/>
              </w:rPr>
              <w:t>A</w:t>
            </w:r>
            <w:r>
              <w:rPr>
                <w:smallCaps/>
                <w:sz w:val="24"/>
              </w:rPr>
              <w:t>ddress</w:t>
            </w:r>
          </w:p>
        </w:tc>
        <w:tc>
          <w:tcPr>
            <w:tcW w:w="1728" w:type="dxa"/>
            <w:gridSpan w:val="2"/>
          </w:tcPr>
          <w:p w:rsidR="00000000" w:rsidRDefault="005315A8">
            <w:pPr>
              <w:rPr>
                <w:sz w:val="24"/>
              </w:rPr>
            </w:pPr>
            <w:r>
              <w:rPr>
                <w:sz w:val="24"/>
              </w:rPr>
              <w:t>A</w:t>
            </w:r>
            <w:r>
              <w:rPr>
                <w:smallCaps/>
                <w:sz w:val="24"/>
              </w:rPr>
              <w:t>mount</w:t>
            </w:r>
          </w:p>
        </w:tc>
      </w:tr>
      <w:tr w:rsidR="00000000">
        <w:tblPrEx>
          <w:tblCellMar>
            <w:top w:w="0" w:type="dxa"/>
            <w:bottom w:w="0" w:type="dxa"/>
          </w:tblCellMar>
        </w:tblPrEx>
        <w:tc>
          <w:tcPr>
            <w:tcW w:w="1908" w:type="dxa"/>
            <w:gridSpan w:val="5"/>
            <w:tcBorders>
              <w:bottom w:val="nil"/>
            </w:tcBorders>
          </w:tcPr>
          <w:p w:rsidR="00000000" w:rsidRDefault="005315A8">
            <w:pPr>
              <w:jc w:val="center"/>
              <w:rPr>
                <w:sz w:val="24"/>
              </w:rPr>
            </w:pPr>
            <w:r>
              <w:rPr>
                <w:sz w:val="24"/>
              </w:rPr>
              <w:t>N</w:t>
            </w:r>
            <w:r>
              <w:rPr>
                <w:smallCaps/>
                <w:sz w:val="24"/>
              </w:rPr>
              <w:t>umber</w:t>
            </w:r>
          </w:p>
        </w:tc>
        <w:tc>
          <w:tcPr>
            <w:tcW w:w="5940" w:type="dxa"/>
            <w:gridSpan w:val="9"/>
            <w:tcBorders>
              <w:bottom w:val="nil"/>
            </w:tcBorders>
          </w:tcPr>
          <w:p w:rsidR="00000000" w:rsidRDefault="005315A8">
            <w:pPr>
              <w:rPr>
                <w:sz w:val="24"/>
              </w:rPr>
            </w:pPr>
          </w:p>
        </w:tc>
        <w:tc>
          <w:tcPr>
            <w:tcW w:w="1728" w:type="dxa"/>
            <w:gridSpan w:val="2"/>
            <w:tcBorders>
              <w:bottom w:val="nil"/>
            </w:tcBorders>
          </w:tcPr>
          <w:p w:rsidR="00000000" w:rsidRDefault="005315A8">
            <w:pPr>
              <w:rPr>
                <w:sz w:val="24"/>
              </w:rPr>
            </w:pPr>
          </w:p>
        </w:tc>
      </w:tr>
      <w:bookmarkStart w:id="4" w:name="Text21"/>
      <w:tr w:rsidR="00000000">
        <w:tblPrEx>
          <w:tblCellMar>
            <w:top w:w="0" w:type="dxa"/>
            <w:bottom w:w="0" w:type="dxa"/>
          </w:tblCellMar>
        </w:tblPrEx>
        <w:trPr>
          <w:trHeight w:hRule="exact" w:val="480"/>
        </w:trPr>
        <w:tc>
          <w:tcPr>
            <w:tcW w:w="1908" w:type="dxa"/>
            <w:gridSpan w:val="5"/>
            <w:tcBorders>
              <w:top w:val="single" w:sz="18" w:space="0" w:color="auto"/>
              <w:bottom w:val="nil"/>
              <w:right w:val="single" w:sz="2" w:space="0" w:color="auto"/>
            </w:tcBorders>
          </w:tcPr>
          <w:p w:rsidR="00000000" w:rsidRDefault="005315A8">
            <w:pPr>
              <w:spacing w:before="120"/>
              <w:jc w:val="center"/>
              <w:rPr>
                <w:sz w:val="24"/>
              </w:rPr>
            </w:pPr>
            <w:r>
              <w:rPr>
                <w:sz w:val="24"/>
              </w:rPr>
              <w:fldChar w:fldCharType="begin">
                <w:ffData>
                  <w:name w:val="Text30"/>
                  <w:enabled/>
                  <w:calcOnExit w:val="0"/>
                  <w:textInput/>
                </w:ffData>
              </w:fldChar>
            </w:r>
            <w:bookmarkStart w:id="5" w:name="Text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c>
          <w:tcPr>
            <w:tcW w:w="5940" w:type="dxa"/>
            <w:gridSpan w:val="9"/>
            <w:tcBorders>
              <w:top w:val="single" w:sz="18" w:space="0" w:color="auto"/>
              <w:left w:val="single" w:sz="2" w:space="0" w:color="auto"/>
              <w:bottom w:val="nil"/>
              <w:right w:val="single" w:sz="2" w:space="0" w:color="auto"/>
            </w:tcBorders>
          </w:tcPr>
          <w:p w:rsidR="00000000" w:rsidRDefault="005315A8">
            <w:pPr>
              <w:spacing w:before="120"/>
              <w:rPr>
                <w:sz w:val="24"/>
              </w:rPr>
            </w:pPr>
            <w:r>
              <w:rPr>
                <w:sz w:val="24"/>
              </w:rPr>
              <w:fldChar w:fldCharType="begin">
                <w:ffData>
                  <w:name w:val="Text13"/>
                  <w:enabled/>
                  <w:calcOnExit w:val="0"/>
                  <w:textInput/>
                </w:ffData>
              </w:fldChar>
            </w:r>
            <w:bookmarkStart w:id="6" w:name="Text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
          </w:p>
        </w:tc>
        <w:tc>
          <w:tcPr>
            <w:tcW w:w="1728" w:type="dxa"/>
            <w:gridSpan w:val="2"/>
            <w:tcBorders>
              <w:top w:val="single" w:sz="18" w:space="0" w:color="auto"/>
              <w:left w:val="single" w:sz="2" w:space="0" w:color="auto"/>
              <w:bottom w:val="nil"/>
            </w:tcBorders>
          </w:tcPr>
          <w:p w:rsidR="00000000" w:rsidRDefault="005315A8">
            <w:pPr>
              <w:spacing w:before="120"/>
              <w:jc w:val="center"/>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tc>
      </w:tr>
      <w:tr w:rsidR="00000000">
        <w:tblPrEx>
          <w:tblCellMar>
            <w:top w:w="0" w:type="dxa"/>
            <w:bottom w:w="0" w:type="dxa"/>
          </w:tblCellMar>
        </w:tblPrEx>
        <w:trPr>
          <w:trHeight w:hRule="exact" w:val="480"/>
        </w:trPr>
        <w:tc>
          <w:tcPr>
            <w:tcW w:w="1908" w:type="dxa"/>
            <w:gridSpan w:val="5"/>
            <w:tcBorders>
              <w:top w:val="single" w:sz="2" w:space="0" w:color="auto"/>
              <w:bottom w:val="single" w:sz="2" w:space="0" w:color="auto"/>
              <w:right w:val="single" w:sz="2" w:space="0" w:color="auto"/>
            </w:tcBorders>
          </w:tcPr>
          <w:p w:rsidR="00000000" w:rsidRDefault="005315A8">
            <w:pPr>
              <w:spacing w:before="120"/>
              <w:jc w:val="center"/>
              <w:rPr>
                <w:sz w:val="24"/>
              </w:rPr>
            </w:pPr>
            <w:r>
              <w:rPr>
                <w:sz w:val="24"/>
              </w:rPr>
              <w:fldChar w:fldCharType="begin">
                <w:ffData>
                  <w:name w:val="Text29"/>
                  <w:enabled/>
                  <w:calcOnExit w:val="0"/>
                  <w:textInput/>
                </w:ffData>
              </w:fldChar>
            </w:r>
            <w:bookmarkStart w:id="7" w:name="Text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
          </w:p>
        </w:tc>
        <w:tc>
          <w:tcPr>
            <w:tcW w:w="5940" w:type="dxa"/>
            <w:gridSpan w:val="9"/>
            <w:tcBorders>
              <w:top w:val="single" w:sz="2" w:space="0" w:color="auto"/>
              <w:left w:val="single" w:sz="2" w:space="0" w:color="auto"/>
              <w:bottom w:val="single" w:sz="2" w:space="0" w:color="auto"/>
              <w:right w:val="single" w:sz="2" w:space="0" w:color="auto"/>
            </w:tcBorders>
          </w:tcPr>
          <w:p w:rsidR="00000000" w:rsidRDefault="005315A8">
            <w:pPr>
              <w:spacing w:before="120"/>
              <w:rPr>
                <w:sz w:val="24"/>
              </w:rPr>
            </w:pPr>
            <w:r>
              <w:rPr>
                <w:sz w:val="24"/>
              </w:rPr>
              <w:fldChar w:fldCharType="begin">
                <w:ffData>
                  <w:name w:val="Text14"/>
                  <w:enabled/>
                  <w:calcOnExit w:val="0"/>
                  <w:textInput/>
                </w:ffData>
              </w:fldChar>
            </w:r>
            <w:bookmarkStart w:id="8" w:name="Text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
          </w:p>
        </w:tc>
        <w:tc>
          <w:tcPr>
            <w:tcW w:w="1728" w:type="dxa"/>
            <w:gridSpan w:val="2"/>
            <w:tcBorders>
              <w:top w:val="single" w:sz="2" w:space="0" w:color="auto"/>
              <w:left w:val="single" w:sz="2" w:space="0" w:color="auto"/>
              <w:bottom w:val="single" w:sz="2" w:space="0" w:color="auto"/>
            </w:tcBorders>
          </w:tcPr>
          <w:p w:rsidR="00000000" w:rsidRDefault="005315A8">
            <w:pPr>
              <w:spacing w:before="120"/>
              <w:jc w:val="center"/>
              <w:rPr>
                <w:sz w:val="24"/>
              </w:rPr>
            </w:pPr>
            <w:r>
              <w:rPr>
                <w:sz w:val="24"/>
              </w:rPr>
              <w:fldChar w:fldCharType="begin">
                <w:ffData>
                  <w:name w:val="Text22"/>
                  <w:enabled/>
                  <w:calcOnExit w:val="0"/>
                  <w:textInput/>
                </w:ffData>
              </w:fldChar>
            </w:r>
            <w:bookmarkStart w:id="9" w:name="Text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p>
        </w:tc>
      </w:tr>
      <w:tr w:rsidR="00000000">
        <w:tblPrEx>
          <w:tblCellMar>
            <w:top w:w="0" w:type="dxa"/>
            <w:bottom w:w="0" w:type="dxa"/>
          </w:tblCellMar>
        </w:tblPrEx>
        <w:trPr>
          <w:trHeight w:hRule="exact" w:val="480"/>
        </w:trPr>
        <w:tc>
          <w:tcPr>
            <w:tcW w:w="1908" w:type="dxa"/>
            <w:gridSpan w:val="5"/>
            <w:tcBorders>
              <w:top w:val="single" w:sz="2" w:space="0" w:color="auto"/>
              <w:bottom w:val="single" w:sz="2" w:space="0" w:color="auto"/>
              <w:right w:val="single" w:sz="2" w:space="0" w:color="auto"/>
            </w:tcBorders>
          </w:tcPr>
          <w:p w:rsidR="00000000" w:rsidRDefault="005315A8">
            <w:pPr>
              <w:spacing w:before="120"/>
              <w:jc w:val="center"/>
              <w:rPr>
                <w:sz w:val="24"/>
              </w:rPr>
            </w:pPr>
            <w:r>
              <w:rPr>
                <w:sz w:val="24"/>
              </w:rPr>
              <w:fldChar w:fldCharType="begin">
                <w:ffData>
                  <w:name w:val="Text7"/>
                  <w:enabled/>
                  <w:calcOnExit w:val="0"/>
                  <w:textInput/>
                </w:ffData>
              </w:fldChar>
            </w:r>
            <w:bookmarkStart w:id="10" w:name="Text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tc>
        <w:tc>
          <w:tcPr>
            <w:tcW w:w="5940" w:type="dxa"/>
            <w:gridSpan w:val="9"/>
            <w:tcBorders>
              <w:top w:val="single" w:sz="2" w:space="0" w:color="auto"/>
              <w:left w:val="single" w:sz="2" w:space="0" w:color="auto"/>
              <w:bottom w:val="single" w:sz="2" w:space="0" w:color="auto"/>
              <w:right w:val="single" w:sz="2" w:space="0" w:color="auto"/>
            </w:tcBorders>
          </w:tcPr>
          <w:p w:rsidR="00000000" w:rsidRDefault="005315A8">
            <w:pPr>
              <w:spacing w:before="120"/>
              <w:rPr>
                <w:sz w:val="24"/>
              </w:rPr>
            </w:pPr>
            <w:r>
              <w:rPr>
                <w:sz w:val="24"/>
              </w:rPr>
              <w:fldChar w:fldCharType="begin">
                <w:ffData>
                  <w:name w:val="Text15"/>
                  <w:enabled/>
                  <w:calcOnExit w:val="0"/>
                  <w:textInput/>
                </w:ffData>
              </w:fldChar>
            </w:r>
            <w:bookmarkStart w:id="11" w:name="Text15"/>
            <w:r>
              <w:rPr>
                <w:sz w:val="24"/>
              </w:rPr>
              <w:instrText xml:space="preserve"> FORMTE</w:instrText>
            </w:r>
            <w:r>
              <w:rPr>
                <w:sz w:val="24"/>
              </w:rPr>
              <w:instrText xml:space="preserv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c>
          <w:tcPr>
            <w:tcW w:w="1728" w:type="dxa"/>
            <w:gridSpan w:val="2"/>
            <w:tcBorders>
              <w:top w:val="single" w:sz="2" w:space="0" w:color="auto"/>
              <w:left w:val="single" w:sz="2" w:space="0" w:color="auto"/>
              <w:bottom w:val="single" w:sz="2" w:space="0" w:color="auto"/>
            </w:tcBorders>
          </w:tcPr>
          <w:p w:rsidR="00000000" w:rsidRDefault="005315A8">
            <w:pPr>
              <w:spacing w:before="120"/>
              <w:jc w:val="center"/>
              <w:rPr>
                <w:sz w:val="24"/>
              </w:rPr>
            </w:pPr>
            <w:r>
              <w:rPr>
                <w:sz w:val="24"/>
              </w:rPr>
              <w:fldChar w:fldCharType="begin">
                <w:ffData>
                  <w:name w:val="Text23"/>
                  <w:enabled/>
                  <w:calcOnExit w:val="0"/>
                  <w:textInput/>
                </w:ffData>
              </w:fldChar>
            </w:r>
            <w:bookmarkStart w:id="12" w:name="Text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
          </w:p>
        </w:tc>
      </w:tr>
      <w:tr w:rsidR="00000000">
        <w:tblPrEx>
          <w:tblCellMar>
            <w:top w:w="0" w:type="dxa"/>
            <w:bottom w:w="0" w:type="dxa"/>
          </w:tblCellMar>
        </w:tblPrEx>
        <w:trPr>
          <w:trHeight w:hRule="exact" w:val="480"/>
        </w:trPr>
        <w:tc>
          <w:tcPr>
            <w:tcW w:w="1908" w:type="dxa"/>
            <w:gridSpan w:val="5"/>
            <w:tcBorders>
              <w:top w:val="single" w:sz="2" w:space="0" w:color="auto"/>
              <w:bottom w:val="single" w:sz="2" w:space="0" w:color="auto"/>
              <w:right w:val="single" w:sz="2" w:space="0" w:color="auto"/>
            </w:tcBorders>
          </w:tcPr>
          <w:p w:rsidR="00000000" w:rsidRDefault="005315A8">
            <w:pPr>
              <w:spacing w:before="120"/>
              <w:jc w:val="center"/>
              <w:rPr>
                <w:sz w:val="24"/>
              </w:rPr>
            </w:pPr>
            <w:r>
              <w:rPr>
                <w:sz w:val="24"/>
              </w:rPr>
              <w:fldChar w:fldCharType="begin">
                <w:ffData>
                  <w:name w:val="Text8"/>
                  <w:enabled/>
                  <w:calcOnExit w:val="0"/>
                  <w:textInput/>
                </w:ffData>
              </w:fldChar>
            </w:r>
            <w:bookmarkStart w:id="13" w:name="Text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tc>
        <w:tc>
          <w:tcPr>
            <w:tcW w:w="5940" w:type="dxa"/>
            <w:gridSpan w:val="9"/>
            <w:tcBorders>
              <w:top w:val="single" w:sz="2" w:space="0" w:color="auto"/>
              <w:left w:val="single" w:sz="2" w:space="0" w:color="auto"/>
              <w:bottom w:val="single" w:sz="2" w:space="0" w:color="auto"/>
              <w:right w:val="single" w:sz="2" w:space="0" w:color="auto"/>
            </w:tcBorders>
          </w:tcPr>
          <w:p w:rsidR="00000000" w:rsidRDefault="005315A8">
            <w:pPr>
              <w:spacing w:before="120"/>
              <w:rPr>
                <w:sz w:val="24"/>
              </w:rPr>
            </w:pPr>
            <w:r>
              <w:rPr>
                <w:sz w:val="24"/>
              </w:rPr>
              <w:fldChar w:fldCharType="begin">
                <w:ffData>
                  <w:name w:val="Text16"/>
                  <w:enabled/>
                  <w:calcOnExit w:val="0"/>
                  <w:textInput/>
                </w:ffData>
              </w:fldChar>
            </w:r>
            <w:bookmarkStart w:id="14" w:name="Text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tc>
        <w:tc>
          <w:tcPr>
            <w:tcW w:w="1728" w:type="dxa"/>
            <w:gridSpan w:val="2"/>
            <w:tcBorders>
              <w:top w:val="single" w:sz="2" w:space="0" w:color="auto"/>
              <w:left w:val="single" w:sz="2" w:space="0" w:color="auto"/>
              <w:bottom w:val="single" w:sz="2" w:space="0" w:color="auto"/>
            </w:tcBorders>
          </w:tcPr>
          <w:p w:rsidR="00000000" w:rsidRDefault="005315A8">
            <w:pPr>
              <w:spacing w:before="120"/>
              <w:jc w:val="center"/>
              <w:rPr>
                <w:sz w:val="24"/>
              </w:rPr>
            </w:pPr>
            <w:r>
              <w:rPr>
                <w:sz w:val="24"/>
              </w:rPr>
              <w:fldChar w:fldCharType="begin">
                <w:ffData>
                  <w:name w:val="Text24"/>
                  <w:enabled/>
                  <w:calcOnExit w:val="0"/>
                  <w:textInput/>
                </w:ffData>
              </w:fldChar>
            </w:r>
            <w:bookmarkStart w:id="15" w:name="Text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r>
      <w:tr w:rsidR="00000000">
        <w:tblPrEx>
          <w:tblCellMar>
            <w:top w:w="0" w:type="dxa"/>
            <w:bottom w:w="0" w:type="dxa"/>
          </w:tblCellMar>
        </w:tblPrEx>
        <w:trPr>
          <w:trHeight w:hRule="exact" w:val="480"/>
        </w:trPr>
        <w:tc>
          <w:tcPr>
            <w:tcW w:w="1908" w:type="dxa"/>
            <w:gridSpan w:val="5"/>
            <w:tcBorders>
              <w:top w:val="single" w:sz="2" w:space="0" w:color="auto"/>
              <w:bottom w:val="single" w:sz="2" w:space="0" w:color="auto"/>
              <w:right w:val="single" w:sz="2" w:space="0" w:color="auto"/>
            </w:tcBorders>
          </w:tcPr>
          <w:p w:rsidR="00000000" w:rsidRDefault="005315A8">
            <w:pPr>
              <w:spacing w:before="120"/>
              <w:jc w:val="center"/>
              <w:rPr>
                <w:sz w:val="24"/>
              </w:rPr>
            </w:pPr>
            <w:r>
              <w:rPr>
                <w:sz w:val="24"/>
              </w:rPr>
              <w:fldChar w:fldCharType="begin">
                <w:ffData>
                  <w:name w:val="Text9"/>
                  <w:enabled/>
                  <w:calcOnExit w:val="0"/>
                  <w:textInput/>
                </w:ffData>
              </w:fldChar>
            </w:r>
            <w:bookmarkStart w:id="16" w:name="Text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c>
          <w:tcPr>
            <w:tcW w:w="5940" w:type="dxa"/>
            <w:gridSpan w:val="9"/>
            <w:tcBorders>
              <w:top w:val="single" w:sz="2" w:space="0" w:color="auto"/>
              <w:left w:val="single" w:sz="2" w:space="0" w:color="auto"/>
              <w:bottom w:val="single" w:sz="2" w:space="0" w:color="auto"/>
              <w:right w:val="single" w:sz="2" w:space="0" w:color="auto"/>
            </w:tcBorders>
          </w:tcPr>
          <w:p w:rsidR="00000000" w:rsidRDefault="005315A8">
            <w:pPr>
              <w:spacing w:before="120"/>
              <w:rPr>
                <w:sz w:val="24"/>
              </w:rPr>
            </w:pPr>
            <w:r>
              <w:rPr>
                <w:sz w:val="24"/>
              </w:rPr>
              <w:fldChar w:fldCharType="begin">
                <w:ffData>
                  <w:name w:val="Text17"/>
                  <w:enabled/>
                  <w:calcOnExit w:val="0"/>
                  <w:textInput/>
                </w:ffData>
              </w:fldChar>
            </w:r>
            <w:bookmarkStart w:id="17" w:name="Text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tc>
        <w:tc>
          <w:tcPr>
            <w:tcW w:w="1728" w:type="dxa"/>
            <w:gridSpan w:val="2"/>
            <w:tcBorders>
              <w:top w:val="single" w:sz="2" w:space="0" w:color="auto"/>
              <w:left w:val="single" w:sz="2" w:space="0" w:color="auto"/>
              <w:bottom w:val="single" w:sz="2" w:space="0" w:color="auto"/>
            </w:tcBorders>
          </w:tcPr>
          <w:p w:rsidR="00000000" w:rsidRDefault="005315A8">
            <w:pPr>
              <w:spacing w:before="120"/>
              <w:jc w:val="center"/>
              <w:rPr>
                <w:sz w:val="24"/>
              </w:rPr>
            </w:pPr>
            <w:r>
              <w:rPr>
                <w:sz w:val="24"/>
              </w:rPr>
              <w:fldChar w:fldCharType="begin">
                <w:ffData>
                  <w:name w:val="Text25"/>
                  <w:enabled/>
                  <w:calcOnExit w:val="0"/>
                  <w:textInput/>
                </w:ffData>
              </w:fldChar>
            </w:r>
            <w:bookmarkStart w:id="18" w:name="Text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tc>
      </w:tr>
      <w:tr w:rsidR="00000000">
        <w:tblPrEx>
          <w:tblCellMar>
            <w:top w:w="0" w:type="dxa"/>
            <w:bottom w:w="0" w:type="dxa"/>
          </w:tblCellMar>
        </w:tblPrEx>
        <w:trPr>
          <w:trHeight w:hRule="exact" w:val="480"/>
        </w:trPr>
        <w:tc>
          <w:tcPr>
            <w:tcW w:w="1908" w:type="dxa"/>
            <w:gridSpan w:val="5"/>
            <w:tcBorders>
              <w:top w:val="single" w:sz="2" w:space="0" w:color="auto"/>
              <w:bottom w:val="single" w:sz="2" w:space="0" w:color="auto"/>
              <w:right w:val="single" w:sz="2" w:space="0" w:color="auto"/>
            </w:tcBorders>
          </w:tcPr>
          <w:p w:rsidR="00000000" w:rsidRDefault="005315A8">
            <w:pPr>
              <w:spacing w:before="120"/>
              <w:jc w:val="center"/>
              <w:rPr>
                <w:sz w:val="24"/>
              </w:rPr>
            </w:pPr>
            <w:r>
              <w:rPr>
                <w:sz w:val="24"/>
              </w:rPr>
              <w:fldChar w:fldCharType="begin">
                <w:ffData>
                  <w:name w:val="Text10"/>
                  <w:enabled/>
                  <w:calcOnExit w:val="0"/>
                  <w:textInput/>
                </w:ffData>
              </w:fldChar>
            </w:r>
            <w:bookmarkStart w:id="19" w:name="Text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5940" w:type="dxa"/>
            <w:gridSpan w:val="9"/>
            <w:tcBorders>
              <w:top w:val="single" w:sz="2" w:space="0" w:color="auto"/>
              <w:left w:val="single" w:sz="2" w:space="0" w:color="auto"/>
              <w:bottom w:val="single" w:sz="2" w:space="0" w:color="auto"/>
              <w:right w:val="single" w:sz="2" w:space="0" w:color="auto"/>
            </w:tcBorders>
          </w:tcPr>
          <w:p w:rsidR="00000000" w:rsidRDefault="005315A8">
            <w:pPr>
              <w:spacing w:before="120"/>
              <w:rPr>
                <w:sz w:val="24"/>
              </w:rPr>
            </w:pPr>
            <w:r>
              <w:rPr>
                <w:sz w:val="24"/>
              </w:rPr>
              <w:fldChar w:fldCharType="begin">
                <w:ffData>
                  <w:name w:val="Text18"/>
                  <w:enabled/>
                  <w:calcOnExit w:val="0"/>
                  <w:textInput/>
                </w:ffData>
              </w:fldChar>
            </w:r>
            <w:bookmarkStart w:id="20" w:name="Text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1728" w:type="dxa"/>
            <w:gridSpan w:val="2"/>
            <w:tcBorders>
              <w:top w:val="single" w:sz="2" w:space="0" w:color="auto"/>
              <w:left w:val="single" w:sz="2" w:space="0" w:color="auto"/>
              <w:bottom w:val="single" w:sz="2" w:space="0" w:color="auto"/>
            </w:tcBorders>
          </w:tcPr>
          <w:p w:rsidR="00000000" w:rsidRDefault="005315A8">
            <w:pPr>
              <w:spacing w:before="120"/>
              <w:jc w:val="center"/>
              <w:rPr>
                <w:sz w:val="24"/>
              </w:rPr>
            </w:pPr>
            <w:r>
              <w:rPr>
                <w:sz w:val="24"/>
              </w:rPr>
              <w:fldChar w:fldCharType="begin">
                <w:ffData>
                  <w:name w:val="Text26"/>
                  <w:enabled/>
                  <w:calcOnExit w:val="0"/>
                  <w:textInput/>
                </w:ffData>
              </w:fldChar>
            </w:r>
            <w:bookmarkStart w:id="21" w:name="Text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r>
      <w:tr w:rsidR="00000000">
        <w:tblPrEx>
          <w:tblCellMar>
            <w:top w:w="0" w:type="dxa"/>
            <w:bottom w:w="0" w:type="dxa"/>
          </w:tblCellMar>
        </w:tblPrEx>
        <w:trPr>
          <w:trHeight w:hRule="exact" w:val="480"/>
        </w:trPr>
        <w:tc>
          <w:tcPr>
            <w:tcW w:w="1908" w:type="dxa"/>
            <w:gridSpan w:val="5"/>
            <w:tcBorders>
              <w:top w:val="single" w:sz="2" w:space="0" w:color="auto"/>
              <w:bottom w:val="single" w:sz="2" w:space="0" w:color="auto"/>
              <w:right w:val="single" w:sz="2" w:space="0" w:color="auto"/>
            </w:tcBorders>
          </w:tcPr>
          <w:p w:rsidR="00000000" w:rsidRDefault="005315A8">
            <w:pPr>
              <w:spacing w:before="120"/>
              <w:jc w:val="center"/>
              <w:rPr>
                <w:sz w:val="24"/>
              </w:rPr>
            </w:pPr>
            <w:r>
              <w:rPr>
                <w:sz w:val="24"/>
              </w:rPr>
              <w:fldChar w:fldCharType="begin">
                <w:ffData>
                  <w:name w:val="Text11"/>
                  <w:enabled/>
                  <w:calcOnExit w:val="0"/>
                  <w:textInput/>
                </w:ffData>
              </w:fldChar>
            </w:r>
            <w:bookmarkStart w:id="22" w:name="Text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tc>
        <w:tc>
          <w:tcPr>
            <w:tcW w:w="5940" w:type="dxa"/>
            <w:gridSpan w:val="9"/>
            <w:tcBorders>
              <w:top w:val="single" w:sz="2" w:space="0" w:color="auto"/>
              <w:left w:val="single" w:sz="2" w:space="0" w:color="auto"/>
              <w:bottom w:val="single" w:sz="2" w:space="0" w:color="auto"/>
              <w:right w:val="single" w:sz="2" w:space="0" w:color="auto"/>
            </w:tcBorders>
          </w:tcPr>
          <w:p w:rsidR="00000000" w:rsidRDefault="005315A8">
            <w:pPr>
              <w:spacing w:before="120"/>
              <w:rPr>
                <w:sz w:val="24"/>
              </w:rPr>
            </w:pPr>
            <w:r>
              <w:rPr>
                <w:sz w:val="24"/>
              </w:rPr>
              <w:fldChar w:fldCharType="begin">
                <w:ffData>
                  <w:name w:val="Text19"/>
                  <w:enabled/>
                  <w:calcOnExit w:val="0"/>
                  <w:textInput/>
                </w:ffData>
              </w:fldChar>
            </w:r>
            <w:bookmarkStart w:id="23" w:name="Text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tc>
        <w:tc>
          <w:tcPr>
            <w:tcW w:w="1728" w:type="dxa"/>
            <w:gridSpan w:val="2"/>
            <w:tcBorders>
              <w:top w:val="single" w:sz="2" w:space="0" w:color="auto"/>
              <w:left w:val="single" w:sz="2" w:space="0" w:color="auto"/>
              <w:bottom w:val="single" w:sz="2" w:space="0" w:color="auto"/>
            </w:tcBorders>
          </w:tcPr>
          <w:p w:rsidR="00000000" w:rsidRDefault="005315A8">
            <w:pPr>
              <w:spacing w:before="120"/>
              <w:jc w:val="center"/>
              <w:rPr>
                <w:sz w:val="24"/>
              </w:rPr>
            </w:pPr>
            <w:r>
              <w:rPr>
                <w:sz w:val="24"/>
              </w:rPr>
              <w:fldChar w:fldCharType="begin">
                <w:ffData>
                  <w:name w:val="Text27"/>
                  <w:enabled/>
                  <w:calcOnExit w:val="0"/>
                  <w:textInput/>
                </w:ffData>
              </w:fldChar>
            </w:r>
            <w:bookmarkStart w:id="24" w:name="Text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tc>
      </w:tr>
      <w:tr w:rsidR="00000000">
        <w:tblPrEx>
          <w:tblCellMar>
            <w:top w:w="0" w:type="dxa"/>
            <w:bottom w:w="0" w:type="dxa"/>
          </w:tblCellMar>
        </w:tblPrEx>
        <w:trPr>
          <w:trHeight w:hRule="exact" w:val="480"/>
        </w:trPr>
        <w:tc>
          <w:tcPr>
            <w:tcW w:w="1908" w:type="dxa"/>
            <w:gridSpan w:val="5"/>
            <w:tcBorders>
              <w:top w:val="single" w:sz="2" w:space="0" w:color="auto"/>
              <w:bottom w:val="single" w:sz="2" w:space="0" w:color="auto"/>
              <w:right w:val="single" w:sz="2" w:space="0" w:color="auto"/>
            </w:tcBorders>
          </w:tcPr>
          <w:p w:rsidR="00000000" w:rsidRDefault="005315A8">
            <w:pPr>
              <w:spacing w:before="120"/>
              <w:jc w:val="center"/>
              <w:rPr>
                <w:sz w:val="24"/>
              </w:rPr>
            </w:pPr>
            <w:r>
              <w:rPr>
                <w:sz w:val="24"/>
              </w:rPr>
              <w:fldChar w:fldCharType="begin">
                <w:ffData>
                  <w:name w:val="Text12"/>
                  <w:enabled/>
                  <w:calcOnExit w:val="0"/>
                  <w:textInput/>
                </w:ffData>
              </w:fldChar>
            </w:r>
            <w:bookmarkStart w:id="25" w:name="Text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p>
        </w:tc>
        <w:tc>
          <w:tcPr>
            <w:tcW w:w="5940" w:type="dxa"/>
            <w:gridSpan w:val="9"/>
            <w:tcBorders>
              <w:top w:val="single" w:sz="2" w:space="0" w:color="auto"/>
              <w:left w:val="single" w:sz="2" w:space="0" w:color="auto"/>
              <w:bottom w:val="single" w:sz="2" w:space="0" w:color="auto"/>
              <w:right w:val="single" w:sz="2" w:space="0" w:color="auto"/>
            </w:tcBorders>
          </w:tcPr>
          <w:p w:rsidR="00000000" w:rsidRDefault="005315A8">
            <w:pPr>
              <w:spacing w:before="120"/>
              <w:rPr>
                <w:sz w:val="24"/>
              </w:rPr>
            </w:pPr>
            <w:r>
              <w:rPr>
                <w:sz w:val="24"/>
              </w:rPr>
              <w:fldChar w:fldCharType="begin">
                <w:ffData>
                  <w:name w:val="Text20"/>
                  <w:enabled/>
                  <w:calcOnExit w:val="0"/>
                  <w:textInput/>
                </w:ffData>
              </w:fldChar>
            </w:r>
            <w:bookmarkStart w:id="26" w:name="Text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p>
        </w:tc>
        <w:tc>
          <w:tcPr>
            <w:tcW w:w="1728" w:type="dxa"/>
            <w:gridSpan w:val="2"/>
            <w:tcBorders>
              <w:top w:val="single" w:sz="2" w:space="0" w:color="auto"/>
              <w:left w:val="single" w:sz="2" w:space="0" w:color="auto"/>
              <w:bottom w:val="single" w:sz="2" w:space="0" w:color="auto"/>
            </w:tcBorders>
          </w:tcPr>
          <w:p w:rsidR="00000000" w:rsidRDefault="005315A8">
            <w:pPr>
              <w:spacing w:before="120"/>
              <w:jc w:val="center"/>
              <w:rPr>
                <w:sz w:val="24"/>
              </w:rPr>
            </w:pPr>
            <w:r>
              <w:rPr>
                <w:sz w:val="24"/>
              </w:rPr>
              <w:fldChar w:fldCharType="begin">
                <w:ffData>
                  <w:name w:val="Text28"/>
                  <w:enabled/>
                  <w:calcOnExit w:val="0"/>
                  <w:textInput/>
                </w:ffData>
              </w:fldChar>
            </w:r>
            <w:bookmarkStart w:id="27" w:name="Text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
          </w:p>
        </w:tc>
      </w:tr>
      <w:tr w:rsidR="00000000">
        <w:tblPrEx>
          <w:tblCellMar>
            <w:top w:w="0" w:type="dxa"/>
            <w:bottom w:w="0" w:type="dxa"/>
          </w:tblCellMar>
        </w:tblPrEx>
        <w:trPr>
          <w:trHeight w:hRule="exact" w:val="480"/>
        </w:trPr>
        <w:tc>
          <w:tcPr>
            <w:tcW w:w="1908" w:type="dxa"/>
            <w:gridSpan w:val="5"/>
            <w:tcBorders>
              <w:top w:val="single" w:sz="2" w:space="0" w:color="auto"/>
              <w:bottom w:val="single" w:sz="2" w:space="0" w:color="auto"/>
              <w:right w:val="single" w:sz="2" w:space="0" w:color="auto"/>
            </w:tcBorders>
          </w:tcPr>
          <w:p w:rsidR="00000000" w:rsidRDefault="005315A8">
            <w:pPr>
              <w:spacing w:before="120"/>
              <w:jc w:val="center"/>
              <w:rPr>
                <w:sz w:val="24"/>
              </w:rPr>
            </w:pPr>
            <w:r>
              <w:rPr>
                <w:sz w:val="24"/>
              </w:rPr>
              <w:fldChar w:fldCharType="begin">
                <w:ffData>
                  <w:name w:val="Text31"/>
                  <w:enabled/>
                  <w:calcOnExit w:val="0"/>
                  <w:textInput/>
                </w:ffData>
              </w:fldChar>
            </w:r>
            <w:bookmarkStart w:id="28" w:name="Text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
          </w:p>
        </w:tc>
        <w:tc>
          <w:tcPr>
            <w:tcW w:w="5940" w:type="dxa"/>
            <w:gridSpan w:val="9"/>
            <w:tcBorders>
              <w:top w:val="single" w:sz="2" w:space="0" w:color="auto"/>
              <w:left w:val="single" w:sz="2" w:space="0" w:color="auto"/>
              <w:bottom w:val="single" w:sz="2" w:space="0" w:color="auto"/>
              <w:right w:val="single" w:sz="2" w:space="0" w:color="auto"/>
            </w:tcBorders>
          </w:tcPr>
          <w:p w:rsidR="00000000" w:rsidRDefault="005315A8">
            <w:pPr>
              <w:spacing w:before="120"/>
              <w:rPr>
                <w:sz w:val="24"/>
              </w:rPr>
            </w:pPr>
            <w:r>
              <w:rPr>
                <w:sz w:val="24"/>
              </w:rPr>
              <w:fldChar w:fldCharType="begin">
                <w:ffData>
                  <w:name w:val="Text32"/>
                  <w:enabled/>
                  <w:calcOnExit w:val="0"/>
                  <w:textInput/>
                </w:ffData>
              </w:fldChar>
            </w:r>
            <w:bookmarkStart w:id="29" w:name="Text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p>
        </w:tc>
        <w:tc>
          <w:tcPr>
            <w:tcW w:w="1728" w:type="dxa"/>
            <w:gridSpan w:val="2"/>
            <w:tcBorders>
              <w:top w:val="single" w:sz="2" w:space="0" w:color="auto"/>
              <w:left w:val="single" w:sz="2" w:space="0" w:color="auto"/>
              <w:bottom w:val="single" w:sz="2" w:space="0" w:color="auto"/>
            </w:tcBorders>
          </w:tcPr>
          <w:p w:rsidR="00000000" w:rsidRDefault="005315A8">
            <w:pPr>
              <w:spacing w:before="120"/>
              <w:jc w:val="center"/>
              <w:rPr>
                <w:sz w:val="24"/>
              </w:rPr>
            </w:pPr>
            <w:r>
              <w:rPr>
                <w:sz w:val="24"/>
              </w:rPr>
              <w:fldChar w:fldCharType="begin">
                <w:ffData>
                  <w:name w:val="Text33"/>
                  <w:enabled/>
                  <w:calcOnExit w:val="0"/>
                  <w:textInput/>
                </w:ffData>
              </w:fldChar>
            </w:r>
            <w:bookmarkStart w:id="30" w:name="Text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r>
              <w:rPr>
                <w:sz w:val="24"/>
              </w:rPr>
              <w:t>IT IS UNDERSTOOD, HOWEVER, that the Department shall have the right to delete any parcel or parcels hereinabove</w:t>
            </w:r>
            <w:r>
              <w:rPr>
                <w:sz w:val="24"/>
              </w:rPr>
              <w:t xml:space="preserve"> listed from the Proposal and Contract at any time prior to treatment by the Contractor of such parcel or parcels, in which event, the total sum due the Contractor hereunder shall be reduced by the sum to be paid for the parcel or parcels so deleted.</w:t>
            </w:r>
          </w:p>
        </w:tc>
      </w:tr>
      <w:tr w:rsidR="00000000">
        <w:tblPrEx>
          <w:tblCellMar>
            <w:top w:w="0" w:type="dxa"/>
            <w:bottom w:w="0" w:type="dxa"/>
          </w:tblCellMar>
        </w:tblPrEx>
        <w:tc>
          <w:tcPr>
            <w:tcW w:w="9576" w:type="dxa"/>
            <w:gridSpan w:val="16"/>
            <w:tcBorders>
              <w:top w:val="nil"/>
              <w:bottom w:val="nil"/>
            </w:tcBorders>
          </w:tcPr>
          <w:p w:rsidR="00000000" w:rsidRDefault="005315A8">
            <w:pPr>
              <w:jc w:val="center"/>
              <w:rPr>
                <w:b/>
                <w:sz w:val="24"/>
              </w:rPr>
            </w:pPr>
            <w:r>
              <w:rPr>
                <w:b/>
                <w:sz w:val="24"/>
              </w:rPr>
              <w:lastRenderedPageBreak/>
              <w:t>II</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r>
              <w:rPr>
                <w:sz w:val="24"/>
              </w:rPr>
              <w:t>Treatment shall consists of the use of one (1) part poison (warfarin) to nineteen (19) parts bait (freshly ground yellow corn meal) to be distributed in packages or lots of approximately one (1) pound in bait boxes used for this purpose.  The boxes shall</w:t>
            </w:r>
            <w:r>
              <w:rPr>
                <w:sz w:val="24"/>
              </w:rPr>
              <w:t xml:space="preserve"> be designed and securely fastened so as to prevent east access to the bait by children and pets.  The boxes shall be checked not later than the fourth (4</w:t>
            </w:r>
            <w:r>
              <w:rPr>
                <w:sz w:val="24"/>
                <w:vertAlign w:val="superscript"/>
              </w:rPr>
              <w:t>th</w:t>
            </w:r>
            <w:r>
              <w:rPr>
                <w:sz w:val="24"/>
              </w:rPr>
              <w:t>) day after initially set and any spoiled bait shall be removed and the boxes shall be rebaited with</w:t>
            </w:r>
            <w:r>
              <w:rPr>
                <w:sz w:val="24"/>
              </w:rPr>
              <w:t xml:space="preserve"> fresh bait for the second (2</w:t>
            </w:r>
            <w:r>
              <w:rPr>
                <w:sz w:val="24"/>
                <w:vertAlign w:val="superscript"/>
              </w:rPr>
              <w:t>nd</w:t>
            </w:r>
            <w:r>
              <w:rPr>
                <w:sz w:val="24"/>
              </w:rPr>
              <w:t>) feeding.  A check will be made following the second feeding to see if the bait continues to be eaten, and if so, a third (3</w:t>
            </w:r>
            <w:r>
              <w:rPr>
                <w:sz w:val="24"/>
                <w:vertAlign w:val="superscript"/>
              </w:rPr>
              <w:t>rd</w:t>
            </w:r>
            <w:r>
              <w:rPr>
                <w:sz w:val="24"/>
              </w:rPr>
              <w:t>) and fourth (4</w:t>
            </w:r>
            <w:r>
              <w:rPr>
                <w:sz w:val="24"/>
                <w:vertAlign w:val="superscript"/>
              </w:rPr>
              <w:t>th</w:t>
            </w:r>
            <w:r>
              <w:rPr>
                <w:sz w:val="24"/>
              </w:rPr>
              <w:t>) checking and rebaiting of the boxes will be accomplished as necessary.  A liber</w:t>
            </w:r>
            <w:r>
              <w:rPr>
                <w:sz w:val="24"/>
              </w:rPr>
              <w:t>al number of boxes shall be placed on every parcel treated and the Division Property Manager shall have the right to designate the specific number of boxes to be placed on each parcel.</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jc w:val="center"/>
              <w:rPr>
                <w:b/>
                <w:sz w:val="24"/>
              </w:rPr>
            </w:pPr>
            <w:r>
              <w:rPr>
                <w:b/>
                <w:sz w:val="24"/>
              </w:rPr>
              <w:t>III</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r>
              <w:rPr>
                <w:sz w:val="24"/>
              </w:rPr>
              <w:t>The carcasses of all rodents recovered shall be buried or des</w:t>
            </w:r>
            <w:r>
              <w:rPr>
                <w:sz w:val="24"/>
              </w:rPr>
              <w:t>troyed by burning.  Also, all spoiled or unconsumed bait will be destroyed so it cannot be consumed by accident.</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jc w:val="center"/>
              <w:rPr>
                <w:b/>
                <w:sz w:val="24"/>
              </w:rPr>
            </w:pPr>
            <w:r>
              <w:rPr>
                <w:b/>
                <w:sz w:val="24"/>
              </w:rPr>
              <w:t>IV</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r>
              <w:rPr>
                <w:sz w:val="24"/>
              </w:rPr>
              <w:t xml:space="preserve">The Contractor shall indemnify and save harmless the Department from any and all claims against it which arise out of the acts of the </w:t>
            </w:r>
            <w:r>
              <w:rPr>
                <w:sz w:val="24"/>
              </w:rPr>
              <w:t>Contractor in the performance of this Contract, and the Contractor shall secure and maintain during the life of this Contract, and any extensions thereof, insurance of such nature and in such amounts as the Division Right of Way Agent may require and shall</w:t>
            </w:r>
            <w:r>
              <w:rPr>
                <w:sz w:val="24"/>
              </w:rPr>
              <w:t xml:space="preserve"> exhibit evidence thereof upon demand.</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jc w:val="center"/>
              <w:rPr>
                <w:b/>
                <w:sz w:val="24"/>
              </w:rPr>
            </w:pPr>
            <w:r>
              <w:rPr>
                <w:b/>
                <w:sz w:val="24"/>
              </w:rPr>
              <w:t>V</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r>
              <w:rPr>
                <w:sz w:val="24"/>
              </w:rPr>
              <w:t>The Contractor shall observe and conform to all applicable laws, ordinances and regulations, State, county and municipal, in the performance of this Contract.</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jc w:val="center"/>
              <w:rPr>
                <w:b/>
                <w:sz w:val="24"/>
              </w:rPr>
            </w:pPr>
            <w:r>
              <w:rPr>
                <w:b/>
                <w:sz w:val="24"/>
              </w:rPr>
              <w:t>VI</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r>
              <w:rPr>
                <w:sz w:val="24"/>
              </w:rPr>
              <w:t>The Contractor hereby agrees to furnish a</w:t>
            </w:r>
            <w:r>
              <w:rPr>
                <w:sz w:val="24"/>
              </w:rPr>
              <w:t>ll material, tools and labor necessary to complete the work above specified for the prices indicated.</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jc w:val="center"/>
              <w:rPr>
                <w:b/>
                <w:sz w:val="24"/>
              </w:rPr>
            </w:pPr>
            <w:r>
              <w:rPr>
                <w:b/>
                <w:sz w:val="24"/>
              </w:rPr>
              <w:t>VII</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r>
              <w:rPr>
                <w:sz w:val="24"/>
              </w:rPr>
              <w:t>Payment for work performed under this Proposal and Contract will be when all treatment is completed.  Written certification must be furnished to</w:t>
            </w:r>
            <w:r>
              <w:rPr>
                <w:sz w:val="24"/>
              </w:rPr>
              <w:t xml:space="preserve"> the Division Right of Way Agent indicating that all specified areas and/</w:t>
            </w:r>
            <w:proofErr w:type="gramStart"/>
            <w:r>
              <w:rPr>
                <w:sz w:val="24"/>
              </w:rPr>
              <w:t>or  parcels</w:t>
            </w:r>
            <w:proofErr w:type="gramEnd"/>
            <w:r>
              <w:rPr>
                <w:sz w:val="24"/>
              </w:rPr>
              <w:t xml:space="preserve"> have been treated as required and that no bills are outstanding as a result of this Contract.</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jc w:val="center"/>
              <w:rPr>
                <w:b/>
                <w:sz w:val="24"/>
              </w:rPr>
            </w:pPr>
            <w:r>
              <w:rPr>
                <w:b/>
                <w:sz w:val="24"/>
              </w:rPr>
              <w:lastRenderedPageBreak/>
              <w:t>VIII</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jc w:val="center"/>
              <w:rPr>
                <w:sz w:val="24"/>
              </w:rPr>
            </w:pPr>
            <w:r>
              <w:rPr>
                <w:sz w:val="24"/>
              </w:rPr>
              <w:t>REQUIRED CONTRACT PROVISIONS FOR FEDERAL-AID CONTRAC</w:t>
            </w:r>
            <w:r>
              <w:rPr>
                <w:sz w:val="24"/>
              </w:rPr>
              <w:t>TS</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jc w:val="center"/>
              <w:rPr>
                <w:sz w:val="24"/>
              </w:rPr>
            </w:pPr>
            <w:r>
              <w:rPr>
                <w:sz w:val="24"/>
              </w:rPr>
              <w:t>II.  EQUAL OPPORTUNITY</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1638" w:type="dxa"/>
            <w:gridSpan w:val="4"/>
            <w:tcBorders>
              <w:top w:val="nil"/>
              <w:bottom w:val="nil"/>
            </w:tcBorders>
          </w:tcPr>
          <w:p w:rsidR="00000000" w:rsidRDefault="005315A8">
            <w:pPr>
              <w:rPr>
                <w:sz w:val="24"/>
              </w:rPr>
            </w:pPr>
            <w:r>
              <w:rPr>
                <w:b/>
                <w:sz w:val="24"/>
              </w:rPr>
              <w:t>EXHIBIT 14</w:t>
            </w:r>
          </w:p>
        </w:tc>
        <w:tc>
          <w:tcPr>
            <w:tcW w:w="7938" w:type="dxa"/>
            <w:gridSpan w:val="12"/>
            <w:tcBorders>
              <w:top w:val="nil"/>
              <w:bottom w:val="nil"/>
            </w:tcBorders>
          </w:tcPr>
          <w:p w:rsidR="00000000" w:rsidRDefault="005315A8">
            <w:pPr>
              <w:pStyle w:val="Heading1"/>
            </w:pPr>
            <w:r>
              <w:t>SELECTION OF SUBCONTRACTORS, PROCUREMENT OF</w:t>
            </w:r>
          </w:p>
        </w:tc>
      </w:tr>
      <w:tr w:rsidR="00000000">
        <w:tblPrEx>
          <w:tblCellMar>
            <w:top w:w="0" w:type="dxa"/>
            <w:bottom w:w="0" w:type="dxa"/>
          </w:tblCellMar>
        </w:tblPrEx>
        <w:tc>
          <w:tcPr>
            <w:tcW w:w="1638" w:type="dxa"/>
            <w:gridSpan w:val="4"/>
            <w:tcBorders>
              <w:top w:val="nil"/>
              <w:bottom w:val="nil"/>
            </w:tcBorders>
          </w:tcPr>
          <w:p w:rsidR="00000000" w:rsidRDefault="005315A8">
            <w:pPr>
              <w:rPr>
                <w:sz w:val="24"/>
              </w:rPr>
            </w:pPr>
          </w:p>
        </w:tc>
        <w:tc>
          <w:tcPr>
            <w:tcW w:w="7938" w:type="dxa"/>
            <w:gridSpan w:val="12"/>
            <w:tcBorders>
              <w:top w:val="nil"/>
              <w:bottom w:val="nil"/>
            </w:tcBorders>
          </w:tcPr>
          <w:p w:rsidR="00000000" w:rsidRDefault="005315A8">
            <w:pPr>
              <w:pStyle w:val="Heading1"/>
            </w:pPr>
            <w:proofErr w:type="gramStart"/>
            <w:r>
              <w:t>MATERIALS,</w:t>
            </w:r>
            <w:proofErr w:type="gramEnd"/>
            <w:r>
              <w:t xml:space="preserve"> AND LEASING OF EQUIPMENT:</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r>
              <w:rPr>
                <w:sz w:val="24"/>
              </w:rPr>
              <w:tab/>
              <w:t>During the performance of this contract, the contractor, for itself, its assignees and successors in interest (hereinafter ref</w:t>
            </w:r>
            <w:r>
              <w:rPr>
                <w:sz w:val="24"/>
              </w:rPr>
              <w:t>erred to as the “contractor”) agrees as follows:</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738" w:type="dxa"/>
            <w:tcBorders>
              <w:top w:val="nil"/>
              <w:bottom w:val="nil"/>
            </w:tcBorders>
          </w:tcPr>
          <w:p w:rsidR="00000000" w:rsidRDefault="005315A8">
            <w:pPr>
              <w:rPr>
                <w:sz w:val="24"/>
              </w:rPr>
            </w:pPr>
            <w:r>
              <w:rPr>
                <w:sz w:val="24"/>
              </w:rPr>
              <w:t>a.</w:t>
            </w:r>
          </w:p>
        </w:tc>
        <w:tc>
          <w:tcPr>
            <w:tcW w:w="8838" w:type="dxa"/>
            <w:gridSpan w:val="15"/>
            <w:tcBorders>
              <w:top w:val="nil"/>
              <w:bottom w:val="nil"/>
            </w:tcBorders>
          </w:tcPr>
          <w:p w:rsidR="00000000" w:rsidRDefault="005315A8">
            <w:pPr>
              <w:rPr>
                <w:sz w:val="24"/>
              </w:rPr>
            </w:pPr>
            <w:r>
              <w:rPr>
                <w:sz w:val="24"/>
              </w:rPr>
              <w:t>Compliance With Regulations:  The contractor shall comply with the Regulations relative to nondiscrimination in federally-assisted programs of the Department of Transportation, Title 49, Code of Federa</w:t>
            </w:r>
            <w:r>
              <w:rPr>
                <w:sz w:val="24"/>
              </w:rPr>
              <w:t>l Regulations, Part 21, as they may be amended from time to time, (hereinafter referred to as the Regulations), which are herein incorporated by reference and made a part of this contract.</w:t>
            </w:r>
          </w:p>
        </w:tc>
      </w:tr>
      <w:tr w:rsidR="00000000">
        <w:tblPrEx>
          <w:tblCellMar>
            <w:top w:w="0" w:type="dxa"/>
            <w:bottom w:w="0" w:type="dxa"/>
          </w:tblCellMar>
        </w:tblPrEx>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738" w:type="dxa"/>
            <w:tcBorders>
              <w:top w:val="nil"/>
              <w:bottom w:val="nil"/>
            </w:tcBorders>
          </w:tcPr>
          <w:p w:rsidR="00000000" w:rsidRDefault="005315A8">
            <w:pPr>
              <w:rPr>
                <w:sz w:val="24"/>
              </w:rPr>
            </w:pPr>
            <w:r>
              <w:rPr>
                <w:sz w:val="24"/>
              </w:rPr>
              <w:t>b.</w:t>
            </w:r>
          </w:p>
        </w:tc>
        <w:tc>
          <w:tcPr>
            <w:tcW w:w="8838" w:type="dxa"/>
            <w:gridSpan w:val="15"/>
            <w:tcBorders>
              <w:top w:val="nil"/>
              <w:bottom w:val="nil"/>
            </w:tcBorders>
          </w:tcPr>
          <w:p w:rsidR="00000000" w:rsidRDefault="005315A8">
            <w:pPr>
              <w:rPr>
                <w:sz w:val="24"/>
              </w:rPr>
            </w:pPr>
            <w:r>
              <w:rPr>
                <w:sz w:val="24"/>
              </w:rPr>
              <w:t>Nondiscrimination:  The contractor, with regard to the work p</w:t>
            </w:r>
            <w:r>
              <w:rPr>
                <w:sz w:val="24"/>
              </w:rPr>
              <w:t>erformed by it during the contract, shall not discriminate on the grounds of race, color, sex, or national origin in the selection and retention of subcontractors, including procurements of materials and leases of equipment.  The contractor shall not parti</w:t>
            </w:r>
            <w:r>
              <w:rPr>
                <w:sz w:val="24"/>
              </w:rPr>
              <w:t>cipate either directly or indirectly in the discrimination prohibited by section 21.5 of the Regulations, including employment practices when the contract covers a program set forth in Appendix B of the Regulations.</w:t>
            </w: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738" w:type="dxa"/>
            <w:tcBorders>
              <w:top w:val="nil"/>
              <w:bottom w:val="nil"/>
            </w:tcBorders>
          </w:tcPr>
          <w:p w:rsidR="00000000" w:rsidRDefault="005315A8">
            <w:pPr>
              <w:rPr>
                <w:sz w:val="24"/>
              </w:rPr>
            </w:pPr>
            <w:r>
              <w:rPr>
                <w:sz w:val="24"/>
              </w:rPr>
              <w:t>c.</w:t>
            </w:r>
          </w:p>
        </w:tc>
        <w:tc>
          <w:tcPr>
            <w:tcW w:w="8838" w:type="dxa"/>
            <w:gridSpan w:val="15"/>
            <w:tcBorders>
              <w:top w:val="nil"/>
              <w:bottom w:val="nil"/>
            </w:tcBorders>
          </w:tcPr>
          <w:p w:rsidR="00000000" w:rsidRDefault="005315A8">
            <w:pPr>
              <w:rPr>
                <w:sz w:val="24"/>
              </w:rPr>
            </w:pPr>
            <w:r>
              <w:rPr>
                <w:sz w:val="24"/>
              </w:rPr>
              <w:t>Solicitations for Subcontracts, In</w:t>
            </w:r>
            <w:r>
              <w:rPr>
                <w:sz w:val="24"/>
              </w:rPr>
              <w:t>cluding Procurements of Materials and Equipment:  In all solicitations either by competitive bidding or negotiation made by the contractor for work to be performed under the subcontract, including procurements of materials or leases of equipment, each pote</w:t>
            </w:r>
            <w:r>
              <w:rPr>
                <w:sz w:val="24"/>
              </w:rPr>
              <w:t>ntial subcontractor or supplier shall be notified by the contractor of the contractor’s obligations under this contract and the Regulations relative to nondiscrimination on the grounds of race, color, sex, or national origin.</w:t>
            </w: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738" w:type="dxa"/>
            <w:tcBorders>
              <w:top w:val="nil"/>
              <w:bottom w:val="nil"/>
            </w:tcBorders>
          </w:tcPr>
          <w:p w:rsidR="00000000" w:rsidRDefault="005315A8">
            <w:pPr>
              <w:rPr>
                <w:sz w:val="24"/>
              </w:rPr>
            </w:pPr>
            <w:r>
              <w:rPr>
                <w:sz w:val="24"/>
              </w:rPr>
              <w:t>d.</w:t>
            </w:r>
          </w:p>
        </w:tc>
        <w:tc>
          <w:tcPr>
            <w:tcW w:w="8838" w:type="dxa"/>
            <w:gridSpan w:val="15"/>
            <w:tcBorders>
              <w:top w:val="nil"/>
              <w:bottom w:val="nil"/>
            </w:tcBorders>
          </w:tcPr>
          <w:p w:rsidR="00000000" w:rsidRDefault="005315A8">
            <w:pPr>
              <w:rPr>
                <w:sz w:val="24"/>
              </w:rPr>
            </w:pPr>
            <w:r>
              <w:rPr>
                <w:sz w:val="24"/>
              </w:rPr>
              <w:t>Information and Reports:</w:t>
            </w:r>
            <w:r>
              <w:rPr>
                <w:sz w:val="24"/>
              </w:rPr>
              <w:t xml:space="preserve">  The contractor shall provide all information and reports required by the Regulations, or directives issued pursuant thereto, and shall permit access to its books, records, accounts, other sources of information, and its facilities </w:t>
            </w:r>
            <w:r>
              <w:rPr>
                <w:sz w:val="24"/>
                <w:u w:val="single"/>
              </w:rPr>
              <w:t>as may be determined by</w:t>
            </w:r>
            <w:r>
              <w:rPr>
                <w:sz w:val="24"/>
                <w:u w:val="single"/>
              </w:rPr>
              <w:t xml:space="preserve"> the Station Highway Department or the Federal Highway Administration</w:t>
            </w:r>
            <w:r>
              <w:rPr>
                <w:sz w:val="24"/>
              </w:rPr>
              <w:t xml:space="preserve"> to be pertinent to ascertain compliance with such Regulations or directives.  Where any information required of a contractor is in the exclusive possession of another who fails or refuse</w:t>
            </w:r>
            <w:r>
              <w:rPr>
                <w:sz w:val="24"/>
              </w:rPr>
              <w:t>s to furnish this information, the contractor shall so certify to the State Highway Department, or the Federal Highway Administration as appropriate, and shall set forth what efforts it has made to obtain the information.</w:t>
            </w: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c>
          <w:tcPr>
            <w:tcW w:w="738" w:type="dxa"/>
            <w:tcBorders>
              <w:top w:val="nil"/>
              <w:bottom w:val="nil"/>
            </w:tcBorders>
          </w:tcPr>
          <w:p w:rsidR="00000000" w:rsidRDefault="005315A8">
            <w:pPr>
              <w:rPr>
                <w:sz w:val="24"/>
              </w:rPr>
            </w:pPr>
            <w:r>
              <w:rPr>
                <w:sz w:val="24"/>
              </w:rPr>
              <w:t>e.</w:t>
            </w:r>
          </w:p>
        </w:tc>
        <w:tc>
          <w:tcPr>
            <w:tcW w:w="8838" w:type="dxa"/>
            <w:gridSpan w:val="15"/>
            <w:tcBorders>
              <w:top w:val="nil"/>
              <w:bottom w:val="nil"/>
            </w:tcBorders>
          </w:tcPr>
          <w:p w:rsidR="00000000" w:rsidRDefault="005315A8">
            <w:pPr>
              <w:rPr>
                <w:sz w:val="24"/>
              </w:rPr>
            </w:pPr>
            <w:r>
              <w:rPr>
                <w:sz w:val="24"/>
              </w:rPr>
              <w:t>Sanctions for Noncompliance:</w:t>
            </w:r>
            <w:r>
              <w:rPr>
                <w:sz w:val="24"/>
              </w:rPr>
              <w:t xml:space="preserve">  In the event of the contractor’s noncompliance with the nondiscrimination provisions of this contract, the State Highway Department shall impose such contract sanctions as it or the Federal Highway Administration may determine to be appropriate, includin</w:t>
            </w:r>
            <w:r>
              <w:rPr>
                <w:sz w:val="24"/>
              </w:rPr>
              <w:t>g, but not limited to:</w:t>
            </w: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rPr>
          <w:cantSplit/>
        </w:trPr>
        <w:tc>
          <w:tcPr>
            <w:tcW w:w="1548" w:type="dxa"/>
            <w:gridSpan w:val="3"/>
            <w:tcBorders>
              <w:top w:val="nil"/>
              <w:bottom w:val="nil"/>
            </w:tcBorders>
          </w:tcPr>
          <w:p w:rsidR="00000000" w:rsidRDefault="005315A8">
            <w:pPr>
              <w:jc w:val="right"/>
              <w:rPr>
                <w:sz w:val="24"/>
              </w:rPr>
            </w:pPr>
            <w:r>
              <w:rPr>
                <w:sz w:val="24"/>
              </w:rPr>
              <w:t>(1)</w:t>
            </w:r>
          </w:p>
        </w:tc>
        <w:tc>
          <w:tcPr>
            <w:tcW w:w="8028" w:type="dxa"/>
            <w:gridSpan w:val="13"/>
            <w:tcBorders>
              <w:top w:val="nil"/>
              <w:bottom w:val="nil"/>
            </w:tcBorders>
          </w:tcPr>
          <w:p w:rsidR="00000000" w:rsidRDefault="005315A8">
            <w:pPr>
              <w:rPr>
                <w:sz w:val="24"/>
              </w:rPr>
            </w:pPr>
            <w:r>
              <w:rPr>
                <w:sz w:val="24"/>
              </w:rPr>
              <w:t>withholding of payments to the contractor under the contract until the contractor complies, and/or</w:t>
            </w: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rPr>
          <w:cantSplit/>
        </w:trPr>
        <w:tc>
          <w:tcPr>
            <w:tcW w:w="1548" w:type="dxa"/>
            <w:gridSpan w:val="3"/>
            <w:tcBorders>
              <w:top w:val="nil"/>
              <w:bottom w:val="nil"/>
            </w:tcBorders>
          </w:tcPr>
          <w:p w:rsidR="00000000" w:rsidRDefault="005315A8">
            <w:pPr>
              <w:jc w:val="right"/>
              <w:rPr>
                <w:sz w:val="24"/>
              </w:rPr>
            </w:pPr>
            <w:r>
              <w:rPr>
                <w:sz w:val="24"/>
              </w:rPr>
              <w:lastRenderedPageBreak/>
              <w:t>(2)</w:t>
            </w:r>
          </w:p>
        </w:tc>
        <w:tc>
          <w:tcPr>
            <w:tcW w:w="8028" w:type="dxa"/>
            <w:gridSpan w:val="13"/>
            <w:tcBorders>
              <w:top w:val="nil"/>
              <w:bottom w:val="nil"/>
            </w:tcBorders>
          </w:tcPr>
          <w:p w:rsidR="00000000" w:rsidRDefault="005315A8">
            <w:pPr>
              <w:rPr>
                <w:sz w:val="24"/>
              </w:rPr>
            </w:pPr>
            <w:proofErr w:type="gramStart"/>
            <w:r>
              <w:rPr>
                <w:sz w:val="24"/>
              </w:rPr>
              <w:t>cancellation</w:t>
            </w:r>
            <w:proofErr w:type="gramEnd"/>
            <w:r>
              <w:rPr>
                <w:sz w:val="24"/>
              </w:rPr>
              <w:t>, termination or suspension of the contract, in whole or in part.</w:t>
            </w:r>
          </w:p>
        </w:tc>
      </w:tr>
      <w:tr w:rsidR="00000000">
        <w:tblPrEx>
          <w:tblCellMar>
            <w:top w:w="0" w:type="dxa"/>
            <w:bottom w:w="0" w:type="dxa"/>
          </w:tblCellMar>
        </w:tblPrEx>
        <w:trPr>
          <w:cantSplit/>
        </w:trPr>
        <w:tc>
          <w:tcPr>
            <w:tcW w:w="738" w:type="dxa"/>
            <w:tcBorders>
              <w:top w:val="nil"/>
              <w:bottom w:val="nil"/>
            </w:tcBorders>
          </w:tcPr>
          <w:p w:rsidR="00000000" w:rsidRDefault="005315A8">
            <w:pPr>
              <w:rPr>
                <w:sz w:val="24"/>
              </w:rPr>
            </w:pPr>
          </w:p>
        </w:tc>
        <w:tc>
          <w:tcPr>
            <w:tcW w:w="8838" w:type="dxa"/>
            <w:gridSpan w:val="15"/>
            <w:tcBorders>
              <w:top w:val="nil"/>
              <w:bottom w:val="nil"/>
            </w:tcBorders>
          </w:tcPr>
          <w:p w:rsidR="00000000" w:rsidRDefault="005315A8">
            <w:pPr>
              <w:rPr>
                <w:sz w:val="24"/>
              </w:rPr>
            </w:pPr>
          </w:p>
        </w:tc>
      </w:tr>
      <w:tr w:rsidR="00000000">
        <w:tblPrEx>
          <w:tblCellMar>
            <w:top w:w="0" w:type="dxa"/>
            <w:bottom w:w="0" w:type="dxa"/>
          </w:tblCellMar>
        </w:tblPrEx>
        <w:trPr>
          <w:cantSplit/>
        </w:trPr>
        <w:tc>
          <w:tcPr>
            <w:tcW w:w="738" w:type="dxa"/>
            <w:tcBorders>
              <w:top w:val="nil"/>
              <w:bottom w:val="nil"/>
            </w:tcBorders>
          </w:tcPr>
          <w:p w:rsidR="00000000" w:rsidRDefault="005315A8">
            <w:pPr>
              <w:rPr>
                <w:sz w:val="24"/>
              </w:rPr>
            </w:pPr>
            <w:r>
              <w:rPr>
                <w:sz w:val="24"/>
              </w:rPr>
              <w:t>f.</w:t>
            </w:r>
          </w:p>
        </w:tc>
        <w:tc>
          <w:tcPr>
            <w:tcW w:w="8838" w:type="dxa"/>
            <w:gridSpan w:val="15"/>
            <w:tcBorders>
              <w:top w:val="nil"/>
              <w:bottom w:val="nil"/>
            </w:tcBorders>
          </w:tcPr>
          <w:p w:rsidR="00000000" w:rsidRDefault="005315A8">
            <w:pPr>
              <w:rPr>
                <w:sz w:val="24"/>
              </w:rPr>
            </w:pPr>
            <w:r>
              <w:rPr>
                <w:sz w:val="24"/>
              </w:rPr>
              <w:t>Incorporation of Provisions:  The c</w:t>
            </w:r>
            <w:r>
              <w:rPr>
                <w:sz w:val="24"/>
              </w:rPr>
              <w:t>ontractor shall include the provision of this paragraph 3 in every subcontract, including procurements of materials and leases of equipment, unless exempt by the Regulations, or directives issued pursuant thereto.  The contractor shall take such action wit</w:t>
            </w:r>
            <w:r>
              <w:rPr>
                <w:sz w:val="24"/>
              </w:rPr>
              <w:t>h respect to any subcontractor or procurement as the State Highway Department or the Federal Highway Administration may direct as a means of enforcing such provisions including sanctions for noncompliance; provided, however, that, in the event a contractor</w:t>
            </w:r>
            <w:r>
              <w:rPr>
                <w:sz w:val="24"/>
              </w:rPr>
              <w:t xml:space="preserve"> becomes involved in, or is threatened with, litigation with a subcontractor or supplier as a result of such direction, the contractor may request the State Highway Department to enter into such litigation to protect the interests of the State, and, in add</w:t>
            </w:r>
            <w:r>
              <w:rPr>
                <w:sz w:val="24"/>
              </w:rPr>
              <w:t>ition, the contractor may request the United States to enter into such litigation to protect the interests of the United States.</w:t>
            </w: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jc w:val="center"/>
              <w:rPr>
                <w:b/>
                <w:sz w:val="24"/>
              </w:rPr>
            </w:pPr>
            <w:r>
              <w:rPr>
                <w:b/>
                <w:sz w:val="24"/>
              </w:rPr>
              <w:t>IX</w:t>
            </w: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r>
              <w:rPr>
                <w:sz w:val="24"/>
              </w:rPr>
              <w:t>The Department shall have the right to terminate this Contract upon thirty (30) days written notice to the Contractor;</w:t>
            </w:r>
            <w:r>
              <w:rPr>
                <w:sz w:val="24"/>
              </w:rPr>
              <w:t xml:space="preserve"> and upon such termination, the Contractor will be paid for work performed to date of termination.</w:t>
            </w: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jc w:val="center"/>
              <w:rPr>
                <w:b/>
                <w:sz w:val="24"/>
              </w:rPr>
            </w:pPr>
            <w:r>
              <w:rPr>
                <w:b/>
                <w:sz w:val="24"/>
              </w:rPr>
              <w:t>X</w:t>
            </w: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r>
              <w:rPr>
                <w:sz w:val="24"/>
              </w:rPr>
              <w:t xml:space="preserve">No work provided for in this Contract may be subcontracted by the Contractor without prior written permission of the Department through the Division </w:t>
            </w:r>
            <w:r>
              <w:rPr>
                <w:sz w:val="24"/>
              </w:rPr>
              <w:t>Right of Way Agent.  The Contractor shall pay any subcontractors for work performed within 7 days after the Contractor receives payment from the Department for work performed by the subcontractor.  This requirement must be incorporated into all subcontract</w:t>
            </w:r>
            <w:r>
              <w:rPr>
                <w:sz w:val="24"/>
              </w:rPr>
              <w:t xml:space="preserve"> agreements.  Failure to comply with the 7-day requirement may cause the Department to withhold payments to the Contractor and the Department may suspend work until the subcontractor is paid.</w:t>
            </w: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r>
              <w:rPr>
                <w:sz w:val="24"/>
              </w:rPr>
              <w:t>IN WITNESS WHEREOF, this Contract was made and executed by th</w:t>
            </w:r>
            <w:r>
              <w:rPr>
                <w:sz w:val="24"/>
              </w:rPr>
              <w:t>e duly authorized representatives of the parties hereto on the day and year first hereinabove written.</w:t>
            </w: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r>
              <w:rPr>
                <w:sz w:val="24"/>
              </w:rPr>
              <w:t>WITNESS/ATTEST</w:t>
            </w:r>
          </w:p>
        </w:tc>
      </w:tr>
      <w:tr w:rsidR="00000000">
        <w:tblPrEx>
          <w:tblCellMar>
            <w:top w:w="0" w:type="dxa"/>
            <w:bottom w:w="0" w:type="dxa"/>
          </w:tblCellMar>
        </w:tblPrEx>
        <w:trPr>
          <w:cantSplit/>
        </w:trPr>
        <w:tc>
          <w:tcPr>
            <w:tcW w:w="9576" w:type="dxa"/>
            <w:gridSpan w:val="16"/>
            <w:tcBorders>
              <w:top w:val="nil"/>
              <w:bottom w:val="nil"/>
            </w:tcBorders>
          </w:tcPr>
          <w:p w:rsidR="00000000" w:rsidRDefault="005315A8">
            <w:pPr>
              <w:rPr>
                <w:sz w:val="24"/>
              </w:rPr>
            </w:pPr>
          </w:p>
        </w:tc>
      </w:tr>
      <w:tr w:rsidR="00000000">
        <w:tblPrEx>
          <w:tblCellMar>
            <w:top w:w="0" w:type="dxa"/>
            <w:bottom w:w="0" w:type="dxa"/>
          </w:tblCellMar>
        </w:tblPrEx>
        <w:trPr>
          <w:cantSplit/>
        </w:trPr>
        <w:tc>
          <w:tcPr>
            <w:tcW w:w="4518" w:type="dxa"/>
            <w:gridSpan w:val="9"/>
            <w:tcBorders>
              <w:top w:val="nil"/>
              <w:bottom w:val="single" w:sz="2" w:space="0" w:color="auto"/>
            </w:tcBorders>
          </w:tcPr>
          <w:p w:rsidR="00000000" w:rsidRDefault="005315A8">
            <w:pPr>
              <w:rPr>
                <w:sz w:val="24"/>
              </w:rPr>
            </w:pPr>
          </w:p>
        </w:tc>
        <w:tc>
          <w:tcPr>
            <w:tcW w:w="540" w:type="dxa"/>
            <w:tcBorders>
              <w:top w:val="nil"/>
            </w:tcBorders>
          </w:tcPr>
          <w:p w:rsidR="00000000" w:rsidRDefault="005315A8">
            <w:pPr>
              <w:rPr>
                <w:sz w:val="24"/>
              </w:rPr>
            </w:pPr>
          </w:p>
        </w:tc>
        <w:tc>
          <w:tcPr>
            <w:tcW w:w="4518" w:type="dxa"/>
            <w:gridSpan w:val="6"/>
            <w:tcBorders>
              <w:top w:val="nil"/>
              <w:bottom w:val="single" w:sz="2" w:space="0" w:color="auto"/>
            </w:tcBorders>
          </w:tcPr>
          <w:p w:rsidR="00000000" w:rsidRDefault="005315A8">
            <w:pPr>
              <w:rPr>
                <w:sz w:val="24"/>
              </w:rPr>
            </w:pPr>
          </w:p>
        </w:tc>
      </w:tr>
      <w:tr w:rsidR="00000000">
        <w:tblPrEx>
          <w:tblCellMar>
            <w:top w:w="0" w:type="dxa"/>
            <w:bottom w:w="0" w:type="dxa"/>
          </w:tblCellMar>
        </w:tblPrEx>
        <w:trPr>
          <w:cantSplit/>
        </w:trPr>
        <w:tc>
          <w:tcPr>
            <w:tcW w:w="4518" w:type="dxa"/>
            <w:gridSpan w:val="9"/>
            <w:tcBorders>
              <w:top w:val="nil"/>
              <w:bottom w:val="nil"/>
            </w:tcBorders>
          </w:tcPr>
          <w:p w:rsidR="00000000" w:rsidRDefault="005315A8">
            <w:pPr>
              <w:rPr>
                <w:sz w:val="24"/>
              </w:rPr>
            </w:pPr>
          </w:p>
        </w:tc>
        <w:tc>
          <w:tcPr>
            <w:tcW w:w="540" w:type="dxa"/>
            <w:tcBorders>
              <w:top w:val="nil"/>
              <w:bottom w:val="nil"/>
            </w:tcBorders>
          </w:tcPr>
          <w:p w:rsidR="00000000" w:rsidRDefault="005315A8">
            <w:pPr>
              <w:rPr>
                <w:sz w:val="24"/>
              </w:rPr>
            </w:pPr>
          </w:p>
        </w:tc>
        <w:tc>
          <w:tcPr>
            <w:tcW w:w="4518" w:type="dxa"/>
            <w:gridSpan w:val="6"/>
            <w:tcBorders>
              <w:top w:val="nil"/>
              <w:bottom w:val="nil"/>
            </w:tcBorders>
          </w:tcPr>
          <w:p w:rsidR="00000000" w:rsidRDefault="005315A8">
            <w:pPr>
              <w:jc w:val="center"/>
              <w:rPr>
                <w:sz w:val="24"/>
              </w:rPr>
            </w:pPr>
            <w:r>
              <w:rPr>
                <w:sz w:val="24"/>
              </w:rPr>
              <w:t>CONTRACTOR</w:t>
            </w:r>
          </w:p>
        </w:tc>
      </w:tr>
      <w:tr w:rsidR="00000000">
        <w:tblPrEx>
          <w:tblCellMar>
            <w:top w:w="0" w:type="dxa"/>
            <w:bottom w:w="0" w:type="dxa"/>
          </w:tblCellMar>
        </w:tblPrEx>
        <w:trPr>
          <w:cantSplit/>
        </w:trPr>
        <w:tc>
          <w:tcPr>
            <w:tcW w:w="4518" w:type="dxa"/>
            <w:gridSpan w:val="9"/>
            <w:tcBorders>
              <w:top w:val="nil"/>
              <w:bottom w:val="nil"/>
            </w:tcBorders>
          </w:tcPr>
          <w:p w:rsidR="00000000" w:rsidRDefault="005315A8">
            <w:pPr>
              <w:rPr>
                <w:sz w:val="24"/>
              </w:rPr>
            </w:pPr>
          </w:p>
        </w:tc>
        <w:tc>
          <w:tcPr>
            <w:tcW w:w="540" w:type="dxa"/>
            <w:tcBorders>
              <w:top w:val="nil"/>
              <w:bottom w:val="nil"/>
            </w:tcBorders>
          </w:tcPr>
          <w:p w:rsidR="00000000" w:rsidRDefault="005315A8">
            <w:pPr>
              <w:rPr>
                <w:sz w:val="24"/>
              </w:rPr>
            </w:pPr>
          </w:p>
        </w:tc>
        <w:tc>
          <w:tcPr>
            <w:tcW w:w="4518" w:type="dxa"/>
            <w:gridSpan w:val="6"/>
            <w:tcBorders>
              <w:top w:val="nil"/>
              <w:bottom w:val="nil"/>
            </w:tcBorders>
          </w:tcPr>
          <w:p w:rsidR="00000000" w:rsidRDefault="005315A8">
            <w:pPr>
              <w:jc w:val="center"/>
              <w:rPr>
                <w:sz w:val="24"/>
              </w:rPr>
            </w:pPr>
          </w:p>
        </w:tc>
      </w:tr>
      <w:tr w:rsidR="00000000">
        <w:tblPrEx>
          <w:tblCellMar>
            <w:top w:w="0" w:type="dxa"/>
            <w:bottom w:w="0" w:type="dxa"/>
          </w:tblCellMar>
        </w:tblPrEx>
        <w:trPr>
          <w:cantSplit/>
        </w:trPr>
        <w:tc>
          <w:tcPr>
            <w:tcW w:w="4518" w:type="dxa"/>
            <w:gridSpan w:val="9"/>
            <w:tcBorders>
              <w:top w:val="nil"/>
              <w:bottom w:val="nil"/>
            </w:tcBorders>
          </w:tcPr>
          <w:p w:rsidR="00000000" w:rsidRDefault="005315A8">
            <w:pPr>
              <w:rPr>
                <w:sz w:val="24"/>
              </w:rPr>
            </w:pPr>
          </w:p>
        </w:tc>
        <w:tc>
          <w:tcPr>
            <w:tcW w:w="540" w:type="dxa"/>
            <w:tcBorders>
              <w:top w:val="nil"/>
              <w:bottom w:val="nil"/>
            </w:tcBorders>
          </w:tcPr>
          <w:p w:rsidR="00000000" w:rsidRDefault="005315A8">
            <w:pPr>
              <w:rPr>
                <w:sz w:val="24"/>
              </w:rPr>
            </w:pPr>
          </w:p>
        </w:tc>
        <w:tc>
          <w:tcPr>
            <w:tcW w:w="4518" w:type="dxa"/>
            <w:gridSpan w:val="6"/>
            <w:tcBorders>
              <w:top w:val="nil"/>
              <w:bottom w:val="nil"/>
            </w:tcBorders>
          </w:tcPr>
          <w:p w:rsidR="00000000" w:rsidRDefault="005315A8">
            <w:pPr>
              <w:rPr>
                <w:sz w:val="24"/>
              </w:rPr>
            </w:pPr>
            <w:r>
              <w:rPr>
                <w:sz w:val="24"/>
              </w:rPr>
              <w:t>Recommended:</w:t>
            </w:r>
          </w:p>
        </w:tc>
      </w:tr>
      <w:tr w:rsidR="00000000">
        <w:tblPrEx>
          <w:tblCellMar>
            <w:top w:w="0" w:type="dxa"/>
            <w:bottom w:w="0" w:type="dxa"/>
          </w:tblCellMar>
        </w:tblPrEx>
        <w:trPr>
          <w:cantSplit/>
        </w:trPr>
        <w:tc>
          <w:tcPr>
            <w:tcW w:w="4518" w:type="dxa"/>
            <w:gridSpan w:val="9"/>
            <w:tcBorders>
              <w:top w:val="nil"/>
              <w:bottom w:val="nil"/>
            </w:tcBorders>
          </w:tcPr>
          <w:p w:rsidR="00000000" w:rsidRDefault="005315A8">
            <w:pPr>
              <w:rPr>
                <w:sz w:val="24"/>
              </w:rPr>
            </w:pPr>
          </w:p>
        </w:tc>
        <w:tc>
          <w:tcPr>
            <w:tcW w:w="540" w:type="dxa"/>
            <w:tcBorders>
              <w:top w:val="nil"/>
              <w:bottom w:val="nil"/>
            </w:tcBorders>
          </w:tcPr>
          <w:p w:rsidR="00000000" w:rsidRDefault="005315A8">
            <w:pPr>
              <w:rPr>
                <w:sz w:val="24"/>
              </w:rPr>
            </w:pPr>
          </w:p>
        </w:tc>
        <w:tc>
          <w:tcPr>
            <w:tcW w:w="4518" w:type="dxa"/>
            <w:gridSpan w:val="6"/>
            <w:tcBorders>
              <w:top w:val="nil"/>
              <w:bottom w:val="nil"/>
            </w:tcBorders>
          </w:tcPr>
          <w:p w:rsidR="00000000" w:rsidRDefault="005315A8">
            <w:pPr>
              <w:rPr>
                <w:sz w:val="24"/>
              </w:rPr>
            </w:pPr>
          </w:p>
        </w:tc>
      </w:tr>
      <w:tr w:rsidR="00000000">
        <w:tblPrEx>
          <w:tblCellMar>
            <w:top w:w="0" w:type="dxa"/>
            <w:bottom w:w="0" w:type="dxa"/>
          </w:tblCellMar>
        </w:tblPrEx>
        <w:trPr>
          <w:cantSplit/>
        </w:trPr>
        <w:tc>
          <w:tcPr>
            <w:tcW w:w="4518" w:type="dxa"/>
            <w:gridSpan w:val="9"/>
            <w:tcBorders>
              <w:top w:val="nil"/>
              <w:bottom w:val="nil"/>
            </w:tcBorders>
          </w:tcPr>
          <w:p w:rsidR="00000000" w:rsidRDefault="005315A8">
            <w:pPr>
              <w:rPr>
                <w:sz w:val="24"/>
              </w:rPr>
            </w:pPr>
          </w:p>
        </w:tc>
        <w:tc>
          <w:tcPr>
            <w:tcW w:w="540" w:type="dxa"/>
            <w:tcBorders>
              <w:top w:val="nil"/>
              <w:bottom w:val="nil"/>
            </w:tcBorders>
          </w:tcPr>
          <w:p w:rsidR="00000000" w:rsidRDefault="005315A8">
            <w:pPr>
              <w:rPr>
                <w:sz w:val="24"/>
              </w:rPr>
            </w:pPr>
          </w:p>
        </w:tc>
        <w:tc>
          <w:tcPr>
            <w:tcW w:w="4518" w:type="dxa"/>
            <w:gridSpan w:val="6"/>
            <w:tcBorders>
              <w:top w:val="nil"/>
              <w:bottom w:val="nil"/>
            </w:tcBorders>
          </w:tcPr>
          <w:p w:rsidR="00000000" w:rsidRDefault="005315A8">
            <w:pPr>
              <w:rPr>
                <w:sz w:val="24"/>
              </w:rPr>
            </w:pPr>
          </w:p>
        </w:tc>
      </w:tr>
      <w:tr w:rsidR="00000000">
        <w:tblPrEx>
          <w:tblCellMar>
            <w:top w:w="0" w:type="dxa"/>
            <w:bottom w:w="0" w:type="dxa"/>
          </w:tblCellMar>
        </w:tblPrEx>
        <w:trPr>
          <w:cantSplit/>
        </w:trPr>
        <w:tc>
          <w:tcPr>
            <w:tcW w:w="4518" w:type="dxa"/>
            <w:gridSpan w:val="9"/>
            <w:tcBorders>
              <w:top w:val="nil"/>
              <w:bottom w:val="nil"/>
            </w:tcBorders>
          </w:tcPr>
          <w:p w:rsidR="00000000" w:rsidRDefault="005315A8">
            <w:pPr>
              <w:rPr>
                <w:sz w:val="24"/>
              </w:rPr>
            </w:pPr>
          </w:p>
        </w:tc>
        <w:tc>
          <w:tcPr>
            <w:tcW w:w="540" w:type="dxa"/>
            <w:tcBorders>
              <w:top w:val="nil"/>
              <w:bottom w:val="nil"/>
            </w:tcBorders>
          </w:tcPr>
          <w:p w:rsidR="00000000" w:rsidRDefault="005315A8">
            <w:pPr>
              <w:rPr>
                <w:sz w:val="24"/>
              </w:rPr>
            </w:pPr>
          </w:p>
        </w:tc>
        <w:tc>
          <w:tcPr>
            <w:tcW w:w="4518" w:type="dxa"/>
            <w:gridSpan w:val="6"/>
            <w:tcBorders>
              <w:top w:val="single" w:sz="2" w:space="0" w:color="auto"/>
              <w:bottom w:val="nil"/>
            </w:tcBorders>
          </w:tcPr>
          <w:p w:rsidR="00000000" w:rsidRDefault="005315A8">
            <w:pPr>
              <w:pStyle w:val="Heading1"/>
            </w:pPr>
            <w:r>
              <w:t>DIVISION RIGHT OF WAY AGENT</w:t>
            </w:r>
          </w:p>
        </w:tc>
      </w:tr>
      <w:tr w:rsidR="00000000">
        <w:tblPrEx>
          <w:tblCellMar>
            <w:top w:w="0" w:type="dxa"/>
            <w:bottom w:w="0" w:type="dxa"/>
          </w:tblCellMar>
        </w:tblPrEx>
        <w:trPr>
          <w:cantSplit/>
        </w:trPr>
        <w:tc>
          <w:tcPr>
            <w:tcW w:w="4518" w:type="dxa"/>
            <w:gridSpan w:val="9"/>
            <w:tcBorders>
              <w:top w:val="nil"/>
              <w:bottom w:val="nil"/>
            </w:tcBorders>
          </w:tcPr>
          <w:p w:rsidR="00000000" w:rsidRDefault="005315A8">
            <w:pPr>
              <w:rPr>
                <w:sz w:val="24"/>
              </w:rPr>
            </w:pPr>
            <w:r>
              <w:rPr>
                <w:sz w:val="24"/>
              </w:rPr>
              <w:t>Execution of Contract Approved</w:t>
            </w:r>
          </w:p>
        </w:tc>
        <w:tc>
          <w:tcPr>
            <w:tcW w:w="540" w:type="dxa"/>
            <w:tcBorders>
              <w:top w:val="nil"/>
              <w:bottom w:val="nil"/>
            </w:tcBorders>
          </w:tcPr>
          <w:p w:rsidR="00000000" w:rsidRDefault="005315A8">
            <w:pPr>
              <w:rPr>
                <w:sz w:val="24"/>
              </w:rPr>
            </w:pPr>
          </w:p>
        </w:tc>
        <w:tc>
          <w:tcPr>
            <w:tcW w:w="4518" w:type="dxa"/>
            <w:gridSpan w:val="6"/>
            <w:tcBorders>
              <w:top w:val="nil"/>
              <w:bottom w:val="nil"/>
            </w:tcBorders>
          </w:tcPr>
          <w:p w:rsidR="00000000" w:rsidRDefault="005315A8">
            <w:pPr>
              <w:pStyle w:val="Heading1"/>
              <w:jc w:val="left"/>
            </w:pPr>
          </w:p>
        </w:tc>
      </w:tr>
      <w:tr w:rsidR="00000000">
        <w:tblPrEx>
          <w:tblCellMar>
            <w:top w:w="0" w:type="dxa"/>
            <w:bottom w:w="0" w:type="dxa"/>
          </w:tblCellMar>
        </w:tblPrEx>
        <w:trPr>
          <w:cantSplit/>
        </w:trPr>
        <w:tc>
          <w:tcPr>
            <w:tcW w:w="4518" w:type="dxa"/>
            <w:gridSpan w:val="9"/>
            <w:tcBorders>
              <w:top w:val="nil"/>
              <w:bottom w:val="nil"/>
            </w:tcBorders>
          </w:tcPr>
          <w:p w:rsidR="00000000" w:rsidRDefault="005315A8">
            <w:pPr>
              <w:rPr>
                <w:sz w:val="24"/>
              </w:rPr>
            </w:pPr>
            <w:r>
              <w:rPr>
                <w:sz w:val="24"/>
              </w:rPr>
              <w:t>as to Form and Lega</w:t>
            </w:r>
            <w:r>
              <w:rPr>
                <w:sz w:val="24"/>
              </w:rPr>
              <w:t>lity:</w:t>
            </w:r>
          </w:p>
        </w:tc>
        <w:tc>
          <w:tcPr>
            <w:tcW w:w="540" w:type="dxa"/>
            <w:tcBorders>
              <w:top w:val="nil"/>
              <w:bottom w:val="nil"/>
            </w:tcBorders>
          </w:tcPr>
          <w:p w:rsidR="00000000" w:rsidRDefault="005315A8">
            <w:pPr>
              <w:rPr>
                <w:sz w:val="24"/>
              </w:rPr>
            </w:pPr>
          </w:p>
        </w:tc>
        <w:tc>
          <w:tcPr>
            <w:tcW w:w="4518" w:type="dxa"/>
            <w:gridSpan w:val="6"/>
            <w:tcBorders>
              <w:top w:val="nil"/>
              <w:bottom w:val="nil"/>
            </w:tcBorders>
          </w:tcPr>
          <w:p w:rsidR="00000000" w:rsidRDefault="005315A8">
            <w:pPr>
              <w:pStyle w:val="Heading1"/>
              <w:jc w:val="left"/>
            </w:pPr>
            <w:r>
              <w:t>Approved:</w:t>
            </w:r>
          </w:p>
        </w:tc>
      </w:tr>
      <w:tr w:rsidR="00000000">
        <w:tblPrEx>
          <w:tblCellMar>
            <w:top w:w="0" w:type="dxa"/>
            <w:bottom w:w="0" w:type="dxa"/>
          </w:tblCellMar>
        </w:tblPrEx>
        <w:trPr>
          <w:cantSplit/>
        </w:trPr>
        <w:tc>
          <w:tcPr>
            <w:tcW w:w="4518" w:type="dxa"/>
            <w:gridSpan w:val="9"/>
            <w:tcBorders>
              <w:top w:val="nil"/>
              <w:bottom w:val="nil"/>
            </w:tcBorders>
          </w:tcPr>
          <w:p w:rsidR="00000000" w:rsidRDefault="005315A8">
            <w:pPr>
              <w:rPr>
                <w:sz w:val="24"/>
              </w:rPr>
            </w:pPr>
          </w:p>
        </w:tc>
        <w:tc>
          <w:tcPr>
            <w:tcW w:w="540" w:type="dxa"/>
            <w:tcBorders>
              <w:top w:val="nil"/>
              <w:bottom w:val="nil"/>
            </w:tcBorders>
          </w:tcPr>
          <w:p w:rsidR="00000000" w:rsidRDefault="005315A8">
            <w:pPr>
              <w:rPr>
                <w:sz w:val="24"/>
              </w:rPr>
            </w:pPr>
          </w:p>
        </w:tc>
        <w:tc>
          <w:tcPr>
            <w:tcW w:w="4518" w:type="dxa"/>
            <w:gridSpan w:val="6"/>
            <w:tcBorders>
              <w:top w:val="nil"/>
              <w:bottom w:val="nil"/>
            </w:tcBorders>
          </w:tcPr>
          <w:p w:rsidR="00000000" w:rsidRDefault="005315A8">
            <w:pPr>
              <w:pStyle w:val="Heading1"/>
              <w:jc w:val="left"/>
            </w:pPr>
          </w:p>
        </w:tc>
      </w:tr>
      <w:tr w:rsidR="00000000">
        <w:tblPrEx>
          <w:tblCellMar>
            <w:top w:w="0" w:type="dxa"/>
            <w:bottom w:w="0" w:type="dxa"/>
          </w:tblCellMar>
        </w:tblPrEx>
        <w:trPr>
          <w:cantSplit/>
        </w:trPr>
        <w:tc>
          <w:tcPr>
            <w:tcW w:w="4518" w:type="dxa"/>
            <w:gridSpan w:val="9"/>
            <w:tcBorders>
              <w:top w:val="nil"/>
              <w:bottom w:val="single" w:sz="2" w:space="0" w:color="auto"/>
            </w:tcBorders>
          </w:tcPr>
          <w:p w:rsidR="00000000" w:rsidRDefault="005315A8">
            <w:pPr>
              <w:rPr>
                <w:sz w:val="24"/>
              </w:rPr>
            </w:pPr>
          </w:p>
        </w:tc>
        <w:tc>
          <w:tcPr>
            <w:tcW w:w="540" w:type="dxa"/>
            <w:tcBorders>
              <w:top w:val="nil"/>
              <w:bottom w:val="nil"/>
            </w:tcBorders>
          </w:tcPr>
          <w:p w:rsidR="00000000" w:rsidRDefault="005315A8">
            <w:pPr>
              <w:rPr>
                <w:sz w:val="24"/>
              </w:rPr>
            </w:pPr>
          </w:p>
        </w:tc>
        <w:tc>
          <w:tcPr>
            <w:tcW w:w="4518" w:type="dxa"/>
            <w:gridSpan w:val="6"/>
            <w:tcBorders>
              <w:top w:val="nil"/>
              <w:bottom w:val="single" w:sz="2" w:space="0" w:color="auto"/>
            </w:tcBorders>
          </w:tcPr>
          <w:p w:rsidR="00000000" w:rsidRDefault="005315A8">
            <w:pPr>
              <w:pStyle w:val="Heading1"/>
              <w:jc w:val="left"/>
            </w:pPr>
          </w:p>
        </w:tc>
      </w:tr>
      <w:tr w:rsidR="00000000">
        <w:tblPrEx>
          <w:tblCellMar>
            <w:top w:w="0" w:type="dxa"/>
            <w:bottom w:w="0" w:type="dxa"/>
          </w:tblCellMar>
        </w:tblPrEx>
        <w:trPr>
          <w:cantSplit/>
        </w:trPr>
        <w:tc>
          <w:tcPr>
            <w:tcW w:w="4518" w:type="dxa"/>
            <w:gridSpan w:val="9"/>
            <w:tcBorders>
              <w:top w:val="nil"/>
              <w:bottom w:val="nil"/>
            </w:tcBorders>
          </w:tcPr>
          <w:p w:rsidR="00000000" w:rsidRDefault="005315A8">
            <w:pPr>
              <w:jc w:val="center"/>
              <w:rPr>
                <w:sz w:val="24"/>
              </w:rPr>
            </w:pPr>
            <w:r>
              <w:rPr>
                <w:sz w:val="24"/>
              </w:rPr>
              <w:t>STAFF ATTORNEY</w:t>
            </w:r>
          </w:p>
        </w:tc>
        <w:tc>
          <w:tcPr>
            <w:tcW w:w="540" w:type="dxa"/>
            <w:tcBorders>
              <w:top w:val="nil"/>
              <w:bottom w:val="nil"/>
            </w:tcBorders>
          </w:tcPr>
          <w:p w:rsidR="00000000" w:rsidRDefault="005315A8">
            <w:pPr>
              <w:rPr>
                <w:sz w:val="24"/>
              </w:rPr>
            </w:pPr>
          </w:p>
        </w:tc>
        <w:tc>
          <w:tcPr>
            <w:tcW w:w="4518" w:type="dxa"/>
            <w:gridSpan w:val="6"/>
            <w:tcBorders>
              <w:top w:val="nil"/>
              <w:bottom w:val="nil"/>
            </w:tcBorders>
          </w:tcPr>
          <w:p w:rsidR="00000000" w:rsidRDefault="005315A8">
            <w:pPr>
              <w:pStyle w:val="Heading1"/>
            </w:pPr>
            <w:r>
              <w:t>ASSISTANT MANAGER OF RIGHT OF</w:t>
            </w:r>
          </w:p>
        </w:tc>
      </w:tr>
      <w:tr w:rsidR="00000000">
        <w:tblPrEx>
          <w:tblCellMar>
            <w:top w:w="0" w:type="dxa"/>
            <w:bottom w:w="0" w:type="dxa"/>
          </w:tblCellMar>
        </w:tblPrEx>
        <w:trPr>
          <w:cantSplit/>
        </w:trPr>
        <w:tc>
          <w:tcPr>
            <w:tcW w:w="4518" w:type="dxa"/>
            <w:gridSpan w:val="9"/>
            <w:tcBorders>
              <w:top w:val="nil"/>
              <w:bottom w:val="nil"/>
            </w:tcBorders>
          </w:tcPr>
          <w:p w:rsidR="00000000" w:rsidRDefault="005315A8">
            <w:pPr>
              <w:rPr>
                <w:sz w:val="24"/>
              </w:rPr>
            </w:pPr>
          </w:p>
        </w:tc>
        <w:tc>
          <w:tcPr>
            <w:tcW w:w="540" w:type="dxa"/>
            <w:tcBorders>
              <w:top w:val="nil"/>
              <w:bottom w:val="nil"/>
            </w:tcBorders>
          </w:tcPr>
          <w:p w:rsidR="00000000" w:rsidRDefault="005315A8">
            <w:pPr>
              <w:rPr>
                <w:sz w:val="24"/>
              </w:rPr>
            </w:pPr>
          </w:p>
        </w:tc>
        <w:tc>
          <w:tcPr>
            <w:tcW w:w="4518" w:type="dxa"/>
            <w:gridSpan w:val="6"/>
            <w:tcBorders>
              <w:top w:val="nil"/>
              <w:bottom w:val="nil"/>
            </w:tcBorders>
          </w:tcPr>
          <w:p w:rsidR="00000000" w:rsidRDefault="005315A8">
            <w:pPr>
              <w:pStyle w:val="Heading1"/>
            </w:pPr>
            <w:r>
              <w:t>WAY</w:t>
            </w:r>
          </w:p>
        </w:tc>
      </w:tr>
    </w:tbl>
    <w:p w:rsidR="00000000" w:rsidRDefault="005315A8">
      <w:pPr>
        <w:rPr>
          <w:sz w:val="24"/>
        </w:rPr>
      </w:pPr>
    </w:p>
    <w:sectPr w:rsidR="00000000">
      <w:footerReference w:type="default" r:id="rId7"/>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15A8">
      <w:r>
        <w:separator/>
      </w:r>
    </w:p>
  </w:endnote>
  <w:endnote w:type="continuationSeparator" w:id="0">
    <w:p w:rsidR="00000000" w:rsidRDefault="0053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15A8">
    <w:pPr>
      <w:pStyle w:val="Footer"/>
    </w:pPr>
    <w:r>
      <w:t>FRM14-B</w:t>
    </w:r>
  </w:p>
  <w:p w:rsidR="00000000" w:rsidRDefault="005315A8">
    <w:pPr>
      <w:pStyle w:val="Foot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4</w:t>
    </w:r>
    <w:r>
      <w:rPr>
        <w:snapToGrid w:val="0"/>
      </w:rPr>
      <w:fldChar w:fldCharType="end"/>
    </w:r>
    <w:r>
      <w:rPr>
        <w:snapToGrid w:val="0"/>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15A8">
      <w:r>
        <w:separator/>
      </w:r>
    </w:p>
  </w:footnote>
  <w:footnote w:type="continuationSeparator" w:id="0">
    <w:p w:rsidR="00000000" w:rsidRDefault="00531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A8"/>
    <w:rsid w:val="0053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Chapter xmlns="5cd8a550-174b-4805-9438-80706755efba">14 Property Management</Chapter>
    <_dlc_DocId xmlns="16f00c2e-ac5c-418b-9f13-a0771dbd417d">CONNECT-797038155-427</_dlc_DocId>
    <_dlc_DocIdUrl xmlns="16f00c2e-ac5c-418b-9f13-a0771dbd417d">
      <Url>https://connect.ncdot.gov/business/ROW/_layouts/15/DocIdRedir.aspx?ID=CONNECT-797038155-427</Url>
      <Description>CONNECT-797038155-427</Description>
    </_dlc_DocIdUrl>
    <Form_x0020__x0023_ xmlns="5cd8a550-174b-4805-9438-80706755efba">Proposal and Contract for Rodent Control</Form_x0020__x0023_>
    <Order0 xmlns="5cd8a550-174b-4805-9438-80706755efba">14.03</Order0>
    <URL xmlns="http://schemas.microsoft.com/sharepoint/v3">
      <Url xsi:nil="true"/>
      <Description xsi:nil="true"/>
    </URL>
    <Section xmlns="5cd8a550-174b-4805-9438-80706755efb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7BFA22B257F1C46A4B1CB3A6CAD9826" ma:contentTypeVersion="197" ma:contentTypeDescription="Create a new document." ma:contentTypeScope="" ma:versionID="291a8a8bd7eddd68c8fa913cdb54009a">
  <xsd:schema xmlns:xsd="http://www.w3.org/2001/XMLSchema" xmlns:xs="http://www.w3.org/2001/XMLSchema" xmlns:p="http://schemas.microsoft.com/office/2006/metadata/properties" xmlns:ns1="http://schemas.microsoft.com/sharepoint/v3" xmlns:ns2="5cd8a550-174b-4805-9438-80706755efba" xmlns:ns3="16f00c2e-ac5c-418b-9f13-a0771dbd417d" xmlns:ns4="a5b864cb-7915-4493-b702-ad0b49b4414f" targetNamespace="http://schemas.microsoft.com/office/2006/metadata/properties" ma:root="true" ma:fieldsID="2a25228fc20880561f550e7fb735429c" ns1:_="" ns2:_="" ns3:_="" ns4:_="">
    <xsd:import namespace="http://schemas.microsoft.com/sharepoint/v3"/>
    <xsd:import namespace="5cd8a550-174b-4805-9438-80706755efba"/>
    <xsd:import namespace="16f00c2e-ac5c-418b-9f13-a0771dbd417d"/>
    <xsd:import namespace="a5b864cb-7915-4493-b702-ad0b49b4414f"/>
    <xsd:element name="properties">
      <xsd:complexType>
        <xsd:sequence>
          <xsd:element name="documentManagement">
            <xsd:complexType>
              <xsd:all>
                <xsd:element ref="ns2:Chapter" minOccurs="0"/>
                <xsd:element ref="ns2:Form_x0020__x0023_" minOccurs="0"/>
                <xsd:element ref="ns3:_dlc_DocId" minOccurs="0"/>
                <xsd:element ref="ns3:_dlc_DocIdUrl" minOccurs="0"/>
                <xsd:element ref="ns3:_dlc_DocIdPersistId" minOccurs="0"/>
                <xsd:element ref="ns2:Order0" minOccurs="0"/>
                <xsd:element ref="ns1:URL" minOccurs="0"/>
                <xsd:element ref="ns2: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a550-174b-4805-9438-80706755efba" elementFormDefault="qualified">
    <xsd:import namespace="http://schemas.microsoft.com/office/2006/documentManagement/types"/>
    <xsd:import namespace="http://schemas.microsoft.com/office/infopath/2007/PartnerControls"/>
    <xsd:element name="Chapter" ma:index="4" nillable="true" ma:displayName="Chapter" ma:internalName="Chapter">
      <xsd:simpleType>
        <xsd:restriction base="dms:Text">
          <xsd:maxLength value="255"/>
        </xsd:restriction>
      </xsd:simpleType>
    </xsd:element>
    <xsd:element name="Form_x0020__x0023_" ma:index="9" nillable="true" ma:displayName="Form #" ma:internalName="Form_x0020__x0023_">
      <xsd:simpleType>
        <xsd:restriction base="dms:Text">
          <xsd:maxLength value="255"/>
        </xsd:restriction>
      </xsd:simpleType>
    </xsd:element>
    <xsd:element name="Order0" ma:index="13" nillable="true" ma:displayName="Order" ma:hidden="true" ma:internalName="Order0" ma:readOnly="false">
      <xsd:simpleType>
        <xsd:restriction base="dms:Text">
          <xsd:maxLength value="255"/>
        </xsd:restriction>
      </xsd:simpleType>
    </xsd:element>
    <xsd:element name="Section" ma:index="15" nillable="true" ma:displayName="Section" ma:format="Dropdown" ma:internalName="Section">
      <xsd:simpleType>
        <xsd:restriction base="dms:Choice">
          <xsd:enumeration value="Process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4E9BF-C8E2-4EFA-A544-5FC3623572AF}"/>
</file>

<file path=customXml/itemProps2.xml><?xml version="1.0" encoding="utf-8"?>
<ds:datastoreItem xmlns:ds="http://schemas.openxmlformats.org/officeDocument/2006/customXml" ds:itemID="{A9BE5A11-1CC7-4B4D-ADCE-EBA394A37934}"/>
</file>

<file path=customXml/itemProps3.xml><?xml version="1.0" encoding="utf-8"?>
<ds:datastoreItem xmlns:ds="http://schemas.openxmlformats.org/officeDocument/2006/customXml" ds:itemID="{F79895B9-A8AD-41D5-A9C2-0FADFE8CCB6C}"/>
</file>

<file path=customXml/itemProps4.xml><?xml version="1.0" encoding="utf-8"?>
<ds:datastoreItem xmlns:ds="http://schemas.openxmlformats.org/officeDocument/2006/customXml" ds:itemID="{045B9E37-FCA7-4446-BB39-D1B5323DBF07}"/>
</file>

<file path=customXml/itemProps5.xml><?xml version="1.0" encoding="utf-8"?>
<ds:datastoreItem xmlns:ds="http://schemas.openxmlformats.org/officeDocument/2006/customXml" ds:itemID="{25A16023-34A3-44A5-9C31-5A9DB7A0D1CF}"/>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North Carolina Department of Transportation</vt:lpstr>
    </vt:vector>
  </TitlesOfParts>
  <Company>NCDOT</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and Contract for Rodent Control</dc:title>
  <dc:subject/>
  <dc:creator>NCDOT</dc:creator>
  <cp:keywords/>
  <dc:description/>
  <cp:lastModifiedBy>grmorris</cp:lastModifiedBy>
  <cp:revision>2</cp:revision>
  <dcterms:created xsi:type="dcterms:W3CDTF">2010-11-16T14:08:00Z</dcterms:created>
  <dcterms:modified xsi:type="dcterms:W3CDTF">2010-11-16T14:08:00Z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0x010100A7BFA22B257F1C46A4B1CB3A6CAD9826</vt:lpwstr>
  </property>
  <property fmtid="{D5CDD505-2E9C-101B-9397-08002B2CF9AE}" pid="3" name="_dlc_DocIdItemGuid">
    <vt:lpwstr>6d7708bf-1580-4e30-9cb9-8de5361d38cd</vt:lpwstr>
  </property>
  <property fmtid="{D5CDD505-2E9C-101B-9397-08002B2CF9AE}" pid="4" name="Order">
    <vt:r8>42700</vt:r8>
  </property>
</Properties>
</file>