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939E" w14:textId="78CFA567" w:rsidR="006A6902" w:rsidRDefault="006A6902" w:rsidP="006A6902">
      <w:pPr>
        <w:jc w:val="center"/>
        <w:rPr>
          <w:sz w:val="36"/>
          <w:szCs w:val="36"/>
        </w:rPr>
      </w:pPr>
      <w:r>
        <w:rPr>
          <w:sz w:val="36"/>
          <w:szCs w:val="36"/>
        </w:rPr>
        <w:t>Title VI Program Plan</w:t>
      </w:r>
    </w:p>
    <w:p w14:paraId="2DE0FFC0" w14:textId="77777777" w:rsidR="006A6902" w:rsidRDefault="006A6902" w:rsidP="006A6902">
      <w:pPr>
        <w:jc w:val="center"/>
        <w:rPr>
          <w:sz w:val="36"/>
          <w:szCs w:val="36"/>
        </w:rPr>
      </w:pPr>
    </w:p>
    <w:p w14:paraId="06FBACBC" w14:textId="1880E961" w:rsidR="006A6902" w:rsidRDefault="006A6902" w:rsidP="006A6902">
      <w:pPr>
        <w:jc w:val="center"/>
        <w:rPr>
          <w:sz w:val="36"/>
          <w:szCs w:val="36"/>
        </w:rPr>
      </w:pPr>
      <w:r>
        <w:rPr>
          <w:sz w:val="36"/>
          <w:szCs w:val="36"/>
        </w:rPr>
        <w:t>[Name of Agency]</w:t>
      </w:r>
    </w:p>
    <w:p w14:paraId="41C05DAB" w14:textId="77777777" w:rsidR="006A6902" w:rsidRDefault="006A6902" w:rsidP="006A6902">
      <w:pPr>
        <w:jc w:val="center"/>
        <w:rPr>
          <w:sz w:val="36"/>
          <w:szCs w:val="36"/>
        </w:rPr>
      </w:pPr>
    </w:p>
    <w:p w14:paraId="32EE0A68" w14:textId="77777777" w:rsidR="006A6902" w:rsidRDefault="006A6902" w:rsidP="006A6902">
      <w:pPr>
        <w:jc w:val="center"/>
        <w:rPr>
          <w:sz w:val="36"/>
          <w:szCs w:val="36"/>
        </w:rPr>
      </w:pPr>
    </w:p>
    <w:p w14:paraId="5B85E617" w14:textId="77777777" w:rsidR="006A6902" w:rsidRDefault="006A6902" w:rsidP="006A6902">
      <w:pPr>
        <w:jc w:val="center"/>
        <w:rPr>
          <w:sz w:val="36"/>
          <w:szCs w:val="36"/>
        </w:rPr>
      </w:pPr>
    </w:p>
    <w:p w14:paraId="2E0EECA1" w14:textId="77777777" w:rsidR="006A6902" w:rsidRDefault="006A6902" w:rsidP="006A6902">
      <w:pPr>
        <w:jc w:val="center"/>
        <w:rPr>
          <w:sz w:val="36"/>
          <w:szCs w:val="36"/>
        </w:rPr>
      </w:pPr>
    </w:p>
    <w:p w14:paraId="32F9EFD5" w14:textId="77777777" w:rsidR="006A6902" w:rsidRDefault="006A6902" w:rsidP="006A6902">
      <w:pPr>
        <w:jc w:val="center"/>
        <w:rPr>
          <w:sz w:val="36"/>
          <w:szCs w:val="36"/>
        </w:rPr>
      </w:pPr>
    </w:p>
    <w:p w14:paraId="79D989F2" w14:textId="77777777" w:rsidR="006A6902" w:rsidRDefault="006A6902" w:rsidP="006A6902">
      <w:pPr>
        <w:jc w:val="center"/>
        <w:rPr>
          <w:sz w:val="36"/>
          <w:szCs w:val="36"/>
        </w:rPr>
      </w:pPr>
    </w:p>
    <w:p w14:paraId="4A1A48F9" w14:textId="77777777" w:rsidR="006A6902" w:rsidRDefault="006A6902" w:rsidP="006A6902">
      <w:pPr>
        <w:jc w:val="center"/>
        <w:rPr>
          <w:sz w:val="36"/>
          <w:szCs w:val="36"/>
        </w:rPr>
      </w:pPr>
    </w:p>
    <w:p w14:paraId="3A49F6F3" w14:textId="523FF1A2" w:rsidR="006A6902" w:rsidRDefault="006A6902" w:rsidP="006A6902">
      <w:pPr>
        <w:jc w:val="center"/>
        <w:rPr>
          <w:sz w:val="36"/>
          <w:szCs w:val="36"/>
        </w:rPr>
      </w:pPr>
      <w:r>
        <w:rPr>
          <w:sz w:val="36"/>
          <w:szCs w:val="36"/>
        </w:rPr>
        <w:t>[Insert Agency Brand Logo Here]</w:t>
      </w:r>
    </w:p>
    <w:p w14:paraId="14795A79" w14:textId="77777777" w:rsidR="006A6902" w:rsidRDefault="006A6902" w:rsidP="006A6902">
      <w:pPr>
        <w:jc w:val="center"/>
        <w:rPr>
          <w:sz w:val="36"/>
          <w:szCs w:val="36"/>
        </w:rPr>
      </w:pPr>
    </w:p>
    <w:p w14:paraId="5B5D6B56" w14:textId="77777777" w:rsidR="006A6902" w:rsidRDefault="006A6902" w:rsidP="006A6902">
      <w:pPr>
        <w:jc w:val="center"/>
        <w:rPr>
          <w:sz w:val="36"/>
          <w:szCs w:val="36"/>
        </w:rPr>
      </w:pPr>
    </w:p>
    <w:p w14:paraId="529B3796" w14:textId="77777777" w:rsidR="006A6902" w:rsidRDefault="006A6902" w:rsidP="006A6902">
      <w:pPr>
        <w:jc w:val="center"/>
        <w:rPr>
          <w:sz w:val="36"/>
          <w:szCs w:val="36"/>
        </w:rPr>
      </w:pPr>
    </w:p>
    <w:p w14:paraId="35C8948C" w14:textId="77777777" w:rsidR="006A6902" w:rsidRDefault="006A6902" w:rsidP="006A6902">
      <w:pPr>
        <w:jc w:val="center"/>
        <w:rPr>
          <w:sz w:val="36"/>
          <w:szCs w:val="36"/>
        </w:rPr>
      </w:pPr>
    </w:p>
    <w:p w14:paraId="356536D3" w14:textId="77777777" w:rsidR="006A6902" w:rsidRDefault="006A6902" w:rsidP="006A6902">
      <w:pPr>
        <w:jc w:val="center"/>
        <w:rPr>
          <w:sz w:val="36"/>
          <w:szCs w:val="36"/>
        </w:rPr>
      </w:pPr>
    </w:p>
    <w:p w14:paraId="01A0C624" w14:textId="77777777" w:rsidR="006A6902" w:rsidRDefault="006A6902" w:rsidP="006A6902">
      <w:pPr>
        <w:jc w:val="center"/>
        <w:rPr>
          <w:sz w:val="36"/>
          <w:szCs w:val="36"/>
        </w:rPr>
      </w:pPr>
    </w:p>
    <w:p w14:paraId="54B0FB9E" w14:textId="77777777" w:rsidR="006A6902" w:rsidRDefault="006A6902" w:rsidP="006A6902">
      <w:pPr>
        <w:jc w:val="center"/>
        <w:rPr>
          <w:sz w:val="36"/>
          <w:szCs w:val="36"/>
        </w:rPr>
      </w:pPr>
    </w:p>
    <w:p w14:paraId="5439BACF" w14:textId="77777777" w:rsidR="006A6902" w:rsidRDefault="006A6902" w:rsidP="006A6902">
      <w:pPr>
        <w:jc w:val="center"/>
        <w:rPr>
          <w:sz w:val="36"/>
          <w:szCs w:val="36"/>
        </w:rPr>
      </w:pPr>
    </w:p>
    <w:p w14:paraId="0295201F" w14:textId="51004B81" w:rsidR="006A6902" w:rsidRDefault="006A6902" w:rsidP="006A6902">
      <w:pPr>
        <w:jc w:val="center"/>
        <w:rPr>
          <w:sz w:val="36"/>
          <w:szCs w:val="36"/>
        </w:rPr>
      </w:pPr>
      <w:r>
        <w:rPr>
          <w:sz w:val="36"/>
          <w:szCs w:val="36"/>
        </w:rPr>
        <w:t xml:space="preserve">Date of Adoption:  </w:t>
      </w:r>
    </w:p>
    <w:p w14:paraId="22120EDD" w14:textId="77777777" w:rsidR="006A6902" w:rsidRDefault="006A6902">
      <w:pPr>
        <w:rPr>
          <w:rFonts w:ascii="Arial Narrow" w:hAnsi="Arial Narrow"/>
          <w:b/>
          <w:color w:val="4472C4" w:themeColor="accent1"/>
        </w:rPr>
      </w:pPr>
      <w:r>
        <w:rPr>
          <w:rFonts w:ascii="Arial Narrow" w:hAnsi="Arial Narrow"/>
          <w:b/>
          <w:color w:val="4472C4" w:themeColor="accent1"/>
        </w:rPr>
        <w:br w:type="page"/>
      </w:r>
    </w:p>
    <w:p w14:paraId="1E798AE3" w14:textId="7E3DC095" w:rsidR="006A6902" w:rsidRPr="00E658A9" w:rsidRDefault="006A6902" w:rsidP="006A6902">
      <w:pPr>
        <w:spacing w:after="0"/>
        <w:rPr>
          <w:rFonts w:ascii="Arial Narrow" w:hAnsi="Arial Narrow"/>
          <w:b/>
          <w:color w:val="4472C4" w:themeColor="accent1"/>
        </w:rPr>
      </w:pPr>
      <w:r w:rsidRPr="00E658A9">
        <w:rPr>
          <w:rFonts w:ascii="Arial Narrow" w:hAnsi="Arial Narrow"/>
          <w:b/>
          <w:color w:val="4472C4" w:themeColor="accent1"/>
        </w:rPr>
        <w:t>TITLE VI PLAN REVIEW AND ADOPTION</w:t>
      </w:r>
    </w:p>
    <w:p w14:paraId="37D1E0D6" w14:textId="77777777" w:rsidR="006A6902" w:rsidRPr="00E658A9" w:rsidRDefault="006A6902" w:rsidP="006A6902">
      <w:pPr>
        <w:spacing w:after="0"/>
        <w:rPr>
          <w:rFonts w:ascii="Arial Narrow" w:hAnsi="Arial Narrow"/>
          <w:b/>
        </w:rPr>
      </w:pPr>
    </w:p>
    <w:p w14:paraId="09AB3854" w14:textId="77777777" w:rsidR="006A6902" w:rsidRPr="00E658A9" w:rsidRDefault="006A6902" w:rsidP="006A6902">
      <w:pPr>
        <w:spacing w:after="0"/>
        <w:jc w:val="both"/>
        <w:rPr>
          <w:rFonts w:ascii="Arial Narrow" w:hAnsi="Arial Narrow"/>
        </w:rPr>
      </w:pPr>
      <w:r w:rsidRPr="00E658A9">
        <w:rPr>
          <w:rFonts w:ascii="Arial Narrow" w:hAnsi="Arial Narrow" w:cs="Times New Roman"/>
        </w:rPr>
        <w:t xml:space="preserve">On behalf of the </w:t>
      </w:r>
      <w:r w:rsidRPr="00E658A9">
        <w:rPr>
          <w:rFonts w:ascii="Arial Narrow" w:hAnsi="Arial Narrow"/>
          <w:highlight w:val="yellow"/>
        </w:rPr>
        <w:t>Name of Decision-making Body</w:t>
      </w:r>
      <w:r w:rsidRPr="00E658A9">
        <w:rPr>
          <w:rFonts w:ascii="Arial Narrow" w:hAnsi="Arial Narrow" w:cs="Times New Roman"/>
        </w:rPr>
        <w:t xml:space="preserve">, I hereby acknowledge receipt of the Title VI Nondiscrimination Plan. We, the </w:t>
      </w:r>
      <w:r>
        <w:rPr>
          <w:rFonts w:ascii="Arial Narrow" w:hAnsi="Arial Narrow" w:cs="Times New Roman"/>
          <w:highlight w:val="yellow"/>
        </w:rPr>
        <w:t>B</w:t>
      </w:r>
      <w:r w:rsidRPr="00E658A9">
        <w:rPr>
          <w:rFonts w:ascii="Arial Narrow" w:hAnsi="Arial Narrow" w:cs="Times New Roman"/>
          <w:highlight w:val="yellow"/>
        </w:rPr>
        <w:t>oard</w:t>
      </w:r>
      <w:r w:rsidRPr="00E658A9">
        <w:rPr>
          <w:rFonts w:ascii="Arial Narrow" w:hAnsi="Arial Narrow" w:cs="Times New Roman"/>
        </w:rPr>
        <w:t xml:space="preserve">, have </w:t>
      </w:r>
      <w:r w:rsidRPr="00E658A9">
        <w:rPr>
          <w:rFonts w:ascii="Arial Narrow" w:hAnsi="Arial Narrow" w:cs="Times New Roman"/>
          <w:b/>
          <w:i/>
        </w:rPr>
        <w:t>reviewed and hereby a</w:t>
      </w:r>
      <w:r>
        <w:rPr>
          <w:rFonts w:ascii="Arial Narrow" w:hAnsi="Arial Narrow" w:cs="Times New Roman"/>
          <w:b/>
          <w:i/>
        </w:rPr>
        <w:t>dopt</w:t>
      </w:r>
      <w:r w:rsidRPr="00E658A9">
        <w:rPr>
          <w:rFonts w:ascii="Arial Narrow" w:hAnsi="Arial Narrow" w:cs="Times New Roman"/>
          <w:b/>
          <w:i/>
        </w:rPr>
        <w:t xml:space="preserve"> </w:t>
      </w:r>
      <w:r w:rsidRPr="00E658A9">
        <w:rPr>
          <w:rFonts w:ascii="Arial Narrow" w:hAnsi="Arial Narrow" w:cs="Times New Roman"/>
        </w:rPr>
        <w:t xml:space="preserve">this Plan. We are committed to ensuring that all decisions are made in accordance with the nondiscrimination guidelines of this Plan, to the end the no person is excluded from participation in, denied the benefits of, or otherwise subjected to discrimination under any </w:t>
      </w:r>
      <w:r w:rsidRPr="00E658A9">
        <w:rPr>
          <w:rFonts w:ascii="Arial Narrow" w:hAnsi="Arial Narrow"/>
          <w:highlight w:val="yellow"/>
        </w:rPr>
        <w:t>Organization Name (Abbreviation)</w:t>
      </w:r>
      <w:r w:rsidRPr="00E658A9">
        <w:rPr>
          <w:rFonts w:ascii="Arial Narrow" w:hAnsi="Arial Narrow" w:cs="Times New Roman"/>
        </w:rPr>
        <w:t xml:space="preserve"> services and activities on the basis of race, color, national origin, sex, age, creed (religion), or disability, as protected by Title VI of the Civil Rights Act of 1964 and the nondiscrimination provisions of the Federal Transit Administration.</w:t>
      </w:r>
    </w:p>
    <w:p w14:paraId="089CA60B" w14:textId="77777777" w:rsidR="006A6902" w:rsidRPr="00E658A9" w:rsidRDefault="006A6902" w:rsidP="006A6902">
      <w:pPr>
        <w:spacing w:after="0"/>
        <w:rPr>
          <w:rFonts w:ascii="Arial Narrow" w:hAnsi="Arial Narrow"/>
          <w:b/>
        </w:rPr>
      </w:pPr>
    </w:p>
    <w:p w14:paraId="7C9A97F5" w14:textId="77777777" w:rsidR="006A6902" w:rsidRPr="006A6902" w:rsidRDefault="006A6902" w:rsidP="006A6902">
      <w:pPr>
        <w:widowControl w:val="0"/>
        <w:spacing w:after="0"/>
        <w:rPr>
          <w:rFonts w:ascii="Arial Narrow" w:hAnsi="Arial Narrow"/>
        </w:rPr>
      </w:pPr>
      <w:r w:rsidRPr="006A6902">
        <w:rPr>
          <w:rFonts w:ascii="Arial Narrow" w:hAnsi="Arial Narrow"/>
        </w:rPr>
        <w:t xml:space="preserve">____________________________________________  </w:t>
      </w:r>
      <w:r w:rsidRPr="006A6902">
        <w:rPr>
          <w:rFonts w:ascii="Arial Narrow" w:hAnsi="Arial Narrow"/>
        </w:rPr>
        <w:tab/>
        <w:t>___________________________</w:t>
      </w:r>
    </w:p>
    <w:p w14:paraId="51C49966" w14:textId="77777777" w:rsidR="006A6902" w:rsidRPr="00E658A9" w:rsidRDefault="006A6902" w:rsidP="006A6902">
      <w:pPr>
        <w:spacing w:after="0" w:line="273" w:lineRule="auto"/>
        <w:rPr>
          <w:rFonts w:ascii="Arial Narrow" w:hAnsi="Arial Narrow"/>
        </w:rPr>
      </w:pPr>
      <w:r w:rsidRPr="00E658A9">
        <w:rPr>
          <w:rFonts w:ascii="Arial Narrow" w:hAnsi="Arial Narrow"/>
        </w:rPr>
        <w:t>Signature of Authorizing Official</w:t>
      </w:r>
      <w:r w:rsidRPr="00E658A9">
        <w:rPr>
          <w:rFonts w:ascii="Arial Narrow" w:hAnsi="Arial Narrow"/>
        </w:rPr>
        <w:tab/>
      </w:r>
      <w:r w:rsidRPr="00E658A9">
        <w:rPr>
          <w:rFonts w:ascii="Arial Narrow" w:hAnsi="Arial Narrow"/>
        </w:rPr>
        <w:tab/>
      </w:r>
      <w:r w:rsidRPr="00E658A9">
        <w:rPr>
          <w:rFonts w:ascii="Arial Narrow" w:hAnsi="Arial Narrow"/>
        </w:rPr>
        <w:tab/>
      </w:r>
      <w:r w:rsidRPr="00E658A9">
        <w:rPr>
          <w:rFonts w:ascii="Arial Narrow" w:hAnsi="Arial Narrow"/>
        </w:rPr>
        <w:tab/>
        <w:t>DATE</w:t>
      </w:r>
    </w:p>
    <w:p w14:paraId="026BC263" w14:textId="77777777" w:rsidR="006A6902" w:rsidRDefault="006A6902" w:rsidP="006A6902">
      <w:pPr>
        <w:jc w:val="center"/>
        <w:rPr>
          <w:sz w:val="36"/>
          <w:szCs w:val="36"/>
        </w:rPr>
      </w:pPr>
    </w:p>
    <w:p w14:paraId="5165D256" w14:textId="4A42FE3D" w:rsidR="006A6902" w:rsidRDefault="006A6902">
      <w:pPr>
        <w:rPr>
          <w:sz w:val="36"/>
          <w:szCs w:val="36"/>
        </w:rPr>
      </w:pPr>
      <w:r>
        <w:rPr>
          <w:sz w:val="36"/>
          <w:szCs w:val="36"/>
        </w:rPr>
        <w:br w:type="page"/>
      </w:r>
    </w:p>
    <w:sdt>
      <w:sdtPr>
        <w:rPr>
          <w:rFonts w:asciiTheme="minorHAnsi" w:eastAsiaTheme="minorEastAsia" w:hAnsiTheme="minorHAnsi" w:cstheme="minorBidi"/>
          <w:b w:val="0"/>
          <w:bCs w:val="0"/>
          <w:color w:val="auto"/>
          <w:sz w:val="22"/>
          <w:szCs w:val="22"/>
        </w:rPr>
        <w:id w:val="-759602000"/>
        <w:docPartObj>
          <w:docPartGallery w:val="Table of Contents"/>
          <w:docPartUnique/>
        </w:docPartObj>
      </w:sdtPr>
      <w:sdtEndPr>
        <w:rPr>
          <w:sz w:val="21"/>
          <w:szCs w:val="21"/>
          <w:highlight w:val="yellow"/>
        </w:rPr>
      </w:sdtEndPr>
      <w:sdtContent>
        <w:p w14:paraId="39640FC1" w14:textId="77777777" w:rsidR="00E31CC5" w:rsidRDefault="00E31CC5" w:rsidP="00E31CC5">
          <w:pPr>
            <w:pStyle w:val="TOCHeading"/>
            <w:spacing w:before="0"/>
            <w:jc w:val="center"/>
            <w:rPr>
              <w:color w:val="auto"/>
            </w:rPr>
          </w:pPr>
          <w:r w:rsidRPr="000F461A">
            <w:rPr>
              <w:color w:val="auto"/>
            </w:rPr>
            <w:t>Table of Contents</w:t>
          </w:r>
        </w:p>
        <w:p w14:paraId="310F7439" w14:textId="2225DB25" w:rsidR="00E31CC5" w:rsidRPr="00B95038" w:rsidRDefault="00350180" w:rsidP="00E31CC5">
          <w:pPr>
            <w:pStyle w:val="TOC2"/>
            <w:rPr>
              <w:highlight w:val="yellow"/>
            </w:rPr>
          </w:pPr>
        </w:p>
      </w:sdtContent>
    </w:sdt>
    <w:p w14:paraId="07205191" w14:textId="7D68CC86" w:rsidR="001903BB" w:rsidRDefault="00890381">
      <w:pPr>
        <w:rPr>
          <w:sz w:val="36"/>
          <w:szCs w:val="36"/>
        </w:rPr>
      </w:pPr>
      <w:r w:rsidRPr="00890381">
        <w:rPr>
          <w:highlight w:val="yellow"/>
        </w:rPr>
        <w:t>Table of Contents should correspond with the sections and page numbers throughout the document.  Appendices should also be included.</w:t>
      </w:r>
      <w:r>
        <w:t xml:space="preserve">  </w:t>
      </w:r>
      <w:r w:rsidR="001903BB">
        <w:rPr>
          <w:sz w:val="36"/>
          <w:szCs w:val="36"/>
        </w:rPr>
        <w:br w:type="page"/>
      </w:r>
    </w:p>
    <w:p w14:paraId="1B781CEC" w14:textId="77777777" w:rsidR="001903BB" w:rsidRPr="006F3162" w:rsidRDefault="001903BB" w:rsidP="001903BB">
      <w:pPr>
        <w:pBdr>
          <w:top w:val="double" w:sz="4" w:space="4" w:color="auto"/>
          <w:left w:val="double" w:sz="4" w:space="4" w:color="auto"/>
          <w:bottom w:val="double" w:sz="4" w:space="1" w:color="auto"/>
          <w:right w:val="double" w:sz="4" w:space="4" w:color="auto"/>
        </w:pBdr>
        <w:shd w:val="clear" w:color="auto" w:fill="E2EFD9" w:themeFill="accent6" w:themeFillTint="33"/>
        <w:spacing w:after="0"/>
        <w:jc w:val="center"/>
        <w:rPr>
          <w:rFonts w:ascii="Arial Narrow" w:hAnsi="Arial Narrow"/>
          <w:b/>
          <w:caps/>
        </w:rPr>
      </w:pPr>
      <w:r w:rsidRPr="006F3162">
        <w:rPr>
          <w:rFonts w:ascii="Arial Narrow" w:hAnsi="Arial Narrow"/>
          <w:b/>
          <w:caps/>
        </w:rPr>
        <w:t>Title VI Nondiscrimination Agreement</w:t>
      </w:r>
    </w:p>
    <w:p w14:paraId="69FA45D3" w14:textId="77777777" w:rsidR="001903BB" w:rsidRPr="006F3162" w:rsidRDefault="001903BB" w:rsidP="001903BB">
      <w:pPr>
        <w:pBdr>
          <w:top w:val="double" w:sz="4" w:space="4" w:color="auto"/>
          <w:left w:val="double" w:sz="4" w:space="4" w:color="auto"/>
          <w:bottom w:val="double" w:sz="4" w:space="1" w:color="auto"/>
          <w:right w:val="double" w:sz="4" w:space="4" w:color="auto"/>
        </w:pBdr>
        <w:shd w:val="clear" w:color="auto" w:fill="E2EFD9" w:themeFill="accent6" w:themeFillTint="33"/>
        <w:spacing w:after="0"/>
        <w:jc w:val="center"/>
        <w:rPr>
          <w:rFonts w:ascii="Arial Narrow" w:hAnsi="Arial Narrow"/>
          <w:caps/>
        </w:rPr>
      </w:pPr>
      <w:r w:rsidRPr="006F3162">
        <w:rPr>
          <w:rFonts w:ascii="Arial Narrow" w:hAnsi="Arial Narrow"/>
          <w:caps/>
        </w:rPr>
        <w:t>Between</w:t>
      </w:r>
    </w:p>
    <w:p w14:paraId="4155A36B" w14:textId="77777777" w:rsidR="001903BB" w:rsidRPr="006F3162" w:rsidRDefault="001903BB" w:rsidP="001903BB">
      <w:pPr>
        <w:pBdr>
          <w:top w:val="double" w:sz="4" w:space="4" w:color="auto"/>
          <w:left w:val="double" w:sz="4" w:space="4" w:color="auto"/>
          <w:bottom w:val="double" w:sz="4" w:space="1" w:color="auto"/>
          <w:right w:val="double" w:sz="4" w:space="4" w:color="auto"/>
        </w:pBdr>
        <w:shd w:val="clear" w:color="auto" w:fill="E2EFD9" w:themeFill="accent6" w:themeFillTint="33"/>
        <w:spacing w:after="0"/>
        <w:jc w:val="center"/>
        <w:rPr>
          <w:rFonts w:ascii="Arial Narrow" w:hAnsi="Arial Narrow"/>
          <w:b/>
          <w:caps/>
        </w:rPr>
      </w:pPr>
      <w:r w:rsidRPr="006F3162">
        <w:rPr>
          <w:rFonts w:ascii="Arial Narrow" w:hAnsi="Arial Narrow"/>
          <w:b/>
          <w:caps/>
        </w:rPr>
        <w:t>The North Carolina Department of Transportation</w:t>
      </w:r>
    </w:p>
    <w:p w14:paraId="0D6B0BB4" w14:textId="77777777" w:rsidR="001903BB" w:rsidRPr="006F3162" w:rsidRDefault="001903BB" w:rsidP="001903BB">
      <w:pPr>
        <w:pBdr>
          <w:top w:val="double" w:sz="4" w:space="4" w:color="auto"/>
          <w:left w:val="double" w:sz="4" w:space="4" w:color="auto"/>
          <w:bottom w:val="double" w:sz="4" w:space="1" w:color="auto"/>
          <w:right w:val="double" w:sz="4" w:space="4" w:color="auto"/>
        </w:pBdr>
        <w:shd w:val="clear" w:color="auto" w:fill="E2EFD9" w:themeFill="accent6" w:themeFillTint="33"/>
        <w:spacing w:after="0"/>
        <w:jc w:val="center"/>
        <w:rPr>
          <w:rFonts w:ascii="Arial Narrow" w:hAnsi="Arial Narrow"/>
          <w:caps/>
        </w:rPr>
      </w:pPr>
      <w:r w:rsidRPr="006F3162">
        <w:rPr>
          <w:rFonts w:ascii="Arial Narrow" w:hAnsi="Arial Narrow"/>
          <w:caps/>
        </w:rPr>
        <w:t>And</w:t>
      </w:r>
    </w:p>
    <w:p w14:paraId="5EACA4F9" w14:textId="77777777" w:rsidR="001903BB" w:rsidRPr="006F3162" w:rsidRDefault="001903BB" w:rsidP="001903BB">
      <w:pPr>
        <w:pBdr>
          <w:top w:val="double" w:sz="4" w:space="4" w:color="auto"/>
          <w:left w:val="double" w:sz="4" w:space="4" w:color="auto"/>
          <w:bottom w:val="double" w:sz="4" w:space="1" w:color="auto"/>
          <w:right w:val="double" w:sz="4" w:space="4" w:color="auto"/>
        </w:pBdr>
        <w:shd w:val="clear" w:color="auto" w:fill="E2EFD9" w:themeFill="accent6" w:themeFillTint="33"/>
        <w:spacing w:after="0"/>
        <w:jc w:val="center"/>
        <w:rPr>
          <w:rFonts w:ascii="Arial Narrow" w:hAnsi="Arial Narrow"/>
          <w:b/>
          <w:caps/>
        </w:rPr>
      </w:pPr>
      <w:r w:rsidRPr="006F3162">
        <w:rPr>
          <w:rFonts w:ascii="Arial Narrow" w:hAnsi="Arial Narrow"/>
          <w:b/>
          <w:caps/>
          <w:highlight w:val="yellow"/>
        </w:rPr>
        <w:t>The organization Name</w:t>
      </w:r>
    </w:p>
    <w:p w14:paraId="2041C138" w14:textId="77777777" w:rsidR="001903BB" w:rsidRPr="00E52DE7" w:rsidRDefault="001903BB" w:rsidP="001903BB">
      <w:pPr>
        <w:shd w:val="clear" w:color="auto" w:fill="E2EFD9" w:themeFill="accent6" w:themeFillTint="33"/>
        <w:spacing w:before="200" w:after="0"/>
        <w:jc w:val="both"/>
        <w:rPr>
          <w:rFonts w:ascii="Arial Narrow" w:hAnsi="Arial Narrow"/>
          <w:sz w:val="21"/>
          <w:szCs w:val="21"/>
        </w:rPr>
      </w:pPr>
      <w:r w:rsidRPr="00F3567F">
        <w:rPr>
          <w:rFonts w:ascii="Arial Narrow" w:hAnsi="Arial Narrow"/>
          <w:sz w:val="21"/>
          <w:szCs w:val="21"/>
        </w:rPr>
        <w:t xml:space="preserve">In accordance with DOT Order 1050.2A, </w:t>
      </w:r>
      <w:r>
        <w:rPr>
          <w:rFonts w:ascii="Arial Narrow" w:hAnsi="Arial Narrow"/>
          <w:sz w:val="21"/>
          <w:szCs w:val="21"/>
          <w:highlight w:val="yellow"/>
        </w:rPr>
        <w:t>t</w:t>
      </w:r>
      <w:r w:rsidRPr="00E52DE7">
        <w:rPr>
          <w:rFonts w:ascii="Arial Narrow" w:hAnsi="Arial Narrow"/>
          <w:sz w:val="21"/>
          <w:szCs w:val="21"/>
          <w:highlight w:val="yellow"/>
        </w:rPr>
        <w:t>he Organization Name (Abbreviation)</w:t>
      </w:r>
      <w:r w:rsidRPr="00E52DE7">
        <w:rPr>
          <w:rFonts w:ascii="Arial Narrow" w:hAnsi="Arial Narrow"/>
          <w:sz w:val="21"/>
          <w:szCs w:val="21"/>
        </w:rPr>
        <w:t xml:space="preserve"> assures the North Carolina Department of Transportation (NCDOT) that no person shall, on the ground </w:t>
      </w:r>
      <w:r w:rsidRPr="008F6165">
        <w:rPr>
          <w:rFonts w:ascii="Arial Narrow" w:hAnsi="Arial Narrow"/>
          <w:sz w:val="21"/>
          <w:szCs w:val="21"/>
        </w:rPr>
        <w:t xml:space="preserve">of </w:t>
      </w:r>
      <w:r w:rsidRPr="008F6165">
        <w:rPr>
          <w:rFonts w:ascii="Arial Narrow" w:hAnsi="Arial Narrow"/>
          <w:b/>
          <w:sz w:val="21"/>
          <w:szCs w:val="21"/>
        </w:rPr>
        <w:t xml:space="preserve">race, color, national origin, sex, </w:t>
      </w:r>
      <w:r>
        <w:rPr>
          <w:rFonts w:ascii="Arial Narrow" w:hAnsi="Arial Narrow"/>
          <w:b/>
          <w:sz w:val="21"/>
          <w:szCs w:val="21"/>
        </w:rPr>
        <w:t xml:space="preserve">creed, </w:t>
      </w:r>
      <w:r w:rsidRPr="008F6165">
        <w:rPr>
          <w:rFonts w:ascii="Arial Narrow" w:hAnsi="Arial Narrow"/>
          <w:b/>
          <w:sz w:val="21"/>
          <w:szCs w:val="21"/>
        </w:rPr>
        <w:t>age, or disability</w:t>
      </w:r>
      <w:r w:rsidRPr="008F6165">
        <w:rPr>
          <w:rFonts w:ascii="Arial Narrow" w:hAnsi="Arial Narrow"/>
          <w:sz w:val="21"/>
          <w:szCs w:val="21"/>
        </w:rPr>
        <w:t>,</w:t>
      </w:r>
      <w:r w:rsidRPr="00E52DE7">
        <w:rPr>
          <w:rFonts w:ascii="Arial Narrow" w:hAnsi="Arial Narrow"/>
          <w:sz w:val="21"/>
          <w:szCs w:val="21"/>
        </w:rPr>
        <w:t xml:space="preserve"> as provided by Title VI of the Civil Rights Act of 1964, the Civil Rights Restoration Act of 1987 and related nondiscrimination authorities, be excluded from participation in, be denied the benefits of, or be otherwise subjected to discrimination or retaliation under any program or activity undertaken by </w:t>
      </w:r>
      <w:r w:rsidRPr="00E52DE7">
        <w:rPr>
          <w:rFonts w:ascii="Arial Narrow" w:hAnsi="Arial Narrow"/>
          <w:sz w:val="21"/>
          <w:szCs w:val="21"/>
          <w:highlight w:val="yellow"/>
        </w:rPr>
        <w:t>the Organization Name or Abbreviation</w:t>
      </w:r>
      <w:r>
        <w:rPr>
          <w:rFonts w:ascii="Arial Narrow" w:hAnsi="Arial Narrow"/>
          <w:sz w:val="21"/>
          <w:szCs w:val="21"/>
        </w:rPr>
        <w:t xml:space="preserve"> </w:t>
      </w:r>
      <w:r w:rsidRPr="00E52DE7">
        <w:rPr>
          <w:rFonts w:ascii="Arial Narrow" w:hAnsi="Arial Narrow"/>
          <w:sz w:val="21"/>
          <w:szCs w:val="21"/>
        </w:rPr>
        <w:t xml:space="preserve">. </w:t>
      </w:r>
    </w:p>
    <w:p w14:paraId="159E563E" w14:textId="77777777" w:rsidR="001903BB" w:rsidRPr="00E52DE7" w:rsidRDefault="001903BB" w:rsidP="001903BB">
      <w:pPr>
        <w:shd w:val="clear" w:color="auto" w:fill="E2EFD9" w:themeFill="accent6" w:themeFillTint="33"/>
        <w:spacing w:before="200"/>
        <w:jc w:val="both"/>
        <w:rPr>
          <w:rFonts w:ascii="Arial Narrow" w:hAnsi="Arial Narrow"/>
          <w:sz w:val="21"/>
          <w:szCs w:val="21"/>
        </w:rPr>
      </w:pPr>
      <w:r w:rsidRPr="00E52DE7">
        <w:rPr>
          <w:rFonts w:ascii="Arial Narrow" w:hAnsi="Arial Narrow"/>
          <w:sz w:val="21"/>
          <w:szCs w:val="21"/>
        </w:rPr>
        <w:t xml:space="preserve">Further, </w:t>
      </w:r>
      <w:r w:rsidRPr="00E52DE7">
        <w:rPr>
          <w:rFonts w:ascii="Arial Narrow" w:hAnsi="Arial Narrow"/>
          <w:sz w:val="21"/>
          <w:szCs w:val="21"/>
          <w:highlight w:val="yellow"/>
        </w:rPr>
        <w:t>the Organization Name or Abbreviation</w:t>
      </w:r>
      <w:r w:rsidRPr="00E52DE7">
        <w:rPr>
          <w:rFonts w:ascii="Arial Narrow" w:hAnsi="Arial Narrow"/>
          <w:sz w:val="21"/>
          <w:szCs w:val="21"/>
        </w:rPr>
        <w:t xml:space="preserve"> hereby agrees to:</w:t>
      </w:r>
    </w:p>
    <w:p w14:paraId="765F3447"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Designate a Title VI Coordinator that has a responsible position within the organization and easy access to the </w:t>
      </w:r>
      <w:r w:rsidRPr="00BB26DF">
        <w:rPr>
          <w:rFonts w:ascii="Arial Narrow" w:hAnsi="Arial Narrow"/>
          <w:sz w:val="21"/>
          <w:szCs w:val="21"/>
          <w:highlight w:val="yellow"/>
        </w:rPr>
        <w:t>Chief Administrative Officer (CAO, or head)</w:t>
      </w:r>
      <w:r w:rsidRPr="00E52DE7">
        <w:rPr>
          <w:rFonts w:ascii="Arial Narrow" w:hAnsi="Arial Narrow"/>
          <w:sz w:val="21"/>
          <w:szCs w:val="21"/>
        </w:rPr>
        <w:t xml:space="preserve"> of the organization.</w:t>
      </w:r>
    </w:p>
    <w:p w14:paraId="3D658AFE"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Issue a policy statement, signed by the </w:t>
      </w:r>
      <w:r w:rsidRPr="009725CB">
        <w:rPr>
          <w:rFonts w:ascii="Arial Narrow" w:hAnsi="Arial Narrow"/>
          <w:sz w:val="21"/>
          <w:szCs w:val="21"/>
          <w:highlight w:val="yellow"/>
        </w:rPr>
        <w:t>CAO</w:t>
      </w:r>
      <w:r w:rsidRPr="00E52DE7">
        <w:rPr>
          <w:rFonts w:ascii="Arial Narrow" w:hAnsi="Arial Narrow"/>
          <w:sz w:val="21"/>
          <w:szCs w:val="21"/>
        </w:rPr>
        <w:t xml:space="preserve"> of the organization, which expresses a commitment to the nondiscrimination provisions of Title VI and related applicable statutes. The </w:t>
      </w:r>
      <w:r>
        <w:rPr>
          <w:rFonts w:ascii="Arial Narrow" w:hAnsi="Arial Narrow"/>
          <w:sz w:val="21"/>
          <w:szCs w:val="21"/>
        </w:rPr>
        <w:t xml:space="preserve">signed </w:t>
      </w:r>
      <w:r w:rsidRPr="00E52DE7">
        <w:rPr>
          <w:rFonts w:ascii="Arial Narrow" w:hAnsi="Arial Narrow"/>
          <w:sz w:val="21"/>
          <w:szCs w:val="21"/>
        </w:rPr>
        <w:t>policy statement shall be</w:t>
      </w:r>
      <w:r>
        <w:rPr>
          <w:rFonts w:ascii="Arial Narrow" w:hAnsi="Arial Narrow"/>
          <w:sz w:val="21"/>
          <w:szCs w:val="21"/>
        </w:rPr>
        <w:t xml:space="preserve"> </w:t>
      </w:r>
      <w:r w:rsidRPr="00E52DE7">
        <w:rPr>
          <w:rFonts w:ascii="Arial Narrow" w:hAnsi="Arial Narrow"/>
          <w:sz w:val="21"/>
          <w:szCs w:val="21"/>
        </w:rPr>
        <w:t>posted and circulated throughout the organization and to the general public</w:t>
      </w:r>
      <w:r>
        <w:rPr>
          <w:rFonts w:ascii="Arial Narrow" w:hAnsi="Arial Narrow"/>
          <w:sz w:val="21"/>
          <w:szCs w:val="21"/>
        </w:rPr>
        <w:t xml:space="preserve"> and</w:t>
      </w:r>
      <w:r w:rsidRPr="00E52DE7">
        <w:rPr>
          <w:rFonts w:ascii="Arial Narrow" w:hAnsi="Arial Narrow"/>
          <w:sz w:val="21"/>
          <w:szCs w:val="21"/>
        </w:rPr>
        <w:t xml:space="preserve"> published where appropriate in languages other than English. The policy statement </w:t>
      </w:r>
      <w:r>
        <w:rPr>
          <w:rFonts w:ascii="Arial Narrow" w:hAnsi="Arial Narrow"/>
          <w:sz w:val="21"/>
          <w:szCs w:val="21"/>
        </w:rPr>
        <w:t>wi</w:t>
      </w:r>
      <w:r w:rsidRPr="00E52DE7">
        <w:rPr>
          <w:rFonts w:ascii="Arial Narrow" w:hAnsi="Arial Narrow"/>
          <w:sz w:val="21"/>
          <w:szCs w:val="21"/>
        </w:rPr>
        <w:t xml:space="preserve">ll be re-signed when there is a change of </w:t>
      </w:r>
      <w:r w:rsidRPr="009725CB">
        <w:rPr>
          <w:rFonts w:ascii="Arial Narrow" w:hAnsi="Arial Narrow"/>
          <w:sz w:val="21"/>
          <w:szCs w:val="21"/>
          <w:highlight w:val="yellow"/>
        </w:rPr>
        <w:t>CAO</w:t>
      </w:r>
      <w:r w:rsidRPr="00E52DE7">
        <w:rPr>
          <w:rFonts w:ascii="Arial Narrow" w:hAnsi="Arial Narrow"/>
          <w:sz w:val="21"/>
          <w:szCs w:val="21"/>
        </w:rPr>
        <w:t>.</w:t>
      </w:r>
    </w:p>
    <w:p w14:paraId="7B920E35"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Insert the clauses of </w:t>
      </w:r>
      <w:r>
        <w:rPr>
          <w:rFonts w:ascii="Arial Narrow" w:hAnsi="Arial Narrow"/>
          <w:sz w:val="21"/>
          <w:szCs w:val="21"/>
        </w:rPr>
        <w:t>the contract language from Section 6.1</w:t>
      </w:r>
      <w:r w:rsidRPr="00E52DE7">
        <w:rPr>
          <w:rFonts w:ascii="Arial Narrow" w:hAnsi="Arial Narrow"/>
          <w:sz w:val="21"/>
          <w:szCs w:val="21"/>
        </w:rPr>
        <w:t xml:space="preserve"> in every contract awarded by the organization</w:t>
      </w:r>
      <w:r>
        <w:rPr>
          <w:rFonts w:ascii="Arial Narrow" w:hAnsi="Arial Narrow"/>
          <w:sz w:val="21"/>
          <w:szCs w:val="21"/>
        </w:rPr>
        <w:t>.</w:t>
      </w:r>
      <w:r w:rsidRPr="00E52DE7">
        <w:rPr>
          <w:rFonts w:ascii="Arial Narrow" w:hAnsi="Arial Narrow"/>
          <w:sz w:val="21"/>
          <w:szCs w:val="21"/>
        </w:rPr>
        <w:t xml:space="preserve"> </w:t>
      </w:r>
      <w:r>
        <w:rPr>
          <w:rFonts w:ascii="Arial Narrow" w:hAnsi="Arial Narrow"/>
          <w:sz w:val="21"/>
          <w:szCs w:val="21"/>
        </w:rPr>
        <w:t>E</w:t>
      </w:r>
      <w:r w:rsidRPr="00E52DE7">
        <w:rPr>
          <w:rFonts w:ascii="Arial Narrow" w:hAnsi="Arial Narrow"/>
          <w:sz w:val="21"/>
          <w:szCs w:val="21"/>
        </w:rPr>
        <w:t>nsure that</w:t>
      </w:r>
      <w:r>
        <w:rPr>
          <w:rFonts w:ascii="Arial Narrow" w:hAnsi="Arial Narrow"/>
          <w:sz w:val="21"/>
          <w:szCs w:val="21"/>
        </w:rPr>
        <w:t xml:space="preserve"> every contract awarded by</w:t>
      </w:r>
      <w:r w:rsidRPr="00E52DE7">
        <w:rPr>
          <w:rFonts w:ascii="Arial Narrow" w:hAnsi="Arial Narrow"/>
          <w:sz w:val="21"/>
          <w:szCs w:val="21"/>
        </w:rPr>
        <w:t xml:space="preserve"> </w:t>
      </w:r>
      <w:r>
        <w:rPr>
          <w:rFonts w:ascii="Arial Narrow" w:hAnsi="Arial Narrow"/>
          <w:sz w:val="21"/>
          <w:szCs w:val="21"/>
        </w:rPr>
        <w:t xml:space="preserve">the organization’s </w:t>
      </w:r>
      <w:r w:rsidRPr="00E52DE7">
        <w:rPr>
          <w:rFonts w:ascii="Arial Narrow" w:hAnsi="Arial Narrow"/>
          <w:sz w:val="21"/>
          <w:szCs w:val="21"/>
        </w:rPr>
        <w:t xml:space="preserve">contractors or consultants </w:t>
      </w:r>
      <w:r>
        <w:rPr>
          <w:rFonts w:ascii="Arial Narrow" w:hAnsi="Arial Narrow"/>
          <w:sz w:val="21"/>
          <w:szCs w:val="21"/>
        </w:rPr>
        <w:t>also includes the contract language</w:t>
      </w:r>
      <w:r w:rsidRPr="00E52DE7">
        <w:rPr>
          <w:rFonts w:ascii="Arial Narrow" w:hAnsi="Arial Narrow"/>
          <w:sz w:val="21"/>
          <w:szCs w:val="21"/>
        </w:rPr>
        <w:t>.</w:t>
      </w:r>
    </w:p>
    <w:p w14:paraId="2D380296"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Process </w:t>
      </w:r>
      <w:r>
        <w:rPr>
          <w:rFonts w:ascii="Arial Narrow" w:hAnsi="Arial Narrow"/>
          <w:sz w:val="21"/>
          <w:szCs w:val="21"/>
        </w:rPr>
        <w:t xml:space="preserve">all </w:t>
      </w:r>
      <w:r w:rsidRPr="00E52DE7">
        <w:rPr>
          <w:rFonts w:ascii="Arial Narrow" w:hAnsi="Arial Narrow"/>
          <w:sz w:val="21"/>
          <w:szCs w:val="21"/>
        </w:rPr>
        <w:t>and</w:t>
      </w:r>
      <w:r>
        <w:rPr>
          <w:rFonts w:ascii="Arial Narrow" w:hAnsi="Arial Narrow"/>
          <w:sz w:val="21"/>
          <w:szCs w:val="21"/>
        </w:rPr>
        <w:t>,</w:t>
      </w:r>
      <w:r w:rsidRPr="00E52DE7">
        <w:rPr>
          <w:rFonts w:ascii="Arial Narrow" w:hAnsi="Arial Narrow"/>
          <w:sz w:val="21"/>
          <w:szCs w:val="21"/>
        </w:rPr>
        <w:t xml:space="preserve"> when required</w:t>
      </w:r>
      <w:r>
        <w:rPr>
          <w:rFonts w:ascii="Arial Narrow" w:hAnsi="Arial Narrow"/>
          <w:sz w:val="21"/>
          <w:szCs w:val="21"/>
        </w:rPr>
        <w:t>,</w:t>
      </w:r>
      <w:r w:rsidRPr="00E52DE7">
        <w:rPr>
          <w:rFonts w:ascii="Arial Narrow" w:hAnsi="Arial Narrow"/>
          <w:sz w:val="21"/>
          <w:szCs w:val="21"/>
        </w:rPr>
        <w:t xml:space="preserve"> investigate complaints of discrimination consistent with the procedures contained within this Plan. Log all complaints for the administrative record. </w:t>
      </w:r>
    </w:p>
    <w:p w14:paraId="58C80DBB"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Collect statistical data (race, color, national origin, sex, age, disability) on participants in, and beneficiaries of, programs and activities carried out by the organization. </w:t>
      </w:r>
    </w:p>
    <w:p w14:paraId="0DC3A597"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Participate in training offered on Title VI and </w:t>
      </w:r>
      <w:r>
        <w:rPr>
          <w:rFonts w:ascii="Arial Narrow" w:hAnsi="Arial Narrow"/>
          <w:sz w:val="21"/>
          <w:szCs w:val="21"/>
        </w:rPr>
        <w:t>other nondiscrimination</w:t>
      </w:r>
      <w:r w:rsidRPr="00E52DE7">
        <w:rPr>
          <w:rFonts w:ascii="Arial Narrow" w:hAnsi="Arial Narrow"/>
          <w:sz w:val="21"/>
          <w:szCs w:val="21"/>
        </w:rPr>
        <w:t xml:space="preserve"> requirements. Conduct</w:t>
      </w:r>
      <w:r>
        <w:rPr>
          <w:rFonts w:ascii="Arial Narrow" w:hAnsi="Arial Narrow"/>
          <w:sz w:val="21"/>
          <w:szCs w:val="21"/>
        </w:rPr>
        <w:t xml:space="preserve"> or request</w:t>
      </w:r>
      <w:r w:rsidRPr="00E52DE7">
        <w:rPr>
          <w:rFonts w:ascii="Arial Narrow" w:hAnsi="Arial Narrow"/>
          <w:sz w:val="21"/>
          <w:szCs w:val="21"/>
        </w:rPr>
        <w:t xml:space="preserve"> training</w:t>
      </w:r>
      <w:r>
        <w:rPr>
          <w:rFonts w:ascii="Arial Narrow" w:hAnsi="Arial Narrow"/>
          <w:sz w:val="21"/>
          <w:szCs w:val="21"/>
        </w:rPr>
        <w:t xml:space="preserve"> for employees or the organization’s subrecipients</w:t>
      </w:r>
      <w:r w:rsidRPr="00E52DE7">
        <w:rPr>
          <w:rFonts w:ascii="Arial Narrow" w:hAnsi="Arial Narrow"/>
          <w:sz w:val="21"/>
          <w:szCs w:val="21"/>
        </w:rPr>
        <w:t>.</w:t>
      </w:r>
    </w:p>
    <w:p w14:paraId="25B43F7D" w14:textId="77777777" w:rsidR="001903BB" w:rsidRPr="00E52DE7" w:rsidRDefault="001903BB" w:rsidP="001903BB">
      <w:pPr>
        <w:pStyle w:val="ListParagraph"/>
        <w:numPr>
          <w:ilvl w:val="0"/>
          <w:numId w:val="1"/>
        </w:numPr>
        <w:shd w:val="clear" w:color="auto" w:fill="E2EFD9" w:themeFill="accent6" w:themeFillTint="33"/>
        <w:spacing w:after="80"/>
        <w:contextualSpacing w:val="0"/>
        <w:jc w:val="both"/>
        <w:rPr>
          <w:rFonts w:ascii="Arial Narrow" w:hAnsi="Arial Narrow"/>
          <w:sz w:val="21"/>
          <w:szCs w:val="21"/>
        </w:rPr>
      </w:pPr>
      <w:r>
        <w:rPr>
          <w:rFonts w:ascii="Arial Narrow" w:hAnsi="Arial Narrow"/>
          <w:sz w:val="21"/>
          <w:szCs w:val="21"/>
        </w:rPr>
        <w:t>T</w:t>
      </w:r>
      <w:r w:rsidRPr="00E52DE7">
        <w:rPr>
          <w:rFonts w:ascii="Arial Narrow" w:hAnsi="Arial Narrow"/>
          <w:sz w:val="21"/>
          <w:szCs w:val="21"/>
        </w:rPr>
        <w:t>ake affirmative action</w:t>
      </w:r>
      <w:r>
        <w:rPr>
          <w:rFonts w:ascii="Arial Narrow" w:hAnsi="Arial Narrow"/>
          <w:sz w:val="21"/>
          <w:szCs w:val="21"/>
        </w:rPr>
        <w:t>, i</w:t>
      </w:r>
      <w:r w:rsidRPr="00E52DE7">
        <w:rPr>
          <w:rFonts w:ascii="Arial Narrow" w:hAnsi="Arial Narrow"/>
          <w:sz w:val="21"/>
          <w:szCs w:val="21"/>
        </w:rPr>
        <w:t>f rev</w:t>
      </w:r>
      <w:r>
        <w:rPr>
          <w:rFonts w:ascii="Arial Narrow" w:hAnsi="Arial Narrow"/>
          <w:sz w:val="21"/>
          <w:szCs w:val="21"/>
        </w:rPr>
        <w:t>iewed or investigated by NCDOT,</w:t>
      </w:r>
      <w:r w:rsidRPr="00E52DE7">
        <w:rPr>
          <w:rFonts w:ascii="Arial Narrow" w:hAnsi="Arial Narrow"/>
          <w:sz w:val="21"/>
          <w:szCs w:val="21"/>
        </w:rPr>
        <w:t xml:space="preserve"> to correct any deficiencies found within a reasonable time period, not to exceed 90 calendar days</w:t>
      </w:r>
      <w:r>
        <w:rPr>
          <w:rFonts w:ascii="Arial Narrow" w:hAnsi="Arial Narrow"/>
          <w:sz w:val="21"/>
          <w:szCs w:val="21"/>
        </w:rPr>
        <w:t>, unless reasonable provisions are granted by NCDOT</w:t>
      </w:r>
      <w:r w:rsidRPr="00E52DE7">
        <w:rPr>
          <w:rFonts w:ascii="Arial Narrow" w:hAnsi="Arial Narrow"/>
          <w:sz w:val="21"/>
          <w:szCs w:val="21"/>
        </w:rPr>
        <w:t xml:space="preserve">. </w:t>
      </w:r>
    </w:p>
    <w:p w14:paraId="0EF469A4" w14:textId="77777777" w:rsidR="001903BB" w:rsidRPr="00E52DE7" w:rsidRDefault="001903BB" w:rsidP="001903BB">
      <w:pPr>
        <w:pStyle w:val="ListParagraph"/>
        <w:numPr>
          <w:ilvl w:val="0"/>
          <w:numId w:val="1"/>
        </w:numPr>
        <w:shd w:val="clear" w:color="auto" w:fill="E2EFD9" w:themeFill="accent6" w:themeFillTint="33"/>
        <w:spacing w:after="120"/>
        <w:contextualSpacing w:val="0"/>
        <w:jc w:val="both"/>
        <w:rPr>
          <w:rFonts w:ascii="Arial Narrow" w:hAnsi="Arial Narrow"/>
          <w:sz w:val="21"/>
          <w:szCs w:val="21"/>
        </w:rPr>
      </w:pPr>
      <w:r w:rsidRPr="00E52DE7">
        <w:rPr>
          <w:rFonts w:ascii="Arial Narrow" w:hAnsi="Arial Narrow"/>
          <w:sz w:val="21"/>
          <w:szCs w:val="21"/>
        </w:rPr>
        <w:t xml:space="preserve">Document all Title VI nondiscrimination-related activities as evidence of compliance. Submit information and reports to NCDOT on a schedule outlined by NCDOT. </w:t>
      </w:r>
    </w:p>
    <w:p w14:paraId="51857A24" w14:textId="77777777" w:rsidR="001903BB" w:rsidRPr="00E52DE7" w:rsidRDefault="001903BB" w:rsidP="001903BB">
      <w:pPr>
        <w:shd w:val="clear" w:color="auto" w:fill="E2EFD9" w:themeFill="accent6" w:themeFillTint="33"/>
        <w:spacing w:before="200" w:after="80"/>
        <w:jc w:val="both"/>
        <w:rPr>
          <w:rFonts w:ascii="Arial Narrow" w:hAnsi="Arial Narrow"/>
          <w:sz w:val="21"/>
          <w:szCs w:val="21"/>
        </w:rPr>
      </w:pPr>
      <w:r w:rsidRPr="004D59A3">
        <w:rPr>
          <w:rFonts w:ascii="Arial Narrow" w:hAnsi="Arial Narrow"/>
          <w:b/>
          <w:bCs/>
          <w:sz w:val="21"/>
          <w:szCs w:val="21"/>
        </w:rPr>
        <w:t xml:space="preserve">THIS AGREEMENT </w:t>
      </w:r>
      <w:r w:rsidRPr="004D59A3">
        <w:rPr>
          <w:rFonts w:ascii="Arial Narrow" w:hAnsi="Arial Narrow"/>
          <w:sz w:val="21"/>
          <w:szCs w:val="21"/>
        </w:rPr>
        <w:t>is given in consideration of, and for the purpose of obtaining, any and all federal funds, grants, loans, contracts, properties, discounts or other federal financial assistance under all programs and activities and is binding</w:t>
      </w:r>
      <w:r w:rsidRPr="00E52DE7">
        <w:rPr>
          <w:rFonts w:ascii="Arial Narrow" w:hAnsi="Arial Narrow"/>
          <w:sz w:val="21"/>
          <w:szCs w:val="21"/>
        </w:rPr>
        <w:t>.</w:t>
      </w:r>
    </w:p>
    <w:p w14:paraId="08AB8E73" w14:textId="77777777" w:rsidR="001903BB" w:rsidRPr="00DD4373" w:rsidRDefault="001903BB" w:rsidP="001903BB">
      <w:pPr>
        <w:shd w:val="clear" w:color="auto" w:fill="E2EFD9" w:themeFill="accent6" w:themeFillTint="33"/>
        <w:spacing w:before="200" w:after="0"/>
        <w:ind w:left="4680"/>
        <w:rPr>
          <w:rFonts w:eastAsia="Calibri" w:cstheme="minorHAnsi"/>
          <w:sz w:val="20"/>
          <w:szCs w:val="20"/>
        </w:rPr>
      </w:pPr>
    </w:p>
    <w:p w14:paraId="38847D50" w14:textId="77777777" w:rsidR="001903BB" w:rsidRPr="00BF4BD2" w:rsidRDefault="001903BB" w:rsidP="001903BB">
      <w:pPr>
        <w:pBdr>
          <w:top w:val="single" w:sz="6" w:space="1" w:color="auto"/>
        </w:pBdr>
        <w:shd w:val="clear" w:color="auto" w:fill="E2EFD9" w:themeFill="accent6" w:themeFillTint="33"/>
        <w:spacing w:after="60"/>
        <w:ind w:left="4680"/>
        <w:rPr>
          <w:rFonts w:eastAsia="Calibri" w:cstheme="minorHAnsi"/>
          <w:sz w:val="17"/>
          <w:szCs w:val="17"/>
        </w:rPr>
      </w:pPr>
      <w:r w:rsidRPr="00BF4BD2">
        <w:rPr>
          <w:rFonts w:eastAsia="Calibri" w:cstheme="minorHAnsi"/>
          <w:sz w:val="17"/>
          <w:szCs w:val="17"/>
        </w:rPr>
        <w:t>Authorized Signature</w:t>
      </w:r>
    </w:p>
    <w:p w14:paraId="4DC82DFE" w14:textId="77777777" w:rsidR="001903BB" w:rsidRPr="00E52DE7" w:rsidRDefault="001903BB" w:rsidP="001903BB">
      <w:pPr>
        <w:shd w:val="clear" w:color="auto" w:fill="E2EFD9" w:themeFill="accent6" w:themeFillTint="33"/>
        <w:spacing w:after="0"/>
        <w:ind w:left="4680"/>
        <w:rPr>
          <w:rFonts w:eastAsia="Calibri" w:cstheme="minorHAnsi"/>
          <w:b/>
          <w:sz w:val="18"/>
          <w:szCs w:val="18"/>
        </w:rPr>
      </w:pPr>
    </w:p>
    <w:p w14:paraId="13995180" w14:textId="77777777" w:rsidR="001903BB" w:rsidRPr="00BF4BD2" w:rsidRDefault="001903BB" w:rsidP="001903BB">
      <w:pPr>
        <w:pBdr>
          <w:top w:val="single" w:sz="6" w:space="1" w:color="auto"/>
        </w:pBdr>
        <w:shd w:val="clear" w:color="auto" w:fill="E2EFD9" w:themeFill="accent6" w:themeFillTint="33"/>
        <w:tabs>
          <w:tab w:val="left" w:pos="7200"/>
        </w:tabs>
        <w:spacing w:after="40"/>
        <w:ind w:left="4680"/>
        <w:rPr>
          <w:rFonts w:eastAsia="Calibri" w:cstheme="minorHAnsi"/>
          <w:sz w:val="17"/>
          <w:szCs w:val="17"/>
        </w:rPr>
      </w:pPr>
      <w:r w:rsidRPr="00BF4BD2">
        <w:rPr>
          <w:rFonts w:eastAsia="Calibri" w:cstheme="minorHAnsi"/>
          <w:sz w:val="17"/>
          <w:szCs w:val="17"/>
        </w:rPr>
        <w:t>Date</w:t>
      </w:r>
    </w:p>
    <w:p w14:paraId="7BD86860" w14:textId="77777777" w:rsidR="001903BB" w:rsidRPr="00927453" w:rsidRDefault="001903BB" w:rsidP="001903BB">
      <w:pPr>
        <w:pBdr>
          <w:top w:val="single" w:sz="6" w:space="1" w:color="auto"/>
        </w:pBdr>
        <w:shd w:val="clear" w:color="auto" w:fill="E2EFD9" w:themeFill="accent6" w:themeFillTint="33"/>
        <w:spacing w:after="0"/>
        <w:ind w:left="4680"/>
        <w:jc w:val="right"/>
        <w:rPr>
          <w:rFonts w:eastAsia="Calibri" w:cstheme="minorHAnsi"/>
          <w:sz w:val="20"/>
          <w:szCs w:val="20"/>
          <w:highlight w:val="yellow"/>
        </w:rPr>
      </w:pPr>
      <w:r w:rsidRPr="00927453">
        <w:rPr>
          <w:rFonts w:eastAsia="Calibri" w:cstheme="minorHAnsi"/>
          <w:sz w:val="20"/>
          <w:szCs w:val="20"/>
          <w:highlight w:val="yellow"/>
        </w:rPr>
        <w:t>Printed Name</w:t>
      </w:r>
    </w:p>
    <w:p w14:paraId="382912A7" w14:textId="77777777" w:rsidR="001903BB" w:rsidRDefault="001903BB" w:rsidP="001903BB">
      <w:pPr>
        <w:pBdr>
          <w:top w:val="single" w:sz="6" w:space="1" w:color="auto"/>
        </w:pBdr>
        <w:shd w:val="clear" w:color="auto" w:fill="E2EFD9" w:themeFill="accent6" w:themeFillTint="33"/>
        <w:spacing w:after="0"/>
        <w:ind w:left="4680"/>
        <w:jc w:val="right"/>
        <w:rPr>
          <w:rFonts w:eastAsia="Calibri" w:cstheme="minorHAnsi"/>
          <w:sz w:val="20"/>
          <w:szCs w:val="20"/>
        </w:rPr>
      </w:pPr>
      <w:r w:rsidRPr="00927453">
        <w:rPr>
          <w:rFonts w:eastAsia="Calibri" w:cstheme="minorHAnsi"/>
          <w:sz w:val="20"/>
          <w:szCs w:val="20"/>
          <w:highlight w:val="yellow"/>
        </w:rPr>
        <w:t>Official Title</w:t>
      </w:r>
    </w:p>
    <w:p w14:paraId="5808FDBA" w14:textId="052C66DD" w:rsidR="001903BB" w:rsidRDefault="001903BB">
      <w:pPr>
        <w:rPr>
          <w:sz w:val="36"/>
          <w:szCs w:val="36"/>
        </w:rPr>
      </w:pPr>
      <w:r>
        <w:rPr>
          <w:sz w:val="36"/>
          <w:szCs w:val="36"/>
        </w:rPr>
        <w:br w:type="page"/>
      </w:r>
    </w:p>
    <w:p w14:paraId="0C6EAE7E" w14:textId="77777777" w:rsidR="00A57B1A" w:rsidRPr="00A57B1A" w:rsidRDefault="00A57B1A" w:rsidP="00A57B1A">
      <w:pPr>
        <w:pStyle w:val="ListParagraph"/>
        <w:numPr>
          <w:ilvl w:val="0"/>
          <w:numId w:val="2"/>
        </w:numPr>
        <w:spacing w:after="120"/>
        <w:ind w:left="540" w:hanging="540"/>
        <w:rPr>
          <w:rFonts w:ascii="Arial" w:eastAsia="Calibri" w:hAnsi="Arial" w:cs="Arial"/>
          <w:bCs/>
          <w:caps/>
          <w:color w:val="000000" w:themeColor="text1"/>
        </w:rPr>
      </w:pPr>
      <w:r w:rsidRPr="00A57B1A">
        <w:rPr>
          <w:rFonts w:ascii="Arial" w:eastAsia="Calibri" w:hAnsi="Arial" w:cs="Arial"/>
          <w:bCs/>
          <w:caps/>
          <w:color w:val="000000" w:themeColor="text1"/>
        </w:rPr>
        <w:t>INTRODUCTION</w:t>
      </w:r>
    </w:p>
    <w:p w14:paraId="0D28BF1D" w14:textId="77777777" w:rsidR="00A57B1A" w:rsidRPr="009224B0" w:rsidRDefault="00A57B1A" w:rsidP="00A57B1A">
      <w:pPr>
        <w:spacing w:after="0"/>
        <w:rPr>
          <w:rFonts w:ascii="Arial" w:hAnsi="Arial" w:cs="Arial"/>
          <w:sz w:val="20"/>
          <w:szCs w:val="20"/>
        </w:rPr>
      </w:pPr>
      <w:r w:rsidRPr="009224B0">
        <w:rPr>
          <w:rFonts w:ascii="Arial" w:hAnsi="Arial" w:cs="Arial"/>
          <w:sz w:val="20"/>
          <w:szCs w:val="20"/>
        </w:rPr>
        <w:t xml:space="preserve">Title VI of the 1964 Civil Rights Act, 42 U.S.C. 2000d provides that: “No person in the United States shall, on the ground of race, color, or national origin, be excluded from participation in, be denied the benefits of, or be subjected to discrimination under any program or activity receiving Federal financial assistance.” The broader application of nondiscrimination law is found in other statutes, executive orders, and regulations, which provide additional protections based on age, sex, creed (religion), and disability, including the 1987 Civil Rights Restoration Act, which extended nondiscrimination coverage to all programs and activities of federal-aid recipients, subrecipients, and contractors, including those that are not federally-funded </w:t>
      </w:r>
      <w:r w:rsidRPr="009224B0">
        <w:rPr>
          <w:rFonts w:ascii="Arial" w:hAnsi="Arial" w:cs="Arial"/>
          <w:color w:val="385623" w:themeColor="accent6" w:themeShade="80"/>
          <w:sz w:val="20"/>
          <w:szCs w:val="20"/>
        </w:rPr>
        <w:t>(see Appendix A – Applicable Nondiscrimination Authorities)</w:t>
      </w:r>
      <w:r w:rsidRPr="009224B0">
        <w:rPr>
          <w:rFonts w:ascii="Arial" w:hAnsi="Arial" w:cs="Arial"/>
          <w:sz w:val="20"/>
          <w:szCs w:val="20"/>
        </w:rPr>
        <w:t>.</w:t>
      </w:r>
    </w:p>
    <w:p w14:paraId="6F387CDF" w14:textId="77777777" w:rsidR="00A57B1A" w:rsidRPr="009224B0" w:rsidRDefault="00A57B1A" w:rsidP="00A57B1A">
      <w:pPr>
        <w:spacing w:after="0"/>
        <w:rPr>
          <w:rFonts w:ascii="Arial" w:hAnsi="Arial" w:cs="Arial"/>
          <w:sz w:val="20"/>
          <w:szCs w:val="20"/>
        </w:rPr>
      </w:pPr>
    </w:p>
    <w:p w14:paraId="765FB9C6" w14:textId="5166DE95" w:rsidR="00A57B1A" w:rsidRDefault="00A57B1A" w:rsidP="00A57B1A">
      <w:pPr>
        <w:spacing w:after="0"/>
        <w:rPr>
          <w:rFonts w:ascii="Arial" w:hAnsi="Arial" w:cs="Arial"/>
          <w:sz w:val="20"/>
          <w:szCs w:val="20"/>
        </w:rPr>
      </w:pPr>
      <w:r w:rsidRPr="009224B0">
        <w:rPr>
          <w:rFonts w:ascii="Arial" w:hAnsi="Arial" w:cs="Arial"/>
          <w:sz w:val="20"/>
          <w:szCs w:val="20"/>
          <w:highlight w:val="yellow"/>
        </w:rPr>
        <w:t>The Organization Name (Abbreviation)</w:t>
      </w:r>
      <w:r w:rsidRPr="009224B0">
        <w:rPr>
          <w:rFonts w:ascii="Arial" w:hAnsi="Arial" w:cs="Arial"/>
          <w:sz w:val="20"/>
          <w:szCs w:val="20"/>
        </w:rPr>
        <w:t xml:space="preserve"> is a recipient of Federal Transit Administration (FTA) funds from the North Carolina Department of Transportation (NCDOT). </w:t>
      </w:r>
      <w:r w:rsidRPr="009224B0">
        <w:rPr>
          <w:rFonts w:ascii="Arial" w:hAnsi="Arial" w:cs="Arial"/>
          <w:sz w:val="20"/>
          <w:szCs w:val="20"/>
          <w:highlight w:val="yellow"/>
        </w:rPr>
        <w:t>Organization (Name or Abbreviation)</w:t>
      </w:r>
      <w:r w:rsidRPr="009224B0">
        <w:rPr>
          <w:rFonts w:ascii="Arial" w:hAnsi="Arial" w:cs="Arial"/>
          <w:sz w:val="20"/>
          <w:szCs w:val="20"/>
        </w:rPr>
        <w:t xml:space="preserve"> establishes this Title VI Nondiscrimination Plan for the purpose of complying with Title VI of the Civil Rights Act of 1964, as required by FTA Circular 4702.1B, and related requirements outlined within the FTA Certifications &amp; Assurances, “Nondiscrimination Assurance.” This document details the nondiscrimination program, policies, and practices administered by </w:t>
      </w:r>
      <w:r w:rsidRPr="009224B0">
        <w:rPr>
          <w:rFonts w:ascii="Arial" w:hAnsi="Arial" w:cs="Arial"/>
          <w:sz w:val="20"/>
          <w:szCs w:val="20"/>
          <w:highlight w:val="yellow"/>
        </w:rPr>
        <w:t>Organization (Name or Abbreviation)</w:t>
      </w:r>
      <w:r w:rsidRPr="009224B0">
        <w:rPr>
          <w:rFonts w:ascii="Arial" w:hAnsi="Arial" w:cs="Arial"/>
          <w:sz w:val="20"/>
          <w:szCs w:val="20"/>
        </w:rPr>
        <w:t xml:space="preserve">, and will be updated periodically to incorporate changes and additional responsibilities as they are made. This Plan will be submitted to NCDOT or FTA, upon request. </w:t>
      </w:r>
    </w:p>
    <w:p w14:paraId="678E9F38" w14:textId="77777777" w:rsidR="00A57B1A" w:rsidRDefault="00A57B1A" w:rsidP="00A57B1A">
      <w:pPr>
        <w:spacing w:after="0"/>
        <w:rPr>
          <w:rFonts w:ascii="Arial" w:hAnsi="Arial" w:cs="Arial"/>
          <w:sz w:val="20"/>
          <w:szCs w:val="20"/>
        </w:rPr>
      </w:pPr>
    </w:p>
    <w:p w14:paraId="5A2B56E2" w14:textId="1F9B980F" w:rsidR="00A57B1A" w:rsidRDefault="00A57B1A" w:rsidP="00A57B1A">
      <w:pPr>
        <w:spacing w:after="0"/>
        <w:rPr>
          <w:rFonts w:ascii="Arial" w:hAnsi="Arial" w:cs="Arial"/>
        </w:rPr>
      </w:pPr>
      <w:r w:rsidRPr="00A57B1A">
        <w:rPr>
          <w:rFonts w:ascii="Arial" w:hAnsi="Arial" w:cs="Arial"/>
        </w:rPr>
        <w:t>2.0 OVERVIEW OF SERVICES</w:t>
      </w:r>
    </w:p>
    <w:p w14:paraId="049BCA23" w14:textId="77777777" w:rsidR="00A57B1A" w:rsidRDefault="00A57B1A" w:rsidP="00A57B1A">
      <w:pPr>
        <w:spacing w:after="0"/>
        <w:rPr>
          <w:rFonts w:ascii="Arial" w:hAnsi="Arial" w:cs="Arial"/>
        </w:rPr>
      </w:pPr>
    </w:p>
    <w:p w14:paraId="7274736B" w14:textId="6D53EC3E" w:rsidR="00A57B1A" w:rsidRDefault="00E77EBB" w:rsidP="00A57B1A">
      <w:pPr>
        <w:spacing w:after="0"/>
        <w:rPr>
          <w:rFonts w:ascii="Arial" w:hAnsi="Arial" w:cs="Arial"/>
        </w:rPr>
      </w:pPr>
      <w:r>
        <w:rPr>
          <w:rFonts w:ascii="Arial" w:hAnsi="Arial" w:cs="Arial"/>
        </w:rPr>
        <w:t>[Insert a brief description about your organization and the transportation services you provide, including but not limited to:</w:t>
      </w:r>
    </w:p>
    <w:p w14:paraId="1FDCB0A6" w14:textId="77777777" w:rsidR="00E77EBB" w:rsidRDefault="00E77EBB" w:rsidP="00A57B1A">
      <w:pPr>
        <w:spacing w:after="0"/>
        <w:rPr>
          <w:rFonts w:ascii="Arial" w:hAnsi="Arial" w:cs="Arial"/>
        </w:rPr>
      </w:pPr>
    </w:p>
    <w:p w14:paraId="51181BF4" w14:textId="7C26A573" w:rsidR="00E77EBB" w:rsidRDefault="00E77EBB" w:rsidP="00E77EBB">
      <w:pPr>
        <w:pStyle w:val="ListParagraph"/>
        <w:numPr>
          <w:ilvl w:val="0"/>
          <w:numId w:val="3"/>
        </w:numPr>
        <w:spacing w:after="0"/>
        <w:rPr>
          <w:rFonts w:ascii="Arial" w:hAnsi="Arial" w:cs="Arial"/>
        </w:rPr>
      </w:pPr>
      <w:r>
        <w:rPr>
          <w:rFonts w:ascii="Arial" w:hAnsi="Arial" w:cs="Arial"/>
        </w:rPr>
        <w:t>Days, hours and fees for operation;</w:t>
      </w:r>
    </w:p>
    <w:p w14:paraId="0DA2BBBF" w14:textId="0C67FF29" w:rsidR="00E77EBB" w:rsidRDefault="00E77EBB" w:rsidP="00E77EBB">
      <w:pPr>
        <w:pStyle w:val="ListParagraph"/>
        <w:numPr>
          <w:ilvl w:val="0"/>
          <w:numId w:val="3"/>
        </w:numPr>
        <w:spacing w:after="0"/>
        <w:rPr>
          <w:rFonts w:ascii="Arial" w:hAnsi="Arial" w:cs="Arial"/>
        </w:rPr>
      </w:pPr>
      <w:r>
        <w:rPr>
          <w:rFonts w:ascii="Arial" w:hAnsi="Arial" w:cs="Arial"/>
        </w:rPr>
        <w:t>Funding sources;</w:t>
      </w:r>
    </w:p>
    <w:p w14:paraId="062C77D0" w14:textId="0E474FB7" w:rsidR="00E77EBB" w:rsidRDefault="00E77EBB" w:rsidP="00E77EBB">
      <w:pPr>
        <w:pStyle w:val="ListParagraph"/>
        <w:numPr>
          <w:ilvl w:val="0"/>
          <w:numId w:val="3"/>
        </w:numPr>
        <w:spacing w:after="0"/>
        <w:rPr>
          <w:rFonts w:ascii="Arial" w:hAnsi="Arial" w:cs="Arial"/>
        </w:rPr>
      </w:pPr>
      <w:r>
        <w:rPr>
          <w:rFonts w:ascii="Arial" w:hAnsi="Arial" w:cs="Arial"/>
        </w:rPr>
        <w:t>Decision-making process;</w:t>
      </w:r>
    </w:p>
    <w:p w14:paraId="2BDF6F24" w14:textId="20B2B3EA" w:rsidR="00E77EBB" w:rsidRDefault="00E77EBB" w:rsidP="00E77EBB">
      <w:pPr>
        <w:pStyle w:val="ListParagraph"/>
        <w:numPr>
          <w:ilvl w:val="0"/>
          <w:numId w:val="3"/>
        </w:numPr>
        <w:spacing w:after="0"/>
        <w:rPr>
          <w:rFonts w:ascii="Arial" w:hAnsi="Arial" w:cs="Arial"/>
        </w:rPr>
      </w:pPr>
      <w:r>
        <w:rPr>
          <w:rFonts w:ascii="Arial" w:hAnsi="Arial" w:cs="Arial"/>
        </w:rPr>
        <w:t>Name, contact information and key responsibilities for Title VI Coordinator; and</w:t>
      </w:r>
    </w:p>
    <w:p w14:paraId="13112476" w14:textId="02ACE8DC" w:rsidR="00E77EBB" w:rsidRDefault="00E77EBB" w:rsidP="00E77EBB">
      <w:pPr>
        <w:pStyle w:val="ListParagraph"/>
        <w:numPr>
          <w:ilvl w:val="0"/>
          <w:numId w:val="3"/>
        </w:numPr>
        <w:spacing w:after="0"/>
        <w:rPr>
          <w:rFonts w:ascii="Arial" w:hAnsi="Arial" w:cs="Arial"/>
        </w:rPr>
      </w:pPr>
      <w:r>
        <w:rPr>
          <w:rFonts w:ascii="Arial" w:hAnsi="Arial" w:cs="Arial"/>
        </w:rPr>
        <w:t>Organizational chart (which may be attached as an appendix)]</w:t>
      </w:r>
    </w:p>
    <w:p w14:paraId="1B110261" w14:textId="31243CE3" w:rsidR="00E77EBB" w:rsidRDefault="00E77EBB" w:rsidP="00E77EBB">
      <w:pPr>
        <w:spacing w:after="0"/>
        <w:rPr>
          <w:rFonts w:ascii="Arial" w:hAnsi="Arial" w:cs="Arial"/>
        </w:rPr>
      </w:pPr>
    </w:p>
    <w:p w14:paraId="1FA5F875" w14:textId="77777777" w:rsidR="00E77EBB" w:rsidRDefault="00E77EBB">
      <w:pPr>
        <w:rPr>
          <w:rFonts w:ascii="Arial" w:hAnsi="Arial" w:cs="Arial"/>
        </w:rPr>
      </w:pPr>
      <w:r>
        <w:rPr>
          <w:rFonts w:ascii="Arial" w:hAnsi="Arial" w:cs="Arial"/>
        </w:rPr>
        <w:br w:type="page"/>
      </w:r>
    </w:p>
    <w:p w14:paraId="059974A3" w14:textId="52263AAE" w:rsidR="00E77EBB" w:rsidRDefault="00E77EBB" w:rsidP="00E77EBB">
      <w:pPr>
        <w:spacing w:after="0"/>
        <w:rPr>
          <w:rFonts w:ascii="Arial" w:hAnsi="Arial" w:cs="Arial"/>
        </w:rPr>
      </w:pPr>
      <w:r>
        <w:rPr>
          <w:rFonts w:ascii="Arial" w:hAnsi="Arial" w:cs="Arial"/>
        </w:rPr>
        <w:t>3.0</w:t>
      </w:r>
      <w:r>
        <w:rPr>
          <w:rFonts w:ascii="Arial" w:hAnsi="Arial" w:cs="Arial"/>
        </w:rPr>
        <w:tab/>
        <w:t>TITLE VI NONDISCRIMINATION POLICY STATEMENT</w:t>
      </w:r>
    </w:p>
    <w:p w14:paraId="3123FE88" w14:textId="77777777" w:rsidR="00E77EBB" w:rsidRDefault="00E77EBB" w:rsidP="00E77EBB">
      <w:pPr>
        <w:spacing w:after="0"/>
        <w:rPr>
          <w:rFonts w:ascii="Arial" w:hAnsi="Arial" w:cs="Arial"/>
        </w:rPr>
      </w:pPr>
    </w:p>
    <w:p w14:paraId="5AFF79F6" w14:textId="77777777" w:rsidR="00E77EBB" w:rsidRPr="00863DA5" w:rsidRDefault="00E77EBB" w:rsidP="00E77EBB">
      <w:pPr>
        <w:spacing w:before="120" w:after="0"/>
        <w:ind w:left="900" w:right="900"/>
        <w:jc w:val="both"/>
        <w:rPr>
          <w:rFonts w:ascii="Times New Roman" w:eastAsia="Calibri" w:hAnsi="Times New Roman" w:cs="Times New Roman"/>
        </w:rPr>
      </w:pPr>
      <w:r w:rsidRPr="00936579">
        <w:rPr>
          <w:rFonts w:ascii="Times New Roman" w:eastAsia="Calibri" w:hAnsi="Times New Roman" w:cs="Times New Roman"/>
        </w:rPr>
        <w:t xml:space="preserve">It is the policy of </w:t>
      </w:r>
      <w:r>
        <w:rPr>
          <w:rFonts w:ascii="Times New Roman" w:eastAsia="Calibri" w:hAnsi="Times New Roman" w:cs="Times New Roman"/>
          <w:highlight w:val="yellow"/>
          <w:u w:val="single"/>
        </w:rPr>
        <w:t>The O</w:t>
      </w:r>
      <w:r w:rsidRPr="00936579">
        <w:rPr>
          <w:rFonts w:ascii="Times New Roman" w:eastAsia="Calibri" w:hAnsi="Times New Roman" w:cs="Times New Roman"/>
          <w:highlight w:val="yellow"/>
          <w:u w:val="single"/>
        </w:rPr>
        <w:t>rganization Name (Abbreviation)</w:t>
      </w:r>
      <w:r w:rsidRPr="00936579">
        <w:rPr>
          <w:rFonts w:ascii="Times New Roman" w:eastAsia="Calibri" w:hAnsi="Times New Roman" w:cs="Times New Roman"/>
        </w:rPr>
        <w:t xml:space="preserve">, as a federal-aid recipient, to ensure that no person shall, on the ground of </w:t>
      </w:r>
      <w:r w:rsidRPr="00936579">
        <w:rPr>
          <w:rFonts w:ascii="Times New Roman" w:eastAsia="Calibri" w:hAnsi="Times New Roman" w:cs="Times New Roman"/>
          <w:b/>
        </w:rPr>
        <w:t>race, color, national origin, sex, creed (religion), age or disability</w:t>
      </w:r>
      <w:r w:rsidRPr="00936579">
        <w:rPr>
          <w:rFonts w:ascii="Times New Roman" w:eastAsia="Calibri" w:hAnsi="Times New Roman" w:cs="Times New Roman"/>
        </w:rPr>
        <w:t>, be excluded from participation in, be denied the benefits of, or be otherwise subjected to discrimination under any of our programs and activities, as provided by Title VI of the Civil Rights Act of 1964, the Civil Rights Restoration Act of 1987, and all other related nondiscrimination laws and requirements</w:t>
      </w:r>
      <w:r w:rsidRPr="00863DA5">
        <w:rPr>
          <w:rFonts w:ascii="Times New Roman" w:eastAsia="Calibri" w:hAnsi="Times New Roman" w:cs="Times New Roman"/>
        </w:rPr>
        <w:t>.</w:t>
      </w:r>
    </w:p>
    <w:p w14:paraId="15F6B640" w14:textId="77777777" w:rsidR="00E77EBB" w:rsidRPr="00863DA5" w:rsidRDefault="00E77EBB" w:rsidP="00E77EBB">
      <w:pPr>
        <w:spacing w:after="120"/>
        <w:ind w:left="3960"/>
        <w:jc w:val="both"/>
        <w:rPr>
          <w:rFonts w:ascii="Times New Roman" w:eastAsia="Calibri" w:hAnsi="Times New Roman" w:cs="Times New Roman"/>
          <w:i/>
          <w:highlight w:val="yellow"/>
        </w:rPr>
      </w:pPr>
      <w:r w:rsidRPr="00863DA5">
        <w:rPr>
          <w:rFonts w:ascii="Times New Roman" w:eastAsia="Calibri" w:hAnsi="Times New Roman" w:cs="Times New Roman"/>
          <w:i/>
          <w:highlight w:val="yellow"/>
        </w:rPr>
        <w:t>Signature</w:t>
      </w:r>
    </w:p>
    <w:p w14:paraId="34BA6D99" w14:textId="77777777" w:rsidR="00E77EBB" w:rsidRPr="00863DA5" w:rsidRDefault="00E77EBB" w:rsidP="00E77EBB">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highlight w:val="yellow"/>
        </w:rPr>
        <w:t>Type Name, Title of Responsible Official</w:t>
      </w:r>
      <w:r w:rsidRPr="00863DA5">
        <w:rPr>
          <w:rFonts w:ascii="Times New Roman" w:eastAsia="Calibri" w:hAnsi="Times New Roman" w:cs="Times New Roman"/>
        </w:rPr>
        <w:t xml:space="preserve"> </w:t>
      </w:r>
    </w:p>
    <w:p w14:paraId="6F0B50D5" w14:textId="77777777" w:rsidR="00E77EBB" w:rsidRPr="00863DA5" w:rsidRDefault="00E77EBB" w:rsidP="00E77EBB">
      <w:pPr>
        <w:spacing w:after="0"/>
        <w:ind w:left="3960" w:right="1080"/>
        <w:rPr>
          <w:rFonts w:ascii="Times New Roman" w:eastAsia="Calibri" w:hAnsi="Times New Roman" w:cs="Times New Roman"/>
        </w:rPr>
      </w:pPr>
    </w:p>
    <w:p w14:paraId="2028FBCF" w14:textId="77777777" w:rsidR="00E77EBB" w:rsidRPr="00863DA5" w:rsidRDefault="00E77EBB" w:rsidP="00E77EBB">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rPr>
        <w:t xml:space="preserve">Date </w:t>
      </w:r>
    </w:p>
    <w:p w14:paraId="5F50F490" w14:textId="77777777" w:rsidR="00E77EBB" w:rsidRPr="00863DA5" w:rsidRDefault="00E77EBB" w:rsidP="00E77EBB">
      <w:pPr>
        <w:spacing w:before="120" w:after="0"/>
        <w:ind w:right="1080"/>
        <w:rPr>
          <w:rFonts w:ascii="Times New Roman" w:eastAsia="Calibri" w:hAnsi="Times New Roman" w:cs="Times New Roman"/>
          <w:color w:val="4472C4" w:themeColor="accent1"/>
          <w:u w:val="single"/>
        </w:rPr>
      </w:pPr>
    </w:p>
    <w:p w14:paraId="3FC31347" w14:textId="77777777" w:rsidR="00E77EBB" w:rsidRPr="00A03C30" w:rsidRDefault="00E77EBB" w:rsidP="00E77EBB">
      <w:pPr>
        <w:spacing w:after="0"/>
        <w:ind w:left="187" w:right="187"/>
        <w:outlineLvl w:val="0"/>
        <w:rPr>
          <w:rFonts w:ascii="Times New Roman" w:eastAsia="Calibri" w:hAnsi="Times New Roman" w:cs="Times New Roman"/>
          <w:b/>
          <w:sz w:val="20"/>
          <w:szCs w:val="20"/>
        </w:rPr>
      </w:pPr>
      <w:r w:rsidRPr="00A03C30">
        <w:rPr>
          <w:rFonts w:ascii="Times New Roman" w:eastAsia="Calibri" w:hAnsi="Times New Roman" w:cs="Times New Roman"/>
          <w:b/>
          <w:sz w:val="20"/>
          <w:szCs w:val="20"/>
        </w:rPr>
        <w:t>Title VI and Related Authorities</w:t>
      </w:r>
    </w:p>
    <w:p w14:paraId="39C751E7" w14:textId="77777777" w:rsidR="00E77EBB" w:rsidRPr="00A03C30" w:rsidRDefault="00E77EBB" w:rsidP="00E77EBB">
      <w:pPr>
        <w:spacing w:after="0" w:line="240" w:lineRule="auto"/>
        <w:ind w:left="187" w:right="187"/>
        <w:jc w:val="both"/>
        <w:rPr>
          <w:rFonts w:ascii="Times New Roman" w:eastAsia="Calibri" w:hAnsi="Times New Roman" w:cs="Times New Roman"/>
          <w:sz w:val="20"/>
          <w:szCs w:val="20"/>
        </w:rPr>
      </w:pPr>
      <w:r w:rsidRPr="00A03C30">
        <w:rPr>
          <w:rFonts w:ascii="Times New Roman" w:eastAsia="Calibri" w:hAnsi="Times New Roman" w:cs="Times New Roman"/>
          <w:sz w:val="20"/>
          <w:szCs w:val="20"/>
        </w:rPr>
        <w:t xml:space="preserve">Title VI of the Civil Rights Act of 1964 (42 U.S.C. Section 2000d) provides that, “No person in the United States shall, on the ground of race, color, or national origin, be excluded from participation in, be denied the benefits of, or be subjected to discrimination under any program or activity receiving federal financial assistance.” The 1987 Civil Rights Restoration Act (P.L. 100-259) clarified and restored the original intent of Title VI by expanding the definition of “programs and activities” to include all programs and activities of federal-aid recipients, subrecipients, and contractors, whether such programs and activities are federally assisted or not.  </w:t>
      </w:r>
    </w:p>
    <w:p w14:paraId="2E9DCCDB" w14:textId="77777777" w:rsidR="00E77EBB" w:rsidRPr="00F021FC" w:rsidRDefault="00E77EBB" w:rsidP="00E77EBB">
      <w:pPr>
        <w:spacing w:before="160" w:after="0" w:line="240" w:lineRule="auto"/>
        <w:ind w:left="187" w:right="187"/>
        <w:jc w:val="both"/>
        <w:rPr>
          <w:rFonts w:ascii="Arial Narrow" w:eastAsia="Calibri" w:hAnsi="Arial Narrow" w:cs="Times New Roman"/>
          <w:color w:val="4472C4" w:themeColor="accent1"/>
          <w:sz w:val="20"/>
          <w:szCs w:val="20"/>
          <w:u w:val="single"/>
        </w:rPr>
      </w:pPr>
      <w:r w:rsidRPr="00A03C30">
        <w:rPr>
          <w:rFonts w:ascii="Times New Roman" w:eastAsia="Calibri" w:hAnsi="Times New Roman" w:cs="Times New Roman"/>
          <w:sz w:val="20"/>
          <w:szCs w:val="20"/>
        </w:rPr>
        <w:t>Related nondiscrimination authorities include, but are not limited to: U.S. DOT regulation, 49 CFR part 21, “Nondiscrimination in Federally-assisted Programs of the Department of Transportation–Effectuation of  Title VI of the Civil Rights Act”; 49 U.S.C. 5332, “Nondiscrimination (Public Transportation)”; FTA Circular 4702.1B - Title VI Requirements and Guidelines for Federal Transit Administration Recipients; DOT Order 5610.2a, “Actions to Address Environmental Justice in Minority Populations and Low-Income Populations”; FTA C 4703.1 - Environmental Justice Policy Guidance For Federal Transit Administration Recipients; Policy Guidance Concerning (DOT) Recipient's Responsibilities to Limited English Proficient (LEP) Persons, 74 FR 74087; The Americans with Disabilities Act of 1990, as amended, P.L. 101-336; Section 504 of the Rehabilitation Act of 1973, 29 U.S.C. 790; Age Discrimination Act of 1975, as amended 42 U.S.C. 6101; Title IX of the Education Amendments of 1972, 20 U.S.C. 1681; Uniform Relocation Assistance and Real Property Acquisition Policies Act of 1970, 42 U.S.C. 4601; Section 508 of the Rehabilitation Act of 1973, 29 U.S.C. 794d</w:t>
      </w:r>
      <w:r w:rsidRPr="00F021FC">
        <w:rPr>
          <w:rFonts w:ascii="Times New Roman" w:eastAsia="Calibri" w:hAnsi="Times New Roman" w:cs="Times New Roman"/>
          <w:sz w:val="20"/>
          <w:szCs w:val="20"/>
        </w:rPr>
        <w:t xml:space="preserve"> </w:t>
      </w:r>
    </w:p>
    <w:p w14:paraId="1FC3AEFB" w14:textId="77777777" w:rsidR="00E77EBB" w:rsidRDefault="00E77EBB" w:rsidP="00E77EBB">
      <w:pPr>
        <w:spacing w:after="0"/>
        <w:rPr>
          <w:rFonts w:ascii="Arial" w:hAnsi="Arial" w:cs="Arial"/>
        </w:rPr>
      </w:pPr>
    </w:p>
    <w:p w14:paraId="5FF500B3" w14:textId="13A7824D" w:rsidR="00E77EBB" w:rsidRDefault="00E77EBB" w:rsidP="00E77EBB">
      <w:pPr>
        <w:spacing w:after="0"/>
        <w:rPr>
          <w:rFonts w:ascii="Arial" w:hAnsi="Arial" w:cs="Arial"/>
        </w:rPr>
      </w:pPr>
      <w:r>
        <w:rPr>
          <w:rFonts w:ascii="Arial" w:hAnsi="Arial" w:cs="Arial"/>
        </w:rPr>
        <w:t>4.0</w:t>
      </w:r>
      <w:r>
        <w:rPr>
          <w:rFonts w:ascii="Arial" w:hAnsi="Arial" w:cs="Arial"/>
        </w:rPr>
        <w:tab/>
        <w:t>NOTICE OF NONDISCRIMINATION</w:t>
      </w:r>
    </w:p>
    <w:p w14:paraId="22E0EF4E" w14:textId="77777777" w:rsidR="00E77EBB" w:rsidRDefault="00E77EBB" w:rsidP="00E77EBB">
      <w:pPr>
        <w:spacing w:after="0"/>
        <w:rPr>
          <w:rFonts w:ascii="Arial" w:hAnsi="Arial" w:cs="Arial"/>
        </w:rPr>
      </w:pPr>
    </w:p>
    <w:p w14:paraId="1620FEC3" w14:textId="77777777" w:rsidR="002440AC" w:rsidRPr="006734A4" w:rsidRDefault="002440AC" w:rsidP="002440AC">
      <w:pPr>
        <w:pStyle w:val="ListParagraph"/>
        <w:numPr>
          <w:ilvl w:val="0"/>
          <w:numId w:val="5"/>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highlight w:val="yellow"/>
        </w:rPr>
        <w:t xml:space="preserve">The Organization </w:t>
      </w:r>
      <w:r w:rsidRPr="006734A4">
        <w:rPr>
          <w:rFonts w:ascii="Arial" w:eastAsia="Times New Roman" w:hAnsi="Arial" w:cs="Arial"/>
          <w:sz w:val="20"/>
          <w:szCs w:val="20"/>
        </w:rPr>
        <w:t xml:space="preserve">operates its programs and services without regard to </w:t>
      </w:r>
      <w:r w:rsidRPr="006734A4">
        <w:rPr>
          <w:rFonts w:ascii="Arial" w:eastAsia="Times New Roman" w:hAnsi="Arial" w:cs="Arial"/>
          <w:b/>
          <w:sz w:val="20"/>
          <w:szCs w:val="20"/>
        </w:rPr>
        <w:t>race, color, national origin, sex, creed (religion), age, and disability</w:t>
      </w:r>
      <w:r w:rsidRPr="006734A4">
        <w:rPr>
          <w:rFonts w:ascii="Arial" w:eastAsia="Times New Roman" w:hAnsi="Arial" w:cs="Arial"/>
          <w:sz w:val="20"/>
          <w:szCs w:val="20"/>
        </w:rPr>
        <w:t xml:space="preserve"> in accordance with Title VI of the Civil Rights Act and related statutes. Any person who believes she or he has been aggrieved by any unlawful discriminatory practice may file a complaint with </w:t>
      </w:r>
      <w:r w:rsidRPr="006734A4">
        <w:rPr>
          <w:rFonts w:ascii="Arial" w:eastAsia="Times New Roman" w:hAnsi="Arial" w:cs="Arial"/>
          <w:sz w:val="20"/>
          <w:szCs w:val="20"/>
          <w:highlight w:val="yellow"/>
        </w:rPr>
        <w:t>the Organization</w:t>
      </w:r>
      <w:r w:rsidRPr="006734A4">
        <w:rPr>
          <w:rFonts w:ascii="Arial" w:eastAsia="Times New Roman" w:hAnsi="Arial" w:cs="Arial"/>
          <w:sz w:val="20"/>
          <w:szCs w:val="20"/>
        </w:rPr>
        <w:t>.</w:t>
      </w:r>
    </w:p>
    <w:p w14:paraId="0ADA29C7" w14:textId="77777777" w:rsidR="002440AC" w:rsidRPr="006734A4" w:rsidRDefault="002440AC" w:rsidP="002440AC">
      <w:pPr>
        <w:pStyle w:val="ListParagraph"/>
        <w:numPr>
          <w:ilvl w:val="0"/>
          <w:numId w:val="5"/>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the Organization’s</w:t>
      </w:r>
      <w:r w:rsidRPr="006734A4">
        <w:rPr>
          <w:rFonts w:ascii="Arial" w:eastAsia="Times New Roman" w:hAnsi="Arial" w:cs="Arial"/>
          <w:sz w:val="20"/>
          <w:szCs w:val="20"/>
        </w:rPr>
        <w:t xml:space="preserve"> civil rights program, and the procedures to file a complaint, contact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email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or visit our administrative office at </w:t>
      </w:r>
      <w:r w:rsidRPr="006734A4">
        <w:rPr>
          <w:rFonts w:ascii="Arial" w:eastAsia="Times New Roman" w:hAnsi="Arial" w:cs="Arial"/>
          <w:sz w:val="20"/>
          <w:szCs w:val="20"/>
          <w:highlight w:val="yellow"/>
        </w:rPr>
        <w:t>1234 Center Street, City of USA, State 11111</w:t>
      </w:r>
      <w:r w:rsidRPr="006734A4">
        <w:rPr>
          <w:rFonts w:ascii="Arial" w:eastAsia="Times New Roman" w:hAnsi="Arial" w:cs="Arial"/>
          <w:sz w:val="20"/>
          <w:szCs w:val="20"/>
        </w:rPr>
        <w:t xml:space="preserve">. For more information, visit </w:t>
      </w:r>
      <w:r w:rsidRPr="006734A4">
        <w:rPr>
          <w:rFonts w:ascii="Arial" w:eastAsia="Times New Roman" w:hAnsi="Arial" w:cs="Arial"/>
          <w:sz w:val="20"/>
          <w:szCs w:val="20"/>
          <w:highlight w:val="yellow"/>
        </w:rPr>
        <w:t>www.city.ca.us</w:t>
      </w:r>
      <w:r w:rsidRPr="006734A4">
        <w:rPr>
          <w:rFonts w:ascii="Arial" w:eastAsia="Times New Roman" w:hAnsi="Arial" w:cs="Arial"/>
          <w:sz w:val="20"/>
          <w:szCs w:val="20"/>
        </w:rPr>
        <w:t>.</w:t>
      </w:r>
    </w:p>
    <w:p w14:paraId="6E816DD7" w14:textId="77777777" w:rsidR="002440AC" w:rsidRPr="006734A4" w:rsidRDefault="002440AC" w:rsidP="002440AC">
      <w:pPr>
        <w:pStyle w:val="ListParagraph"/>
        <w:numPr>
          <w:ilvl w:val="0"/>
          <w:numId w:val="5"/>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If information is needed in another language, contact </w:t>
      </w:r>
      <w:r w:rsidRPr="006734A4">
        <w:rPr>
          <w:rFonts w:ascii="Arial" w:eastAsia="Times New Roman" w:hAnsi="Arial" w:cs="Arial"/>
          <w:sz w:val="20"/>
          <w:szCs w:val="20"/>
          <w:highlight w:val="yellow"/>
        </w:rPr>
        <w:t>800-555-1212</w:t>
      </w:r>
      <w:r w:rsidRPr="006734A4">
        <w:rPr>
          <w:rFonts w:ascii="Arial" w:eastAsia="Times New Roman" w:hAnsi="Arial" w:cs="Arial"/>
          <w:sz w:val="20"/>
          <w:szCs w:val="20"/>
        </w:rPr>
        <w:t>.</w:t>
      </w:r>
    </w:p>
    <w:p w14:paraId="765FB3EF" w14:textId="77777777" w:rsidR="002440AC" w:rsidRPr="006734A4" w:rsidRDefault="002440AC" w:rsidP="002440AC">
      <w:pPr>
        <w:pStyle w:val="ListParagraph"/>
        <w:numPr>
          <w:ilvl w:val="0"/>
          <w:numId w:val="5"/>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A complainant may file a complaint directly with the North Carolina Department of Transportation by filing with the Office of Civil Rights, External Civil Rights Section, 1511 Mail Service Center, Raleigh, NC 27699-1511, Attention: Title VI Nondiscrimination Program; phone: 919-508-1808 or 800-522-0453, or TDD/TTY: 800-735-2962.</w:t>
      </w:r>
    </w:p>
    <w:p w14:paraId="5DB8F1B5" w14:textId="77777777" w:rsidR="002440AC" w:rsidRPr="006734A4" w:rsidRDefault="002440AC" w:rsidP="002440AC">
      <w:pPr>
        <w:pBdr>
          <w:top w:val="single" w:sz="4" w:space="1" w:color="auto"/>
          <w:left w:val="single" w:sz="4" w:space="4" w:color="auto"/>
          <w:bottom w:val="single" w:sz="4" w:space="1" w:color="auto"/>
          <w:right w:val="single" w:sz="4" w:space="4" w:color="auto"/>
        </w:pBdr>
        <w:shd w:val="clear" w:color="auto" w:fill="D9E2F3" w:themeFill="accent1" w:themeFillTint="33"/>
        <w:spacing w:before="240" w:after="0"/>
        <w:ind w:left="450" w:right="180" w:hanging="270"/>
        <w:rPr>
          <w:rFonts w:ascii="Arial" w:eastAsia="Times New Roman" w:hAnsi="Arial" w:cs="Arial"/>
          <w:b/>
          <w:sz w:val="20"/>
          <w:szCs w:val="20"/>
        </w:rPr>
      </w:pPr>
      <w:r w:rsidRPr="006734A4">
        <w:rPr>
          <w:rFonts w:ascii="Arial" w:eastAsia="Times New Roman" w:hAnsi="Arial" w:cs="Arial"/>
          <w:b/>
          <w:sz w:val="20"/>
          <w:szCs w:val="20"/>
        </w:rPr>
        <w:t>Implementation</w:t>
      </w:r>
    </w:p>
    <w:p w14:paraId="1B1D846C" w14:textId="77777777" w:rsidR="002440AC" w:rsidRPr="00C03896"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its entirety on our website and in any documents and reports we distribute. </w:t>
      </w:r>
    </w:p>
    <w:p w14:paraId="566DEAA4" w14:textId="77777777" w:rsidR="002440AC" w:rsidRPr="00C03896"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our offices and </w:t>
      </w:r>
      <w:r w:rsidRPr="000635FD">
        <w:rPr>
          <w:rFonts w:ascii="Arial" w:eastAsia="Times New Roman" w:hAnsi="Arial" w:cs="Arial"/>
          <w:sz w:val="20"/>
          <w:szCs w:val="20"/>
          <w:highlight w:val="yellow"/>
        </w:rPr>
        <w:t>inside/on</w:t>
      </w:r>
      <w:r w:rsidRPr="00C03896">
        <w:rPr>
          <w:rFonts w:ascii="Arial" w:eastAsia="Times New Roman" w:hAnsi="Arial" w:cs="Arial"/>
          <w:sz w:val="20"/>
          <w:szCs w:val="20"/>
        </w:rPr>
        <w:t xml:space="preserve"> our vehicles.</w:t>
      </w:r>
    </w:p>
    <w:p w14:paraId="51CF7363" w14:textId="77777777" w:rsidR="002440AC" w:rsidRPr="00C03896"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Ads in newspapers and other publications shall include the following: “</w:t>
      </w:r>
      <w:r w:rsidRPr="006734A4">
        <w:rPr>
          <w:rFonts w:ascii="Arial" w:eastAsia="Times New Roman" w:hAnsi="Arial" w:cs="Arial"/>
          <w:sz w:val="20"/>
          <w:szCs w:val="20"/>
          <w:highlight w:val="yellow"/>
        </w:rPr>
        <w:t>Organization</w:t>
      </w:r>
      <w:r w:rsidRPr="00C03896">
        <w:rPr>
          <w:rFonts w:ascii="Arial" w:eastAsia="Times New Roman" w:hAnsi="Arial" w:cs="Arial"/>
          <w:sz w:val="20"/>
          <w:szCs w:val="20"/>
        </w:rPr>
        <w:t xml:space="preserve"> operates without regard to </w:t>
      </w:r>
      <w:r w:rsidRPr="00C03896">
        <w:rPr>
          <w:rFonts w:ascii="Arial" w:eastAsia="Times New Roman" w:hAnsi="Arial" w:cs="Arial"/>
          <w:b/>
          <w:sz w:val="20"/>
          <w:szCs w:val="20"/>
        </w:rPr>
        <w:t xml:space="preserve">race, color, national origin, sex, creed (religion), age or disability. </w:t>
      </w:r>
      <w:r w:rsidRPr="00C03896">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Organization’s</w:t>
      </w:r>
      <w:r w:rsidRPr="00C03896">
        <w:rPr>
          <w:rFonts w:ascii="Arial" w:eastAsia="Times New Roman" w:hAnsi="Arial" w:cs="Arial"/>
          <w:sz w:val="20"/>
          <w:szCs w:val="20"/>
        </w:rPr>
        <w:t xml:space="preserve"> </w:t>
      </w:r>
      <w:r>
        <w:rPr>
          <w:rFonts w:ascii="Arial" w:eastAsia="Times New Roman" w:hAnsi="Arial" w:cs="Arial"/>
          <w:sz w:val="20"/>
          <w:szCs w:val="20"/>
        </w:rPr>
        <w:t>Title VI</w:t>
      </w:r>
      <w:r w:rsidRPr="00C03896">
        <w:rPr>
          <w:rFonts w:ascii="Arial" w:eastAsia="Times New Roman" w:hAnsi="Arial" w:cs="Arial"/>
          <w:sz w:val="20"/>
          <w:szCs w:val="20"/>
        </w:rPr>
        <w:t xml:space="preserve"> program or how to file a discrimination complaint, </w:t>
      </w:r>
      <w:r>
        <w:rPr>
          <w:rFonts w:ascii="Arial" w:eastAsia="Times New Roman" w:hAnsi="Arial" w:cs="Arial"/>
          <w:sz w:val="20"/>
          <w:szCs w:val="20"/>
        </w:rPr>
        <w:t xml:space="preserve">please </w:t>
      </w:r>
      <w:r w:rsidRPr="00C03896">
        <w:rPr>
          <w:rFonts w:ascii="Arial" w:eastAsia="Times New Roman" w:hAnsi="Arial" w:cs="Arial"/>
          <w:sz w:val="20"/>
          <w:szCs w:val="20"/>
        </w:rPr>
        <w:t xml:space="preserve">contact </w:t>
      </w:r>
      <w:r w:rsidRPr="006734A4">
        <w:rPr>
          <w:rFonts w:ascii="Arial" w:eastAsia="Times New Roman" w:hAnsi="Arial" w:cs="Arial"/>
          <w:sz w:val="20"/>
          <w:szCs w:val="20"/>
          <w:highlight w:val="yellow"/>
        </w:rPr>
        <w:t>phone</w:t>
      </w:r>
      <w:r w:rsidRPr="00C03896">
        <w:rPr>
          <w:rFonts w:ascii="Arial" w:eastAsia="Times New Roman" w:hAnsi="Arial" w:cs="Arial"/>
          <w:sz w:val="20"/>
          <w:szCs w:val="20"/>
        </w:rPr>
        <w:t xml:space="preserve">; </w:t>
      </w:r>
      <w:r w:rsidRPr="006734A4">
        <w:rPr>
          <w:rFonts w:ascii="Arial" w:eastAsia="Times New Roman" w:hAnsi="Arial" w:cs="Arial"/>
          <w:sz w:val="20"/>
          <w:szCs w:val="20"/>
          <w:highlight w:val="yellow"/>
        </w:rPr>
        <w:t>email</w:t>
      </w:r>
      <w:r w:rsidRPr="00C03896">
        <w:rPr>
          <w:rFonts w:ascii="Arial" w:eastAsia="Times New Roman" w:hAnsi="Arial" w:cs="Arial"/>
          <w:sz w:val="20"/>
          <w:szCs w:val="20"/>
        </w:rPr>
        <w:t>.”</w:t>
      </w:r>
    </w:p>
    <w:p w14:paraId="1E8A86B1" w14:textId="77777777" w:rsidR="002440AC" w:rsidRPr="00C03896"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statement will be posted or provided in languages other than English, when appropriate. </w:t>
      </w:r>
    </w:p>
    <w:p w14:paraId="435DF317" w14:textId="77777777" w:rsidR="002440AC" w:rsidRPr="006734A4"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6734A4">
        <w:rPr>
          <w:rFonts w:ascii="Arial" w:eastAsia="Times New Roman" w:hAnsi="Arial" w:cs="Arial"/>
          <w:sz w:val="20"/>
          <w:szCs w:val="20"/>
          <w:highlight w:val="yellow"/>
        </w:rPr>
        <w:t xml:space="preserve">See </w:t>
      </w:r>
      <w:r w:rsidRPr="006734A4">
        <w:rPr>
          <w:rFonts w:ascii="Arial" w:eastAsia="Times New Roman" w:hAnsi="Arial" w:cs="Arial"/>
          <w:b/>
          <w:sz w:val="20"/>
          <w:szCs w:val="20"/>
          <w:highlight w:val="yellow"/>
        </w:rPr>
        <w:t>Appendix C</w:t>
      </w:r>
      <w:r w:rsidRPr="006734A4">
        <w:rPr>
          <w:rFonts w:ascii="Arial" w:eastAsia="Times New Roman" w:hAnsi="Arial" w:cs="Arial"/>
          <w:sz w:val="20"/>
          <w:szCs w:val="20"/>
          <w:highlight w:val="yellow"/>
        </w:rPr>
        <w:t xml:space="preserve"> for Spanish and French versions of this notice.</w:t>
      </w:r>
    </w:p>
    <w:p w14:paraId="6DEA8A36" w14:textId="77777777" w:rsidR="002440AC" w:rsidRDefault="002440AC" w:rsidP="002440AC">
      <w:pPr>
        <w:rPr>
          <w:rFonts w:ascii="Arial Narrow" w:eastAsia="Times New Roman" w:hAnsi="Arial Narrow" w:cs="Times New Roman"/>
          <w:b/>
          <w:caps/>
          <w:color w:val="4472C4" w:themeColor="accent1"/>
        </w:rPr>
      </w:pPr>
    </w:p>
    <w:p w14:paraId="2B592C8E" w14:textId="77777777" w:rsidR="002440AC" w:rsidRDefault="002440AC" w:rsidP="002440AC">
      <w:pPr>
        <w:ind w:left="450" w:hanging="450"/>
        <w:rPr>
          <w:rFonts w:ascii="Arial Narrow" w:eastAsia="Times New Roman" w:hAnsi="Arial Narrow" w:cs="Times New Roman"/>
          <w:bCs/>
          <w:caps/>
        </w:rPr>
      </w:pPr>
      <w:r w:rsidRPr="002440AC">
        <w:rPr>
          <w:rFonts w:ascii="Arial Narrow" w:eastAsia="Times New Roman" w:hAnsi="Arial Narrow" w:cs="Times New Roman"/>
          <w:bCs/>
          <w:caps/>
        </w:rPr>
        <w:t>5.0</w:t>
      </w:r>
      <w:r w:rsidRPr="002440AC">
        <w:rPr>
          <w:rFonts w:ascii="Arial Narrow" w:eastAsia="Times New Roman" w:hAnsi="Arial Narrow" w:cs="Times New Roman"/>
          <w:bCs/>
          <w:caps/>
        </w:rPr>
        <w:tab/>
        <w:t>procedures to ensure nondiscriminatory administration of programs and services</w:t>
      </w:r>
    </w:p>
    <w:p w14:paraId="7315BDBC" w14:textId="77777777" w:rsidR="002440AC" w:rsidRPr="008472D4" w:rsidRDefault="002440AC" w:rsidP="002440AC">
      <w:pPr>
        <w:keepNext/>
        <w:spacing w:after="0" w:line="240" w:lineRule="auto"/>
        <w:outlineLvl w:val="3"/>
        <w:rPr>
          <w:rFonts w:ascii="Arial" w:eastAsia="Times New Roman" w:hAnsi="Arial" w:cs="Arial"/>
          <w:sz w:val="20"/>
          <w:szCs w:val="20"/>
        </w:rPr>
      </w:pPr>
      <w:r w:rsidRPr="00147E99">
        <w:rPr>
          <w:rFonts w:ascii="Arial" w:eastAsia="Times New Roman" w:hAnsi="Arial" w:cs="Arial"/>
          <w:sz w:val="20"/>
          <w:szCs w:val="20"/>
        </w:rPr>
        <w:t>We are committed to</w:t>
      </w:r>
      <w:r>
        <w:rPr>
          <w:rFonts w:ascii="Arial" w:eastAsia="Times New Roman" w:hAnsi="Arial" w:cs="Arial"/>
          <w:sz w:val="20"/>
          <w:szCs w:val="20"/>
        </w:rPr>
        <w:t xml:space="preserve"> </w:t>
      </w:r>
      <w:r w:rsidRPr="00147E99">
        <w:rPr>
          <w:rFonts w:ascii="Arial" w:eastAsia="Times New Roman" w:hAnsi="Arial" w:cs="Arial"/>
          <w:sz w:val="20"/>
          <w:szCs w:val="20"/>
        </w:rPr>
        <w:t>nondiscriminatory administration of our programs and services</w:t>
      </w:r>
      <w:r>
        <w:rPr>
          <w:rFonts w:ascii="Arial" w:eastAsia="Times New Roman" w:hAnsi="Arial" w:cs="Arial"/>
          <w:sz w:val="20"/>
          <w:szCs w:val="20"/>
        </w:rPr>
        <w:t>, organization wide</w:t>
      </w:r>
      <w:r w:rsidRPr="00147E99">
        <w:rPr>
          <w:rFonts w:ascii="Arial" w:eastAsia="Times New Roman" w:hAnsi="Arial" w:cs="Arial"/>
          <w:sz w:val="20"/>
          <w:szCs w:val="20"/>
        </w:rPr>
        <w:t xml:space="preserve">. </w:t>
      </w:r>
      <w:r w:rsidRPr="00437596">
        <w:rPr>
          <w:rFonts w:ascii="Arial" w:eastAsia="Times New Roman" w:hAnsi="Arial" w:cs="Arial"/>
          <w:sz w:val="20"/>
          <w:szCs w:val="20"/>
          <w:highlight w:val="yellow"/>
        </w:rPr>
        <w:t>Organization Name or Abbreviation</w:t>
      </w:r>
      <w:r w:rsidRPr="00147E99">
        <w:rPr>
          <w:rFonts w:ascii="Arial" w:eastAsia="Times New Roman" w:hAnsi="Arial" w:cs="Arial"/>
          <w:sz w:val="20"/>
          <w:szCs w:val="20"/>
        </w:rPr>
        <w:t xml:space="preserve"> will </w:t>
      </w:r>
      <w:r>
        <w:rPr>
          <w:rFonts w:ascii="Arial" w:eastAsia="Times New Roman" w:hAnsi="Arial" w:cs="Arial"/>
          <w:sz w:val="20"/>
          <w:szCs w:val="20"/>
        </w:rPr>
        <w:t xml:space="preserve">remind employees </w:t>
      </w:r>
      <w:r w:rsidRPr="00147E99">
        <w:rPr>
          <w:rFonts w:ascii="Arial" w:eastAsia="Times New Roman" w:hAnsi="Arial" w:cs="Arial"/>
          <w:sz w:val="20"/>
          <w:szCs w:val="20"/>
        </w:rPr>
        <w:t xml:space="preserve">of Title VI nondiscrimination obligations through staff training and use of the </w:t>
      </w:r>
      <w:r w:rsidRPr="00147E99">
        <w:rPr>
          <w:rFonts w:ascii="Arial" w:eastAsia="Times New Roman" w:hAnsi="Arial" w:cs="Arial"/>
          <w:b/>
          <w:sz w:val="20"/>
          <w:szCs w:val="20"/>
        </w:rPr>
        <w:t>Annual Education and Acknowledgment Form</w:t>
      </w:r>
      <w:r w:rsidRPr="00147E99">
        <w:rPr>
          <w:rFonts w:ascii="Arial" w:eastAsia="Times New Roman" w:hAnsi="Arial" w:cs="Arial"/>
          <w:sz w:val="20"/>
          <w:szCs w:val="20"/>
        </w:rPr>
        <w:t xml:space="preserve"> belo</w:t>
      </w:r>
      <w:r>
        <w:rPr>
          <w:rFonts w:ascii="Arial" w:eastAsia="Times New Roman" w:hAnsi="Arial" w:cs="Arial"/>
          <w:sz w:val="20"/>
          <w:szCs w:val="20"/>
        </w:rPr>
        <w:t xml:space="preserve">w. </w:t>
      </w:r>
      <w:r w:rsidRPr="009B4792">
        <w:rPr>
          <w:rFonts w:ascii="Arial" w:eastAsia="Times New Roman" w:hAnsi="Arial" w:cs="Arial"/>
          <w:sz w:val="20"/>
          <w:szCs w:val="20"/>
        </w:rPr>
        <w:t>The Title VI Coordinator will periodically assess program operations to ensure this policy is being followed</w:t>
      </w:r>
      <w:r>
        <w:rPr>
          <w:rFonts w:ascii="Arial" w:eastAsia="Times New Roman" w:hAnsi="Arial" w:cs="Arial"/>
          <w:sz w:val="20"/>
          <w:szCs w:val="20"/>
        </w:rPr>
        <w:t>.</w:t>
      </w:r>
    </w:p>
    <w:p w14:paraId="241CBAD4" w14:textId="77777777" w:rsidR="002440AC" w:rsidRPr="00934A5C" w:rsidRDefault="002440AC" w:rsidP="002440AC">
      <w:pPr>
        <w:keepNext/>
        <w:spacing w:after="0" w:line="240" w:lineRule="auto"/>
        <w:outlineLvl w:val="3"/>
        <w:rPr>
          <w:rFonts w:ascii="Arial Narrow" w:eastAsia="Times New Roman" w:hAnsi="Arial Narrow" w:cs="Times New Roman"/>
        </w:rPr>
      </w:pPr>
    </w:p>
    <w:p w14:paraId="7D380F49" w14:textId="77777777" w:rsidR="002440AC" w:rsidRPr="00D22472" w:rsidRDefault="002440AC" w:rsidP="002440AC">
      <w:pPr>
        <w:spacing w:after="0"/>
        <w:ind w:left="540" w:right="540"/>
        <w:jc w:val="center"/>
        <w:rPr>
          <w:rFonts w:ascii="Times New Roman" w:hAnsi="Times New Roman" w:cs="Times New Roman"/>
          <w:b/>
          <w:sz w:val="20"/>
          <w:szCs w:val="20"/>
        </w:rPr>
      </w:pPr>
      <w:r w:rsidRPr="001B526A">
        <w:rPr>
          <w:rFonts w:ascii="Times New Roman" w:hAnsi="Times New Roman" w:cs="Times New Roman"/>
          <w:b/>
          <w:sz w:val="20"/>
          <w:szCs w:val="20"/>
          <w:highlight w:val="yellow"/>
        </w:rPr>
        <w:t>Annual</w:t>
      </w:r>
      <w:r w:rsidRPr="00D22472">
        <w:rPr>
          <w:rFonts w:ascii="Times New Roman" w:hAnsi="Times New Roman" w:cs="Times New Roman"/>
          <w:b/>
          <w:sz w:val="20"/>
          <w:szCs w:val="20"/>
        </w:rPr>
        <w:t xml:space="preserve"> Education and Acknowledgement Form</w:t>
      </w:r>
    </w:p>
    <w:p w14:paraId="6AAF4D2B" w14:textId="77777777" w:rsidR="002440AC" w:rsidRPr="00D22472" w:rsidRDefault="002440AC" w:rsidP="002440AC">
      <w:pPr>
        <w:spacing w:after="0"/>
        <w:ind w:left="540" w:right="540"/>
        <w:jc w:val="center"/>
        <w:rPr>
          <w:rFonts w:ascii="Times New Roman" w:hAnsi="Times New Roman" w:cs="Times New Roman"/>
          <w:b/>
          <w:sz w:val="20"/>
          <w:szCs w:val="20"/>
        </w:rPr>
      </w:pPr>
    </w:p>
    <w:p w14:paraId="623048F4" w14:textId="77777777" w:rsidR="002440AC" w:rsidRPr="00D22472" w:rsidRDefault="002440AC" w:rsidP="002440AC">
      <w:pPr>
        <w:spacing w:after="0"/>
        <w:ind w:left="540" w:right="540"/>
        <w:rPr>
          <w:rFonts w:ascii="Times New Roman" w:hAnsi="Times New Roman" w:cs="Times New Roman"/>
          <w:b/>
          <w:sz w:val="20"/>
          <w:szCs w:val="20"/>
        </w:rPr>
      </w:pPr>
      <w:r w:rsidRPr="00D22472">
        <w:rPr>
          <w:rFonts w:ascii="Times New Roman" w:hAnsi="Times New Roman" w:cs="Times New Roman"/>
          <w:b/>
          <w:sz w:val="20"/>
          <w:szCs w:val="20"/>
        </w:rPr>
        <w:t>Title VI Nondiscrimination Policy</w:t>
      </w:r>
    </w:p>
    <w:p w14:paraId="716BACC7" w14:textId="77777777" w:rsidR="002440AC" w:rsidRPr="00D22472" w:rsidRDefault="002440AC" w:rsidP="002440AC">
      <w:pPr>
        <w:tabs>
          <w:tab w:val="left" w:pos="5040"/>
        </w:tabs>
        <w:spacing w:after="0"/>
        <w:ind w:left="540" w:right="540"/>
        <w:rPr>
          <w:rFonts w:ascii="Times New Roman" w:hAnsi="Times New Roman" w:cs="Times New Roman"/>
          <w:sz w:val="20"/>
          <w:szCs w:val="20"/>
        </w:rPr>
      </w:pPr>
      <w:r w:rsidRPr="00D22472">
        <w:rPr>
          <w:rFonts w:ascii="Times New Roman" w:hAnsi="Times New Roman" w:cs="Times New Roman"/>
          <w:i/>
          <w:sz w:val="20"/>
          <w:szCs w:val="20"/>
        </w:rPr>
        <w:t>(Title VI and related nondiscrimination authorities)</w:t>
      </w:r>
      <w:r w:rsidRPr="00D22472">
        <w:rPr>
          <w:rFonts w:ascii="Times New Roman" w:hAnsi="Times New Roman" w:cs="Times New Roman"/>
          <w:i/>
          <w:sz w:val="20"/>
          <w:szCs w:val="20"/>
        </w:rPr>
        <w:tab/>
      </w:r>
    </w:p>
    <w:p w14:paraId="4AD03CF6" w14:textId="77777777" w:rsidR="002440AC" w:rsidRPr="00D22472" w:rsidRDefault="002440AC" w:rsidP="002440AC">
      <w:pPr>
        <w:spacing w:after="0"/>
        <w:ind w:left="540" w:right="540"/>
        <w:rPr>
          <w:rFonts w:ascii="Times New Roman" w:hAnsi="Times New Roman" w:cs="Times New Roman"/>
          <w:sz w:val="20"/>
          <w:szCs w:val="20"/>
        </w:rPr>
      </w:pPr>
    </w:p>
    <w:p w14:paraId="31BF8E26" w14:textId="77777777" w:rsidR="002440AC" w:rsidRPr="00D22472" w:rsidRDefault="002440AC" w:rsidP="002440AC">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No person shall, on the grounds of race, color, national origin, sex, age, </w:t>
      </w:r>
      <w:r>
        <w:rPr>
          <w:rFonts w:ascii="Times New Roman" w:hAnsi="Times New Roman" w:cs="Times New Roman"/>
          <w:sz w:val="20"/>
          <w:szCs w:val="20"/>
        </w:rPr>
        <w:t xml:space="preserve">creed, </w:t>
      </w:r>
      <w:r w:rsidRPr="00D22472">
        <w:rPr>
          <w:rFonts w:ascii="Times New Roman" w:hAnsi="Times New Roman" w:cs="Times New Roman"/>
          <w:sz w:val="20"/>
          <w:szCs w:val="20"/>
        </w:rPr>
        <w:t xml:space="preserve">or disability, be excluded from participation in, be denied the benefits of, or be subjected to discrimination under any program or activity of a Federal-aid recipient. </w:t>
      </w:r>
    </w:p>
    <w:p w14:paraId="1CBD070C" w14:textId="77777777" w:rsidR="002440AC" w:rsidRPr="00D22472" w:rsidRDefault="002440AC" w:rsidP="002440AC">
      <w:pPr>
        <w:spacing w:after="0"/>
        <w:ind w:left="540" w:right="540"/>
        <w:rPr>
          <w:rFonts w:ascii="Times New Roman" w:hAnsi="Times New Roman" w:cs="Times New Roman"/>
          <w:sz w:val="20"/>
          <w:szCs w:val="20"/>
        </w:rPr>
      </w:pPr>
    </w:p>
    <w:p w14:paraId="1AC41687" w14:textId="77777777" w:rsidR="002440AC" w:rsidRPr="00D22472" w:rsidRDefault="002440AC" w:rsidP="002440AC">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All employees and representatives of </w:t>
      </w:r>
      <w:r w:rsidRPr="00D22472">
        <w:rPr>
          <w:rFonts w:ascii="Times New Roman" w:hAnsi="Times New Roman" w:cs="Times New Roman"/>
          <w:sz w:val="20"/>
          <w:szCs w:val="20"/>
          <w:highlight w:val="yellow"/>
        </w:rPr>
        <w:t>Agency</w:t>
      </w:r>
      <w:r w:rsidRPr="00D22472">
        <w:rPr>
          <w:rFonts w:ascii="Times New Roman" w:hAnsi="Times New Roman" w:cs="Times New Roman"/>
          <w:sz w:val="20"/>
          <w:szCs w:val="20"/>
        </w:rPr>
        <w:t xml:space="preserve"> are expected to consider, respect, and observe this policy in their daily work and duties. If any person approaches you with a civil rights-related question or complaint, please direct him or her to </w:t>
      </w:r>
      <w:r w:rsidRPr="00D22472">
        <w:rPr>
          <w:rFonts w:ascii="Times New Roman" w:hAnsi="Times New Roman" w:cs="Times New Roman"/>
          <w:sz w:val="20"/>
          <w:szCs w:val="20"/>
          <w:highlight w:val="yellow"/>
        </w:rPr>
        <w:t>Name of Title VI Coordinator</w:t>
      </w:r>
      <w:r w:rsidRPr="00D22472">
        <w:rPr>
          <w:rFonts w:ascii="Times New Roman" w:hAnsi="Times New Roman" w:cs="Times New Roman"/>
          <w:sz w:val="20"/>
          <w:szCs w:val="20"/>
        </w:rPr>
        <w:t xml:space="preserve"> at </w:t>
      </w:r>
      <w:r w:rsidRPr="00D22472">
        <w:rPr>
          <w:rFonts w:ascii="Times New Roman" w:hAnsi="Times New Roman" w:cs="Times New Roman"/>
          <w:sz w:val="20"/>
          <w:szCs w:val="20"/>
          <w:highlight w:val="yellow"/>
        </w:rPr>
        <w:t>Contact Info</w:t>
      </w:r>
      <w:r w:rsidRPr="00D22472">
        <w:rPr>
          <w:rFonts w:ascii="Times New Roman" w:hAnsi="Times New Roman" w:cs="Times New Roman"/>
          <w:sz w:val="20"/>
          <w:szCs w:val="20"/>
        </w:rPr>
        <w:t xml:space="preserve">. </w:t>
      </w:r>
    </w:p>
    <w:p w14:paraId="6FA0F13D" w14:textId="77777777" w:rsidR="002440AC" w:rsidRPr="00D22472" w:rsidRDefault="002440AC" w:rsidP="002440AC">
      <w:pPr>
        <w:spacing w:after="0"/>
        <w:ind w:left="540" w:right="540"/>
        <w:rPr>
          <w:rFonts w:ascii="Times New Roman" w:hAnsi="Times New Roman" w:cs="Times New Roman"/>
          <w:sz w:val="20"/>
          <w:szCs w:val="20"/>
        </w:rPr>
      </w:pPr>
    </w:p>
    <w:p w14:paraId="0C5393D8" w14:textId="77777777" w:rsidR="002440AC" w:rsidRPr="00D22472" w:rsidRDefault="002440AC" w:rsidP="002440AC">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In all dealings with the public, use courtesy titles (e.g., Mr., Mrs., Miss, Dr.) to address or refer to them without regard to their race, color, national origin, sex, age or disability. </w:t>
      </w:r>
    </w:p>
    <w:p w14:paraId="7D5B817C" w14:textId="77777777" w:rsidR="002440AC" w:rsidRPr="00D22472" w:rsidRDefault="002440AC" w:rsidP="002440AC">
      <w:pPr>
        <w:spacing w:after="0"/>
        <w:ind w:left="540" w:right="540"/>
        <w:rPr>
          <w:rFonts w:ascii="Times New Roman" w:hAnsi="Times New Roman" w:cs="Times New Roman"/>
          <w:sz w:val="20"/>
          <w:szCs w:val="20"/>
        </w:rPr>
      </w:pPr>
    </w:p>
    <w:p w14:paraId="3A835ED8" w14:textId="77777777" w:rsidR="002440AC" w:rsidRPr="00D22472" w:rsidRDefault="002440AC" w:rsidP="002440AC">
      <w:pPr>
        <w:spacing w:after="0"/>
        <w:ind w:left="540" w:right="540"/>
        <w:rPr>
          <w:rFonts w:ascii="Times New Roman" w:hAnsi="Times New Roman" w:cs="Times New Roman"/>
          <w:sz w:val="20"/>
          <w:szCs w:val="20"/>
        </w:rPr>
      </w:pPr>
    </w:p>
    <w:p w14:paraId="5CDA546A" w14:textId="77777777" w:rsidR="002440AC" w:rsidRPr="00D22472" w:rsidRDefault="002440AC" w:rsidP="002440AC">
      <w:pPr>
        <w:spacing w:after="0"/>
        <w:ind w:left="540" w:right="540"/>
        <w:jc w:val="center"/>
        <w:rPr>
          <w:rFonts w:ascii="Times New Roman" w:hAnsi="Times New Roman" w:cs="Times New Roman"/>
          <w:b/>
          <w:i/>
          <w:sz w:val="20"/>
          <w:szCs w:val="20"/>
        </w:rPr>
      </w:pPr>
      <w:r w:rsidRPr="00D22472">
        <w:rPr>
          <w:rFonts w:ascii="Times New Roman" w:hAnsi="Times New Roman" w:cs="Times New Roman"/>
          <w:b/>
          <w:i/>
          <w:sz w:val="20"/>
          <w:szCs w:val="20"/>
        </w:rPr>
        <w:t>Acknowledgement of Receipt of Title VI Program</w:t>
      </w:r>
    </w:p>
    <w:p w14:paraId="3EE55F71" w14:textId="77777777" w:rsidR="002440AC" w:rsidRPr="00D22472" w:rsidRDefault="002440AC" w:rsidP="002440AC">
      <w:pPr>
        <w:spacing w:after="0"/>
        <w:ind w:left="540" w:right="540"/>
        <w:jc w:val="center"/>
        <w:rPr>
          <w:rFonts w:ascii="Times New Roman" w:hAnsi="Times New Roman" w:cs="Times New Roman"/>
          <w:b/>
          <w:sz w:val="20"/>
          <w:szCs w:val="20"/>
        </w:rPr>
      </w:pPr>
    </w:p>
    <w:p w14:paraId="008B5256" w14:textId="77777777" w:rsidR="002440AC" w:rsidRPr="00D22472" w:rsidRDefault="002440AC" w:rsidP="002440AC">
      <w:pPr>
        <w:spacing w:after="0"/>
        <w:ind w:left="540" w:right="540"/>
        <w:jc w:val="both"/>
        <w:rPr>
          <w:rFonts w:ascii="Times New Roman" w:hAnsi="Times New Roman" w:cs="Times New Roman"/>
          <w:sz w:val="20"/>
          <w:szCs w:val="20"/>
        </w:rPr>
      </w:pPr>
      <w:r w:rsidRPr="00D22472">
        <w:rPr>
          <w:rFonts w:ascii="Times New Roman" w:hAnsi="Times New Roman" w:cs="Times New Roman"/>
          <w:sz w:val="20"/>
          <w:szCs w:val="20"/>
        </w:rPr>
        <w:t xml:space="preserve">I hereby acknowledge receipt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Title VI Program and other nondiscrimination guidelines. I have read the Title VI Program and I am committed to ensuring that no person is excluded from participation in or denied the benefits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programs, policies, services and activities on the basis of race, color, national origin, sex, age,</w:t>
      </w:r>
      <w:r>
        <w:rPr>
          <w:rFonts w:ascii="Times New Roman" w:hAnsi="Times New Roman" w:cs="Times New Roman"/>
          <w:sz w:val="20"/>
          <w:szCs w:val="20"/>
        </w:rPr>
        <w:t xml:space="preserve"> creed (religion),</w:t>
      </w:r>
      <w:r w:rsidRPr="00D22472">
        <w:rPr>
          <w:rFonts w:ascii="Times New Roman" w:hAnsi="Times New Roman" w:cs="Times New Roman"/>
          <w:sz w:val="20"/>
          <w:szCs w:val="20"/>
        </w:rPr>
        <w:t xml:space="preserve"> or disability, as provided by Title VI of the Civil Rights Act of 1964 and related nondiscrimination statutes.</w:t>
      </w:r>
    </w:p>
    <w:p w14:paraId="7BE27060" w14:textId="77777777" w:rsidR="002440AC" w:rsidRPr="00D22472" w:rsidRDefault="002440AC" w:rsidP="002440AC">
      <w:pPr>
        <w:spacing w:after="0"/>
        <w:ind w:left="540" w:right="540"/>
        <w:rPr>
          <w:rFonts w:ascii="Times New Roman" w:hAnsi="Times New Roman" w:cs="Times New Roman"/>
          <w:sz w:val="20"/>
          <w:szCs w:val="20"/>
        </w:rPr>
      </w:pPr>
    </w:p>
    <w:p w14:paraId="38FE097D" w14:textId="77777777" w:rsidR="002440AC" w:rsidRPr="00D22472" w:rsidRDefault="002440AC" w:rsidP="002440AC">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__________________________________________</w:t>
      </w:r>
      <w:r w:rsidRPr="00D22472">
        <w:rPr>
          <w:rFonts w:ascii="Times New Roman" w:hAnsi="Times New Roman" w:cs="Times New Roman"/>
          <w:sz w:val="20"/>
          <w:szCs w:val="20"/>
        </w:rPr>
        <w:tab/>
      </w:r>
      <w:r w:rsidRPr="00D22472">
        <w:rPr>
          <w:rFonts w:ascii="Times New Roman" w:hAnsi="Times New Roman" w:cs="Times New Roman"/>
          <w:sz w:val="20"/>
          <w:szCs w:val="20"/>
        </w:rPr>
        <w:tab/>
        <w:t>____________________</w:t>
      </w:r>
    </w:p>
    <w:p w14:paraId="04BED41C" w14:textId="77777777" w:rsidR="002440AC" w:rsidRPr="00D22472" w:rsidRDefault="002440AC" w:rsidP="002440AC">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Signature</w:t>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Date</w:t>
      </w:r>
    </w:p>
    <w:p w14:paraId="27DBE587" w14:textId="77777777" w:rsidR="002440AC" w:rsidRDefault="002440AC" w:rsidP="002440AC">
      <w:pPr>
        <w:spacing w:after="0"/>
        <w:rPr>
          <w:rFonts w:ascii="Arial Narrow" w:eastAsia="Times New Roman" w:hAnsi="Arial Narrow" w:cs="Times New Roman"/>
          <w:b/>
          <w:caps/>
          <w:color w:val="4472C4" w:themeColor="accent1"/>
        </w:rPr>
      </w:pPr>
    </w:p>
    <w:p w14:paraId="3A013E17" w14:textId="77777777" w:rsidR="002440AC" w:rsidRPr="006C7156" w:rsidRDefault="002440AC" w:rsidP="002440AC">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Narrow" w:eastAsia="Times New Roman" w:hAnsi="Arial Narrow" w:cs="Times New Roman"/>
          <w:b/>
        </w:rPr>
      </w:pPr>
      <w:r w:rsidRPr="006C7156">
        <w:rPr>
          <w:rFonts w:ascii="Arial Narrow" w:eastAsia="Times New Roman" w:hAnsi="Arial Narrow" w:cs="Times New Roman"/>
          <w:b/>
        </w:rPr>
        <w:t>Implementation</w:t>
      </w:r>
    </w:p>
    <w:p w14:paraId="5CB7CE39" w14:textId="77777777" w:rsidR="002440AC"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Periodically, but not more than </w:t>
      </w:r>
      <w:r w:rsidRPr="006E74E8">
        <w:rPr>
          <w:rFonts w:ascii="Arial" w:eastAsia="Times New Roman" w:hAnsi="Arial" w:cs="Arial"/>
          <w:sz w:val="20"/>
          <w:szCs w:val="20"/>
          <w:highlight w:val="yellow"/>
        </w:rPr>
        <w:t>once a year</w:t>
      </w:r>
      <w:r w:rsidRPr="00BD3DEF">
        <w:rPr>
          <w:rFonts w:ascii="Arial" w:eastAsia="Times New Roman" w:hAnsi="Arial" w:cs="Arial"/>
          <w:sz w:val="20"/>
          <w:szCs w:val="20"/>
        </w:rPr>
        <w:t>, employees and representatives will receive, review and certify commitment to the Title VI Program</w:t>
      </w:r>
      <w:r>
        <w:rPr>
          <w:rFonts w:ascii="Arial Narrow" w:eastAsia="Times New Roman" w:hAnsi="Arial Narrow" w:cs="Times New Roman"/>
          <w:sz w:val="21"/>
          <w:szCs w:val="21"/>
        </w:rPr>
        <w:t xml:space="preserve">.  </w:t>
      </w:r>
    </w:p>
    <w:p w14:paraId="126F40B1" w14:textId="77777777" w:rsidR="002440AC" w:rsidRPr="00BD3DEF"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450" w:right="180" w:hanging="270"/>
        <w:rPr>
          <w:rFonts w:ascii="Arial" w:eastAsia="Times New Roman" w:hAnsi="Arial" w:cs="Arial"/>
          <w:sz w:val="20"/>
          <w:szCs w:val="20"/>
        </w:rPr>
      </w:pPr>
      <w:r w:rsidRPr="00BD3DEF">
        <w:rPr>
          <w:rFonts w:ascii="Arial" w:hAnsi="Arial" w:cs="Arial"/>
          <w:sz w:val="20"/>
          <w:szCs w:val="20"/>
        </w:rPr>
        <w:t>New employees shall be informed of Title VI provisions and expectations to perform their duties, accordingly, asked to review the Title VI Program, and required to sign the acknowledgement form.</w:t>
      </w:r>
    </w:p>
    <w:p w14:paraId="511193ED" w14:textId="77777777" w:rsidR="002440AC"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 review of operational practices and guidelines by the Title VI Coordinator to verify compliance with the Title VI Program. </w:t>
      </w:r>
      <w:r>
        <w:rPr>
          <w:rFonts w:ascii="Arial" w:eastAsia="Times New Roman" w:hAnsi="Arial" w:cs="Arial"/>
          <w:sz w:val="20"/>
          <w:szCs w:val="20"/>
        </w:rPr>
        <w:t>Maintain documents of each review on file.</w:t>
      </w:r>
      <w:r>
        <w:rPr>
          <w:rFonts w:ascii="Arial Narrow" w:eastAsia="Times New Roman" w:hAnsi="Arial Narrow" w:cs="Times New Roman"/>
          <w:sz w:val="21"/>
          <w:szCs w:val="21"/>
        </w:rPr>
        <w:t xml:space="preserve"> </w:t>
      </w:r>
    </w:p>
    <w:p w14:paraId="2A64CBD5" w14:textId="77777777" w:rsidR="002440AC" w:rsidRPr="006E74E8" w:rsidRDefault="002440AC" w:rsidP="002440A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40" w:line="240" w:lineRule="auto"/>
        <w:ind w:left="450" w:right="180" w:hanging="270"/>
        <w:rPr>
          <w:rFonts w:ascii="Arial Narrow" w:eastAsia="Times New Roman" w:hAnsi="Arial Narrow" w:cs="Times New Roman"/>
          <w:sz w:val="21"/>
          <w:szCs w:val="21"/>
        </w:rPr>
      </w:pPr>
      <w:r w:rsidRPr="006E74E8">
        <w:rPr>
          <w:rFonts w:ascii="Arial" w:eastAsia="Times New Roman" w:hAnsi="Arial" w:cs="Arial"/>
          <w:sz w:val="20"/>
          <w:szCs w:val="20"/>
        </w:rPr>
        <w:t xml:space="preserve">Signed acknowledgement forms and records of internal assessments will remain on file for </w:t>
      </w:r>
      <w:r w:rsidRPr="006E74E8">
        <w:rPr>
          <w:rFonts w:ascii="Arial" w:eastAsia="Times New Roman" w:hAnsi="Arial" w:cs="Arial"/>
          <w:sz w:val="20"/>
          <w:szCs w:val="20"/>
          <w:highlight w:val="yellow"/>
        </w:rPr>
        <w:t>at least three years</w:t>
      </w:r>
      <w:r w:rsidRPr="006E74E8">
        <w:rPr>
          <w:rFonts w:ascii="Arial Narrow" w:eastAsia="Times New Roman" w:hAnsi="Arial Narrow" w:cs="Times New Roman"/>
          <w:sz w:val="21"/>
          <w:szCs w:val="21"/>
        </w:rPr>
        <w:t>.</w:t>
      </w:r>
    </w:p>
    <w:p w14:paraId="528986F3" w14:textId="77777777" w:rsidR="002440AC" w:rsidRDefault="002440AC" w:rsidP="002440AC">
      <w:pPr>
        <w:rPr>
          <w:rFonts w:ascii="Arial Narrow" w:eastAsia="Times New Roman" w:hAnsi="Arial Narrow" w:cs="Times New Roman"/>
          <w:b/>
          <w:caps/>
          <w:color w:val="4472C4" w:themeColor="accent1"/>
        </w:rPr>
      </w:pPr>
    </w:p>
    <w:p w14:paraId="6B3696E7" w14:textId="77777777" w:rsidR="002440AC" w:rsidRDefault="002440AC" w:rsidP="002440AC">
      <w:pPr>
        <w:rPr>
          <w:rFonts w:ascii="Arial Narrow" w:eastAsia="Times New Roman" w:hAnsi="Arial Narrow" w:cs="Times New Roman"/>
          <w:bCs/>
          <w:caps/>
        </w:rPr>
      </w:pPr>
      <w:r>
        <w:rPr>
          <w:rFonts w:ascii="Arial Narrow" w:eastAsia="Times New Roman" w:hAnsi="Arial Narrow" w:cs="Times New Roman"/>
          <w:bCs/>
          <w:caps/>
        </w:rPr>
        <w:t>6.0</w:t>
      </w:r>
      <w:r>
        <w:rPr>
          <w:rFonts w:ascii="Arial Narrow" w:eastAsia="Times New Roman" w:hAnsi="Arial Narrow" w:cs="Times New Roman"/>
          <w:bCs/>
          <w:caps/>
        </w:rPr>
        <w:tab/>
        <w:t>CONTRACT ADMINISTRATION</w:t>
      </w:r>
    </w:p>
    <w:p w14:paraId="0B69EA78" w14:textId="543A21B2" w:rsidR="002440AC" w:rsidRDefault="002440AC" w:rsidP="00523483">
      <w:pPr>
        <w:spacing w:after="0" w:line="240" w:lineRule="auto"/>
        <w:rPr>
          <w:rFonts w:ascii="Arial" w:hAnsi="Arial" w:cs="Arial"/>
          <w:sz w:val="21"/>
          <w:szCs w:val="21"/>
        </w:rPr>
      </w:pPr>
      <w:r w:rsidRPr="00632768">
        <w:rPr>
          <w:rFonts w:ascii="Arial" w:hAnsi="Arial" w:cs="Arial"/>
          <w:sz w:val="20"/>
          <w:szCs w:val="20"/>
          <w:highlight w:val="yellow"/>
        </w:rPr>
        <w:t>Organization Name</w:t>
      </w:r>
      <w:r w:rsidRPr="00632768">
        <w:rPr>
          <w:rFonts w:ascii="Arial" w:hAnsi="Arial" w:cs="Arial"/>
          <w:sz w:val="20"/>
          <w:szCs w:val="20"/>
        </w:rPr>
        <w:t xml:space="preserve"> ensures all contractors will fulfill their contracts in a nondiscriminatory manner. While contractors are not required to prepare a Title VI Program, they must comply with the nondiscrimination requirements of the organization to which they are contracted. </w:t>
      </w:r>
      <w:r w:rsidRPr="00632768">
        <w:rPr>
          <w:rFonts w:ascii="Arial" w:hAnsi="Arial" w:cs="Arial"/>
          <w:sz w:val="20"/>
          <w:szCs w:val="20"/>
          <w:highlight w:val="yellow"/>
        </w:rPr>
        <w:t>Organization Name or Abbreviation</w:t>
      </w:r>
      <w:r w:rsidRPr="00632768">
        <w:rPr>
          <w:rFonts w:ascii="Arial" w:hAnsi="Arial" w:cs="Arial"/>
          <w:sz w:val="20"/>
          <w:szCs w:val="20"/>
        </w:rPr>
        <w:t xml:space="preserve"> and its contractors will not discriminate in the selection and retention of contractors (at any level) or discriminate in employment practices in connection with any </w:t>
      </w:r>
      <w:r>
        <w:rPr>
          <w:rFonts w:ascii="Arial" w:hAnsi="Arial" w:cs="Arial"/>
          <w:sz w:val="20"/>
          <w:szCs w:val="20"/>
        </w:rPr>
        <w:t>of our</w:t>
      </w:r>
      <w:r w:rsidRPr="00632768">
        <w:rPr>
          <w:rFonts w:ascii="Arial" w:hAnsi="Arial" w:cs="Arial"/>
          <w:sz w:val="20"/>
          <w:szCs w:val="20"/>
        </w:rPr>
        <w:t xml:space="preserve"> projects.</w:t>
      </w:r>
    </w:p>
    <w:p w14:paraId="05269216" w14:textId="77777777" w:rsidR="00523483" w:rsidRPr="00523483" w:rsidRDefault="00523483" w:rsidP="00523483">
      <w:pPr>
        <w:spacing w:after="0" w:line="240" w:lineRule="auto"/>
        <w:rPr>
          <w:rFonts w:ascii="Arial" w:hAnsi="Arial" w:cs="Arial"/>
          <w:sz w:val="21"/>
          <w:szCs w:val="21"/>
        </w:rPr>
      </w:pPr>
    </w:p>
    <w:p w14:paraId="7954C260" w14:textId="77777777" w:rsidR="002440AC" w:rsidRPr="003119C8" w:rsidRDefault="002440AC" w:rsidP="002440AC">
      <w:pPr>
        <w:pStyle w:val="ListParagraph"/>
        <w:numPr>
          <w:ilvl w:val="0"/>
          <w:numId w:val="9"/>
        </w:numPr>
        <w:shd w:val="clear" w:color="auto" w:fill="E2EFD9" w:themeFill="accent6" w:themeFillTint="33"/>
        <w:spacing w:after="0" w:line="240" w:lineRule="auto"/>
        <w:ind w:left="360" w:hanging="360"/>
        <w:jc w:val="both"/>
        <w:rPr>
          <w:rFonts w:ascii="Arial" w:eastAsia="Times New Roman" w:hAnsi="Arial" w:cs="Arial"/>
          <w:sz w:val="18"/>
          <w:szCs w:val="18"/>
        </w:rPr>
      </w:pPr>
      <w:r w:rsidRPr="003119C8">
        <w:rPr>
          <w:rFonts w:ascii="Arial" w:eastAsia="Times New Roman" w:hAnsi="Arial" w:cs="Arial"/>
          <w:color w:val="000000"/>
          <w:sz w:val="18"/>
          <w:szCs w:val="18"/>
        </w:rPr>
        <w:t>During the performance of this contract, the contractor, for itself, its assignees, and successors in interest (hereinafter referred to as the "contractor") agrees as follows</w:t>
      </w:r>
      <w:r w:rsidRPr="003119C8">
        <w:rPr>
          <w:rFonts w:ascii="Arial" w:eastAsia="Times New Roman" w:hAnsi="Arial" w:cs="Arial"/>
          <w:sz w:val="18"/>
          <w:szCs w:val="18"/>
        </w:rPr>
        <w:t>:</w:t>
      </w:r>
    </w:p>
    <w:p w14:paraId="43B1D356" w14:textId="77777777" w:rsidR="002440AC" w:rsidRPr="003119C8" w:rsidRDefault="002440AC" w:rsidP="002440AC">
      <w:pPr>
        <w:shd w:val="clear" w:color="auto" w:fill="E2EFD9" w:themeFill="accent6" w:themeFillTint="33"/>
        <w:spacing w:after="0" w:line="240" w:lineRule="auto"/>
        <w:jc w:val="both"/>
        <w:rPr>
          <w:rFonts w:ascii="Arial" w:eastAsia="Times New Roman" w:hAnsi="Arial" w:cs="Arial"/>
          <w:sz w:val="18"/>
          <w:szCs w:val="18"/>
        </w:rPr>
      </w:pPr>
    </w:p>
    <w:p w14:paraId="18056AD4" w14:textId="77777777" w:rsidR="002440AC" w:rsidRPr="003119C8" w:rsidRDefault="002440AC" w:rsidP="002440AC">
      <w:pPr>
        <w:shd w:val="clear" w:color="auto" w:fill="E2EFD9" w:themeFill="accent6" w:themeFillTint="33"/>
        <w:tabs>
          <w:tab w:val="left" w:pos="360"/>
        </w:tabs>
        <w:spacing w:after="0" w:line="240" w:lineRule="auto"/>
        <w:jc w:val="both"/>
        <w:rPr>
          <w:rFonts w:ascii="Arial" w:eastAsia="Times New Roman" w:hAnsi="Arial" w:cs="Arial"/>
          <w:sz w:val="18"/>
          <w:szCs w:val="18"/>
        </w:rPr>
        <w:sectPr w:rsidR="002440AC" w:rsidRPr="003119C8" w:rsidSect="002440AC">
          <w:footerReference w:type="default" r:id="rId7"/>
          <w:pgSz w:w="12240" w:h="15840"/>
          <w:pgMar w:top="1440" w:right="1440" w:bottom="1440" w:left="1440" w:header="720" w:footer="720" w:gutter="0"/>
          <w:cols w:space="720"/>
          <w:titlePg/>
          <w:docGrid w:linePitch="360"/>
        </w:sectPr>
      </w:pPr>
    </w:p>
    <w:p w14:paraId="22DFFFAA" w14:textId="77777777" w:rsidR="002440AC" w:rsidRPr="003119C8" w:rsidRDefault="002440AC" w:rsidP="002440AC">
      <w:pPr>
        <w:shd w:val="clear" w:color="auto" w:fill="E2EFD9" w:themeFill="accent6" w:themeFillTint="33"/>
        <w:tabs>
          <w:tab w:val="left" w:pos="270"/>
        </w:tabs>
        <w:spacing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(1) </w:t>
      </w:r>
      <w:r w:rsidRPr="003119C8">
        <w:rPr>
          <w:rFonts w:ascii="Arial" w:hAnsi="Arial" w:cs="Arial"/>
          <w:b/>
          <w:sz w:val="18"/>
          <w:szCs w:val="18"/>
        </w:rPr>
        <w:t>Compliance with Regulations:</w:t>
      </w:r>
      <w:r w:rsidRPr="003119C8">
        <w:rPr>
          <w:rFonts w:ascii="Arial" w:hAnsi="Arial" w:cs="Arial"/>
          <w:sz w:val="18"/>
          <w:szCs w:val="18"/>
        </w:rPr>
        <w:t xml:space="preserve"> The contractor (hereinafter includes consultants) will comply with the Acts and the Regulations relative to Nondiscrimination in Federally-assisted programs of the U.S. Department of Transportation, Federal Transit Administration (FTA), as they may be amended from time to time, which are herein incorporated by reference and made a part of this contract</w:t>
      </w:r>
      <w:r w:rsidRPr="003119C8">
        <w:rPr>
          <w:rFonts w:ascii="Arial" w:eastAsia="Times New Roman" w:hAnsi="Arial" w:cs="Arial"/>
          <w:sz w:val="18"/>
          <w:szCs w:val="18"/>
        </w:rPr>
        <w:t>.</w:t>
      </w:r>
    </w:p>
    <w:p w14:paraId="065FDC87" w14:textId="77777777" w:rsidR="002440AC" w:rsidRPr="003119C8" w:rsidRDefault="002440AC" w:rsidP="002440AC">
      <w:pPr>
        <w:shd w:val="clear" w:color="auto" w:fill="E2EF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(2) Nondiscrimination: </w:t>
      </w:r>
      <w:r w:rsidRPr="003119C8">
        <w:rPr>
          <w:rFonts w:ascii="Arial" w:eastAsia="Times New Roman" w:hAnsi="Arial" w:cs="Arial"/>
          <w:sz w:val="18"/>
          <w:szCs w:val="18"/>
        </w:rPr>
        <w:t>The contractor, with regard to the work performed by it during the contract, will not discriminate on the grounds of race, color, national origin, sex, age, creed</w:t>
      </w:r>
      <w:r>
        <w:rPr>
          <w:rFonts w:ascii="Arial" w:eastAsia="Times New Roman" w:hAnsi="Arial" w:cs="Arial"/>
          <w:sz w:val="18"/>
          <w:szCs w:val="18"/>
        </w:rPr>
        <w:t xml:space="preserve"> (religion)</w:t>
      </w:r>
      <w:r w:rsidRPr="003119C8">
        <w:rPr>
          <w:rFonts w:ascii="Arial" w:eastAsia="Times New Roman" w:hAnsi="Arial" w:cs="Arial"/>
          <w:sz w:val="18"/>
          <w:szCs w:val="18"/>
        </w:rPr>
        <w:t xml:space="preserve">, </w:t>
      </w:r>
      <w:r>
        <w:rPr>
          <w:rFonts w:ascii="Arial" w:eastAsia="Times New Roman" w:hAnsi="Arial" w:cs="Arial"/>
          <w:sz w:val="18"/>
          <w:szCs w:val="18"/>
        </w:rPr>
        <w:t xml:space="preserve">low-income, limited English proficiency, </w:t>
      </w:r>
      <w:r w:rsidRPr="003119C8">
        <w:rPr>
          <w:rFonts w:ascii="Arial" w:eastAsia="Times New Roman" w:hAnsi="Arial" w:cs="Arial"/>
          <w:sz w:val="18"/>
          <w:szCs w:val="18"/>
        </w:rPr>
        <w:t>or disability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269BCA43" w14:textId="77777777" w:rsidR="002440AC" w:rsidRPr="003119C8" w:rsidRDefault="002440AC" w:rsidP="002440AC">
      <w:pPr>
        <w:shd w:val="clear" w:color="auto" w:fill="E2EF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(3)</w:t>
      </w:r>
      <w:r w:rsidRPr="003119C8">
        <w:rPr>
          <w:rFonts w:ascii="Arial" w:eastAsia="Times New Roman" w:hAnsi="Arial" w:cs="Arial"/>
          <w:sz w:val="18"/>
          <w:szCs w:val="18"/>
        </w:rPr>
        <w:t xml:space="preserve"> </w:t>
      </w:r>
      <w:r w:rsidRPr="003119C8">
        <w:rPr>
          <w:rFonts w:ascii="Arial" w:eastAsia="Times New Roman" w:hAnsi="Arial" w:cs="Arial"/>
          <w:b/>
          <w:sz w:val="18"/>
          <w:szCs w:val="18"/>
        </w:rPr>
        <w:t xml:space="preserve">Solicitations for Subcontractors, Including Procurements of Materials and Equipment: </w:t>
      </w:r>
      <w:r w:rsidRPr="003119C8">
        <w:rPr>
          <w:rFonts w:ascii="Arial" w:eastAsia="Times New Roman" w:hAnsi="Arial" w:cs="Arial"/>
          <w:sz w:val="18"/>
          <w:szCs w:val="18"/>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41AB2E0D" w14:textId="77777777" w:rsidR="002440AC" w:rsidRPr="003119C8" w:rsidRDefault="002440AC" w:rsidP="002440AC">
      <w:pPr>
        <w:shd w:val="clear" w:color="auto" w:fill="E2EF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(4) Information and Reports:</w:t>
      </w:r>
      <w:r w:rsidRPr="003119C8">
        <w:rPr>
          <w:rFonts w:ascii="Arial" w:eastAsia="Times New Roman" w:hAnsi="Arial" w:cs="Arial"/>
          <w:sz w:val="18"/>
          <w:szCs w:val="18"/>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FTA to be pertinent to ascertain compliance with such Acts, Regulations, and instructions. Where any information required of a contractor is in the exclusive possession of another who fails or refuses to furnish the information, the contractor will so certify to the Recipient or the FTA, as appropriate, and will set forth what efforts it has made to obtain the information.</w:t>
      </w:r>
    </w:p>
    <w:p w14:paraId="5F128E06" w14:textId="77777777" w:rsidR="002440AC" w:rsidRPr="003119C8" w:rsidRDefault="002440AC" w:rsidP="002440AC">
      <w:pPr>
        <w:shd w:val="clear" w:color="auto" w:fill="E2EF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(5) Sanctions for Noncompliance: </w:t>
      </w:r>
      <w:r w:rsidRPr="003119C8">
        <w:rPr>
          <w:rFonts w:ascii="Arial" w:eastAsia="Times New Roman" w:hAnsi="Arial" w:cs="Arial"/>
          <w:sz w:val="18"/>
          <w:szCs w:val="18"/>
        </w:rPr>
        <w:t>In the event of a contractor's noncompliance with the Non-discrimination provisions of this contract, the Recipient will impose such contract sanctions as it or the FTA may determine to be appropriate, including, but not limited to:</w:t>
      </w:r>
    </w:p>
    <w:p w14:paraId="65DF6C32" w14:textId="77777777" w:rsidR="002440AC" w:rsidRPr="003119C8" w:rsidRDefault="002440AC" w:rsidP="002440AC">
      <w:pPr>
        <w:numPr>
          <w:ilvl w:val="0"/>
          <w:numId w:val="7"/>
        </w:numPr>
        <w:shd w:val="clear" w:color="auto" w:fill="E2EFD9" w:themeFill="accent6" w:themeFillTint="33"/>
        <w:spacing w:before="80" w:after="0" w:line="240" w:lineRule="auto"/>
        <w:ind w:left="548" w:hanging="274"/>
        <w:jc w:val="both"/>
        <w:rPr>
          <w:rFonts w:ascii="Arial" w:eastAsia="Times New Roman" w:hAnsi="Arial" w:cs="Arial"/>
          <w:sz w:val="18"/>
          <w:szCs w:val="18"/>
        </w:rPr>
      </w:pPr>
      <w:r w:rsidRPr="003119C8">
        <w:rPr>
          <w:rFonts w:ascii="Arial" w:eastAsia="Times New Roman" w:hAnsi="Arial" w:cs="Arial"/>
          <w:color w:val="000000"/>
          <w:sz w:val="18"/>
          <w:szCs w:val="18"/>
        </w:rPr>
        <w:t>withholding payments to the contractor under the contract until the contractor complies; and/or</w:t>
      </w:r>
    </w:p>
    <w:p w14:paraId="4746A935" w14:textId="77777777" w:rsidR="002440AC" w:rsidRPr="003119C8" w:rsidRDefault="002440AC" w:rsidP="002440AC">
      <w:pPr>
        <w:numPr>
          <w:ilvl w:val="0"/>
          <w:numId w:val="7"/>
        </w:numPr>
        <w:shd w:val="clear" w:color="auto" w:fill="E2EFD9" w:themeFill="accent6" w:themeFillTint="33"/>
        <w:spacing w:after="0" w:line="240" w:lineRule="auto"/>
        <w:ind w:left="540" w:hanging="270"/>
        <w:jc w:val="both"/>
        <w:rPr>
          <w:rFonts w:ascii="Arial" w:eastAsia="Times New Roman" w:hAnsi="Arial" w:cs="Arial"/>
          <w:sz w:val="18"/>
          <w:szCs w:val="18"/>
        </w:rPr>
      </w:pPr>
      <w:r w:rsidRPr="003119C8">
        <w:rPr>
          <w:rFonts w:ascii="Arial" w:eastAsia="Times New Roman" w:hAnsi="Arial" w:cs="Arial"/>
          <w:color w:val="000000"/>
          <w:sz w:val="18"/>
          <w:szCs w:val="18"/>
        </w:rPr>
        <w:t>cancelling, terminating, or suspending a contract, in whole or in part.</w:t>
      </w:r>
    </w:p>
    <w:p w14:paraId="7CD6376F" w14:textId="77777777" w:rsidR="002440AC" w:rsidRPr="003119C8" w:rsidRDefault="002440AC" w:rsidP="002440AC">
      <w:pPr>
        <w:shd w:val="clear" w:color="auto" w:fill="E2EF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(6) Incorporation of Provisions: </w:t>
      </w:r>
      <w:r w:rsidRPr="003119C8">
        <w:rPr>
          <w:rFonts w:ascii="Arial" w:eastAsia="Times New Roman" w:hAnsi="Arial" w:cs="Arial"/>
          <w:sz w:val="18"/>
          <w:szCs w:val="18"/>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3119C8">
        <w:rPr>
          <w:rFonts w:ascii="Arial" w:eastAsia="Times New Roman" w:hAnsi="Arial" w:cs="Arial"/>
          <w:sz w:val="18"/>
          <w:szCs w:val="18"/>
        </w:rPr>
        <w:t>take action</w:t>
      </w:r>
      <w:proofErr w:type="gramEnd"/>
      <w:r w:rsidRPr="003119C8">
        <w:rPr>
          <w:rFonts w:ascii="Arial" w:eastAsia="Times New Roman" w:hAnsi="Arial" w:cs="Arial"/>
          <w:sz w:val="18"/>
          <w:szCs w:val="18"/>
        </w:rPr>
        <w:t xml:space="preserve"> with respect to any subcontract or procurement as the Recipient or the FTA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 </w:t>
      </w:r>
    </w:p>
    <w:p w14:paraId="41198DB8" w14:textId="77777777" w:rsidR="002440AC" w:rsidRPr="003119C8" w:rsidRDefault="002440AC" w:rsidP="002440AC">
      <w:pPr>
        <w:shd w:val="clear" w:color="auto" w:fill="E2EFD9" w:themeFill="accent6" w:themeFillTint="33"/>
        <w:tabs>
          <w:tab w:val="left" w:pos="288"/>
        </w:tabs>
        <w:spacing w:after="0" w:line="240" w:lineRule="auto"/>
        <w:jc w:val="both"/>
        <w:rPr>
          <w:rFonts w:ascii="Arial" w:eastAsia="Times New Roman" w:hAnsi="Arial" w:cs="Arial"/>
          <w:sz w:val="18"/>
          <w:szCs w:val="18"/>
        </w:rPr>
      </w:pPr>
    </w:p>
    <w:p w14:paraId="0C5E9102" w14:textId="77777777" w:rsidR="002440AC" w:rsidRPr="003119C8" w:rsidRDefault="002440AC" w:rsidP="002440AC">
      <w:pPr>
        <w:pStyle w:val="ListParagraph"/>
        <w:numPr>
          <w:ilvl w:val="0"/>
          <w:numId w:val="9"/>
        </w:numPr>
        <w:shd w:val="clear" w:color="auto" w:fill="E2EFD9" w:themeFill="accent6" w:themeFillTint="33"/>
        <w:spacing w:after="40" w:line="240" w:lineRule="auto"/>
        <w:ind w:left="360" w:hanging="360"/>
        <w:jc w:val="both"/>
        <w:rPr>
          <w:rFonts w:ascii="Arial" w:hAnsi="Arial" w:cs="Arial"/>
          <w:sz w:val="18"/>
          <w:szCs w:val="18"/>
        </w:rPr>
      </w:pPr>
      <w:r w:rsidRPr="003119C8">
        <w:rPr>
          <w:rFonts w:ascii="Arial" w:hAnsi="Arial" w:cs="Arial"/>
          <w:sz w:val="18"/>
          <w:szCs w:val="18"/>
        </w:rP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22ED9FF1" w14:textId="77777777" w:rsidR="002440AC" w:rsidRPr="003119C8" w:rsidRDefault="002440AC" w:rsidP="002440AC">
      <w:pPr>
        <w:pStyle w:val="ListParagraph"/>
        <w:shd w:val="clear" w:color="auto" w:fill="E2EFD9" w:themeFill="accent6" w:themeFillTint="33"/>
        <w:spacing w:after="40" w:line="240" w:lineRule="auto"/>
        <w:ind w:left="360"/>
        <w:jc w:val="both"/>
        <w:rPr>
          <w:rFonts w:ascii="Arial" w:hAnsi="Arial" w:cs="Arial"/>
          <w:sz w:val="18"/>
          <w:szCs w:val="18"/>
        </w:rPr>
      </w:pPr>
    </w:p>
    <w:p w14:paraId="111DAC75" w14:textId="77777777" w:rsidR="002440AC" w:rsidRPr="003119C8" w:rsidRDefault="002440AC" w:rsidP="002440AC">
      <w:pPr>
        <w:pStyle w:val="ListParagraph"/>
        <w:shd w:val="clear" w:color="auto" w:fill="E2EFD9" w:themeFill="accent6" w:themeFillTint="33"/>
        <w:spacing w:after="40"/>
        <w:ind w:left="374" w:hanging="187"/>
        <w:contextualSpacing w:val="0"/>
        <w:jc w:val="both"/>
        <w:rPr>
          <w:rFonts w:ascii="Arial" w:hAnsi="Arial" w:cs="Arial"/>
          <w:sz w:val="18"/>
          <w:szCs w:val="18"/>
          <w:u w:val="single"/>
        </w:rPr>
      </w:pPr>
      <w:r w:rsidRPr="003119C8">
        <w:rPr>
          <w:rFonts w:ascii="Arial" w:hAnsi="Arial" w:cs="Arial"/>
          <w:sz w:val="18"/>
          <w:szCs w:val="18"/>
          <w:u w:val="single"/>
        </w:rPr>
        <w:t>Pertinent Nondiscrimination Authorities</w:t>
      </w:r>
    </w:p>
    <w:p w14:paraId="3A6DB80E"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Title VI of the Civil Rights Act of 1964 (42 U.S.C. § 2000d et seq., 78 stat. 252), (prohibits discrimination on the basis of race, color, national origin); and 49 CFR Part 21.</w:t>
      </w:r>
    </w:p>
    <w:p w14:paraId="1E3AC9BA"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Uniform Relocation Assistance and Real Property Acquisition Policies Act of 1970, (42 U.S.C. § 4601), (prohibits unfair treatment of persons displaced or whose property has been acquired because of Federal or Federal-aid programs and projects);</w:t>
      </w:r>
    </w:p>
    <w:p w14:paraId="5059B9D7"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Federal-Aid Highway Act of 1973, (23 U.S.C. § 324 et seq.), (prohibits discrimination on the basis of sex);</w:t>
      </w:r>
    </w:p>
    <w:p w14:paraId="1D3B3BB5"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Section 504 of the Rehabilitation Act of 1973, (29 U.S.C. § 794 et seq.), as amended, (prohibits discrimination on the basis of disability); and 49 CFR Part 27;</w:t>
      </w:r>
    </w:p>
    <w:p w14:paraId="046E56FD"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Age Discrimination Act of 1975, as amended, (42 U.S.C. § 6101 et seq.), (prohibits discrimination on the basis of age);</w:t>
      </w:r>
    </w:p>
    <w:p w14:paraId="180BDF49"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Airport and Airway Improvement Act of 1982, (49 USC § 471, Section 47123), as amended, (prohibits discrimination based on race, creed, color, national origin, or sex);</w:t>
      </w:r>
    </w:p>
    <w:p w14:paraId="1A81AFEA"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7C4666EA"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w:t>
      </w:r>
      <w:proofErr w:type="gramStart"/>
      <w:r w:rsidRPr="003119C8">
        <w:rPr>
          <w:rFonts w:ascii="Arial" w:hAnsi="Arial" w:cs="Arial"/>
          <w:sz w:val="18"/>
          <w:szCs w:val="18"/>
        </w:rPr>
        <w:t>49  C.F.R.</w:t>
      </w:r>
      <w:proofErr w:type="gramEnd"/>
      <w:r w:rsidRPr="003119C8">
        <w:rPr>
          <w:rFonts w:ascii="Arial" w:hAnsi="Arial" w:cs="Arial"/>
          <w:sz w:val="18"/>
          <w:szCs w:val="18"/>
        </w:rPr>
        <w:t xml:space="preserve"> parts 37 and 38;</w:t>
      </w:r>
    </w:p>
    <w:p w14:paraId="33E72714"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Federal Aviation Administration's Nondiscrimination statute (49 U.S.C. § 47123) (prohibits discrimination on the basis of race, color, national origin, and sex);</w:t>
      </w:r>
    </w:p>
    <w:p w14:paraId="45D2FEB6" w14:textId="77777777" w:rsidR="002440AC" w:rsidRPr="003119C8"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4A825ACB" w14:textId="77777777" w:rsidR="002440AC" w:rsidRPr="00B22E94"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w:t>
      </w:r>
      <w:r w:rsidRPr="00B22E94">
        <w:rPr>
          <w:rFonts w:ascii="Arial" w:hAnsi="Arial" w:cs="Arial"/>
          <w:sz w:val="18"/>
          <w:szCs w:val="18"/>
        </w:rPr>
        <w:t>to 74100);</w:t>
      </w:r>
    </w:p>
    <w:p w14:paraId="05E1ECF3" w14:textId="77777777" w:rsidR="002440AC"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Title IX of the Education Amendments of 1972, as amended, which prohibits you from discriminating because of sex in education programs or activities (20 U.S.C. 1681 et seq);</w:t>
      </w:r>
    </w:p>
    <w:p w14:paraId="474BD987" w14:textId="77777777" w:rsidR="002440AC" w:rsidRPr="00B22E94" w:rsidRDefault="002440AC" w:rsidP="002440AC">
      <w:pPr>
        <w:pStyle w:val="ListParagraph"/>
        <w:numPr>
          <w:ilvl w:val="1"/>
          <w:numId w:val="10"/>
        </w:numPr>
        <w:shd w:val="clear" w:color="auto" w:fill="E2EF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Federal transit laws, specifically 49 U.S.C. § 5332 (prohibiting discrimination based on race, color, religion, national origin, sex (including gender identity), disability, age, employment, or business opportunity).</w:t>
      </w:r>
    </w:p>
    <w:p w14:paraId="43E4F32C" w14:textId="77777777" w:rsidR="002440AC" w:rsidRPr="003119C8" w:rsidRDefault="002440AC" w:rsidP="002440AC">
      <w:pPr>
        <w:shd w:val="clear" w:color="auto" w:fill="E2EFD9" w:themeFill="accent6" w:themeFillTint="33"/>
        <w:spacing w:after="0" w:line="240" w:lineRule="auto"/>
        <w:jc w:val="both"/>
        <w:rPr>
          <w:rFonts w:ascii="Arial" w:hAnsi="Arial" w:cs="Arial"/>
          <w:sz w:val="18"/>
          <w:szCs w:val="18"/>
          <w:highlight w:val="yellow"/>
        </w:rPr>
      </w:pPr>
    </w:p>
    <w:p w14:paraId="4151C4BD" w14:textId="77777777" w:rsidR="002440AC" w:rsidRPr="002A1C79" w:rsidRDefault="002440AC" w:rsidP="002440AC">
      <w:pPr>
        <w:pBdr>
          <w:bottom w:val="single" w:sz="12" w:space="1" w:color="auto"/>
        </w:pBdr>
        <w:shd w:val="clear" w:color="auto" w:fill="E2EFD9" w:themeFill="accent6" w:themeFillTint="33"/>
        <w:tabs>
          <w:tab w:val="left" w:pos="288"/>
        </w:tabs>
        <w:spacing w:after="0" w:line="240" w:lineRule="auto"/>
        <w:jc w:val="both"/>
        <w:rPr>
          <w:rFonts w:ascii="Arial" w:eastAsia="Calibri" w:hAnsi="Arial" w:cs="Arial"/>
          <w:sz w:val="18"/>
          <w:szCs w:val="18"/>
          <w:highlight w:val="yellow"/>
        </w:rPr>
      </w:pPr>
      <w:r w:rsidRPr="002A1C79">
        <w:rPr>
          <w:rFonts w:ascii="Arial" w:eastAsia="Calibri" w:hAnsi="Arial" w:cs="Arial"/>
          <w:sz w:val="18"/>
          <w:szCs w:val="18"/>
          <w:highlight w:val="yellow"/>
        </w:rPr>
        <w:t xml:space="preserve">*The Contractor has read and is familiar with the terms above: </w:t>
      </w:r>
    </w:p>
    <w:p w14:paraId="78F553C2" w14:textId="77777777" w:rsidR="002440AC" w:rsidRPr="002A1C79" w:rsidRDefault="002440AC" w:rsidP="002440AC">
      <w:pPr>
        <w:pBdr>
          <w:bottom w:val="single" w:sz="12" w:space="1" w:color="auto"/>
        </w:pBdr>
        <w:shd w:val="clear" w:color="auto" w:fill="E2EFD9" w:themeFill="accent6" w:themeFillTint="33"/>
        <w:spacing w:after="0" w:line="240" w:lineRule="auto"/>
        <w:jc w:val="right"/>
        <w:outlineLvl w:val="0"/>
        <w:rPr>
          <w:rFonts w:ascii="Arial" w:eastAsia="Calibri" w:hAnsi="Arial" w:cs="Arial"/>
          <w:b/>
          <w:sz w:val="18"/>
          <w:szCs w:val="18"/>
          <w:highlight w:val="yellow"/>
        </w:rPr>
      </w:pPr>
      <w:r w:rsidRPr="002A1C79">
        <w:rPr>
          <w:rFonts w:ascii="Arial" w:eastAsia="Calibri" w:hAnsi="Arial" w:cs="Arial"/>
          <w:b/>
          <w:sz w:val="18"/>
          <w:szCs w:val="18"/>
          <w:highlight w:val="yellow"/>
        </w:rPr>
        <w:t>Contractor’s Initials</w:t>
      </w:r>
    </w:p>
    <w:p w14:paraId="769B3627" w14:textId="77777777" w:rsidR="002440AC" w:rsidRPr="00CB0F1C" w:rsidRDefault="002440AC" w:rsidP="002440AC">
      <w:pPr>
        <w:shd w:val="clear" w:color="auto" w:fill="E2EFD9" w:themeFill="accent6" w:themeFillTint="33"/>
        <w:spacing w:after="0" w:line="240" w:lineRule="auto"/>
        <w:jc w:val="right"/>
        <w:rPr>
          <w:rFonts w:ascii="Arial" w:eastAsia="Calibri" w:hAnsi="Arial" w:cs="Arial"/>
          <w:b/>
          <w:sz w:val="18"/>
          <w:szCs w:val="18"/>
        </w:rPr>
        <w:sectPr w:rsidR="002440AC" w:rsidRPr="00CB0F1C" w:rsidSect="00786C59">
          <w:type w:val="continuous"/>
          <w:pgSz w:w="12240" w:h="15840"/>
          <w:pgMar w:top="1440" w:right="1440" w:bottom="1440" w:left="1440" w:header="720" w:footer="720" w:gutter="0"/>
          <w:cols w:num="2" w:space="720"/>
          <w:docGrid w:linePitch="360"/>
        </w:sectPr>
      </w:pPr>
      <w:r w:rsidRPr="002A1C79">
        <w:rPr>
          <w:rFonts w:ascii="Arial" w:eastAsia="Calibri" w:hAnsi="Arial" w:cs="Arial"/>
          <w:b/>
          <w:sz w:val="18"/>
          <w:szCs w:val="18"/>
          <w:highlight w:val="yellow"/>
        </w:rPr>
        <w:t>Date</w:t>
      </w:r>
    </w:p>
    <w:p w14:paraId="3B797FF6" w14:textId="77777777" w:rsidR="002440AC" w:rsidRPr="00E45A39" w:rsidRDefault="002440AC" w:rsidP="002440AC">
      <w:pPr>
        <w:pBdr>
          <w:top w:val="single" w:sz="4" w:space="1" w:color="auto"/>
          <w:left w:val="single" w:sz="4" w:space="4" w:color="auto"/>
          <w:bottom w:val="single" w:sz="4" w:space="1" w:color="auto"/>
          <w:right w:val="single" w:sz="4" w:space="4" w:color="auto"/>
        </w:pBdr>
        <w:shd w:val="clear" w:color="auto" w:fill="D9E2F3" w:themeFill="accent1" w:themeFillTint="33"/>
        <w:spacing w:before="200" w:after="0"/>
        <w:ind w:left="180" w:right="90"/>
        <w:rPr>
          <w:rFonts w:ascii="Arial" w:hAnsi="Arial" w:cs="Arial"/>
          <w:b/>
          <w:sz w:val="20"/>
          <w:szCs w:val="20"/>
        </w:rPr>
      </w:pPr>
      <w:r w:rsidRPr="00E45A39">
        <w:rPr>
          <w:rFonts w:ascii="Arial" w:hAnsi="Arial" w:cs="Arial"/>
          <w:b/>
          <w:sz w:val="20"/>
          <w:szCs w:val="20"/>
        </w:rPr>
        <w:t>Implementation</w:t>
      </w:r>
    </w:p>
    <w:p w14:paraId="3F2EDBB5" w14:textId="77777777" w:rsidR="002440AC" w:rsidRPr="00E45A39" w:rsidRDefault="002440AC" w:rsidP="002440A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w:t>
      </w:r>
      <w:r w:rsidRPr="00E45A39">
        <w:rPr>
          <w:rFonts w:ascii="Arial" w:hAnsi="Arial" w:cs="Arial"/>
          <w:sz w:val="20"/>
          <w:szCs w:val="20"/>
        </w:rPr>
        <w:t xml:space="preserve"> initials line) will be appended to any </w:t>
      </w:r>
      <w:r w:rsidRPr="00E45A39">
        <w:rPr>
          <w:rFonts w:ascii="Arial" w:hAnsi="Arial" w:cs="Arial"/>
          <w:i/>
          <w:sz w:val="20"/>
          <w:szCs w:val="20"/>
        </w:rPr>
        <w:t xml:space="preserve">existing </w:t>
      </w:r>
      <w:r w:rsidRPr="00E45A39">
        <w:rPr>
          <w:rFonts w:ascii="Arial" w:hAnsi="Arial" w:cs="Arial"/>
          <w:sz w:val="20"/>
          <w:szCs w:val="20"/>
        </w:rPr>
        <w:t xml:space="preserve">contracts, purchase orders, and agreements that do not include it, and initialed by the responsible official of the other organization. </w:t>
      </w:r>
    </w:p>
    <w:p w14:paraId="03AF7258" w14:textId="77777777" w:rsidR="002440AC" w:rsidRPr="00E45A39" w:rsidRDefault="002440AC" w:rsidP="002440A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without</w:t>
      </w:r>
      <w:r w:rsidRPr="00E45A39">
        <w:rPr>
          <w:rFonts w:ascii="Arial" w:hAnsi="Arial" w:cs="Arial"/>
          <w:sz w:val="20"/>
          <w:szCs w:val="20"/>
        </w:rPr>
        <w:t xml:space="preserve"> initials line) will be incorporated as standard language before the signature page of our standard contracts, purchase orders, and agreements.</w:t>
      </w:r>
    </w:p>
    <w:p w14:paraId="7CC2474C" w14:textId="77777777" w:rsidR="002440AC" w:rsidRPr="00E45A39" w:rsidRDefault="002440AC" w:rsidP="002440A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90" w:hanging="270"/>
        <w:rPr>
          <w:rFonts w:ascii="Arial" w:hAnsi="Arial" w:cs="Arial"/>
          <w:sz w:val="20"/>
          <w:szCs w:val="20"/>
        </w:rPr>
      </w:pPr>
      <w:r w:rsidRPr="00E45A39">
        <w:rPr>
          <w:rFonts w:ascii="Arial" w:hAnsi="Arial" w:cs="Arial"/>
          <w:sz w:val="20"/>
          <w:szCs w:val="20"/>
        </w:rPr>
        <w:t xml:space="preserve">The Title VI Coordinator will review </w:t>
      </w:r>
      <w:r w:rsidRPr="00E45A39">
        <w:rPr>
          <w:rFonts w:ascii="Arial" w:hAnsi="Arial" w:cs="Arial"/>
          <w:i/>
          <w:sz w:val="20"/>
          <w:szCs w:val="20"/>
        </w:rPr>
        <w:t>existing</w:t>
      </w:r>
      <w:r w:rsidRPr="00E45A39">
        <w:rPr>
          <w:rFonts w:ascii="Arial" w:hAnsi="Arial" w:cs="Arial"/>
          <w:sz w:val="20"/>
          <w:szCs w:val="20"/>
        </w:rPr>
        <w:t xml:space="preserve"> contracts to ensure the language has been added.</w:t>
      </w:r>
    </w:p>
    <w:p w14:paraId="1E002C9F" w14:textId="77777777" w:rsidR="002440AC" w:rsidRDefault="002440AC" w:rsidP="002440AC">
      <w:pPr>
        <w:rPr>
          <w:rFonts w:ascii="Arial Narrow" w:eastAsia="Times New Roman" w:hAnsi="Arial Narrow" w:cs="Times New Roman"/>
          <w:b/>
          <w:caps/>
          <w:color w:val="4472C4" w:themeColor="accent1"/>
        </w:rPr>
      </w:pPr>
    </w:p>
    <w:p w14:paraId="74269C65" w14:textId="04BF55E2" w:rsidR="002440AC" w:rsidRDefault="000B58A1" w:rsidP="002440AC">
      <w:pPr>
        <w:rPr>
          <w:rFonts w:ascii="Arial Narrow" w:eastAsia="Times New Roman" w:hAnsi="Arial Narrow" w:cs="Times New Roman"/>
          <w:bCs/>
          <w:caps/>
        </w:rPr>
      </w:pPr>
      <w:r>
        <w:rPr>
          <w:rFonts w:ascii="Arial Narrow" w:eastAsia="Times New Roman" w:hAnsi="Arial Narrow" w:cs="Times New Roman"/>
          <w:bCs/>
          <w:caps/>
        </w:rPr>
        <w:t>7</w:t>
      </w:r>
      <w:r w:rsidR="002440AC">
        <w:rPr>
          <w:rFonts w:ascii="Arial Narrow" w:eastAsia="Times New Roman" w:hAnsi="Arial Narrow" w:cs="Times New Roman"/>
          <w:bCs/>
          <w:caps/>
        </w:rPr>
        <w:t>.0</w:t>
      </w:r>
      <w:r w:rsidR="002440AC">
        <w:rPr>
          <w:rFonts w:ascii="Arial Narrow" w:eastAsia="Times New Roman" w:hAnsi="Arial Narrow" w:cs="Times New Roman"/>
          <w:bCs/>
          <w:caps/>
        </w:rPr>
        <w:tab/>
        <w:t>DISCRIMINATION COMPLAINT PROCEDURES</w:t>
      </w:r>
    </w:p>
    <w:p w14:paraId="4404D42E" w14:textId="77777777" w:rsidR="0076164D" w:rsidRPr="002D6AA6" w:rsidRDefault="0076164D" w:rsidP="0076164D">
      <w:pPr>
        <w:spacing w:before="140" w:after="0" w:line="240" w:lineRule="auto"/>
        <w:rPr>
          <w:rFonts w:ascii="Arial" w:eastAsia="Times New Roman" w:hAnsi="Arial" w:cs="Arial"/>
          <w:sz w:val="20"/>
          <w:szCs w:val="20"/>
        </w:rPr>
      </w:pPr>
      <w:r w:rsidRPr="002D6AA6">
        <w:rPr>
          <w:rFonts w:ascii="Arial" w:eastAsia="Times New Roman" w:hAnsi="Arial" w:cs="Arial"/>
          <w:sz w:val="20"/>
          <w:szCs w:val="20"/>
        </w:rPr>
        <w:t xml:space="preserve">These discrimination complaint procedures outline the process used by </w:t>
      </w:r>
      <w:r w:rsidRPr="002D6AA6">
        <w:rPr>
          <w:rFonts w:ascii="Arial" w:eastAsia="Times New Roman" w:hAnsi="Arial" w:cs="Arial"/>
          <w:sz w:val="20"/>
          <w:szCs w:val="20"/>
          <w:highlight w:val="yellow"/>
        </w:rPr>
        <w:t>Organization Name (Abbreviation)</w:t>
      </w:r>
      <w:r w:rsidRPr="002D6AA6">
        <w:rPr>
          <w:rFonts w:ascii="Arial" w:eastAsia="Times New Roman" w:hAnsi="Arial" w:cs="Arial"/>
          <w:sz w:val="20"/>
          <w:szCs w:val="20"/>
        </w:rPr>
        <w:t xml:space="preserve"> to process complaints of alleged discrimination filed under Title VI of the Civil Rights Act of 1964 and related nondiscrimination laws that are applicable to </w:t>
      </w:r>
      <w:r w:rsidRPr="002D6AA6">
        <w:rPr>
          <w:rFonts w:ascii="Arial" w:eastAsia="Times New Roman" w:hAnsi="Arial" w:cs="Arial"/>
          <w:sz w:val="20"/>
          <w:szCs w:val="20"/>
          <w:highlight w:val="yellow"/>
        </w:rPr>
        <w:t>Organization Name or Abbreviation</w:t>
      </w:r>
      <w:r w:rsidRPr="002D6AA6">
        <w:rPr>
          <w:rFonts w:ascii="Arial" w:eastAsia="Times New Roman" w:hAnsi="Arial" w:cs="Arial"/>
          <w:sz w:val="20"/>
          <w:szCs w:val="20"/>
        </w:rPr>
        <w:t xml:space="preserve"> programs, services, and activities. Complaints will be investigated by the appropriate authority. Upon completion of an investigation, the complainant will be informed of all avenues of appeal. Every effort will be made to obtain early resolution of complaints at the lowest level possible by informal means. </w:t>
      </w:r>
    </w:p>
    <w:p w14:paraId="084CB4B1" w14:textId="77777777" w:rsidR="0076164D" w:rsidRPr="00980320" w:rsidRDefault="0076164D" w:rsidP="0076164D">
      <w:pPr>
        <w:spacing w:after="0" w:line="240" w:lineRule="auto"/>
        <w:rPr>
          <w:rFonts w:ascii="Arial" w:eastAsia="Times New Roman" w:hAnsi="Arial" w:cs="Arial"/>
          <w:b/>
          <w:sz w:val="20"/>
          <w:szCs w:val="20"/>
        </w:rPr>
      </w:pPr>
    </w:p>
    <w:p w14:paraId="01BCA4D3" w14:textId="77777777" w:rsidR="0076164D" w:rsidRPr="00980320" w:rsidRDefault="0076164D" w:rsidP="0076164D">
      <w:pPr>
        <w:keepNext/>
        <w:tabs>
          <w:tab w:val="left" w:pos="2629"/>
        </w:tabs>
        <w:spacing w:after="40" w:line="240" w:lineRule="auto"/>
        <w:outlineLvl w:val="6"/>
        <w:rPr>
          <w:rFonts w:ascii="Arial" w:eastAsia="Times New Roman" w:hAnsi="Arial" w:cs="Arial"/>
          <w:b/>
          <w:smallCaps/>
          <w:sz w:val="20"/>
          <w:szCs w:val="20"/>
        </w:rPr>
      </w:pPr>
      <w:bookmarkStart w:id="0" w:name="_Toc160521777"/>
      <w:bookmarkStart w:id="1" w:name="_Toc160522394"/>
      <w:bookmarkStart w:id="2" w:name="_Toc172459979"/>
      <w:bookmarkStart w:id="3" w:name="_Toc172534926"/>
      <w:r w:rsidRPr="00980320">
        <w:rPr>
          <w:rFonts w:ascii="Arial" w:eastAsia="Times New Roman" w:hAnsi="Arial" w:cs="Arial"/>
          <w:b/>
          <w:smallCaps/>
          <w:sz w:val="20"/>
          <w:szCs w:val="20"/>
        </w:rPr>
        <w:t>FILING OF COMPLAINTS</w:t>
      </w:r>
      <w:bookmarkEnd w:id="0"/>
      <w:bookmarkEnd w:id="1"/>
      <w:bookmarkEnd w:id="2"/>
      <w:bookmarkEnd w:id="3"/>
      <w:r w:rsidRPr="00980320">
        <w:rPr>
          <w:rFonts w:ascii="Arial" w:eastAsia="Times New Roman" w:hAnsi="Arial" w:cs="Arial"/>
          <w:b/>
          <w:smallCaps/>
          <w:sz w:val="20"/>
          <w:szCs w:val="20"/>
        </w:rPr>
        <w:tab/>
      </w:r>
    </w:p>
    <w:p w14:paraId="3D0BE0CF" w14:textId="77777777" w:rsidR="0076164D" w:rsidRPr="00980320" w:rsidRDefault="0076164D" w:rsidP="0076164D">
      <w:pPr>
        <w:spacing w:after="120" w:line="240" w:lineRule="auto"/>
        <w:ind w:left="360" w:hanging="360"/>
        <w:rPr>
          <w:rFonts w:ascii="Arial" w:eastAsia="Times New Roman" w:hAnsi="Arial" w:cs="Arial"/>
          <w:sz w:val="20"/>
          <w:szCs w:val="20"/>
        </w:rPr>
      </w:pPr>
      <w:bookmarkStart w:id="4" w:name="_Toc160521778"/>
      <w:bookmarkStart w:id="5" w:name="_Toc160522395"/>
      <w:bookmarkStart w:id="6" w:name="_Toc172459980"/>
      <w:bookmarkStart w:id="7" w:name="_Toc172534927"/>
      <w:bookmarkStart w:id="8" w:name="_Toc172542267"/>
      <w:r w:rsidRPr="00980320">
        <w:rPr>
          <w:rFonts w:ascii="Arial" w:eastAsia="Times New Roman" w:hAnsi="Arial" w:cs="Arial"/>
          <w:b/>
          <w:sz w:val="20"/>
          <w:szCs w:val="20"/>
        </w:rPr>
        <w:t>1.</w:t>
      </w:r>
      <w:r w:rsidRPr="00980320">
        <w:rPr>
          <w:rFonts w:ascii="Arial" w:eastAsia="Times New Roman" w:hAnsi="Arial" w:cs="Arial"/>
          <w:sz w:val="20"/>
          <w:szCs w:val="20"/>
        </w:rPr>
        <w:tab/>
      </w:r>
      <w:r w:rsidRPr="00980320">
        <w:rPr>
          <w:rFonts w:ascii="Arial" w:eastAsia="Times New Roman" w:hAnsi="Arial" w:cs="Arial"/>
          <w:b/>
          <w:sz w:val="20"/>
          <w:szCs w:val="20"/>
        </w:rPr>
        <w:t>Applicability</w:t>
      </w:r>
      <w:r w:rsidRPr="00980320">
        <w:rPr>
          <w:rFonts w:ascii="Arial" w:eastAsia="Times New Roman" w:hAnsi="Arial" w:cs="Arial"/>
          <w:sz w:val="20"/>
          <w:szCs w:val="20"/>
        </w:rPr>
        <w:t xml:space="preserve"> – These procedures apply to the beneficiaries of our programs, activities, and services, such as the members of the public and any consultants/contractors we hire.</w:t>
      </w:r>
      <w:bookmarkEnd w:id="4"/>
      <w:bookmarkEnd w:id="5"/>
      <w:bookmarkEnd w:id="6"/>
      <w:bookmarkEnd w:id="7"/>
      <w:bookmarkEnd w:id="8"/>
    </w:p>
    <w:p w14:paraId="0BBC3AD9" w14:textId="77777777" w:rsidR="0076164D" w:rsidRPr="00980320" w:rsidRDefault="0076164D" w:rsidP="0076164D">
      <w:pPr>
        <w:spacing w:after="120" w:line="240" w:lineRule="auto"/>
        <w:ind w:left="360" w:hanging="360"/>
        <w:rPr>
          <w:rFonts w:ascii="Arial" w:eastAsia="Times New Roman" w:hAnsi="Arial" w:cs="Arial"/>
          <w:sz w:val="20"/>
          <w:szCs w:val="20"/>
        </w:rPr>
      </w:pPr>
      <w:bookmarkStart w:id="9" w:name="_Toc160521779"/>
      <w:bookmarkStart w:id="10" w:name="_Toc160522396"/>
      <w:bookmarkStart w:id="11" w:name="_Toc172459981"/>
      <w:bookmarkStart w:id="12" w:name="_Toc172534928"/>
      <w:bookmarkStart w:id="13" w:name="_Toc172542268"/>
      <w:r w:rsidRPr="00980320">
        <w:rPr>
          <w:rFonts w:ascii="Arial" w:eastAsia="Times New Roman" w:hAnsi="Arial" w:cs="Arial"/>
          <w:b/>
          <w:sz w:val="20"/>
          <w:szCs w:val="20"/>
        </w:rPr>
        <w:t>2.</w:t>
      </w:r>
      <w:r w:rsidRPr="00980320">
        <w:rPr>
          <w:rFonts w:ascii="Arial" w:eastAsia="Times New Roman" w:hAnsi="Arial" w:cs="Arial"/>
          <w:b/>
          <w:sz w:val="20"/>
          <w:szCs w:val="20"/>
        </w:rPr>
        <w:tab/>
        <w:t xml:space="preserve">Eligibility </w:t>
      </w:r>
      <w:r w:rsidRPr="00980320">
        <w:rPr>
          <w:rFonts w:ascii="Arial" w:eastAsia="Times New Roman" w:hAnsi="Arial" w:cs="Arial"/>
          <w:sz w:val="20"/>
          <w:szCs w:val="20"/>
        </w:rPr>
        <w:t>– Any person or class of persons who believes that he/she has been subjected to discrimination or retaliation prohibited by any of the Civil Rights authorities based upon race, color, sex, age, national origin, creed (religion) or disability, may file a written complaint. The law prohibits intimidation or retaliation of any sort. The complaint may be filed by the affected individual or a representative and must be in writing.</w:t>
      </w:r>
      <w:bookmarkEnd w:id="9"/>
      <w:bookmarkEnd w:id="10"/>
      <w:bookmarkEnd w:id="11"/>
      <w:bookmarkEnd w:id="12"/>
      <w:bookmarkEnd w:id="13"/>
    </w:p>
    <w:p w14:paraId="4F2A528D" w14:textId="77777777" w:rsidR="0076164D" w:rsidRPr="00B86DE3" w:rsidRDefault="0076164D" w:rsidP="0076164D">
      <w:pPr>
        <w:spacing w:after="60" w:line="240" w:lineRule="auto"/>
        <w:ind w:left="360" w:hanging="360"/>
        <w:rPr>
          <w:rFonts w:ascii="Arial" w:eastAsia="Times New Roman" w:hAnsi="Arial" w:cs="Arial"/>
          <w:sz w:val="20"/>
          <w:szCs w:val="20"/>
        </w:rPr>
      </w:pPr>
      <w:bookmarkStart w:id="14" w:name="_Toc160521780"/>
      <w:bookmarkStart w:id="15" w:name="_Toc160522397"/>
      <w:bookmarkStart w:id="16" w:name="_Toc172459982"/>
      <w:bookmarkStart w:id="17" w:name="_Toc172534929"/>
      <w:bookmarkStart w:id="18" w:name="_Toc172542269"/>
      <w:r w:rsidRPr="00B86DE3">
        <w:rPr>
          <w:rFonts w:ascii="Arial" w:eastAsia="Times New Roman" w:hAnsi="Arial" w:cs="Arial"/>
          <w:b/>
          <w:sz w:val="20"/>
          <w:szCs w:val="20"/>
        </w:rPr>
        <w:t>3.</w:t>
      </w:r>
      <w:r w:rsidRPr="00B86DE3">
        <w:rPr>
          <w:rFonts w:ascii="Arial" w:eastAsia="Times New Roman" w:hAnsi="Arial" w:cs="Arial"/>
          <w:b/>
          <w:sz w:val="20"/>
          <w:szCs w:val="20"/>
        </w:rPr>
        <w:tab/>
      </w:r>
      <w:bookmarkEnd w:id="14"/>
      <w:bookmarkEnd w:id="15"/>
      <w:bookmarkEnd w:id="16"/>
      <w:bookmarkEnd w:id="17"/>
      <w:bookmarkEnd w:id="18"/>
      <w:r w:rsidRPr="00B86DE3">
        <w:rPr>
          <w:rFonts w:ascii="Arial" w:eastAsia="Times New Roman" w:hAnsi="Arial" w:cs="Arial"/>
          <w:b/>
          <w:sz w:val="20"/>
          <w:szCs w:val="20"/>
        </w:rPr>
        <w:t>Time Limits and Filing Options</w:t>
      </w:r>
      <w:r w:rsidRPr="00B86DE3">
        <w:rPr>
          <w:rFonts w:ascii="Arial" w:eastAsia="Times New Roman" w:hAnsi="Arial" w:cs="Arial"/>
          <w:sz w:val="20"/>
          <w:szCs w:val="20"/>
        </w:rPr>
        <w:t xml:space="preserve"> – A complaint must be filed no later than 180 calendar days after the following:</w:t>
      </w:r>
    </w:p>
    <w:p w14:paraId="25ADBC26" w14:textId="77777777" w:rsidR="0076164D" w:rsidRPr="00B86DE3" w:rsidRDefault="0076164D" w:rsidP="0076164D">
      <w:pPr>
        <w:numPr>
          <w:ilvl w:val="0"/>
          <w:numId w:val="11"/>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of the alleged act of discrimination; or</w:t>
      </w:r>
    </w:p>
    <w:p w14:paraId="1517B7E1" w14:textId="77777777" w:rsidR="0076164D" w:rsidRPr="00B86DE3" w:rsidRDefault="0076164D" w:rsidP="0076164D">
      <w:pPr>
        <w:numPr>
          <w:ilvl w:val="0"/>
          <w:numId w:val="11"/>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when the person(s) became aware of the alleged discrimination; or</w:t>
      </w:r>
    </w:p>
    <w:p w14:paraId="49F5DD72" w14:textId="77777777" w:rsidR="0076164D" w:rsidRPr="00B86DE3" w:rsidRDefault="0076164D" w:rsidP="0076164D">
      <w:pPr>
        <w:numPr>
          <w:ilvl w:val="0"/>
          <w:numId w:val="11"/>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sz w:val="20"/>
          <w:szCs w:val="20"/>
        </w:rPr>
        <w:t>Where there has been a continuing course of conduct, the date on which that conduct was discontinued or the latest instance of the conduct.</w:t>
      </w:r>
    </w:p>
    <w:p w14:paraId="783D4CC8" w14:textId="77777777" w:rsidR="0076164D" w:rsidRPr="00B86DE3" w:rsidRDefault="0076164D" w:rsidP="0076164D">
      <w:pPr>
        <w:spacing w:after="60" w:line="240" w:lineRule="auto"/>
        <w:ind w:left="360"/>
        <w:rPr>
          <w:rFonts w:ascii="Arial" w:eastAsia="Times New Roman" w:hAnsi="Arial" w:cs="Arial"/>
          <w:sz w:val="20"/>
          <w:szCs w:val="20"/>
        </w:rPr>
      </w:pPr>
      <w:r w:rsidRPr="00B86DE3">
        <w:rPr>
          <w:rFonts w:ascii="Arial" w:eastAsia="Times New Roman" w:hAnsi="Arial" w:cs="Arial"/>
          <w:sz w:val="20"/>
          <w:szCs w:val="20"/>
        </w:rPr>
        <w:t>Complaints may be submitted to the following entities:</w:t>
      </w:r>
    </w:p>
    <w:p w14:paraId="62B783D9" w14:textId="77777777" w:rsidR="0076164D" w:rsidRPr="00B86DE3" w:rsidRDefault="0076164D" w:rsidP="0076164D">
      <w:pPr>
        <w:numPr>
          <w:ilvl w:val="0"/>
          <w:numId w:val="12"/>
        </w:numPr>
        <w:tabs>
          <w:tab w:val="clear" w:pos="360"/>
        </w:tabs>
        <w:spacing w:after="80" w:line="240" w:lineRule="auto"/>
        <w:ind w:left="720"/>
        <w:rPr>
          <w:rFonts w:ascii="Arial" w:eastAsia="Times New Roman" w:hAnsi="Arial" w:cs="Arial"/>
          <w:b/>
          <w:sz w:val="20"/>
          <w:szCs w:val="20"/>
        </w:rPr>
      </w:pPr>
      <w:r w:rsidRPr="00B86DE3">
        <w:rPr>
          <w:rFonts w:ascii="Arial" w:eastAsia="Times New Roman" w:hAnsi="Arial" w:cs="Arial"/>
          <w:b/>
          <w:sz w:val="20"/>
          <w:szCs w:val="20"/>
          <w:highlight w:val="yellow"/>
        </w:rPr>
        <w:t>Organization Name and Contact Information</w:t>
      </w:r>
    </w:p>
    <w:p w14:paraId="354A0AF4" w14:textId="77777777" w:rsidR="0076164D" w:rsidRPr="00B86DE3" w:rsidRDefault="0076164D" w:rsidP="0076164D">
      <w:pPr>
        <w:numPr>
          <w:ilvl w:val="0"/>
          <w:numId w:val="12"/>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North Carolina Department of Transportation</w:t>
      </w:r>
      <w:r w:rsidRPr="00B86DE3">
        <w:rPr>
          <w:rFonts w:ascii="Arial" w:eastAsia="Times New Roman" w:hAnsi="Arial" w:cs="Arial"/>
          <w:sz w:val="20"/>
          <w:szCs w:val="20"/>
        </w:rPr>
        <w:t xml:space="preserve">, Office of Civil Rights, External Civil Rights Section, 1511 Mail Service Center, Raleigh, NC  27699-1511; </w:t>
      </w:r>
      <w:r>
        <w:rPr>
          <w:rFonts w:ascii="Arial" w:eastAsia="Times New Roman" w:hAnsi="Arial" w:cs="Arial"/>
          <w:sz w:val="20"/>
          <w:szCs w:val="20"/>
        </w:rPr>
        <w:t>984-236-1200</w:t>
      </w:r>
      <w:r w:rsidRPr="00B86DE3">
        <w:rPr>
          <w:rFonts w:ascii="Arial" w:eastAsia="Times New Roman" w:hAnsi="Arial" w:cs="Arial"/>
          <w:sz w:val="20"/>
          <w:szCs w:val="20"/>
        </w:rPr>
        <w:t xml:space="preserve"> </w:t>
      </w:r>
    </w:p>
    <w:p w14:paraId="7492F46D" w14:textId="77777777" w:rsidR="0076164D" w:rsidRPr="00B86DE3" w:rsidRDefault="0076164D" w:rsidP="0076164D">
      <w:pPr>
        <w:numPr>
          <w:ilvl w:val="0"/>
          <w:numId w:val="12"/>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Transportation</w:t>
      </w:r>
      <w:r w:rsidRPr="00B86DE3">
        <w:rPr>
          <w:rFonts w:ascii="Arial" w:eastAsia="Times New Roman" w:hAnsi="Arial" w:cs="Arial"/>
          <w:sz w:val="20"/>
          <w:szCs w:val="20"/>
        </w:rPr>
        <w:t>, Departmental Office of Civil Rights, External Civil Rights Programs Division, 1200 New Jersey Avenue, SE, Washington, DC  20590; 202-366-4070</w:t>
      </w:r>
    </w:p>
    <w:p w14:paraId="44B7E5DE" w14:textId="77777777" w:rsidR="0076164D" w:rsidRPr="00B86DE3" w:rsidRDefault="0076164D" w:rsidP="0076164D">
      <w:pPr>
        <w:spacing w:after="40" w:line="240" w:lineRule="auto"/>
        <w:ind w:left="1080" w:hanging="360"/>
        <w:rPr>
          <w:rFonts w:ascii="Arial" w:eastAsia="Times New Roman" w:hAnsi="Arial" w:cs="Arial"/>
          <w:sz w:val="20"/>
          <w:szCs w:val="20"/>
        </w:rPr>
      </w:pPr>
      <w:r w:rsidRPr="00B86DE3">
        <w:rPr>
          <w:rFonts w:ascii="Arial" w:eastAsia="Times New Roman" w:hAnsi="Arial" w:cs="Arial"/>
          <w:b/>
          <w:sz w:val="20"/>
          <w:szCs w:val="20"/>
        </w:rPr>
        <w:t>Federal Transit Administration</w:t>
      </w:r>
      <w:r w:rsidRPr="00B86DE3">
        <w:rPr>
          <w:rFonts w:ascii="Arial" w:eastAsia="Times New Roman" w:hAnsi="Arial" w:cs="Arial"/>
          <w:sz w:val="20"/>
          <w:szCs w:val="20"/>
        </w:rPr>
        <w:t>, Office of Civil Rights, ATTN: Title VI Program Coordinator, East Bldg. 5</w:t>
      </w:r>
      <w:r w:rsidRPr="00B86DE3">
        <w:rPr>
          <w:rFonts w:ascii="Arial" w:eastAsia="Times New Roman" w:hAnsi="Arial" w:cs="Arial"/>
          <w:sz w:val="20"/>
          <w:szCs w:val="20"/>
          <w:vertAlign w:val="superscript"/>
        </w:rPr>
        <w:t>th</w:t>
      </w:r>
      <w:r w:rsidRPr="00B86DE3">
        <w:rPr>
          <w:rFonts w:ascii="Arial" w:eastAsia="Times New Roman" w:hAnsi="Arial" w:cs="Arial"/>
          <w:sz w:val="20"/>
          <w:szCs w:val="20"/>
        </w:rPr>
        <w:t xml:space="preserve"> Floor – TCR, 1200 New Jersey Avenue, SE, Washington, DC 20590</w:t>
      </w:r>
    </w:p>
    <w:p w14:paraId="5DFA619E" w14:textId="77777777" w:rsidR="0076164D" w:rsidRPr="00B86DE3" w:rsidRDefault="0076164D" w:rsidP="0076164D">
      <w:pPr>
        <w:numPr>
          <w:ilvl w:val="0"/>
          <w:numId w:val="12"/>
        </w:numPr>
        <w:tabs>
          <w:tab w:val="clear" w:pos="360"/>
        </w:tabs>
        <w:spacing w:after="12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Justice</w:t>
      </w:r>
      <w:r w:rsidRPr="00B86DE3">
        <w:rPr>
          <w:rFonts w:ascii="Arial" w:eastAsia="Times New Roman" w:hAnsi="Arial" w:cs="Arial"/>
          <w:sz w:val="20"/>
          <w:szCs w:val="20"/>
        </w:rPr>
        <w:t>, Special Litigation Section, Civil Rights Division, 950 Pennsylvania Avenue, NW, Washington, DC 20530, 202-514-6255 or toll free 877-218-5228</w:t>
      </w:r>
    </w:p>
    <w:p w14:paraId="697FE0C8" w14:textId="77777777" w:rsidR="0076164D" w:rsidRPr="00F977F3" w:rsidRDefault="0076164D" w:rsidP="0076164D">
      <w:pPr>
        <w:spacing w:after="120" w:line="240" w:lineRule="auto"/>
        <w:ind w:left="360" w:hanging="360"/>
        <w:rPr>
          <w:rFonts w:ascii="Arial" w:eastAsia="Times New Roman" w:hAnsi="Arial" w:cs="Arial"/>
          <w:sz w:val="20"/>
          <w:szCs w:val="20"/>
        </w:rPr>
      </w:pPr>
      <w:bookmarkStart w:id="19" w:name="_Toc160521781"/>
      <w:bookmarkStart w:id="20" w:name="_Toc160522398"/>
      <w:bookmarkStart w:id="21" w:name="_Toc172459983"/>
      <w:bookmarkStart w:id="22" w:name="_Toc172534930"/>
      <w:r w:rsidRPr="007B3CA2">
        <w:rPr>
          <w:rFonts w:ascii="Arial Narrow" w:eastAsia="Times New Roman" w:hAnsi="Arial Narrow" w:cs="Times New Roman"/>
          <w:b/>
          <w:sz w:val="21"/>
          <w:szCs w:val="21"/>
        </w:rPr>
        <w:t>4.</w:t>
      </w:r>
      <w:r w:rsidRPr="007B3CA2">
        <w:rPr>
          <w:rFonts w:ascii="Arial Narrow" w:eastAsia="Times New Roman" w:hAnsi="Arial Narrow" w:cs="Times New Roman"/>
          <w:b/>
          <w:sz w:val="21"/>
          <w:szCs w:val="21"/>
        </w:rPr>
        <w:tab/>
      </w:r>
      <w:bookmarkEnd w:id="19"/>
      <w:bookmarkEnd w:id="20"/>
      <w:bookmarkEnd w:id="21"/>
      <w:bookmarkEnd w:id="22"/>
      <w:r w:rsidRPr="00F977F3">
        <w:rPr>
          <w:rFonts w:ascii="Arial" w:eastAsia="Times New Roman" w:hAnsi="Arial" w:cs="Arial"/>
          <w:b/>
          <w:sz w:val="20"/>
          <w:szCs w:val="20"/>
        </w:rPr>
        <w:t xml:space="preserve">Format for Complaints – </w:t>
      </w:r>
      <w:r w:rsidRPr="00F977F3">
        <w:rPr>
          <w:rFonts w:ascii="Arial" w:eastAsia="Times New Roman" w:hAnsi="Arial" w:cs="Arial"/>
          <w:sz w:val="20"/>
          <w:szCs w:val="20"/>
        </w:rPr>
        <w:t xml:space="preserve">Complaints shall be in </w:t>
      </w:r>
      <w:r w:rsidRPr="00F977F3">
        <w:rPr>
          <w:rFonts w:ascii="Arial" w:eastAsia="Times New Roman" w:hAnsi="Arial" w:cs="Arial"/>
          <w:b/>
          <w:sz w:val="20"/>
          <w:szCs w:val="20"/>
        </w:rPr>
        <w:t>writing</w:t>
      </w:r>
      <w:r w:rsidRPr="00F977F3">
        <w:rPr>
          <w:rFonts w:ascii="Arial" w:eastAsia="Times New Roman" w:hAnsi="Arial" w:cs="Arial"/>
          <w:sz w:val="20"/>
          <w:szCs w:val="20"/>
        </w:rPr>
        <w:t xml:space="preserve"> and </w:t>
      </w:r>
      <w:r w:rsidRPr="00F977F3">
        <w:rPr>
          <w:rFonts w:ascii="Arial" w:eastAsia="Times New Roman" w:hAnsi="Arial" w:cs="Arial"/>
          <w:b/>
          <w:sz w:val="20"/>
          <w:szCs w:val="20"/>
        </w:rPr>
        <w:t>signed</w:t>
      </w:r>
      <w:r w:rsidRPr="00F977F3">
        <w:rPr>
          <w:rFonts w:ascii="Arial" w:eastAsia="Times New Roman" w:hAnsi="Arial" w:cs="Arial"/>
          <w:sz w:val="20"/>
          <w:szCs w:val="20"/>
        </w:rPr>
        <w:t xml:space="preserve"> by the complainant(s) or a representative and include the complainant’s name, address, and telephone number. Complaints received by fax or e-mail will be acknowledged and processed. Allegations received by telephone or in person will be reduced to writing, may be recorded and will be provided to the complainant for confirmation or revision before processing. Complaints will be accepted in other languages, including Braille. </w:t>
      </w:r>
    </w:p>
    <w:p w14:paraId="69DF588E" w14:textId="77777777" w:rsidR="0076164D" w:rsidRPr="00F977F3" w:rsidRDefault="0076164D" w:rsidP="0076164D">
      <w:pPr>
        <w:spacing w:after="120" w:line="240" w:lineRule="auto"/>
        <w:ind w:left="360" w:hanging="360"/>
        <w:rPr>
          <w:rFonts w:ascii="Arial" w:eastAsia="Times New Roman" w:hAnsi="Arial" w:cs="Arial"/>
          <w:sz w:val="20"/>
          <w:szCs w:val="20"/>
        </w:rPr>
      </w:pPr>
      <w:r w:rsidRPr="00F977F3">
        <w:rPr>
          <w:rFonts w:ascii="Arial" w:eastAsia="Times New Roman" w:hAnsi="Arial" w:cs="Arial"/>
          <w:b/>
          <w:sz w:val="20"/>
          <w:szCs w:val="20"/>
        </w:rPr>
        <w:t>5.</w:t>
      </w:r>
      <w:r w:rsidRPr="00F977F3">
        <w:rPr>
          <w:rFonts w:ascii="Arial" w:eastAsia="Times New Roman" w:hAnsi="Arial" w:cs="Arial"/>
          <w:b/>
          <w:sz w:val="20"/>
          <w:szCs w:val="20"/>
        </w:rPr>
        <w:tab/>
        <w:t xml:space="preserve">Discrimination Complaint Form – </w:t>
      </w:r>
      <w:r w:rsidRPr="00F977F3">
        <w:rPr>
          <w:rFonts w:ascii="Arial" w:eastAsia="Times New Roman" w:hAnsi="Arial" w:cs="Arial"/>
          <w:sz w:val="20"/>
          <w:szCs w:val="20"/>
        </w:rPr>
        <w:t>The Discrimination Complaint Form is consistent with the FTA Certifications &amp; Assurances</w:t>
      </w:r>
      <w:r>
        <w:rPr>
          <w:rFonts w:ascii="Arial" w:eastAsia="Times New Roman" w:hAnsi="Arial" w:cs="Arial"/>
          <w:sz w:val="20"/>
          <w:szCs w:val="20"/>
        </w:rPr>
        <w:t>, “Nondiscrimination Assurance.”</w:t>
      </w:r>
    </w:p>
    <w:p w14:paraId="3855421D" w14:textId="77777777" w:rsidR="0076164D" w:rsidRDefault="0076164D" w:rsidP="0076164D">
      <w:pPr>
        <w:spacing w:after="120" w:line="240" w:lineRule="auto"/>
        <w:ind w:left="360" w:hanging="360"/>
        <w:rPr>
          <w:rFonts w:ascii="Arial Narrow" w:eastAsia="Times New Roman" w:hAnsi="Arial Narrow" w:cs="Times New Roman"/>
          <w:sz w:val="21"/>
          <w:szCs w:val="21"/>
        </w:rPr>
      </w:pPr>
      <w:r w:rsidRPr="00F977F3">
        <w:rPr>
          <w:rFonts w:ascii="Arial" w:eastAsia="Times New Roman" w:hAnsi="Arial" w:cs="Arial"/>
          <w:b/>
          <w:sz w:val="20"/>
          <w:szCs w:val="20"/>
        </w:rPr>
        <w:t>6.</w:t>
      </w:r>
      <w:r w:rsidRPr="00F977F3">
        <w:rPr>
          <w:rFonts w:ascii="Arial" w:eastAsia="Times New Roman" w:hAnsi="Arial" w:cs="Arial"/>
          <w:b/>
          <w:sz w:val="20"/>
          <w:szCs w:val="20"/>
        </w:rPr>
        <w:tab/>
        <w:t>Complaint Basis –</w:t>
      </w:r>
      <w:r w:rsidRPr="00F977F3">
        <w:rPr>
          <w:rFonts w:ascii="Arial" w:eastAsia="Times New Roman" w:hAnsi="Arial" w:cs="Arial"/>
          <w:sz w:val="20"/>
          <w:szCs w:val="20"/>
        </w:rPr>
        <w:t xml:space="preserve"> Allegations must be based on issues involving race, color, national origin, sex, age, creed (religion) or disability. The term “basis” refers to the complainant’s membership in a protected group category</w:t>
      </w:r>
      <w:r w:rsidRPr="007B3CA2">
        <w:rPr>
          <w:rFonts w:ascii="Arial Narrow" w:eastAsia="Times New Roman" w:hAnsi="Arial Narrow" w:cs="Times New Roman"/>
          <w:sz w:val="21"/>
          <w:szCs w:val="21"/>
        </w:rPr>
        <w:t>.</w:t>
      </w:r>
      <w:r>
        <w:rPr>
          <w:rFonts w:ascii="Arial Narrow" w:eastAsia="Times New Roman" w:hAnsi="Arial Narrow" w:cs="Times New Roman"/>
          <w:sz w:val="21"/>
          <w:szCs w:val="21"/>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675"/>
        <w:gridCol w:w="2205"/>
        <w:gridCol w:w="2646"/>
      </w:tblGrid>
      <w:tr w:rsidR="0076164D" w:rsidRPr="00AE5632" w14:paraId="08CE7544" w14:textId="77777777" w:rsidTr="00F75924">
        <w:trPr>
          <w:trHeight w:val="240"/>
        </w:trPr>
        <w:tc>
          <w:tcPr>
            <w:tcW w:w="1212" w:type="dxa"/>
            <w:vMerge w:val="restart"/>
          </w:tcPr>
          <w:p w14:paraId="39D6160C" w14:textId="77777777" w:rsidR="0076164D" w:rsidRPr="000F6085" w:rsidRDefault="0076164D" w:rsidP="00F75924">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Protected Categories</w:t>
            </w:r>
          </w:p>
        </w:tc>
        <w:tc>
          <w:tcPr>
            <w:tcW w:w="3675" w:type="dxa"/>
            <w:vMerge w:val="restart"/>
          </w:tcPr>
          <w:p w14:paraId="65189716" w14:textId="77777777" w:rsidR="0076164D" w:rsidRPr="000F6085" w:rsidRDefault="0076164D" w:rsidP="00F75924">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Definition</w:t>
            </w:r>
          </w:p>
        </w:tc>
        <w:tc>
          <w:tcPr>
            <w:tcW w:w="2205" w:type="dxa"/>
            <w:vMerge w:val="restart"/>
          </w:tcPr>
          <w:p w14:paraId="7B6900D4" w14:textId="77777777" w:rsidR="0076164D" w:rsidRPr="000F6085" w:rsidRDefault="0076164D" w:rsidP="00F75924">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Examples</w:t>
            </w:r>
          </w:p>
        </w:tc>
        <w:tc>
          <w:tcPr>
            <w:tcW w:w="2646" w:type="dxa"/>
          </w:tcPr>
          <w:p w14:paraId="0651BD0E" w14:textId="77777777" w:rsidR="0076164D" w:rsidRPr="000F6085" w:rsidRDefault="0076164D" w:rsidP="00F75924">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Applicable Statutes and Regulations</w:t>
            </w:r>
          </w:p>
        </w:tc>
      </w:tr>
      <w:tr w:rsidR="0076164D" w:rsidRPr="00AE5632" w14:paraId="6764C973" w14:textId="77777777" w:rsidTr="00F75924">
        <w:trPr>
          <w:trHeight w:val="240"/>
        </w:trPr>
        <w:tc>
          <w:tcPr>
            <w:tcW w:w="1212" w:type="dxa"/>
            <w:vMerge/>
          </w:tcPr>
          <w:p w14:paraId="73756780" w14:textId="77777777" w:rsidR="0076164D" w:rsidRPr="000F6085" w:rsidRDefault="0076164D" w:rsidP="00F75924">
            <w:pPr>
              <w:keepNext/>
              <w:spacing w:after="0" w:line="240" w:lineRule="auto"/>
              <w:rPr>
                <w:rFonts w:ascii="Arial Narrow" w:eastAsia="Times New Roman" w:hAnsi="Arial Narrow" w:cs="Times New Roman"/>
                <w:b/>
                <w:sz w:val="19"/>
                <w:szCs w:val="19"/>
              </w:rPr>
            </w:pPr>
          </w:p>
        </w:tc>
        <w:tc>
          <w:tcPr>
            <w:tcW w:w="3675" w:type="dxa"/>
            <w:vMerge/>
          </w:tcPr>
          <w:p w14:paraId="7A10835F" w14:textId="77777777" w:rsidR="0076164D" w:rsidRPr="000F6085" w:rsidRDefault="0076164D" w:rsidP="00F75924">
            <w:pPr>
              <w:keepNext/>
              <w:spacing w:after="0" w:line="240" w:lineRule="auto"/>
              <w:rPr>
                <w:rFonts w:ascii="Arial Narrow" w:eastAsia="Times New Roman" w:hAnsi="Arial Narrow" w:cs="Times New Roman"/>
                <w:b/>
                <w:sz w:val="19"/>
                <w:szCs w:val="19"/>
              </w:rPr>
            </w:pPr>
          </w:p>
        </w:tc>
        <w:tc>
          <w:tcPr>
            <w:tcW w:w="2205" w:type="dxa"/>
            <w:vMerge/>
          </w:tcPr>
          <w:p w14:paraId="668CC6AD" w14:textId="77777777" w:rsidR="0076164D" w:rsidRPr="000F6085" w:rsidRDefault="0076164D" w:rsidP="00F75924">
            <w:pPr>
              <w:spacing w:after="0" w:line="240" w:lineRule="auto"/>
              <w:rPr>
                <w:rFonts w:ascii="Arial Narrow" w:eastAsia="Times New Roman" w:hAnsi="Arial Narrow" w:cs="Times New Roman"/>
                <w:b/>
                <w:sz w:val="19"/>
                <w:szCs w:val="19"/>
              </w:rPr>
            </w:pPr>
          </w:p>
        </w:tc>
        <w:tc>
          <w:tcPr>
            <w:tcW w:w="2646" w:type="dxa"/>
          </w:tcPr>
          <w:p w14:paraId="41AEBBBB" w14:textId="77777777" w:rsidR="0076164D" w:rsidRPr="000F6085" w:rsidRDefault="0076164D" w:rsidP="00F75924">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FTA</w:t>
            </w:r>
          </w:p>
        </w:tc>
      </w:tr>
      <w:tr w:rsidR="0076164D" w:rsidRPr="00AE5632" w14:paraId="249AFAAC" w14:textId="77777777" w:rsidTr="00F75924">
        <w:trPr>
          <w:trHeight w:val="944"/>
        </w:trPr>
        <w:tc>
          <w:tcPr>
            <w:tcW w:w="1212" w:type="dxa"/>
          </w:tcPr>
          <w:p w14:paraId="20913CC9" w14:textId="77777777" w:rsidR="0076164D" w:rsidRPr="000F6085" w:rsidRDefault="0076164D" w:rsidP="00F75924">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Race</w:t>
            </w:r>
          </w:p>
        </w:tc>
        <w:tc>
          <w:tcPr>
            <w:tcW w:w="3675" w:type="dxa"/>
          </w:tcPr>
          <w:p w14:paraId="7ED5B618" w14:textId="77777777" w:rsidR="0076164D" w:rsidRPr="000F6085" w:rsidRDefault="0076164D" w:rsidP="00F75924">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An individual belonging to one of the accepted racial groups; or the perception, based usually on physical characteristics that a person is a member of a racial group</w:t>
            </w:r>
          </w:p>
        </w:tc>
        <w:tc>
          <w:tcPr>
            <w:tcW w:w="2205" w:type="dxa"/>
          </w:tcPr>
          <w:p w14:paraId="67B7B712"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Black/African American, Hispanic/Latino, Asian, American Indian/Alaska Native, Native Hawaiian/Pacific Islander, White</w:t>
            </w:r>
          </w:p>
        </w:tc>
        <w:tc>
          <w:tcPr>
            <w:tcW w:w="2646" w:type="dxa"/>
            <w:vMerge w:val="restart"/>
          </w:tcPr>
          <w:p w14:paraId="0DF70D3A" w14:textId="77777777" w:rsidR="0076164D"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Title VI of the Civil Rights Act of 1964; </w:t>
            </w:r>
          </w:p>
          <w:p w14:paraId="59C31BD2" w14:textId="77777777" w:rsidR="0076164D"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49 CFR Part 21; </w:t>
            </w:r>
          </w:p>
          <w:p w14:paraId="2D0F3882"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49 U.S.C. 5332(b);</w:t>
            </w:r>
          </w:p>
          <w:p w14:paraId="3BF79850" w14:textId="77777777" w:rsidR="0076164D" w:rsidRPr="000C4617"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FTA </w:t>
            </w:r>
            <w:r w:rsidRPr="000F6085">
              <w:rPr>
                <w:rFonts w:ascii="Arial Narrow" w:eastAsia="Times New Roman" w:hAnsi="Arial Narrow" w:cs="Times New Roman"/>
                <w:sz w:val="19"/>
                <w:szCs w:val="19"/>
              </w:rPr>
              <w:t>Circular 4702.1B</w:t>
            </w:r>
            <w:r w:rsidRPr="00B6478E">
              <w:rPr>
                <w:rFonts w:ascii="Arial Narrow" w:eastAsia="Times New Roman" w:hAnsi="Arial Narrow" w:cs="Times New Roman"/>
                <w:i/>
                <w:sz w:val="19"/>
                <w:szCs w:val="19"/>
                <w:highlight w:val="green"/>
              </w:rPr>
              <w:t xml:space="preserve"> </w:t>
            </w:r>
          </w:p>
        </w:tc>
      </w:tr>
      <w:tr w:rsidR="0076164D" w:rsidRPr="00AE5632" w14:paraId="0C01D420" w14:textId="77777777" w:rsidTr="00F75924">
        <w:tc>
          <w:tcPr>
            <w:tcW w:w="1212" w:type="dxa"/>
          </w:tcPr>
          <w:p w14:paraId="688F6881"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w:t>
            </w:r>
          </w:p>
        </w:tc>
        <w:tc>
          <w:tcPr>
            <w:tcW w:w="3675" w:type="dxa"/>
          </w:tcPr>
          <w:p w14:paraId="60A91CC4"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 of skin, including shade of skin within a racial group</w:t>
            </w:r>
          </w:p>
        </w:tc>
        <w:tc>
          <w:tcPr>
            <w:tcW w:w="2205" w:type="dxa"/>
          </w:tcPr>
          <w:p w14:paraId="52C1675D"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 White, brown, yellow, etc.</w:t>
            </w:r>
          </w:p>
        </w:tc>
        <w:tc>
          <w:tcPr>
            <w:tcW w:w="2646" w:type="dxa"/>
            <w:vMerge/>
          </w:tcPr>
          <w:p w14:paraId="60A744A8" w14:textId="77777777" w:rsidR="0076164D" w:rsidRPr="000F6085" w:rsidRDefault="0076164D" w:rsidP="00F75924">
            <w:pPr>
              <w:spacing w:after="0" w:line="240" w:lineRule="auto"/>
              <w:rPr>
                <w:rFonts w:ascii="Arial Narrow" w:eastAsia="Times New Roman" w:hAnsi="Arial Narrow" w:cs="Times New Roman"/>
                <w:sz w:val="19"/>
                <w:szCs w:val="19"/>
              </w:rPr>
            </w:pPr>
          </w:p>
        </w:tc>
      </w:tr>
      <w:tr w:rsidR="0076164D" w:rsidRPr="00AE5632" w14:paraId="3164ACCC" w14:textId="77777777" w:rsidTr="00F75924">
        <w:tc>
          <w:tcPr>
            <w:tcW w:w="1212" w:type="dxa"/>
          </w:tcPr>
          <w:p w14:paraId="3D33831A" w14:textId="77777777" w:rsidR="0076164D" w:rsidRPr="000C4617"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National Origin</w:t>
            </w:r>
          </w:p>
        </w:tc>
        <w:tc>
          <w:tcPr>
            <w:tcW w:w="3675" w:type="dxa"/>
          </w:tcPr>
          <w:p w14:paraId="7C394E1D"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Place of birth. Citizenship is not a factor. Discrimination based on language or a person’s accent is also covered.</w:t>
            </w:r>
          </w:p>
        </w:tc>
        <w:tc>
          <w:tcPr>
            <w:tcW w:w="2205" w:type="dxa"/>
          </w:tcPr>
          <w:p w14:paraId="3D76AE4A"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Mexican, Cuban, Japanese, Vietnamese, Chinese</w:t>
            </w:r>
          </w:p>
        </w:tc>
        <w:tc>
          <w:tcPr>
            <w:tcW w:w="2646" w:type="dxa"/>
            <w:vMerge/>
          </w:tcPr>
          <w:p w14:paraId="0D091B30" w14:textId="77777777" w:rsidR="0076164D" w:rsidRPr="000F6085" w:rsidRDefault="0076164D" w:rsidP="00F75924">
            <w:pPr>
              <w:spacing w:after="0" w:line="240" w:lineRule="auto"/>
              <w:rPr>
                <w:rFonts w:ascii="Arial Narrow" w:eastAsia="Times New Roman" w:hAnsi="Arial Narrow" w:cs="Times New Roman"/>
                <w:sz w:val="19"/>
                <w:szCs w:val="19"/>
              </w:rPr>
            </w:pPr>
          </w:p>
        </w:tc>
      </w:tr>
      <w:tr w:rsidR="0076164D" w:rsidRPr="00AE5632" w14:paraId="3D5C5C4F" w14:textId="77777777" w:rsidTr="00F75924">
        <w:tc>
          <w:tcPr>
            <w:tcW w:w="1212" w:type="dxa"/>
          </w:tcPr>
          <w:p w14:paraId="7E45D5F6"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Sex</w:t>
            </w:r>
          </w:p>
        </w:tc>
        <w:tc>
          <w:tcPr>
            <w:tcW w:w="3675" w:type="dxa"/>
          </w:tcPr>
          <w:p w14:paraId="582E45FC"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Gender</w:t>
            </w:r>
          </w:p>
        </w:tc>
        <w:tc>
          <w:tcPr>
            <w:tcW w:w="2205" w:type="dxa"/>
          </w:tcPr>
          <w:p w14:paraId="023FCC10"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Women and Men</w:t>
            </w:r>
          </w:p>
        </w:tc>
        <w:tc>
          <w:tcPr>
            <w:tcW w:w="2646" w:type="dxa"/>
          </w:tcPr>
          <w:p w14:paraId="64842A6C"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49 U.S.C. 5332(b); </w:t>
            </w:r>
            <w:r w:rsidRPr="000F6085">
              <w:rPr>
                <w:rFonts w:ascii="Arial Narrow" w:eastAsia="Times New Roman" w:hAnsi="Arial Narrow" w:cs="Times New Roman"/>
                <w:sz w:val="19"/>
                <w:szCs w:val="19"/>
              </w:rPr>
              <w:t>Title IX of the Education Amendments of 1972</w:t>
            </w:r>
          </w:p>
        </w:tc>
      </w:tr>
      <w:tr w:rsidR="0076164D" w:rsidRPr="00AE5632" w14:paraId="4B9BCC5B" w14:textId="77777777" w:rsidTr="00F75924">
        <w:tc>
          <w:tcPr>
            <w:tcW w:w="1212" w:type="dxa"/>
          </w:tcPr>
          <w:p w14:paraId="1B4E22D6"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w:t>
            </w:r>
          </w:p>
        </w:tc>
        <w:tc>
          <w:tcPr>
            <w:tcW w:w="3675" w:type="dxa"/>
          </w:tcPr>
          <w:p w14:paraId="1F9B20F2"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Persons of any age</w:t>
            </w:r>
          </w:p>
        </w:tc>
        <w:tc>
          <w:tcPr>
            <w:tcW w:w="2205" w:type="dxa"/>
          </w:tcPr>
          <w:p w14:paraId="1D4B960B" w14:textId="77777777" w:rsidR="0076164D" w:rsidRPr="000F6085" w:rsidRDefault="0076164D" w:rsidP="00F75924">
            <w:pPr>
              <w:spacing w:after="0" w:line="240" w:lineRule="auto"/>
              <w:rPr>
                <w:rFonts w:ascii="Arial Narrow" w:eastAsia="Times New Roman" w:hAnsi="Arial Narrow" w:cs="Times New Roman"/>
                <w:sz w:val="19"/>
                <w:szCs w:val="19"/>
              </w:rPr>
            </w:pPr>
            <w:proofErr w:type="gramStart"/>
            <w:r w:rsidRPr="000F6085">
              <w:rPr>
                <w:rFonts w:ascii="Arial Narrow" w:eastAsia="Times New Roman" w:hAnsi="Arial Narrow" w:cs="Times New Roman"/>
                <w:sz w:val="19"/>
                <w:szCs w:val="19"/>
              </w:rPr>
              <w:t>21 year old</w:t>
            </w:r>
            <w:proofErr w:type="gramEnd"/>
            <w:r w:rsidRPr="000F6085">
              <w:rPr>
                <w:rFonts w:ascii="Arial Narrow" w:eastAsia="Times New Roman" w:hAnsi="Arial Narrow" w:cs="Times New Roman"/>
                <w:sz w:val="19"/>
                <w:szCs w:val="19"/>
              </w:rPr>
              <w:t xml:space="preserve"> person</w:t>
            </w:r>
          </w:p>
        </w:tc>
        <w:tc>
          <w:tcPr>
            <w:tcW w:w="2646" w:type="dxa"/>
          </w:tcPr>
          <w:p w14:paraId="77C7EB53"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 Discrimination Act of 1975</w:t>
            </w:r>
          </w:p>
        </w:tc>
      </w:tr>
      <w:tr w:rsidR="0076164D" w:rsidRPr="00AE5632" w14:paraId="0A65033D" w14:textId="77777777" w:rsidTr="00F75924">
        <w:tc>
          <w:tcPr>
            <w:tcW w:w="1212" w:type="dxa"/>
          </w:tcPr>
          <w:p w14:paraId="32FBACFB"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Disability</w:t>
            </w:r>
          </w:p>
        </w:tc>
        <w:tc>
          <w:tcPr>
            <w:tcW w:w="3675" w:type="dxa"/>
          </w:tcPr>
          <w:p w14:paraId="7C27DE90"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Physical or mental impairment, permanent or temporary, or perceived.</w:t>
            </w:r>
          </w:p>
        </w:tc>
        <w:tc>
          <w:tcPr>
            <w:tcW w:w="2205" w:type="dxa"/>
          </w:tcPr>
          <w:p w14:paraId="20924229"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Blind, alcoholic, para-amputee, epileptic, diabetic, arthritic</w:t>
            </w:r>
          </w:p>
        </w:tc>
        <w:tc>
          <w:tcPr>
            <w:tcW w:w="2646" w:type="dxa"/>
          </w:tcPr>
          <w:p w14:paraId="2600DE83" w14:textId="77777777" w:rsidR="0076164D" w:rsidRPr="000F6085" w:rsidRDefault="0076164D" w:rsidP="00F75924">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Section 504 of the Rehabilitation Act of 1973; Americans with Disabilities Act of 1990 </w:t>
            </w:r>
          </w:p>
        </w:tc>
      </w:tr>
      <w:tr w:rsidR="0076164D" w:rsidRPr="00AE5632" w14:paraId="6F515C8B" w14:textId="77777777" w:rsidTr="00F75924">
        <w:trPr>
          <w:trHeight w:val="197"/>
        </w:trPr>
        <w:tc>
          <w:tcPr>
            <w:tcW w:w="1212" w:type="dxa"/>
          </w:tcPr>
          <w:p w14:paraId="6039DEC0"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Creed</w:t>
            </w:r>
          </w:p>
        </w:tc>
        <w:tc>
          <w:tcPr>
            <w:tcW w:w="3675" w:type="dxa"/>
          </w:tcPr>
          <w:p w14:paraId="2723504E"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Religion.</w:t>
            </w:r>
          </w:p>
        </w:tc>
        <w:tc>
          <w:tcPr>
            <w:tcW w:w="2205" w:type="dxa"/>
          </w:tcPr>
          <w:p w14:paraId="10CC9109"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Muslim, Christian, Hindu, Atheist</w:t>
            </w:r>
          </w:p>
        </w:tc>
        <w:tc>
          <w:tcPr>
            <w:tcW w:w="2646" w:type="dxa"/>
          </w:tcPr>
          <w:p w14:paraId="12E4D1CD" w14:textId="77777777" w:rsidR="0076164D" w:rsidRPr="000F6085" w:rsidRDefault="0076164D" w:rsidP="00F75924">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49 U.S.C. 5332(b)</w:t>
            </w:r>
          </w:p>
        </w:tc>
      </w:tr>
    </w:tbl>
    <w:p w14:paraId="1F582DBE" w14:textId="77777777" w:rsidR="0076164D" w:rsidRPr="000C64A4" w:rsidRDefault="0076164D" w:rsidP="0076164D">
      <w:pPr>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Processing</w:t>
      </w:r>
    </w:p>
    <w:p w14:paraId="14DFA592" w14:textId="77777777" w:rsidR="0076164D" w:rsidRPr="000C64A4" w:rsidRDefault="0076164D" w:rsidP="0076164D">
      <w:pPr>
        <w:pStyle w:val="ListParagraph"/>
        <w:numPr>
          <w:ilvl w:val="0"/>
          <w:numId w:val="13"/>
        </w:numPr>
        <w:spacing w:after="40" w:line="240" w:lineRule="auto"/>
        <w:ind w:left="360"/>
        <w:contextualSpacing w:val="0"/>
        <w:rPr>
          <w:rFonts w:ascii="Arial" w:eastAsia="Times New Roman" w:hAnsi="Arial" w:cs="Arial"/>
          <w:sz w:val="20"/>
          <w:szCs w:val="20"/>
        </w:rPr>
      </w:pPr>
      <w:r w:rsidRPr="000C64A4">
        <w:rPr>
          <w:rFonts w:ascii="Arial" w:eastAsia="Times New Roman" w:hAnsi="Arial" w:cs="Arial"/>
          <w:sz w:val="20"/>
          <w:szCs w:val="20"/>
        </w:rPr>
        <w:t xml:space="preserve">When a complaint is received, </w:t>
      </w:r>
      <w:r>
        <w:rPr>
          <w:rFonts w:ascii="Arial" w:eastAsia="Times New Roman" w:hAnsi="Arial" w:cs="Arial"/>
          <w:sz w:val="20"/>
          <w:szCs w:val="20"/>
        </w:rPr>
        <w:t>an A</w:t>
      </w:r>
      <w:r w:rsidRPr="000C64A4">
        <w:rPr>
          <w:rFonts w:ascii="Arial" w:eastAsia="Times New Roman" w:hAnsi="Arial" w:cs="Arial"/>
          <w:sz w:val="20"/>
          <w:szCs w:val="20"/>
        </w:rPr>
        <w:t>cknowledgment</w:t>
      </w:r>
      <w:r>
        <w:rPr>
          <w:rFonts w:ascii="Arial" w:eastAsia="Times New Roman" w:hAnsi="Arial" w:cs="Arial"/>
          <w:sz w:val="20"/>
          <w:szCs w:val="20"/>
        </w:rPr>
        <w:t xml:space="preserve"> Letter and a Complainant Consent/Release Form</w:t>
      </w:r>
      <w:r w:rsidRPr="000C64A4">
        <w:rPr>
          <w:rFonts w:ascii="Arial" w:eastAsia="Times New Roman" w:hAnsi="Arial" w:cs="Arial"/>
          <w:sz w:val="20"/>
          <w:szCs w:val="20"/>
        </w:rPr>
        <w:t xml:space="preserve"> will be mailed to the complainant within ten (10) business days by registered mail. </w:t>
      </w:r>
    </w:p>
    <w:p w14:paraId="62DF99D2" w14:textId="77777777" w:rsidR="0076164D" w:rsidRPr="000C64A4" w:rsidRDefault="0076164D" w:rsidP="0076164D">
      <w:pPr>
        <w:pStyle w:val="ListParagraph"/>
        <w:numPr>
          <w:ilvl w:val="0"/>
          <w:numId w:val="13"/>
        </w:numPr>
        <w:spacing w:after="40" w:line="240" w:lineRule="auto"/>
        <w:ind w:left="360"/>
        <w:contextualSpacing w:val="0"/>
        <w:rPr>
          <w:rFonts w:ascii="Arial" w:eastAsia="Times New Roman" w:hAnsi="Arial" w:cs="Arial"/>
          <w:i/>
          <w:sz w:val="20"/>
          <w:szCs w:val="20"/>
        </w:rPr>
      </w:pPr>
      <w:r>
        <w:rPr>
          <w:rFonts w:ascii="Arial" w:eastAsia="Times New Roman" w:hAnsi="Arial" w:cs="Arial"/>
          <w:sz w:val="20"/>
          <w:szCs w:val="20"/>
        </w:rPr>
        <w:t>We</w:t>
      </w:r>
      <w:r w:rsidRPr="000C64A4">
        <w:rPr>
          <w:rFonts w:ascii="Arial" w:eastAsia="Times New Roman" w:hAnsi="Arial" w:cs="Arial"/>
          <w:sz w:val="20"/>
          <w:szCs w:val="20"/>
        </w:rPr>
        <w:t xml:space="preserve"> will consult with the NCDOT Title VI Program to determine the acceptability and jurisdiction of all complaints received. (Note: If NCDOT will investigate, the Title VI Program will be responsible for the remainder of this process. </w:t>
      </w:r>
      <w:r>
        <w:rPr>
          <w:rFonts w:ascii="Arial" w:eastAsia="Times New Roman" w:hAnsi="Arial" w:cs="Arial"/>
          <w:sz w:val="20"/>
          <w:szCs w:val="20"/>
        </w:rPr>
        <w:t>We</w:t>
      </w:r>
      <w:r w:rsidRPr="000C64A4">
        <w:rPr>
          <w:rFonts w:ascii="Arial" w:eastAsia="Times New Roman" w:hAnsi="Arial" w:cs="Arial"/>
          <w:sz w:val="20"/>
          <w:szCs w:val="20"/>
        </w:rPr>
        <w:t xml:space="preserve"> will record the transfer of responsibility in </w:t>
      </w:r>
      <w:r>
        <w:rPr>
          <w:rFonts w:ascii="Arial" w:eastAsia="Times New Roman" w:hAnsi="Arial" w:cs="Arial"/>
          <w:sz w:val="20"/>
          <w:szCs w:val="20"/>
        </w:rPr>
        <w:t xml:space="preserve">our </w:t>
      </w:r>
      <w:r w:rsidRPr="000C64A4">
        <w:rPr>
          <w:rFonts w:ascii="Arial" w:eastAsia="Times New Roman" w:hAnsi="Arial" w:cs="Arial"/>
          <w:sz w:val="20"/>
          <w:szCs w:val="20"/>
        </w:rPr>
        <w:t>complaints log)</w:t>
      </w:r>
      <w:r w:rsidRPr="000C64A4">
        <w:rPr>
          <w:rFonts w:ascii="Arial" w:eastAsia="Times New Roman" w:hAnsi="Arial" w:cs="Arial"/>
          <w:i/>
          <w:sz w:val="20"/>
          <w:szCs w:val="20"/>
        </w:rPr>
        <w:t>.</w:t>
      </w:r>
      <w:r w:rsidRPr="000C64A4">
        <w:rPr>
          <w:rFonts w:ascii="Arial" w:eastAsia="Times New Roman" w:hAnsi="Arial" w:cs="Arial"/>
          <w:b/>
          <w:i/>
          <w:sz w:val="20"/>
          <w:szCs w:val="20"/>
        </w:rPr>
        <w:t xml:space="preserve"> </w:t>
      </w:r>
    </w:p>
    <w:p w14:paraId="371CE794" w14:textId="77777777" w:rsidR="0076164D" w:rsidRPr="000C64A4" w:rsidRDefault="0076164D" w:rsidP="0076164D">
      <w:pPr>
        <w:numPr>
          <w:ilvl w:val="0"/>
          <w:numId w:val="13"/>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Additional information will be requested if the complaint is incomplete. The complainant will be provided 15 business days to submit any requested information and the signed Consent Release form. Failure to do so may be considered good cause for a determination of no investigative merit.</w:t>
      </w:r>
    </w:p>
    <w:p w14:paraId="6AECEDE2" w14:textId="77777777" w:rsidR="0076164D" w:rsidRPr="000C64A4" w:rsidRDefault="0076164D" w:rsidP="0076164D">
      <w:pPr>
        <w:numPr>
          <w:ilvl w:val="0"/>
          <w:numId w:val="13"/>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Upon receipt of the requested information and determination of jurisdiction, </w:t>
      </w:r>
      <w:r>
        <w:rPr>
          <w:rFonts w:ascii="Arial" w:eastAsia="Times New Roman" w:hAnsi="Arial" w:cs="Arial"/>
          <w:sz w:val="20"/>
          <w:szCs w:val="20"/>
        </w:rPr>
        <w:t xml:space="preserve">we </w:t>
      </w:r>
      <w:r w:rsidRPr="000C64A4">
        <w:rPr>
          <w:rFonts w:ascii="Arial" w:eastAsia="Times New Roman" w:hAnsi="Arial" w:cs="Arial"/>
          <w:sz w:val="20"/>
          <w:szCs w:val="20"/>
        </w:rPr>
        <w:t xml:space="preserve">will notify the complainant and respondent of whether the complaint has enough merit to warrant investigation.  </w:t>
      </w:r>
    </w:p>
    <w:p w14:paraId="1E6EDE21" w14:textId="77777777" w:rsidR="0076164D" w:rsidRPr="000C64A4" w:rsidRDefault="0076164D" w:rsidP="0076164D">
      <w:pPr>
        <w:numPr>
          <w:ilvl w:val="0"/>
          <w:numId w:val="13"/>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If the complaint is investigated, the notification shall state the grounds of </w:t>
      </w:r>
      <w:r>
        <w:rPr>
          <w:rFonts w:ascii="Arial" w:eastAsia="Times New Roman" w:hAnsi="Arial" w:cs="Arial"/>
          <w:sz w:val="20"/>
          <w:szCs w:val="20"/>
        </w:rPr>
        <w:t>our</w:t>
      </w:r>
      <w:r w:rsidRPr="000C64A4">
        <w:rPr>
          <w:rFonts w:ascii="Arial" w:eastAsia="Times New Roman" w:hAnsi="Arial" w:cs="Arial"/>
          <w:sz w:val="20"/>
          <w:szCs w:val="20"/>
        </w:rPr>
        <w:t xml:space="preserve"> jurisdiction, while informing the parties that their full cooperation will be required in gathering additional information and assisting the investigator.  </w:t>
      </w:r>
    </w:p>
    <w:p w14:paraId="1E4C688A" w14:textId="77777777" w:rsidR="0076164D" w:rsidRPr="000C64A4" w:rsidRDefault="0076164D" w:rsidP="0076164D">
      <w:pPr>
        <w:numPr>
          <w:ilvl w:val="0"/>
          <w:numId w:val="13"/>
        </w:numPr>
        <w:spacing w:after="40" w:line="240" w:lineRule="auto"/>
        <w:ind w:left="360"/>
        <w:rPr>
          <w:rFonts w:ascii="Arial" w:hAnsi="Arial" w:cs="Arial"/>
          <w:sz w:val="20"/>
          <w:szCs w:val="20"/>
        </w:rPr>
      </w:pPr>
      <w:r w:rsidRPr="000C64A4">
        <w:rPr>
          <w:rFonts w:ascii="Arial" w:eastAsia="Times New Roman" w:hAnsi="Arial" w:cs="Arial"/>
          <w:sz w:val="20"/>
          <w:szCs w:val="20"/>
        </w:rPr>
        <w:t xml:space="preserve">If the complaint does not warrant investigation, the notification to the complainant shall specifically state the reason for the decision. </w:t>
      </w:r>
    </w:p>
    <w:p w14:paraId="745333B9" w14:textId="77777777" w:rsidR="0076164D" w:rsidRPr="000C64A4" w:rsidRDefault="0076164D" w:rsidP="0076164D">
      <w:pPr>
        <w:tabs>
          <w:tab w:val="right" w:pos="9360"/>
        </w:tabs>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Log</w:t>
      </w:r>
      <w:r w:rsidRPr="000C64A4">
        <w:rPr>
          <w:rFonts w:ascii="Arial" w:eastAsia="Times New Roman" w:hAnsi="Arial" w:cs="Arial"/>
          <w:b/>
          <w:sz w:val="20"/>
          <w:szCs w:val="20"/>
        </w:rPr>
        <w:tab/>
      </w:r>
    </w:p>
    <w:p w14:paraId="36F425E3" w14:textId="77777777" w:rsidR="0076164D" w:rsidRPr="000C64A4" w:rsidRDefault="0076164D" w:rsidP="0076164D">
      <w:pPr>
        <w:pStyle w:val="ListParagraph"/>
        <w:numPr>
          <w:ilvl w:val="0"/>
          <w:numId w:val="14"/>
        </w:numPr>
        <w:spacing w:after="40" w:line="240" w:lineRule="auto"/>
        <w:ind w:left="360"/>
        <w:contextualSpacing w:val="0"/>
        <w:rPr>
          <w:rFonts w:ascii="Arial" w:hAnsi="Arial" w:cs="Arial"/>
          <w:sz w:val="20"/>
          <w:szCs w:val="20"/>
        </w:rPr>
      </w:pPr>
      <w:r w:rsidRPr="000C64A4">
        <w:rPr>
          <w:rFonts w:ascii="Arial" w:eastAsia="Times New Roman" w:hAnsi="Arial" w:cs="Arial"/>
          <w:sz w:val="20"/>
          <w:szCs w:val="20"/>
        </w:rPr>
        <w:t xml:space="preserve">When a complaint is received, </w:t>
      </w:r>
      <w:r w:rsidRPr="000C64A4">
        <w:rPr>
          <w:rFonts w:ascii="Arial" w:hAnsi="Arial" w:cs="Arial"/>
          <w:sz w:val="20"/>
          <w:szCs w:val="20"/>
        </w:rPr>
        <w:t xml:space="preserve">the complaint will be entered into the Discrimination Complaints Log with other pertinent information and assigned a </w:t>
      </w:r>
      <w:r w:rsidRPr="000C64A4">
        <w:rPr>
          <w:rFonts w:ascii="Arial" w:hAnsi="Arial" w:cs="Arial"/>
          <w:b/>
          <w:sz w:val="20"/>
          <w:szCs w:val="20"/>
        </w:rPr>
        <w:t xml:space="preserve">Case Number. </w:t>
      </w:r>
      <w:r w:rsidRPr="000C64A4">
        <w:rPr>
          <w:rFonts w:ascii="Arial" w:hAnsi="Arial" w:cs="Arial"/>
          <w:sz w:val="20"/>
          <w:szCs w:val="20"/>
        </w:rPr>
        <w:t>(Note: All complaints must be logged)</w:t>
      </w:r>
      <w:r w:rsidRPr="000C64A4">
        <w:rPr>
          <w:rFonts w:ascii="Arial" w:hAnsi="Arial" w:cs="Arial"/>
          <w:i/>
          <w:sz w:val="20"/>
          <w:szCs w:val="20"/>
        </w:rPr>
        <w:t>.</w:t>
      </w:r>
      <w:r w:rsidRPr="000C64A4">
        <w:rPr>
          <w:rFonts w:ascii="Arial" w:hAnsi="Arial" w:cs="Arial"/>
          <w:b/>
          <w:sz w:val="20"/>
          <w:szCs w:val="20"/>
        </w:rPr>
        <w:t xml:space="preserve"> </w:t>
      </w:r>
    </w:p>
    <w:p w14:paraId="4F5E3BAC" w14:textId="77777777" w:rsidR="0076164D" w:rsidRPr="000C64A4" w:rsidRDefault="0076164D" w:rsidP="0076164D">
      <w:pPr>
        <w:pStyle w:val="ListParagraph"/>
        <w:numPr>
          <w:ilvl w:val="0"/>
          <w:numId w:val="14"/>
        </w:numPr>
        <w:spacing w:after="40" w:line="240" w:lineRule="auto"/>
        <w:ind w:left="360"/>
        <w:contextualSpacing w:val="0"/>
        <w:rPr>
          <w:rFonts w:ascii="Arial" w:hAnsi="Arial" w:cs="Arial"/>
          <w:sz w:val="20"/>
          <w:szCs w:val="20"/>
        </w:rPr>
      </w:pPr>
      <w:r w:rsidRPr="000C64A4">
        <w:rPr>
          <w:rFonts w:ascii="Arial" w:hAnsi="Arial" w:cs="Arial"/>
          <w:sz w:val="20"/>
          <w:szCs w:val="20"/>
        </w:rPr>
        <w:t>The complaints log will be submitted to the NCDOT’s Civil Rights office during Title VI compliance reviews. (Note: NCDOT may also be request the complaints log during pre-grant approval processes)</w:t>
      </w:r>
      <w:r w:rsidRPr="000C64A4">
        <w:rPr>
          <w:rFonts w:ascii="Arial" w:hAnsi="Arial" w:cs="Arial"/>
          <w:i/>
          <w:sz w:val="20"/>
          <w:szCs w:val="20"/>
        </w:rPr>
        <w:t>.</w:t>
      </w:r>
      <w:r w:rsidRPr="000C64A4">
        <w:rPr>
          <w:rFonts w:ascii="Arial" w:hAnsi="Arial" w:cs="Arial"/>
          <w:sz w:val="20"/>
          <w:szCs w:val="20"/>
        </w:rPr>
        <w:t xml:space="preserve"> </w:t>
      </w:r>
    </w:p>
    <w:p w14:paraId="6D2416E4" w14:textId="77777777" w:rsidR="0076164D" w:rsidRPr="000C64A4" w:rsidRDefault="0076164D" w:rsidP="0076164D">
      <w:pPr>
        <w:pStyle w:val="ListParagraph"/>
        <w:numPr>
          <w:ilvl w:val="0"/>
          <w:numId w:val="14"/>
        </w:numPr>
        <w:spacing w:after="40" w:line="240" w:lineRule="auto"/>
        <w:ind w:left="360"/>
        <w:contextualSpacing w:val="0"/>
        <w:rPr>
          <w:rFonts w:ascii="Arial" w:hAnsi="Arial" w:cs="Arial"/>
          <w:sz w:val="20"/>
          <w:szCs w:val="20"/>
        </w:rPr>
      </w:pPr>
      <w:r w:rsidRPr="000C64A4">
        <w:rPr>
          <w:rFonts w:ascii="Arial" w:hAnsi="Arial" w:cs="Arial"/>
          <w:sz w:val="20"/>
          <w:szCs w:val="20"/>
        </w:rPr>
        <w:t xml:space="preserve">The </w:t>
      </w:r>
      <w:r w:rsidRPr="000C64A4">
        <w:rPr>
          <w:rFonts w:ascii="Arial" w:hAnsi="Arial" w:cs="Arial"/>
          <w:b/>
          <w:color w:val="0000FF"/>
          <w:sz w:val="20"/>
          <w:szCs w:val="20"/>
        </w:rPr>
        <w:t>Log Year(s)</w:t>
      </w:r>
      <w:r w:rsidRPr="000C64A4">
        <w:rPr>
          <w:rFonts w:ascii="Arial" w:hAnsi="Arial" w:cs="Arial"/>
          <w:sz w:val="20"/>
          <w:szCs w:val="20"/>
        </w:rPr>
        <w:t xml:space="preserve"> since the last submittal will be entered (e.g., 2015-2018, 2017-2018, FFY 2018, or 2018) and the complaints log will be signed before submitting the log to NCDOT. </w:t>
      </w:r>
    </w:p>
    <w:p w14:paraId="1C8F07C4" w14:textId="77777777" w:rsidR="0076164D" w:rsidRPr="000C64A4" w:rsidRDefault="0076164D" w:rsidP="0076164D">
      <w:pPr>
        <w:pStyle w:val="ListParagraph"/>
        <w:numPr>
          <w:ilvl w:val="0"/>
          <w:numId w:val="14"/>
        </w:numPr>
        <w:spacing w:after="40" w:line="240" w:lineRule="auto"/>
        <w:ind w:left="360"/>
        <w:contextualSpacing w:val="0"/>
        <w:rPr>
          <w:rFonts w:ascii="Arial" w:hAnsi="Arial" w:cs="Arial"/>
          <w:sz w:val="20"/>
          <w:szCs w:val="20"/>
        </w:rPr>
        <w:sectPr w:rsidR="0076164D" w:rsidRPr="000C64A4" w:rsidSect="00331F40">
          <w:pgSz w:w="12240" w:h="15840"/>
          <w:pgMar w:top="1152" w:right="1440" w:bottom="1008" w:left="1440" w:header="720" w:footer="720" w:gutter="0"/>
          <w:cols w:space="720"/>
          <w:docGrid w:linePitch="360"/>
        </w:sectPr>
      </w:pPr>
      <w:r w:rsidRPr="000C64A4">
        <w:rPr>
          <w:rFonts w:ascii="Arial" w:hAnsi="Arial" w:cs="Arial"/>
          <w:sz w:val="20"/>
          <w:szCs w:val="20"/>
        </w:rPr>
        <w:t xml:space="preserve">When reporting </w:t>
      </w:r>
      <w:r w:rsidRPr="000C64A4">
        <w:rPr>
          <w:rFonts w:ascii="Arial" w:hAnsi="Arial" w:cs="Arial"/>
          <w:b/>
          <w:sz w:val="20"/>
          <w:szCs w:val="20"/>
        </w:rPr>
        <w:t>no complaints</w:t>
      </w:r>
      <w:r w:rsidRPr="000C64A4">
        <w:rPr>
          <w:rFonts w:ascii="Arial" w:hAnsi="Arial" w:cs="Arial"/>
          <w:sz w:val="20"/>
          <w:szCs w:val="20"/>
        </w:rPr>
        <w:t xml:space="preserve">, check the </w:t>
      </w:r>
      <w:r w:rsidRPr="000C64A4">
        <w:rPr>
          <w:rFonts w:ascii="Arial" w:hAnsi="Arial" w:cs="Arial"/>
          <w:b/>
          <w:sz w:val="20"/>
          <w:szCs w:val="20"/>
        </w:rPr>
        <w:t>No Complaints or Lawsuits</w:t>
      </w:r>
      <w:r w:rsidRPr="000C64A4">
        <w:rPr>
          <w:rFonts w:ascii="Arial" w:hAnsi="Arial" w:cs="Arial"/>
          <w:sz w:val="20"/>
          <w:szCs w:val="20"/>
        </w:rPr>
        <w:t xml:space="preserve"> box and sign the log. </w:t>
      </w:r>
    </w:p>
    <w:p w14:paraId="3629A313" w14:textId="77777777" w:rsidR="0076164D" w:rsidRPr="00EF79A9" w:rsidRDefault="0076164D" w:rsidP="0076164D">
      <w:pPr>
        <w:spacing w:after="0" w:line="240" w:lineRule="auto"/>
        <w:rPr>
          <w:rFonts w:ascii="Times New Roman" w:eastAsia="Times New Roman" w:hAnsi="Times New Roman" w:cs="Times New Roman"/>
          <w:sz w:val="20"/>
          <w:szCs w:val="20"/>
        </w:rPr>
      </w:pPr>
      <w:r w:rsidRPr="009C16B7">
        <w:rPr>
          <w:rFonts w:ascii="Times New Roman" w:eastAsia="Times New Roman" w:hAnsi="Times New Roman" w:cs="Times New Roman"/>
          <w:sz w:val="20"/>
          <w:szCs w:val="20"/>
          <w:highlight w:val="yellow"/>
        </w:rPr>
        <w:t>Organization Name</w:t>
      </w:r>
    </w:p>
    <w:p w14:paraId="7661E491" w14:textId="77777777" w:rsidR="0076164D" w:rsidRPr="00EF79A9" w:rsidRDefault="0076164D" w:rsidP="0076164D">
      <w:pPr>
        <w:keepNext/>
        <w:spacing w:after="80" w:line="240" w:lineRule="auto"/>
        <w:outlineLvl w:val="3"/>
        <w:rPr>
          <w:rFonts w:ascii="Times New Roman" w:eastAsia="Times New Roman" w:hAnsi="Times New Roman" w:cs="Times New Roman"/>
          <w:smallCaps/>
          <w:sz w:val="28"/>
          <w:szCs w:val="20"/>
        </w:rPr>
      </w:pPr>
      <w:bookmarkStart w:id="23" w:name="_Toc160521786"/>
      <w:bookmarkStart w:id="24" w:name="_Toc160522403"/>
      <w:bookmarkStart w:id="25" w:name="_Toc172459988"/>
      <w:bookmarkStart w:id="26" w:name="_Toc172534935"/>
      <w:bookmarkStart w:id="27" w:name="_Toc172542270"/>
      <w:bookmarkStart w:id="28" w:name="_Toc172627165"/>
      <w:bookmarkStart w:id="29" w:name="_Toc172629447"/>
      <w:r w:rsidRPr="00EF79A9">
        <w:rPr>
          <w:rFonts w:ascii="Times New Roman" w:eastAsia="Times New Roman" w:hAnsi="Times New Roman" w:cs="Times New Roman"/>
          <w:smallCaps/>
          <w:sz w:val="28"/>
          <w:szCs w:val="20"/>
        </w:rPr>
        <w:t>Discrimination Complaint Form</w:t>
      </w:r>
      <w:bookmarkEnd w:id="23"/>
      <w:bookmarkEnd w:id="24"/>
      <w:bookmarkEnd w:id="25"/>
      <w:bookmarkEnd w:id="26"/>
      <w:bookmarkEnd w:id="27"/>
      <w:bookmarkEnd w:id="28"/>
      <w:bookmarkEnd w:id="29"/>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20"/>
        <w:gridCol w:w="100"/>
        <w:gridCol w:w="350"/>
        <w:gridCol w:w="2340"/>
        <w:gridCol w:w="1080"/>
        <w:gridCol w:w="270"/>
        <w:gridCol w:w="1440"/>
      </w:tblGrid>
      <w:tr w:rsidR="0076164D" w:rsidRPr="00EF79A9" w14:paraId="740DCEAB" w14:textId="77777777" w:rsidTr="00F75924">
        <w:trPr>
          <w:trHeight w:val="530"/>
        </w:trPr>
        <w:tc>
          <w:tcPr>
            <w:tcW w:w="10260" w:type="dxa"/>
            <w:gridSpan w:val="8"/>
            <w:tcBorders>
              <w:top w:val="single" w:sz="6" w:space="0" w:color="auto"/>
              <w:left w:val="single" w:sz="6" w:space="0" w:color="auto"/>
              <w:bottom w:val="single" w:sz="6" w:space="0" w:color="auto"/>
              <w:right w:val="single" w:sz="6" w:space="0" w:color="auto"/>
            </w:tcBorders>
          </w:tcPr>
          <w:p w14:paraId="248A989F" w14:textId="77777777" w:rsidR="0076164D" w:rsidRPr="00EF79A9" w:rsidRDefault="0076164D" w:rsidP="00F75924">
            <w:pPr>
              <w:spacing w:before="60" w:after="40" w:line="240" w:lineRule="auto"/>
              <w:jc w:val="both"/>
              <w:rPr>
                <w:rFonts w:ascii="Arial Narrow" w:eastAsia="Times New Roman" w:hAnsi="Arial Narrow" w:cs="Arial"/>
                <w:b/>
                <w:color w:val="A50021"/>
                <w:sz w:val="18"/>
                <w:szCs w:val="18"/>
              </w:rPr>
            </w:pPr>
            <w:r w:rsidRPr="00EF79A9">
              <w:rPr>
                <w:rFonts w:ascii="Arial Narrow" w:eastAsia="Times New Roman" w:hAnsi="Arial Narrow" w:cs="Arial"/>
                <w:b/>
                <w:color w:val="A50021"/>
                <w:sz w:val="18"/>
                <w:szCs w:val="18"/>
              </w:rPr>
              <w:t xml:space="preserve">Any person who believes that he/she has been subjected to discrimination based upon race, color, </w:t>
            </w:r>
            <w:r>
              <w:rPr>
                <w:rFonts w:ascii="Arial Narrow" w:eastAsia="Times New Roman" w:hAnsi="Arial Narrow" w:cs="Arial"/>
                <w:b/>
                <w:color w:val="A50021"/>
                <w:sz w:val="18"/>
                <w:szCs w:val="18"/>
              </w:rPr>
              <w:t xml:space="preserve">creed, </w:t>
            </w:r>
            <w:r w:rsidRPr="00EF79A9">
              <w:rPr>
                <w:rFonts w:ascii="Arial Narrow" w:eastAsia="Times New Roman" w:hAnsi="Arial Narrow" w:cs="Arial"/>
                <w:b/>
                <w:color w:val="A50021"/>
                <w:sz w:val="18"/>
                <w:szCs w:val="18"/>
              </w:rPr>
              <w:t xml:space="preserve">sex, age, national origin, or disability may file a written complaint with </w:t>
            </w:r>
            <w:r w:rsidRPr="00FE2A36">
              <w:rPr>
                <w:rFonts w:ascii="Arial Narrow" w:eastAsia="Times New Roman" w:hAnsi="Arial Narrow" w:cs="Arial"/>
                <w:b/>
                <w:color w:val="A50021"/>
                <w:sz w:val="18"/>
                <w:szCs w:val="18"/>
                <w:highlight w:val="yellow"/>
              </w:rPr>
              <w:t>Organization Name</w:t>
            </w:r>
            <w:r w:rsidRPr="00EF79A9">
              <w:rPr>
                <w:rFonts w:ascii="Arial Narrow" w:eastAsia="Times New Roman" w:hAnsi="Arial Narrow" w:cs="Arial"/>
                <w:b/>
                <w:color w:val="A50021"/>
                <w:sz w:val="18"/>
                <w:szCs w:val="18"/>
              </w:rPr>
              <w:t>, within 180 days after the discrimination occurred.</w:t>
            </w:r>
          </w:p>
        </w:tc>
      </w:tr>
      <w:tr w:rsidR="0076164D" w:rsidRPr="00EF79A9" w14:paraId="2146A348" w14:textId="77777777" w:rsidTr="00F75924">
        <w:trPr>
          <w:trHeight w:val="516"/>
        </w:trPr>
        <w:tc>
          <w:tcPr>
            <w:tcW w:w="4680" w:type="dxa"/>
            <w:gridSpan w:val="2"/>
            <w:tcBorders>
              <w:top w:val="single" w:sz="6" w:space="0" w:color="auto"/>
              <w:bottom w:val="single" w:sz="4" w:space="0" w:color="auto"/>
            </w:tcBorders>
          </w:tcPr>
          <w:p w14:paraId="50BE7E31"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Last Name:</w:t>
            </w:r>
          </w:p>
        </w:tc>
        <w:tc>
          <w:tcPr>
            <w:tcW w:w="4140" w:type="dxa"/>
            <w:gridSpan w:val="5"/>
            <w:tcBorders>
              <w:top w:val="single" w:sz="6" w:space="0" w:color="auto"/>
              <w:bottom w:val="single" w:sz="4" w:space="0" w:color="auto"/>
            </w:tcBorders>
          </w:tcPr>
          <w:p w14:paraId="36FBF23F"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First Name:</w:t>
            </w:r>
          </w:p>
        </w:tc>
        <w:tc>
          <w:tcPr>
            <w:tcW w:w="1440" w:type="dxa"/>
            <w:tcBorders>
              <w:top w:val="single" w:sz="6" w:space="0" w:color="auto"/>
              <w:bottom w:val="single" w:sz="4" w:space="0" w:color="auto"/>
            </w:tcBorders>
          </w:tcPr>
          <w:p w14:paraId="7A89298F" w14:textId="77777777" w:rsidR="0076164D" w:rsidRPr="00EF79A9" w:rsidRDefault="0076164D" w:rsidP="00F75924">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1"/>
                  <w:enabled/>
                  <w:calcOnExit w:val="0"/>
                  <w:checkBox>
                    <w:sizeAuto/>
                    <w:default w:val="0"/>
                  </w:checkBox>
                </w:ffData>
              </w:fldChar>
            </w:r>
            <w:bookmarkStart w:id="30" w:name="Check1"/>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0"/>
            <w:r w:rsidRPr="00EF79A9">
              <w:rPr>
                <w:rFonts w:ascii="Arial" w:eastAsia="Times New Roman" w:hAnsi="Arial" w:cs="Times New Roman"/>
                <w:sz w:val="16"/>
                <w:szCs w:val="20"/>
              </w:rPr>
              <w:t xml:space="preserve"> Male</w:t>
            </w:r>
          </w:p>
          <w:p w14:paraId="7B0C4882" w14:textId="77777777" w:rsidR="0076164D" w:rsidRPr="00EF79A9" w:rsidRDefault="0076164D" w:rsidP="00F75924">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2"/>
                  <w:enabled/>
                  <w:calcOnExit w:val="0"/>
                  <w:checkBox>
                    <w:sizeAuto/>
                    <w:default w:val="0"/>
                  </w:checkBox>
                </w:ffData>
              </w:fldChar>
            </w:r>
            <w:bookmarkStart w:id="31" w:name="Check2"/>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1"/>
            <w:r w:rsidRPr="00EF79A9">
              <w:rPr>
                <w:rFonts w:ascii="Arial" w:eastAsia="Times New Roman" w:hAnsi="Arial" w:cs="Times New Roman"/>
                <w:sz w:val="16"/>
                <w:szCs w:val="20"/>
              </w:rPr>
              <w:t xml:space="preserve"> Female</w:t>
            </w:r>
          </w:p>
        </w:tc>
      </w:tr>
      <w:tr w:rsidR="0076164D" w:rsidRPr="00EF79A9" w14:paraId="045E5B8D" w14:textId="77777777" w:rsidTr="00F75924">
        <w:trPr>
          <w:trHeight w:val="521"/>
        </w:trPr>
        <w:tc>
          <w:tcPr>
            <w:tcW w:w="5130" w:type="dxa"/>
            <w:gridSpan w:val="4"/>
          </w:tcPr>
          <w:p w14:paraId="2DF2C4F8"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Mailing Address:</w:t>
            </w:r>
          </w:p>
        </w:tc>
        <w:tc>
          <w:tcPr>
            <w:tcW w:w="2340" w:type="dxa"/>
          </w:tcPr>
          <w:p w14:paraId="557B2054"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City</w:t>
            </w:r>
          </w:p>
        </w:tc>
        <w:tc>
          <w:tcPr>
            <w:tcW w:w="1080" w:type="dxa"/>
          </w:tcPr>
          <w:p w14:paraId="6F94263B"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State</w:t>
            </w:r>
          </w:p>
        </w:tc>
        <w:tc>
          <w:tcPr>
            <w:tcW w:w="1710" w:type="dxa"/>
            <w:gridSpan w:val="2"/>
          </w:tcPr>
          <w:p w14:paraId="218B9EF8"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Zip</w:t>
            </w:r>
          </w:p>
        </w:tc>
      </w:tr>
      <w:tr w:rsidR="0076164D" w:rsidRPr="00EF79A9" w14:paraId="52C66CF9" w14:textId="77777777" w:rsidTr="00F75924">
        <w:trPr>
          <w:trHeight w:val="512"/>
        </w:trPr>
        <w:tc>
          <w:tcPr>
            <w:tcW w:w="2460" w:type="dxa"/>
            <w:tcBorders>
              <w:bottom w:val="single" w:sz="18" w:space="0" w:color="auto"/>
            </w:tcBorders>
          </w:tcPr>
          <w:p w14:paraId="32EAE054"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Home Telephone:</w:t>
            </w:r>
          </w:p>
        </w:tc>
        <w:tc>
          <w:tcPr>
            <w:tcW w:w="2320" w:type="dxa"/>
            <w:gridSpan w:val="2"/>
            <w:tcBorders>
              <w:bottom w:val="single" w:sz="18" w:space="0" w:color="auto"/>
            </w:tcBorders>
          </w:tcPr>
          <w:p w14:paraId="77ACC184"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Work Telephone:</w:t>
            </w:r>
          </w:p>
        </w:tc>
        <w:tc>
          <w:tcPr>
            <w:tcW w:w="5480" w:type="dxa"/>
            <w:gridSpan w:val="5"/>
            <w:tcBorders>
              <w:bottom w:val="single" w:sz="18" w:space="0" w:color="auto"/>
            </w:tcBorders>
          </w:tcPr>
          <w:p w14:paraId="3988DE56"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E-mail Address</w:t>
            </w:r>
          </w:p>
        </w:tc>
      </w:tr>
      <w:tr w:rsidR="0076164D" w:rsidRPr="00EF79A9" w14:paraId="31C99B19" w14:textId="77777777" w:rsidTr="00F75924">
        <w:trPr>
          <w:trHeight w:val="1143"/>
        </w:trPr>
        <w:tc>
          <w:tcPr>
            <w:tcW w:w="10260" w:type="dxa"/>
            <w:gridSpan w:val="8"/>
            <w:tcBorders>
              <w:top w:val="single" w:sz="18" w:space="0" w:color="auto"/>
              <w:bottom w:val="single" w:sz="4" w:space="0" w:color="auto"/>
            </w:tcBorders>
          </w:tcPr>
          <w:p w14:paraId="214F5D3B" w14:textId="77777777" w:rsidR="0076164D" w:rsidRPr="00EF79A9" w:rsidRDefault="0076164D" w:rsidP="00F75924">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Category of Discrimination:</w:t>
            </w:r>
          </w:p>
          <w:p w14:paraId="7CB872ED" w14:textId="77777777" w:rsidR="0076164D" w:rsidRPr="00EF79A9" w:rsidRDefault="0076164D" w:rsidP="00F75924">
            <w:pPr>
              <w:tabs>
                <w:tab w:val="left" w:pos="2322"/>
                <w:tab w:val="left" w:pos="4662"/>
                <w:tab w:val="left" w:pos="781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bookmarkStart w:id="32" w:name="Check3"/>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2"/>
            <w:r w:rsidRPr="00EF79A9">
              <w:rPr>
                <w:rFonts w:ascii="Arial" w:eastAsia="Times New Roman" w:hAnsi="Arial" w:cs="Times New Roman"/>
                <w:sz w:val="16"/>
                <w:szCs w:val="20"/>
              </w:rPr>
              <w:t xml:space="preserve"> RACE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bookmarkStart w:id="33" w:name="Check4"/>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3"/>
            <w:r w:rsidRPr="00EF79A9">
              <w:rPr>
                <w:rFonts w:ascii="Arial" w:eastAsia="Times New Roman" w:hAnsi="Arial" w:cs="Times New Roman"/>
                <w:sz w:val="16"/>
                <w:szCs w:val="20"/>
              </w:rPr>
              <w:t xml:space="preserve"> COLOR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bookmarkStart w:id="34" w:name="Check5"/>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4"/>
            <w:r w:rsidRPr="00EF79A9">
              <w:rPr>
                <w:rFonts w:ascii="Arial" w:eastAsia="Times New Roman" w:hAnsi="Arial" w:cs="Times New Roman"/>
                <w:sz w:val="16"/>
                <w:szCs w:val="20"/>
              </w:rPr>
              <w:t xml:space="preserve"> NATIONAL ORIGIN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bookmarkStart w:id="35" w:name="Check10"/>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5"/>
            <w:r w:rsidRPr="00EF79A9">
              <w:rPr>
                <w:rFonts w:ascii="Arial" w:eastAsia="Times New Roman" w:hAnsi="Arial" w:cs="Times New Roman"/>
                <w:sz w:val="16"/>
                <w:szCs w:val="20"/>
              </w:rPr>
              <w:t xml:space="preserve"> </w:t>
            </w:r>
            <w:r>
              <w:rPr>
                <w:rFonts w:ascii="Arial" w:eastAsia="Times New Roman" w:hAnsi="Arial" w:cs="Times New Roman"/>
                <w:sz w:val="16"/>
                <w:szCs w:val="20"/>
              </w:rPr>
              <w:t>SEX</w:t>
            </w:r>
          </w:p>
          <w:p w14:paraId="4B1DEDC6" w14:textId="77777777" w:rsidR="0076164D" w:rsidRPr="00142459" w:rsidRDefault="0076164D" w:rsidP="00F75924">
            <w:pPr>
              <w:tabs>
                <w:tab w:val="left" w:pos="2322"/>
                <w:tab w:val="left" w:pos="4662"/>
                <w:tab w:val="left" w:pos="7812"/>
              </w:tabs>
              <w:spacing w:before="120" w:after="0" w:line="240" w:lineRule="auto"/>
              <w:rPr>
                <w:rFonts w:ascii="Arial" w:eastAsia="Times New Roman" w:hAnsi="Arial" w:cs="Times New Roman"/>
                <w:sz w:val="16"/>
                <w:szCs w:val="20"/>
              </w:rPr>
            </w:pPr>
            <w:r w:rsidRPr="00142459">
              <w:rPr>
                <w:rFonts w:ascii="Arial" w:eastAsia="Times New Roman" w:hAnsi="Arial" w:cs="Times New Roman"/>
                <w:sz w:val="16"/>
                <w:szCs w:val="20"/>
              </w:rPr>
              <w:fldChar w:fldCharType="begin">
                <w:ffData>
                  <w:name w:val="Check6"/>
                  <w:enabled/>
                  <w:calcOnExit w:val="0"/>
                  <w:checkBox>
                    <w:sizeAuto/>
                    <w:default w:val="0"/>
                  </w:checkBox>
                </w:ffData>
              </w:fldChar>
            </w:r>
            <w:bookmarkStart w:id="36" w:name="Check6"/>
            <w:r w:rsidRPr="0014245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6"/>
            <w:r w:rsidRPr="00142459">
              <w:rPr>
                <w:rFonts w:ascii="Arial" w:eastAsia="Times New Roman" w:hAnsi="Arial" w:cs="Times New Roman"/>
                <w:sz w:val="16"/>
                <w:szCs w:val="20"/>
              </w:rPr>
              <w:t xml:space="preserve"> </w:t>
            </w:r>
            <w:r>
              <w:rPr>
                <w:rFonts w:ascii="Arial" w:eastAsia="Times New Roman" w:hAnsi="Arial" w:cs="Times New Roman"/>
                <w:sz w:val="16"/>
                <w:szCs w:val="20"/>
              </w:rPr>
              <w:t>CREED (</w:t>
            </w:r>
            <w:r w:rsidRPr="00142459">
              <w:rPr>
                <w:rFonts w:ascii="Arial" w:eastAsia="Times New Roman" w:hAnsi="Arial" w:cs="Times New Roman"/>
                <w:sz w:val="16"/>
                <w:szCs w:val="20"/>
              </w:rPr>
              <w:t>RELIGION</w:t>
            </w:r>
            <w:r>
              <w:rPr>
                <w:rFonts w:ascii="Arial" w:eastAsia="Times New Roman" w:hAnsi="Arial" w:cs="Times New Roman"/>
                <w:sz w:val="16"/>
                <w:szCs w:val="20"/>
              </w:rPr>
              <w:t>)</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7"/>
                  <w:enabled/>
                  <w:calcOnExit w:val="0"/>
                  <w:checkBox>
                    <w:sizeAuto/>
                    <w:default w:val="0"/>
                  </w:checkBox>
                </w:ffData>
              </w:fldChar>
            </w:r>
            <w:bookmarkStart w:id="37" w:name="Check7"/>
            <w:r w:rsidRPr="0014245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7"/>
            <w:r w:rsidRPr="00142459">
              <w:rPr>
                <w:rFonts w:ascii="Arial" w:eastAsia="Times New Roman" w:hAnsi="Arial" w:cs="Times New Roman"/>
                <w:sz w:val="16"/>
                <w:szCs w:val="20"/>
              </w:rPr>
              <w:t xml:space="preserve"> DISABILITY</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8"/>
                  <w:enabled/>
                  <w:calcOnExit w:val="0"/>
                  <w:checkBox>
                    <w:sizeAuto/>
                    <w:default w:val="0"/>
                  </w:checkBox>
                </w:ffData>
              </w:fldChar>
            </w:r>
            <w:bookmarkStart w:id="38" w:name="Check8"/>
            <w:r w:rsidRPr="0014245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8"/>
            <w:r w:rsidRPr="00142459">
              <w:rPr>
                <w:rFonts w:ascii="Arial" w:eastAsia="Times New Roman" w:hAnsi="Arial" w:cs="Times New Roman"/>
                <w:sz w:val="16"/>
                <w:szCs w:val="20"/>
              </w:rPr>
              <w:t xml:space="preserve"> </w:t>
            </w:r>
            <w:r>
              <w:rPr>
                <w:rFonts w:ascii="Arial" w:eastAsia="Times New Roman" w:hAnsi="Arial" w:cs="Times New Roman"/>
                <w:sz w:val="16"/>
                <w:szCs w:val="20"/>
              </w:rPr>
              <w:t>LIMITED ENGLISH PROFICIENCY</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AGE</w:t>
            </w:r>
            <w:r w:rsidRPr="00142459">
              <w:rPr>
                <w:rFonts w:ascii="Arial" w:eastAsia="Times New Roman" w:hAnsi="Arial" w:cs="Times New Roman"/>
                <w:sz w:val="16"/>
                <w:szCs w:val="20"/>
              </w:rPr>
              <w:tab/>
            </w:r>
          </w:p>
          <w:p w14:paraId="5637B28C" w14:textId="77777777" w:rsidR="0076164D" w:rsidRPr="00300E5B" w:rsidRDefault="0076164D" w:rsidP="00F75924">
            <w:pPr>
              <w:tabs>
                <w:tab w:val="left" w:pos="2322"/>
                <w:tab w:val="left" w:pos="4662"/>
                <w:tab w:val="left" w:pos="7812"/>
              </w:tabs>
              <w:spacing w:before="160" w:after="0" w:line="240" w:lineRule="auto"/>
              <w:rPr>
                <w:rFonts w:ascii="Arial" w:eastAsia="Times New Roman" w:hAnsi="Arial" w:cs="Times New Roman"/>
                <w:i/>
                <w:color w:val="A50021"/>
                <w:sz w:val="13"/>
                <w:szCs w:val="13"/>
              </w:rPr>
            </w:pPr>
            <w:r w:rsidRPr="00300E5B">
              <w:rPr>
                <w:rFonts w:ascii="Arial" w:eastAsia="Times New Roman" w:hAnsi="Arial" w:cs="Times New Roman"/>
                <w:sz w:val="13"/>
                <w:szCs w:val="13"/>
              </w:rPr>
              <w:t>*</w:t>
            </w:r>
            <w:r>
              <w:rPr>
                <w:rFonts w:ascii="Arial" w:eastAsia="Times New Roman" w:hAnsi="Arial" w:cs="Times New Roman"/>
                <w:i/>
                <w:sz w:val="13"/>
                <w:szCs w:val="13"/>
              </w:rPr>
              <w:t>NOTE</w:t>
            </w:r>
            <w:r w:rsidRPr="00300E5B">
              <w:rPr>
                <w:rFonts w:ascii="Arial" w:eastAsia="Times New Roman" w:hAnsi="Arial" w:cs="Times New Roman"/>
                <w:i/>
                <w:sz w:val="13"/>
                <w:szCs w:val="13"/>
              </w:rPr>
              <w:t xml:space="preserve">: Title VI </w:t>
            </w:r>
            <w:r>
              <w:rPr>
                <w:rFonts w:ascii="Arial" w:eastAsia="Times New Roman" w:hAnsi="Arial" w:cs="Times New Roman"/>
                <w:i/>
                <w:sz w:val="13"/>
                <w:szCs w:val="13"/>
              </w:rPr>
              <w:t>bases are race, color, national origin. All other bases are found in the</w:t>
            </w:r>
            <w:r w:rsidRPr="00300E5B">
              <w:rPr>
                <w:rFonts w:ascii="Arial" w:eastAsia="Times New Roman" w:hAnsi="Arial" w:cs="Times New Roman"/>
                <w:i/>
                <w:sz w:val="13"/>
                <w:szCs w:val="13"/>
              </w:rPr>
              <w:t xml:space="preserve"> </w:t>
            </w:r>
            <w:r>
              <w:rPr>
                <w:rFonts w:ascii="Arial" w:eastAsia="Times New Roman" w:hAnsi="Arial" w:cs="Times New Roman"/>
                <w:i/>
                <w:sz w:val="13"/>
                <w:szCs w:val="13"/>
              </w:rPr>
              <w:t>“Nondiscrimination Assurance”</w:t>
            </w:r>
            <w:r w:rsidRPr="00300E5B">
              <w:rPr>
                <w:rFonts w:ascii="Arial" w:eastAsia="Times New Roman" w:hAnsi="Arial" w:cs="Times New Roman"/>
                <w:i/>
                <w:sz w:val="13"/>
                <w:szCs w:val="13"/>
              </w:rPr>
              <w:t xml:space="preserve"> </w:t>
            </w:r>
            <w:r>
              <w:rPr>
                <w:rFonts w:ascii="Arial" w:eastAsia="Times New Roman" w:hAnsi="Arial" w:cs="Times New Roman"/>
                <w:i/>
                <w:sz w:val="13"/>
                <w:szCs w:val="13"/>
              </w:rPr>
              <w:t xml:space="preserve">of </w:t>
            </w:r>
            <w:r w:rsidRPr="00300E5B">
              <w:rPr>
                <w:rFonts w:ascii="Arial" w:eastAsia="Times New Roman" w:hAnsi="Arial" w:cs="Times New Roman"/>
                <w:i/>
                <w:sz w:val="13"/>
                <w:szCs w:val="13"/>
              </w:rPr>
              <w:t>the FTA Certifications &amp; Assurances.</w:t>
            </w:r>
          </w:p>
        </w:tc>
      </w:tr>
      <w:tr w:rsidR="0076164D" w:rsidRPr="00EF79A9" w14:paraId="1FCD9CC3" w14:textId="77777777" w:rsidTr="00F75924">
        <w:trPr>
          <w:trHeight w:val="935"/>
        </w:trPr>
        <w:tc>
          <w:tcPr>
            <w:tcW w:w="10260" w:type="dxa"/>
            <w:gridSpan w:val="8"/>
            <w:tcBorders>
              <w:top w:val="single" w:sz="4" w:space="0" w:color="auto"/>
              <w:bottom w:val="single" w:sz="12" w:space="0" w:color="auto"/>
            </w:tcBorders>
          </w:tcPr>
          <w:p w14:paraId="1E4FD9B0" w14:textId="77777777" w:rsidR="0076164D" w:rsidRPr="00EF79A9" w:rsidRDefault="0076164D" w:rsidP="00F75924">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Race of the Complainant</w:t>
            </w:r>
          </w:p>
          <w:p w14:paraId="785EF2FA" w14:textId="77777777" w:rsidR="0076164D" w:rsidRPr="00EF79A9" w:rsidRDefault="0076164D" w:rsidP="00F75924">
            <w:pPr>
              <w:tabs>
                <w:tab w:val="left" w:pos="2322"/>
                <w:tab w:val="left" w:pos="5022"/>
                <w:tab w:val="left" w:pos="736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Black</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White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Hispanic</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Asian American</w:t>
            </w:r>
          </w:p>
          <w:p w14:paraId="6D9C49F1" w14:textId="77777777" w:rsidR="0076164D" w:rsidRPr="00EF79A9" w:rsidRDefault="0076164D" w:rsidP="00F75924">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American Indian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7"/>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Alaskan Native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8"/>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Pacific Islander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Other _________________</w:t>
            </w:r>
          </w:p>
        </w:tc>
      </w:tr>
      <w:tr w:rsidR="0076164D" w:rsidRPr="00EF79A9" w14:paraId="5C729C06" w14:textId="77777777" w:rsidTr="00F75924">
        <w:trPr>
          <w:trHeight w:val="924"/>
        </w:trPr>
        <w:tc>
          <w:tcPr>
            <w:tcW w:w="10260" w:type="dxa"/>
            <w:gridSpan w:val="8"/>
            <w:tcBorders>
              <w:top w:val="single" w:sz="12" w:space="0" w:color="auto"/>
            </w:tcBorders>
          </w:tcPr>
          <w:p w14:paraId="2E03A235"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Date and place of alleged discriminatory action(s). Please include earliest date of discrimination and most recent date of discrimination.</w:t>
            </w:r>
          </w:p>
        </w:tc>
      </w:tr>
      <w:tr w:rsidR="0076164D" w:rsidRPr="00EF79A9" w14:paraId="155AD7F3" w14:textId="77777777" w:rsidTr="00F75924">
        <w:trPr>
          <w:trHeight w:val="1043"/>
        </w:trPr>
        <w:tc>
          <w:tcPr>
            <w:tcW w:w="10260" w:type="dxa"/>
            <w:gridSpan w:val="8"/>
          </w:tcPr>
          <w:p w14:paraId="33D88B0A" w14:textId="77777777" w:rsidR="0076164D" w:rsidRPr="00EF79A9" w:rsidRDefault="0076164D" w:rsidP="00F75924">
            <w:pPr>
              <w:spacing w:before="20" w:after="0" w:line="240" w:lineRule="auto"/>
              <w:rPr>
                <w:rFonts w:ascii="Times New Roman" w:eastAsia="Times New Roman" w:hAnsi="Times New Roman" w:cs="Times New Roman"/>
                <w:sz w:val="20"/>
                <w:szCs w:val="20"/>
              </w:rPr>
            </w:pPr>
            <w:r w:rsidRPr="00EF79A9">
              <w:rPr>
                <w:rFonts w:ascii="Arial" w:eastAsia="Times New Roman" w:hAnsi="Arial" w:cs="Times New Roman"/>
                <w:sz w:val="16"/>
                <w:szCs w:val="20"/>
              </w:rPr>
              <w:t>Names of individuals responsible for the discriminatory action(s):</w:t>
            </w:r>
          </w:p>
        </w:tc>
      </w:tr>
      <w:tr w:rsidR="0076164D" w:rsidRPr="00EF79A9" w14:paraId="0753F3A6" w14:textId="77777777" w:rsidTr="00F75924">
        <w:trPr>
          <w:trHeight w:val="1628"/>
        </w:trPr>
        <w:tc>
          <w:tcPr>
            <w:tcW w:w="10260" w:type="dxa"/>
            <w:gridSpan w:val="8"/>
          </w:tcPr>
          <w:p w14:paraId="591B4C88"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w:t>
            </w:r>
            <w:r w:rsidRPr="00EF79A9">
              <w:rPr>
                <w:rFonts w:ascii="Arial" w:eastAsia="Times New Roman" w:hAnsi="Arial" w:cs="Times New Roman"/>
                <w:b/>
                <w:sz w:val="16"/>
                <w:szCs w:val="20"/>
              </w:rPr>
              <w:t>. (Attach additional page(s), if necessary).</w:t>
            </w:r>
          </w:p>
        </w:tc>
      </w:tr>
      <w:tr w:rsidR="0076164D" w:rsidRPr="00EF79A9" w14:paraId="39E164AE" w14:textId="77777777" w:rsidTr="00F75924">
        <w:trPr>
          <w:trHeight w:val="1700"/>
        </w:trPr>
        <w:tc>
          <w:tcPr>
            <w:tcW w:w="10260" w:type="dxa"/>
            <w:gridSpan w:val="8"/>
          </w:tcPr>
          <w:p w14:paraId="3AB6CC8B" w14:textId="77777777" w:rsidR="0076164D"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The law prohibits intimidation or </w:t>
            </w:r>
            <w:r w:rsidRPr="00EF79A9">
              <w:rPr>
                <w:rFonts w:ascii="Arial" w:eastAsia="Times New Roman" w:hAnsi="Arial" w:cs="Times New Roman"/>
                <w:b/>
                <w:sz w:val="16"/>
                <w:szCs w:val="20"/>
              </w:rPr>
              <w:t xml:space="preserve">retaliation </w:t>
            </w:r>
            <w:r w:rsidRPr="00EF79A9">
              <w:rPr>
                <w:rFonts w:ascii="Arial" w:eastAsia="Times New Roman" w:hAnsi="Arial" w:cs="Times New Roman"/>
                <w:sz w:val="16"/>
                <w:szCs w:val="20"/>
              </w:rPr>
              <w:t xml:space="preserve">against anyone because he/she has either </w:t>
            </w:r>
            <w:proofErr w:type="gramStart"/>
            <w:r w:rsidRPr="00EF79A9">
              <w:rPr>
                <w:rFonts w:ascii="Arial" w:eastAsia="Times New Roman" w:hAnsi="Arial" w:cs="Times New Roman"/>
                <w:sz w:val="16"/>
                <w:szCs w:val="20"/>
              </w:rPr>
              <w:t>taken action</w:t>
            </w:r>
            <w:proofErr w:type="gramEnd"/>
            <w:r w:rsidRPr="00EF79A9">
              <w:rPr>
                <w:rFonts w:ascii="Arial" w:eastAsia="Times New Roman" w:hAnsi="Arial" w:cs="Times New Roman"/>
                <w:sz w:val="16"/>
                <w:szCs w:val="20"/>
              </w:rPr>
              <w:t>, or participated in action, to secure rights protected by these laws. If you feel that you have been retaliated against, separate from the discrimination alleged above, please explain the circumstances below. Explain what action you took which you believe was the cause for the alleged retaliation.</w:t>
            </w:r>
          </w:p>
          <w:p w14:paraId="11D1D4E7" w14:textId="77777777" w:rsidR="0076164D" w:rsidRPr="00D86608" w:rsidRDefault="0076164D" w:rsidP="00F75924">
            <w:pPr>
              <w:tabs>
                <w:tab w:val="left" w:pos="2700"/>
              </w:tabs>
              <w:rPr>
                <w:rFonts w:ascii="Arial" w:eastAsia="Times New Roman" w:hAnsi="Arial" w:cs="Times New Roman"/>
                <w:sz w:val="16"/>
                <w:szCs w:val="20"/>
              </w:rPr>
            </w:pPr>
            <w:r>
              <w:rPr>
                <w:rFonts w:ascii="Arial" w:eastAsia="Times New Roman" w:hAnsi="Arial" w:cs="Times New Roman"/>
                <w:sz w:val="16"/>
                <w:szCs w:val="20"/>
              </w:rPr>
              <w:tab/>
            </w:r>
          </w:p>
        </w:tc>
      </w:tr>
      <w:tr w:rsidR="0076164D" w:rsidRPr="00EF79A9" w14:paraId="1FD626AD" w14:textId="77777777" w:rsidTr="00F75924">
        <w:trPr>
          <w:trHeight w:val="2213"/>
        </w:trPr>
        <w:tc>
          <w:tcPr>
            <w:tcW w:w="10260" w:type="dxa"/>
            <w:gridSpan w:val="8"/>
          </w:tcPr>
          <w:p w14:paraId="16E03AFC"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Names of persons (witnesses, fellow employees, supervisors, or others) whom we may contact for additional information to support or clarify your complaint: (Attached additional page(s), if necessary).</w:t>
            </w:r>
          </w:p>
          <w:p w14:paraId="33438BDF" w14:textId="77777777" w:rsidR="0076164D" w:rsidRPr="00EF79A9" w:rsidRDefault="0076164D" w:rsidP="00F75924">
            <w:pPr>
              <w:tabs>
                <w:tab w:val="left" w:pos="522"/>
                <w:tab w:val="left" w:pos="3222"/>
                <w:tab w:val="left" w:pos="7902"/>
              </w:tabs>
              <w:spacing w:before="80" w:after="0" w:line="240" w:lineRule="auto"/>
              <w:rPr>
                <w:rFonts w:ascii="Arial" w:eastAsia="Times New Roman" w:hAnsi="Arial" w:cs="Times New Roman"/>
                <w:b/>
                <w:sz w:val="16"/>
                <w:szCs w:val="20"/>
                <w:u w:val="single"/>
              </w:rPr>
            </w:pP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Name</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Address</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Telephone</w:t>
            </w:r>
          </w:p>
          <w:p w14:paraId="4159B7F0" w14:textId="77777777" w:rsidR="0076164D" w:rsidRPr="00EF79A9" w:rsidRDefault="0076164D" w:rsidP="00F75924">
            <w:pPr>
              <w:tabs>
                <w:tab w:val="left" w:pos="3222"/>
                <w:tab w:val="left" w:pos="7902"/>
              </w:tabs>
              <w:spacing w:after="0" w:line="240" w:lineRule="auto"/>
              <w:rPr>
                <w:rFonts w:ascii="Arial" w:eastAsia="Times New Roman" w:hAnsi="Arial" w:cs="Times New Roman"/>
                <w:b/>
                <w:sz w:val="16"/>
                <w:szCs w:val="20"/>
                <w:u w:val="single"/>
              </w:rPr>
            </w:pPr>
          </w:p>
          <w:p w14:paraId="29F2486E" w14:textId="77777777" w:rsidR="0076164D" w:rsidRPr="00EF79A9" w:rsidRDefault="0076164D" w:rsidP="00F75924">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1.</w:t>
            </w:r>
            <w:r w:rsidRPr="00EF79A9">
              <w:rPr>
                <w:rFonts w:ascii="Arial" w:eastAsia="Times New Roman" w:hAnsi="Arial" w:cs="Times New Roman"/>
                <w:sz w:val="16"/>
                <w:szCs w:val="20"/>
                <w:u w:val="single"/>
              </w:rPr>
              <w:tab/>
            </w:r>
          </w:p>
          <w:p w14:paraId="4ED1806C" w14:textId="77777777" w:rsidR="0076164D" w:rsidRPr="00EF79A9" w:rsidRDefault="0076164D" w:rsidP="00F75924">
            <w:pPr>
              <w:tabs>
                <w:tab w:val="left" w:pos="3222"/>
                <w:tab w:val="left" w:pos="7902"/>
              </w:tabs>
              <w:spacing w:after="0" w:line="240" w:lineRule="auto"/>
              <w:rPr>
                <w:rFonts w:ascii="Arial" w:eastAsia="Times New Roman" w:hAnsi="Arial" w:cs="Times New Roman"/>
                <w:sz w:val="16"/>
                <w:szCs w:val="20"/>
              </w:rPr>
            </w:pPr>
          </w:p>
          <w:p w14:paraId="56388E9E" w14:textId="77777777" w:rsidR="0076164D" w:rsidRPr="00EF79A9" w:rsidRDefault="0076164D" w:rsidP="00F75924">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2.</w:t>
            </w:r>
            <w:r w:rsidRPr="00EF79A9">
              <w:rPr>
                <w:rFonts w:ascii="Arial" w:eastAsia="Times New Roman" w:hAnsi="Arial" w:cs="Times New Roman"/>
                <w:sz w:val="16"/>
                <w:szCs w:val="20"/>
                <w:u w:val="single"/>
              </w:rPr>
              <w:tab/>
            </w:r>
          </w:p>
          <w:p w14:paraId="52C42601" w14:textId="77777777" w:rsidR="0076164D" w:rsidRPr="00EF79A9" w:rsidRDefault="0076164D" w:rsidP="00F75924">
            <w:pPr>
              <w:tabs>
                <w:tab w:val="left" w:pos="3222"/>
                <w:tab w:val="left" w:pos="7902"/>
              </w:tabs>
              <w:spacing w:after="0" w:line="240" w:lineRule="auto"/>
              <w:rPr>
                <w:rFonts w:ascii="Arial" w:eastAsia="Times New Roman" w:hAnsi="Arial" w:cs="Times New Roman"/>
                <w:sz w:val="16"/>
                <w:szCs w:val="20"/>
              </w:rPr>
            </w:pPr>
          </w:p>
          <w:p w14:paraId="49F2CFB3" w14:textId="77777777" w:rsidR="0076164D" w:rsidRPr="00EF79A9" w:rsidRDefault="0076164D" w:rsidP="00F75924">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3.</w:t>
            </w:r>
            <w:r w:rsidRPr="00EF79A9">
              <w:rPr>
                <w:rFonts w:ascii="Arial" w:eastAsia="Times New Roman" w:hAnsi="Arial" w:cs="Times New Roman"/>
                <w:sz w:val="16"/>
                <w:szCs w:val="20"/>
                <w:u w:val="single"/>
              </w:rPr>
              <w:tab/>
            </w:r>
          </w:p>
          <w:p w14:paraId="0316EFFB" w14:textId="77777777" w:rsidR="0076164D" w:rsidRPr="00EF79A9" w:rsidRDefault="0076164D" w:rsidP="00F75924">
            <w:pPr>
              <w:tabs>
                <w:tab w:val="right" w:pos="9882"/>
              </w:tabs>
              <w:spacing w:after="0" w:line="240" w:lineRule="auto"/>
              <w:rPr>
                <w:rFonts w:ascii="Arial" w:eastAsia="Times New Roman" w:hAnsi="Arial" w:cs="Times New Roman"/>
                <w:sz w:val="16"/>
                <w:szCs w:val="20"/>
                <w:u w:val="single"/>
              </w:rPr>
            </w:pPr>
          </w:p>
          <w:p w14:paraId="22011D84" w14:textId="77777777" w:rsidR="0076164D" w:rsidRPr="00EF79A9" w:rsidRDefault="0076164D" w:rsidP="00F75924">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4.</w:t>
            </w:r>
            <w:r w:rsidRPr="00EF79A9">
              <w:rPr>
                <w:rFonts w:ascii="Arial" w:eastAsia="Times New Roman" w:hAnsi="Arial" w:cs="Times New Roman"/>
                <w:sz w:val="16"/>
                <w:szCs w:val="20"/>
                <w:u w:val="single"/>
              </w:rPr>
              <w:tab/>
            </w:r>
          </w:p>
        </w:tc>
      </w:tr>
    </w:tbl>
    <w:p w14:paraId="75967D88" w14:textId="77777777" w:rsidR="0076164D" w:rsidRPr="00EF79A9" w:rsidRDefault="0076164D" w:rsidP="0076164D">
      <w:pPr>
        <w:spacing w:after="60" w:line="240" w:lineRule="auto"/>
        <w:rPr>
          <w:rFonts w:ascii="Arial" w:eastAsia="Times New Roman" w:hAnsi="Arial" w:cs="Times New Roman"/>
          <w:b/>
          <w:sz w:val="16"/>
          <w:szCs w:val="20"/>
        </w:rPr>
      </w:pPr>
      <w:r w:rsidRPr="00EF79A9">
        <w:rPr>
          <w:rFonts w:ascii="Arial" w:eastAsia="Times New Roman" w:hAnsi="Arial" w:cs="Times New Roman"/>
          <w:sz w:val="16"/>
          <w:szCs w:val="20"/>
        </w:rPr>
        <w:br w:type="page"/>
      </w:r>
      <w:r w:rsidRPr="00EF79A9">
        <w:rPr>
          <w:rFonts w:ascii="Times New Roman" w:eastAsia="Times New Roman" w:hAnsi="Times New Roman" w:cs="Times New Roman"/>
          <w:sz w:val="20"/>
          <w:szCs w:val="20"/>
        </w:rPr>
        <w:t>DISCRIMINATION COMPLAINT FORM</w:t>
      </w:r>
    </w:p>
    <w:tbl>
      <w:tblPr>
        <w:tblW w:w="102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8"/>
        <w:gridCol w:w="3690"/>
      </w:tblGrid>
      <w:tr w:rsidR="0076164D" w:rsidRPr="00EF79A9" w14:paraId="035627BE" w14:textId="77777777" w:rsidTr="00F75924">
        <w:trPr>
          <w:trHeight w:val="2132"/>
        </w:trPr>
        <w:tc>
          <w:tcPr>
            <w:tcW w:w="10268" w:type="dxa"/>
            <w:gridSpan w:val="2"/>
          </w:tcPr>
          <w:p w14:paraId="295ABD93"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br w:type="page"/>
              <w:t>Have you filed, or intend to file, a complaint regarding the matter raised with any of the following? If yes, please provide the filing dates. Check all that apply.</w:t>
            </w:r>
          </w:p>
          <w:p w14:paraId="19276AED" w14:textId="77777777" w:rsidR="0076164D" w:rsidRPr="006C14E1" w:rsidRDefault="0076164D" w:rsidP="00F75924">
            <w:pPr>
              <w:tabs>
                <w:tab w:val="left" w:pos="1790"/>
                <w:tab w:val="right" w:pos="791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1"/>
                  <w:enabled/>
                  <w:calcOnExit w:val="0"/>
                  <w:checkBox>
                    <w:sizeAuto/>
                    <w:default w:val="0"/>
                  </w:checkBox>
                </w:ffData>
              </w:fldChar>
            </w:r>
            <w:bookmarkStart w:id="39" w:name="Check11"/>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39"/>
            <w:r w:rsidRPr="006C14E1">
              <w:rPr>
                <w:rFonts w:ascii="Arial" w:eastAsia="Times New Roman" w:hAnsi="Arial" w:cs="Times New Roman"/>
                <w:sz w:val="16"/>
                <w:szCs w:val="20"/>
              </w:rPr>
              <w:t xml:space="preserve"> NC Department of Transportation </w:t>
            </w:r>
            <w:r w:rsidRPr="006C14E1">
              <w:rPr>
                <w:rFonts w:ascii="Arial" w:eastAsia="Times New Roman" w:hAnsi="Arial" w:cs="Times New Roman"/>
                <w:sz w:val="16"/>
                <w:szCs w:val="20"/>
                <w:u w:val="single"/>
              </w:rPr>
              <w:tab/>
            </w:r>
          </w:p>
          <w:p w14:paraId="183DB442" w14:textId="77777777" w:rsidR="0076164D" w:rsidRPr="006C14E1" w:rsidRDefault="0076164D" w:rsidP="00F75924">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3"/>
                  <w:enabled/>
                  <w:calcOnExit w:val="0"/>
                  <w:checkBox>
                    <w:sizeAuto/>
                    <w:default w:val="0"/>
                  </w:checkBox>
                </w:ffData>
              </w:fldChar>
            </w:r>
            <w:bookmarkStart w:id="40" w:name="Check13"/>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0"/>
            <w:r w:rsidRPr="006C14E1">
              <w:rPr>
                <w:rFonts w:ascii="Arial" w:eastAsia="Times New Roman" w:hAnsi="Arial" w:cs="Times New Roman"/>
                <w:sz w:val="16"/>
                <w:szCs w:val="20"/>
              </w:rPr>
              <w:t xml:space="preserve"> Federal Transit Administration </w:t>
            </w:r>
            <w:r w:rsidRPr="006C14E1">
              <w:rPr>
                <w:rFonts w:ascii="Arial" w:eastAsia="Times New Roman" w:hAnsi="Arial" w:cs="Times New Roman"/>
                <w:sz w:val="16"/>
                <w:szCs w:val="20"/>
                <w:u w:val="single"/>
              </w:rPr>
              <w:tab/>
            </w:r>
          </w:p>
          <w:p w14:paraId="1238F742" w14:textId="77777777" w:rsidR="0076164D" w:rsidRDefault="0076164D" w:rsidP="00F75924">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4"/>
                  <w:enabled/>
                  <w:calcOnExit w:val="0"/>
                  <w:checkBox>
                    <w:sizeAuto/>
                    <w:default w:val="0"/>
                  </w:checkBox>
                </w:ffData>
              </w:fldChar>
            </w:r>
            <w:bookmarkStart w:id="41" w:name="Check14"/>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1"/>
            <w:r w:rsidRPr="006C14E1">
              <w:rPr>
                <w:rFonts w:ascii="Arial" w:eastAsia="Times New Roman" w:hAnsi="Arial" w:cs="Times New Roman"/>
                <w:sz w:val="16"/>
                <w:szCs w:val="20"/>
              </w:rPr>
              <w:t xml:space="preserve"> US Department of Transportation </w:t>
            </w:r>
            <w:r w:rsidRPr="006C14E1">
              <w:rPr>
                <w:rFonts w:ascii="Arial" w:eastAsia="Times New Roman" w:hAnsi="Arial" w:cs="Times New Roman"/>
                <w:sz w:val="16"/>
                <w:szCs w:val="20"/>
                <w:u w:val="single"/>
              </w:rPr>
              <w:tab/>
            </w:r>
          </w:p>
          <w:p w14:paraId="2E726A0E" w14:textId="77777777" w:rsidR="0076164D" w:rsidRPr="006C14E1" w:rsidRDefault="0076164D" w:rsidP="00F75924">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r w:rsidRPr="006C14E1">
              <w:rPr>
                <w:rFonts w:ascii="Arial" w:eastAsia="Times New Roman" w:hAnsi="Arial" w:cs="Times New Roman"/>
                <w:sz w:val="16"/>
                <w:szCs w:val="20"/>
              </w:rPr>
              <w:t xml:space="preserve"> </w:t>
            </w:r>
            <w:r>
              <w:rPr>
                <w:rFonts w:ascii="Arial" w:eastAsia="Times New Roman" w:hAnsi="Arial" w:cs="Times New Roman"/>
                <w:sz w:val="16"/>
                <w:szCs w:val="20"/>
              </w:rPr>
              <w:t>US Department of Justice</w:t>
            </w:r>
            <w:r w:rsidRPr="006C14E1">
              <w:rPr>
                <w:rFonts w:ascii="Arial" w:eastAsia="Times New Roman" w:hAnsi="Arial" w:cs="Times New Roman"/>
                <w:sz w:val="16"/>
                <w:szCs w:val="20"/>
              </w:rPr>
              <w:t xml:space="preserve"> </w:t>
            </w:r>
            <w:r w:rsidRPr="006C14E1">
              <w:rPr>
                <w:rFonts w:ascii="Arial" w:eastAsia="Times New Roman" w:hAnsi="Arial" w:cs="Times New Roman"/>
                <w:sz w:val="16"/>
                <w:szCs w:val="20"/>
                <w:u w:val="single"/>
              </w:rPr>
              <w:tab/>
            </w:r>
          </w:p>
          <w:p w14:paraId="765B7512" w14:textId="77777777" w:rsidR="0076164D" w:rsidRPr="006C14E1" w:rsidRDefault="0076164D" w:rsidP="00F75924">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bookmarkStart w:id="42" w:name="Check12"/>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2"/>
            <w:r w:rsidRPr="006C14E1">
              <w:rPr>
                <w:rFonts w:ascii="Arial" w:eastAsia="Times New Roman" w:hAnsi="Arial" w:cs="Times New Roman"/>
                <w:sz w:val="16"/>
                <w:szCs w:val="20"/>
              </w:rPr>
              <w:t xml:space="preserve"> Federal or State Court </w:t>
            </w:r>
            <w:r w:rsidRPr="006C14E1">
              <w:rPr>
                <w:rFonts w:ascii="Arial" w:eastAsia="Times New Roman" w:hAnsi="Arial" w:cs="Times New Roman"/>
                <w:sz w:val="16"/>
                <w:szCs w:val="20"/>
                <w:u w:val="single"/>
              </w:rPr>
              <w:tab/>
            </w:r>
          </w:p>
          <w:p w14:paraId="2DA73983" w14:textId="77777777" w:rsidR="0076164D" w:rsidRPr="00EF79A9" w:rsidRDefault="0076164D" w:rsidP="00F75924">
            <w:pPr>
              <w:tabs>
                <w:tab w:val="left" w:pos="1790"/>
                <w:tab w:val="right" w:pos="7910"/>
              </w:tabs>
              <w:spacing w:before="80" w:after="8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5"/>
                  <w:enabled/>
                  <w:calcOnExit w:val="0"/>
                  <w:checkBox>
                    <w:sizeAuto/>
                    <w:default w:val="0"/>
                  </w:checkBox>
                </w:ffData>
              </w:fldChar>
            </w:r>
            <w:bookmarkStart w:id="43" w:name="Check15"/>
            <w:r w:rsidRPr="006C14E1">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3"/>
            <w:r w:rsidRPr="006C14E1">
              <w:rPr>
                <w:rFonts w:ascii="Arial" w:eastAsia="Times New Roman" w:hAnsi="Arial" w:cs="Times New Roman"/>
                <w:sz w:val="16"/>
                <w:szCs w:val="20"/>
              </w:rPr>
              <w:t xml:space="preserve"> Other </w:t>
            </w:r>
            <w:r w:rsidRPr="006C14E1">
              <w:rPr>
                <w:rFonts w:ascii="Arial" w:eastAsia="Times New Roman" w:hAnsi="Arial" w:cs="Times New Roman"/>
                <w:sz w:val="16"/>
                <w:szCs w:val="20"/>
                <w:u w:val="single"/>
              </w:rPr>
              <w:tab/>
            </w:r>
          </w:p>
        </w:tc>
      </w:tr>
      <w:tr w:rsidR="0076164D" w:rsidRPr="00EF79A9" w14:paraId="666BCDEC" w14:textId="77777777" w:rsidTr="00F75924">
        <w:trPr>
          <w:trHeight w:val="917"/>
        </w:trPr>
        <w:tc>
          <w:tcPr>
            <w:tcW w:w="10268" w:type="dxa"/>
            <w:gridSpan w:val="2"/>
          </w:tcPr>
          <w:p w14:paraId="1B3F4CA3"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Have you discussed the complaint with any </w:t>
            </w:r>
            <w:r w:rsidRPr="00643A0F">
              <w:rPr>
                <w:rFonts w:ascii="Arial" w:eastAsia="Times New Roman" w:hAnsi="Arial" w:cs="Times New Roman"/>
                <w:sz w:val="16"/>
                <w:szCs w:val="20"/>
                <w:highlight w:val="yellow"/>
              </w:rPr>
              <w:t>Organization Name or Abbreviation</w:t>
            </w:r>
            <w:r w:rsidRPr="00EF79A9">
              <w:rPr>
                <w:rFonts w:ascii="Arial" w:eastAsia="Times New Roman" w:hAnsi="Arial" w:cs="Times New Roman"/>
                <w:sz w:val="16"/>
                <w:szCs w:val="20"/>
              </w:rPr>
              <w:t xml:space="preserve"> representative? If yes, provide the name, position, and date of discussion.</w:t>
            </w:r>
          </w:p>
        </w:tc>
      </w:tr>
      <w:tr w:rsidR="0076164D" w:rsidRPr="00EF79A9" w14:paraId="1B0C83B4" w14:textId="77777777" w:rsidTr="00F75924">
        <w:trPr>
          <w:trHeight w:val="2429"/>
        </w:trPr>
        <w:tc>
          <w:tcPr>
            <w:tcW w:w="10268" w:type="dxa"/>
            <w:gridSpan w:val="2"/>
          </w:tcPr>
          <w:p w14:paraId="50C7C63A"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Please provide any additional information that you believe would assist with an investigation.</w:t>
            </w:r>
          </w:p>
        </w:tc>
      </w:tr>
      <w:tr w:rsidR="0076164D" w:rsidRPr="00EF79A9" w14:paraId="12561113" w14:textId="77777777" w:rsidTr="00F75924">
        <w:trPr>
          <w:trHeight w:val="2573"/>
        </w:trPr>
        <w:tc>
          <w:tcPr>
            <w:tcW w:w="10268" w:type="dxa"/>
            <w:gridSpan w:val="2"/>
          </w:tcPr>
          <w:p w14:paraId="4A2541B1" w14:textId="77777777" w:rsidR="0076164D" w:rsidRPr="00EF79A9" w:rsidRDefault="0076164D" w:rsidP="00F75924">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Briefly explain what remedy, or action, are you seeking for the alleged discrimination.</w:t>
            </w:r>
          </w:p>
        </w:tc>
      </w:tr>
      <w:tr w:rsidR="0076164D" w:rsidRPr="00EF79A9" w14:paraId="5E41E90E" w14:textId="77777777" w:rsidTr="00F75924">
        <w:trPr>
          <w:trHeight w:val="224"/>
        </w:trPr>
        <w:tc>
          <w:tcPr>
            <w:tcW w:w="10268" w:type="dxa"/>
            <w:gridSpan w:val="2"/>
            <w:vAlign w:val="center"/>
          </w:tcPr>
          <w:p w14:paraId="0AD9BD5A" w14:textId="77777777" w:rsidR="0076164D" w:rsidRPr="00EF79A9" w:rsidRDefault="0076164D" w:rsidP="00F75924">
            <w:pPr>
              <w:tabs>
                <w:tab w:val="left" w:pos="1070"/>
                <w:tab w:val="left" w:pos="1970"/>
                <w:tab w:val="left" w:pos="2870"/>
              </w:tabs>
              <w:spacing w:after="0" w:line="240" w:lineRule="auto"/>
              <w:jc w:val="center"/>
              <w:rPr>
                <w:rFonts w:ascii="Arial" w:eastAsia="Times New Roman" w:hAnsi="Arial" w:cs="Times New Roman"/>
                <w:b/>
                <w:sz w:val="18"/>
                <w:szCs w:val="20"/>
              </w:rPr>
            </w:pPr>
            <w:r w:rsidRPr="00EF79A9">
              <w:rPr>
                <w:rFonts w:ascii="Arial" w:eastAsia="Times New Roman" w:hAnsi="Arial" w:cs="Times New Roman"/>
                <w:b/>
                <w:sz w:val="18"/>
                <w:szCs w:val="20"/>
              </w:rPr>
              <w:t>**WE CANNOT ACCEPT AN UNSIGNED COMPLAINT.  PLEASE SIGN AND DATE THE COMPLAINT FORM BELOW.</w:t>
            </w:r>
          </w:p>
        </w:tc>
      </w:tr>
      <w:tr w:rsidR="0076164D" w:rsidRPr="00EF79A9" w14:paraId="70B185EC" w14:textId="77777777" w:rsidTr="00F75924">
        <w:trPr>
          <w:trHeight w:val="845"/>
        </w:trPr>
        <w:tc>
          <w:tcPr>
            <w:tcW w:w="6578" w:type="dxa"/>
          </w:tcPr>
          <w:p w14:paraId="2196A33E"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p>
          <w:p w14:paraId="2B013D3E"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p>
          <w:p w14:paraId="69974472" w14:textId="77777777" w:rsidR="0076164D" w:rsidRPr="00EF79A9" w:rsidRDefault="0076164D" w:rsidP="00F75924">
            <w:pPr>
              <w:tabs>
                <w:tab w:val="left" w:pos="6110"/>
                <w:tab w:val="right" w:pos="989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_________________________________________________________________</w:t>
            </w:r>
          </w:p>
          <w:p w14:paraId="6B29A9D8" w14:textId="77777777" w:rsidR="0076164D" w:rsidRPr="00EF79A9" w:rsidRDefault="0076164D" w:rsidP="00F75924">
            <w:pPr>
              <w:tabs>
                <w:tab w:val="left" w:pos="6110"/>
              </w:tabs>
              <w:spacing w:after="0" w:line="240" w:lineRule="auto"/>
              <w:rPr>
                <w:rFonts w:ascii="Arial" w:eastAsia="Times New Roman" w:hAnsi="Arial" w:cs="Times New Roman"/>
                <w:b/>
                <w:sz w:val="16"/>
                <w:szCs w:val="20"/>
              </w:rPr>
            </w:pPr>
            <w:r w:rsidRPr="00EF79A9">
              <w:rPr>
                <w:rFonts w:ascii="Arial" w:eastAsia="Times New Roman" w:hAnsi="Arial" w:cs="Times New Roman"/>
                <w:b/>
                <w:sz w:val="16"/>
                <w:szCs w:val="20"/>
              </w:rPr>
              <w:t>COMPLAINANT’S SIGNATURE</w:t>
            </w:r>
          </w:p>
          <w:p w14:paraId="3865BAE8"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p>
        </w:tc>
        <w:tc>
          <w:tcPr>
            <w:tcW w:w="3690" w:type="dxa"/>
          </w:tcPr>
          <w:p w14:paraId="31C01E70"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p>
          <w:p w14:paraId="325C8575"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p>
          <w:p w14:paraId="22789A05" w14:textId="77777777" w:rsidR="0076164D" w:rsidRPr="00EF79A9" w:rsidRDefault="0076164D" w:rsidP="00F75924">
            <w:pPr>
              <w:tabs>
                <w:tab w:val="right" w:pos="953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w:t>
            </w:r>
          </w:p>
          <w:p w14:paraId="07B9745B" w14:textId="77777777" w:rsidR="0076164D" w:rsidRPr="00EF79A9" w:rsidRDefault="0076164D" w:rsidP="00F75924">
            <w:pPr>
              <w:spacing w:after="0" w:line="240" w:lineRule="auto"/>
              <w:rPr>
                <w:rFonts w:ascii="Times New Roman" w:eastAsia="Times New Roman" w:hAnsi="Times New Roman" w:cs="Times New Roman"/>
                <w:b/>
                <w:sz w:val="20"/>
                <w:szCs w:val="20"/>
              </w:rPr>
            </w:pPr>
            <w:bookmarkStart w:id="44" w:name="_Toc160521788"/>
            <w:bookmarkStart w:id="45" w:name="_Toc160522405"/>
            <w:bookmarkStart w:id="46" w:name="_Toc172459990"/>
            <w:bookmarkStart w:id="47" w:name="_Toc172534937"/>
            <w:bookmarkStart w:id="48" w:name="_Toc172627167"/>
            <w:r w:rsidRPr="00EF79A9">
              <w:rPr>
                <w:rFonts w:ascii="Times New Roman" w:eastAsia="Times New Roman" w:hAnsi="Times New Roman" w:cs="Times New Roman"/>
                <w:b/>
                <w:sz w:val="20"/>
                <w:szCs w:val="20"/>
              </w:rPr>
              <w:t>DATE</w:t>
            </w:r>
            <w:bookmarkEnd w:id="44"/>
            <w:bookmarkEnd w:id="45"/>
            <w:bookmarkEnd w:id="46"/>
            <w:bookmarkEnd w:id="47"/>
            <w:bookmarkEnd w:id="48"/>
          </w:p>
        </w:tc>
      </w:tr>
      <w:tr w:rsidR="0076164D" w:rsidRPr="00EF79A9" w14:paraId="38410CE7" w14:textId="77777777" w:rsidTr="00F75924">
        <w:trPr>
          <w:trHeight w:val="1673"/>
        </w:trPr>
        <w:tc>
          <w:tcPr>
            <w:tcW w:w="10268" w:type="dxa"/>
            <w:gridSpan w:val="2"/>
            <w:tcBorders>
              <w:bottom w:val="single" w:sz="4" w:space="0" w:color="auto"/>
            </w:tcBorders>
          </w:tcPr>
          <w:p w14:paraId="656B97C8" w14:textId="77777777" w:rsidR="0076164D" w:rsidRPr="00EF79A9" w:rsidRDefault="0076164D" w:rsidP="00F75924">
            <w:pPr>
              <w:tabs>
                <w:tab w:val="left" w:pos="1070"/>
                <w:tab w:val="left" w:pos="1970"/>
                <w:tab w:val="left" w:pos="2870"/>
              </w:tabs>
              <w:spacing w:after="0" w:line="240" w:lineRule="auto"/>
              <w:jc w:val="center"/>
              <w:rPr>
                <w:rFonts w:ascii="Arial" w:eastAsia="Times New Roman" w:hAnsi="Arial" w:cs="Times New Roman"/>
                <w:b/>
                <w:sz w:val="16"/>
                <w:szCs w:val="20"/>
              </w:rPr>
            </w:pPr>
          </w:p>
          <w:p w14:paraId="6BAAC6F8" w14:textId="77777777" w:rsidR="0076164D" w:rsidRDefault="0076164D" w:rsidP="00F75924">
            <w:pPr>
              <w:tabs>
                <w:tab w:val="left" w:pos="1070"/>
                <w:tab w:val="left" w:pos="1970"/>
                <w:tab w:val="left" w:pos="2870"/>
              </w:tabs>
              <w:spacing w:after="0" w:line="240" w:lineRule="auto"/>
              <w:jc w:val="center"/>
              <w:rPr>
                <w:rFonts w:ascii="Arial" w:eastAsia="Times New Roman" w:hAnsi="Arial" w:cs="Times New Roman"/>
                <w:b/>
                <w:sz w:val="20"/>
                <w:szCs w:val="20"/>
              </w:rPr>
            </w:pPr>
            <w:r w:rsidRPr="00EF79A9">
              <w:rPr>
                <w:rFonts w:ascii="Arial" w:eastAsia="Times New Roman" w:hAnsi="Arial" w:cs="Times New Roman"/>
                <w:b/>
                <w:sz w:val="20"/>
                <w:szCs w:val="20"/>
              </w:rPr>
              <w:t>MAIL COMPLAINT FORM TO:</w:t>
            </w:r>
          </w:p>
          <w:p w14:paraId="2C6B9BF5" w14:textId="2A4A7F66" w:rsidR="00FE58D2" w:rsidRPr="00FE58D2" w:rsidRDefault="00FE58D2" w:rsidP="00F75924">
            <w:pPr>
              <w:tabs>
                <w:tab w:val="left" w:pos="1070"/>
                <w:tab w:val="left" w:pos="1970"/>
                <w:tab w:val="left" w:pos="2870"/>
              </w:tabs>
              <w:spacing w:after="0" w:line="240" w:lineRule="auto"/>
              <w:jc w:val="center"/>
              <w:rPr>
                <w:rFonts w:ascii="Arial" w:eastAsia="Times New Roman" w:hAnsi="Arial" w:cs="Times New Roman"/>
                <w:bCs/>
                <w:sz w:val="16"/>
                <w:szCs w:val="16"/>
              </w:rPr>
            </w:pPr>
            <w:r w:rsidRPr="00FE58D2">
              <w:rPr>
                <w:rFonts w:ascii="Arial" w:eastAsia="Times New Roman" w:hAnsi="Arial" w:cs="Times New Roman"/>
                <w:bCs/>
                <w:sz w:val="16"/>
                <w:szCs w:val="16"/>
                <w:highlight w:val="yellow"/>
              </w:rPr>
              <w:t>NAME OF TVI COORDINATOR</w:t>
            </w:r>
          </w:p>
          <w:p w14:paraId="11A006D7" w14:textId="77777777" w:rsidR="0076164D" w:rsidRPr="0070353D" w:rsidRDefault="0076164D" w:rsidP="00F75924">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ORGANIZATION NAME</w:t>
            </w:r>
          </w:p>
          <w:p w14:paraId="43332B90" w14:textId="77777777" w:rsidR="0076164D" w:rsidRPr="0070353D" w:rsidRDefault="0076164D" w:rsidP="00F75924">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STREET ADDRESS</w:t>
            </w:r>
          </w:p>
          <w:p w14:paraId="1D1B1BC4" w14:textId="77777777" w:rsidR="0076164D" w:rsidRPr="0070353D" w:rsidRDefault="0076164D" w:rsidP="00F75924">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CITY, NC ZIP CODE</w:t>
            </w:r>
          </w:p>
          <w:p w14:paraId="3404E99F" w14:textId="77777777" w:rsidR="0076164D" w:rsidRPr="0070353D" w:rsidRDefault="0076164D" w:rsidP="00F75924">
            <w:pPr>
              <w:tabs>
                <w:tab w:val="left" w:pos="1070"/>
                <w:tab w:val="left" w:pos="1970"/>
                <w:tab w:val="left" w:pos="2870"/>
              </w:tabs>
              <w:spacing w:before="40"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EMAIL</w:t>
            </w:r>
          </w:p>
          <w:p w14:paraId="3B83542D" w14:textId="77777777" w:rsidR="0076164D" w:rsidRPr="00EF79A9" w:rsidRDefault="0076164D" w:rsidP="00F75924">
            <w:pPr>
              <w:tabs>
                <w:tab w:val="left" w:pos="1070"/>
                <w:tab w:val="left" w:pos="1970"/>
                <w:tab w:val="left" w:pos="2870"/>
              </w:tabs>
              <w:spacing w:before="40" w:after="0" w:line="240" w:lineRule="auto"/>
              <w:jc w:val="center"/>
              <w:rPr>
                <w:rFonts w:ascii="Arial" w:eastAsia="Times New Roman" w:hAnsi="Arial" w:cs="Times New Roman"/>
                <w:sz w:val="16"/>
                <w:szCs w:val="20"/>
              </w:rPr>
            </w:pPr>
            <w:r w:rsidRPr="0070353D">
              <w:rPr>
                <w:rFonts w:ascii="Arial" w:eastAsia="Times New Roman" w:hAnsi="Arial" w:cs="Times New Roman"/>
                <w:sz w:val="16"/>
                <w:szCs w:val="20"/>
                <w:highlight w:val="yellow"/>
              </w:rPr>
              <w:t>PHONE</w:t>
            </w:r>
          </w:p>
        </w:tc>
      </w:tr>
      <w:tr w:rsidR="0076164D" w:rsidRPr="00EF79A9" w14:paraId="617CA96C" w14:textId="77777777" w:rsidTr="00F75924">
        <w:trPr>
          <w:trHeight w:val="1367"/>
        </w:trPr>
        <w:tc>
          <w:tcPr>
            <w:tcW w:w="10268" w:type="dxa"/>
            <w:gridSpan w:val="2"/>
            <w:shd w:val="pct20" w:color="auto" w:fill="auto"/>
          </w:tcPr>
          <w:p w14:paraId="3298C97E" w14:textId="77777777" w:rsidR="0076164D" w:rsidRPr="00EF79A9" w:rsidRDefault="0076164D" w:rsidP="00F75924">
            <w:pPr>
              <w:spacing w:before="20" w:after="0" w:line="240" w:lineRule="auto"/>
              <w:jc w:val="center"/>
              <w:rPr>
                <w:rFonts w:ascii="Arial" w:eastAsia="Times New Roman" w:hAnsi="Arial" w:cs="Times New Roman"/>
                <w:sz w:val="20"/>
                <w:szCs w:val="20"/>
              </w:rPr>
            </w:pPr>
            <w:r w:rsidRPr="00EF79A9">
              <w:rPr>
                <w:rFonts w:ascii="Arial" w:eastAsia="Times New Roman" w:hAnsi="Arial" w:cs="Times New Roman"/>
                <w:sz w:val="20"/>
                <w:szCs w:val="20"/>
              </w:rPr>
              <w:t>FOR OFFICE USE ONLY</w:t>
            </w:r>
          </w:p>
          <w:p w14:paraId="2A76BCDE" w14:textId="77777777" w:rsidR="0076164D" w:rsidRPr="00EF79A9" w:rsidRDefault="0076164D" w:rsidP="00F75924">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Date Complaint Received: </w:t>
            </w:r>
            <w:r w:rsidRPr="00EF79A9">
              <w:rPr>
                <w:rFonts w:ascii="Arial" w:eastAsia="Times New Roman" w:hAnsi="Arial" w:cs="Times New Roman"/>
                <w:sz w:val="16"/>
                <w:szCs w:val="20"/>
                <w:u w:val="single"/>
              </w:rPr>
              <w:tab/>
            </w:r>
          </w:p>
          <w:p w14:paraId="28385F2D" w14:textId="77777777" w:rsidR="0076164D" w:rsidRPr="00EF79A9" w:rsidRDefault="0076164D" w:rsidP="00F75924">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Processed by: </w:t>
            </w:r>
            <w:r w:rsidRPr="00EF79A9">
              <w:rPr>
                <w:rFonts w:ascii="Arial" w:eastAsia="Times New Roman" w:hAnsi="Arial" w:cs="Times New Roman"/>
                <w:sz w:val="16"/>
                <w:szCs w:val="20"/>
                <w:u w:val="single"/>
              </w:rPr>
              <w:tab/>
            </w:r>
          </w:p>
          <w:p w14:paraId="15A8029D" w14:textId="77777777" w:rsidR="0076164D" w:rsidRPr="00EF79A9" w:rsidRDefault="0076164D" w:rsidP="00F75924">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Case #: </w:t>
            </w:r>
            <w:r w:rsidRPr="00EF79A9">
              <w:rPr>
                <w:rFonts w:ascii="Arial" w:eastAsia="Times New Roman" w:hAnsi="Arial" w:cs="Times New Roman"/>
                <w:sz w:val="16"/>
                <w:szCs w:val="20"/>
                <w:u w:val="single"/>
              </w:rPr>
              <w:tab/>
            </w:r>
          </w:p>
          <w:p w14:paraId="6978FC87" w14:textId="77777777" w:rsidR="0076164D" w:rsidRPr="00EF79A9" w:rsidRDefault="0076164D" w:rsidP="00F75924">
            <w:pPr>
              <w:tabs>
                <w:tab w:val="left" w:pos="1070"/>
                <w:tab w:val="left" w:pos="2150"/>
                <w:tab w:val="left" w:pos="3050"/>
                <w:tab w:val="right" w:pos="71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Referred to:</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bookmarkStart w:id="49" w:name="Check16"/>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49"/>
            <w:r>
              <w:rPr>
                <w:rFonts w:ascii="Arial" w:eastAsia="Times New Roman" w:hAnsi="Arial" w:cs="Times New Roman"/>
                <w:sz w:val="16"/>
                <w:szCs w:val="20"/>
              </w:rPr>
              <w:t>NCDOT</w:t>
            </w:r>
            <w:r w:rsidRPr="00EF79A9">
              <w:rPr>
                <w:rFonts w:ascii="Arial" w:eastAsia="Times New Roman" w:hAnsi="Arial" w:cs="Times New Roman"/>
                <w:sz w:val="16"/>
                <w:szCs w:val="20"/>
              </w:rPr>
              <w:t xml:space="preserve"> </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350180">
              <w:rPr>
                <w:rFonts w:ascii="Arial" w:eastAsia="Times New Roman" w:hAnsi="Arial" w:cs="Times New Roman"/>
                <w:sz w:val="16"/>
                <w:szCs w:val="20"/>
              </w:rPr>
            </w:r>
            <w:r w:rsidR="00350180">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FTA</w:t>
            </w:r>
            <w:r w:rsidRPr="00EF79A9">
              <w:rPr>
                <w:rFonts w:ascii="Arial" w:eastAsia="Times New Roman" w:hAnsi="Arial" w:cs="Times New Roman"/>
                <w:sz w:val="16"/>
                <w:szCs w:val="20"/>
              </w:rPr>
              <w:tab/>
              <w:t>Date Referred:</w:t>
            </w:r>
            <w:r w:rsidRPr="00EF79A9">
              <w:rPr>
                <w:rFonts w:ascii="Arial" w:eastAsia="Times New Roman" w:hAnsi="Arial" w:cs="Times New Roman"/>
                <w:sz w:val="16"/>
                <w:szCs w:val="20"/>
                <w:u w:val="single"/>
              </w:rPr>
              <w:tab/>
            </w:r>
          </w:p>
        </w:tc>
      </w:tr>
    </w:tbl>
    <w:p w14:paraId="067C8109" w14:textId="77777777" w:rsidR="0076164D" w:rsidRDefault="0076164D" w:rsidP="0076164D">
      <w:pPr>
        <w:rPr>
          <w:rFonts w:ascii="Arial Narrow" w:hAnsi="Arial Narrow"/>
        </w:rPr>
        <w:sectPr w:rsidR="0076164D" w:rsidSect="00331F40">
          <w:pgSz w:w="12240" w:h="15840"/>
          <w:pgMar w:top="1440" w:right="1440" w:bottom="1440" w:left="1440" w:header="720" w:footer="720" w:gutter="0"/>
          <w:cols w:space="720"/>
          <w:docGrid w:linePitch="360"/>
        </w:sectPr>
      </w:pPr>
    </w:p>
    <w:p w14:paraId="716EDFDA" w14:textId="77777777" w:rsidR="0076164D" w:rsidRPr="00941766" w:rsidRDefault="0076164D" w:rsidP="0076164D">
      <w:pPr>
        <w:spacing w:after="0" w:line="240" w:lineRule="auto"/>
        <w:jc w:val="center"/>
        <w:rPr>
          <w:rFonts w:ascii="Arial" w:eastAsia="Times New Roman" w:hAnsi="Arial" w:cs="Arial"/>
          <w:b/>
          <w:sz w:val="20"/>
          <w:szCs w:val="20"/>
        </w:rPr>
      </w:pPr>
      <w:r w:rsidRPr="00941766">
        <w:rPr>
          <w:rFonts w:ascii="Arial" w:eastAsia="Times New Roman" w:hAnsi="Arial" w:cs="Arial"/>
          <w:b/>
          <w:sz w:val="20"/>
          <w:szCs w:val="20"/>
        </w:rPr>
        <w:t>DISCRIMINATION COMPLAINTS LOG</w:t>
      </w:r>
    </w:p>
    <w:p w14:paraId="458EA721" w14:textId="77777777" w:rsidR="0076164D" w:rsidRPr="00941766" w:rsidRDefault="0076164D" w:rsidP="0076164D">
      <w:pPr>
        <w:spacing w:after="80" w:line="240" w:lineRule="auto"/>
        <w:rPr>
          <w:rFonts w:ascii="Arial" w:eastAsia="Times New Roman" w:hAnsi="Arial" w:cs="Arial"/>
          <w:b/>
          <w:sz w:val="20"/>
          <w:szCs w:val="20"/>
        </w:rPr>
      </w:pPr>
      <w:r w:rsidRPr="00941766">
        <w:rPr>
          <w:rFonts w:ascii="Arial" w:eastAsia="Times New Roman" w:hAnsi="Arial" w:cs="Arial"/>
          <w:b/>
          <w:color w:val="0000FF"/>
          <w:sz w:val="20"/>
          <w:szCs w:val="20"/>
        </w:rPr>
        <w:t xml:space="preserve">Log Year(s):  </w:t>
      </w:r>
    </w:p>
    <w:tbl>
      <w:tblPr>
        <w:tblStyle w:val="TableGrid"/>
        <w:tblW w:w="4993" w:type="pct"/>
        <w:tblLayout w:type="fixed"/>
        <w:tblLook w:val="04A0" w:firstRow="1" w:lastRow="0" w:firstColumn="1" w:lastColumn="0" w:noHBand="0" w:noVBand="1"/>
      </w:tblPr>
      <w:tblGrid>
        <w:gridCol w:w="760"/>
        <w:gridCol w:w="1409"/>
        <w:gridCol w:w="898"/>
        <w:gridCol w:w="1289"/>
        <w:gridCol w:w="886"/>
        <w:gridCol w:w="974"/>
        <w:gridCol w:w="1008"/>
        <w:gridCol w:w="2256"/>
        <w:gridCol w:w="1196"/>
        <w:gridCol w:w="2256"/>
      </w:tblGrid>
      <w:tr w:rsidR="0076164D" w14:paraId="3E83DC7B" w14:textId="77777777" w:rsidTr="00F75924">
        <w:tc>
          <w:tcPr>
            <w:tcW w:w="770" w:type="dxa"/>
          </w:tcPr>
          <w:p w14:paraId="0CAE7D6D"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CASE NO.</w:t>
            </w:r>
          </w:p>
        </w:tc>
        <w:tc>
          <w:tcPr>
            <w:tcW w:w="1434" w:type="dxa"/>
          </w:tcPr>
          <w:p w14:paraId="1D0E694F"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COMPLAINANT NAME</w:t>
            </w:r>
          </w:p>
        </w:tc>
        <w:tc>
          <w:tcPr>
            <w:tcW w:w="912" w:type="dxa"/>
          </w:tcPr>
          <w:p w14:paraId="4CEAC3B4"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RACE/ GENDER</w:t>
            </w:r>
          </w:p>
        </w:tc>
        <w:tc>
          <w:tcPr>
            <w:tcW w:w="1312" w:type="dxa"/>
          </w:tcPr>
          <w:p w14:paraId="6562BF95"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RESPONDENT NAME</w:t>
            </w:r>
          </w:p>
        </w:tc>
        <w:tc>
          <w:tcPr>
            <w:tcW w:w="900" w:type="dxa"/>
          </w:tcPr>
          <w:p w14:paraId="185CA640"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BASIS</w:t>
            </w:r>
          </w:p>
        </w:tc>
        <w:tc>
          <w:tcPr>
            <w:tcW w:w="990" w:type="dxa"/>
          </w:tcPr>
          <w:p w14:paraId="3562A70A"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FILED</w:t>
            </w:r>
          </w:p>
        </w:tc>
        <w:tc>
          <w:tcPr>
            <w:tcW w:w="1025" w:type="dxa"/>
          </w:tcPr>
          <w:p w14:paraId="24AEF08B"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RECEIVED</w:t>
            </w:r>
          </w:p>
        </w:tc>
        <w:tc>
          <w:tcPr>
            <w:tcW w:w="2299" w:type="dxa"/>
          </w:tcPr>
          <w:p w14:paraId="664ECA07"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ACTION TAKEN</w:t>
            </w:r>
          </w:p>
        </w:tc>
        <w:tc>
          <w:tcPr>
            <w:tcW w:w="1217" w:type="dxa"/>
          </w:tcPr>
          <w:p w14:paraId="77A95DF5"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INVESTIG. COMPLETED</w:t>
            </w:r>
          </w:p>
        </w:tc>
        <w:tc>
          <w:tcPr>
            <w:tcW w:w="2299" w:type="dxa"/>
          </w:tcPr>
          <w:p w14:paraId="37868407" w14:textId="77777777" w:rsidR="0076164D" w:rsidRPr="006A1C1C" w:rsidRDefault="0076164D" w:rsidP="00F75924">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DISPOSITION</w:t>
            </w:r>
          </w:p>
        </w:tc>
      </w:tr>
      <w:tr w:rsidR="0076164D" w14:paraId="207E2E24" w14:textId="77777777" w:rsidTr="00F75924">
        <w:tc>
          <w:tcPr>
            <w:tcW w:w="770" w:type="dxa"/>
          </w:tcPr>
          <w:p w14:paraId="63AE2FA7"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2C66F2C2"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047BD532"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1DAE950A"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4D986B1C"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6B520023"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43DC3F4B"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7374EE65"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67EA83D6"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2AD09F5B"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4C037864" w14:textId="77777777" w:rsidTr="00F75924">
        <w:tc>
          <w:tcPr>
            <w:tcW w:w="770" w:type="dxa"/>
          </w:tcPr>
          <w:p w14:paraId="23BCEAE1"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218B7E60"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7F7BEB08"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4FF4A105"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76D21441"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746000D7"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220D226E"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6CEEA635"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1A6B2DB3"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1CC4FBFA"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6632B24F" w14:textId="77777777" w:rsidTr="00F75924">
        <w:tc>
          <w:tcPr>
            <w:tcW w:w="770" w:type="dxa"/>
          </w:tcPr>
          <w:p w14:paraId="3C2E749D"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5D3C6E2B"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725B5E3B"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363AEBE1"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0D77E6B1"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4BD9C082"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7BBB1B82"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541B33BA"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329C36D2"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2DEFDE5F"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139F09D9" w14:textId="77777777" w:rsidTr="00F75924">
        <w:tc>
          <w:tcPr>
            <w:tcW w:w="770" w:type="dxa"/>
          </w:tcPr>
          <w:p w14:paraId="41EF6BB2"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19037431"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348D3E30"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29978EBB"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364B66DD"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05B5F857"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3104E318"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2388E01E"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550AB4EA"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16CB62EE"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6C3F0B08" w14:textId="77777777" w:rsidTr="00F75924">
        <w:tc>
          <w:tcPr>
            <w:tcW w:w="770" w:type="dxa"/>
          </w:tcPr>
          <w:p w14:paraId="574984F3"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3A7E442E"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190A73C0"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41075AD3"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523434D5"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37DBA399"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002004B8"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6761BC0A"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2B77CA7D"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2D9FF321"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7EEDAEF2" w14:textId="77777777" w:rsidTr="00F75924">
        <w:tc>
          <w:tcPr>
            <w:tcW w:w="770" w:type="dxa"/>
          </w:tcPr>
          <w:p w14:paraId="49972E23"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47D1D4D9"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57DF6465"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301B4F2F"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22B98568"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423FBDA0"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225A6A9C"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01B8A117"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2308AE99"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1F1EE2C0"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480489B4" w14:textId="77777777" w:rsidTr="00F75924">
        <w:tc>
          <w:tcPr>
            <w:tcW w:w="770" w:type="dxa"/>
          </w:tcPr>
          <w:p w14:paraId="7F5D79E3"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401A02F5"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40F056D5"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5F3FFD72"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34EAF6FA"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35119243"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7E24EC14"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6981B000"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2F49F034"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4290CC90"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451A6ACE" w14:textId="77777777" w:rsidTr="00F75924">
        <w:tc>
          <w:tcPr>
            <w:tcW w:w="770" w:type="dxa"/>
          </w:tcPr>
          <w:p w14:paraId="71238C9D"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7BD65526"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688D8538"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183C9D46"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686A376E"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4DDD6F38"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4300A5A3"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0ADF4672"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329E29EE"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78BB50DF"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73BF4718" w14:textId="77777777" w:rsidTr="00F75924">
        <w:tc>
          <w:tcPr>
            <w:tcW w:w="770" w:type="dxa"/>
          </w:tcPr>
          <w:p w14:paraId="21803AFA"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4F635000"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3000FF45"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314DC9CB"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10432E6A"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7C585ECA"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653953C2"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634F145D"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6BCD1A49"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36764EF1"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7FC9331A" w14:textId="77777777" w:rsidTr="00F75924">
        <w:tc>
          <w:tcPr>
            <w:tcW w:w="770" w:type="dxa"/>
          </w:tcPr>
          <w:p w14:paraId="0C1751DE"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75AC65B8"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71C74D42"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05EBE247"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455476AA"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54592C6D"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7C0A352D"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2EA6E88C"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54341D99"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6E604F25"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2531B10A" w14:textId="77777777" w:rsidTr="00F75924">
        <w:tc>
          <w:tcPr>
            <w:tcW w:w="770" w:type="dxa"/>
          </w:tcPr>
          <w:p w14:paraId="64BA659A"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Pr>
          <w:p w14:paraId="5DD8BA35"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Pr>
          <w:p w14:paraId="5E6C675B"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Pr>
          <w:p w14:paraId="7FC601AB"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Pr>
          <w:p w14:paraId="6A3B07BC"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Pr>
          <w:p w14:paraId="75A4B8FF"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Pr>
          <w:p w14:paraId="4B59F896"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55A26656"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Pr>
          <w:p w14:paraId="523CD4E5"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Pr>
          <w:p w14:paraId="02C0455D"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14:paraId="16FACC90" w14:textId="77777777" w:rsidTr="00F75924">
        <w:tc>
          <w:tcPr>
            <w:tcW w:w="770" w:type="dxa"/>
            <w:tcBorders>
              <w:bottom w:val="single" w:sz="4" w:space="0" w:color="auto"/>
            </w:tcBorders>
          </w:tcPr>
          <w:p w14:paraId="7E61A592" w14:textId="77777777" w:rsidR="0076164D" w:rsidRPr="00756654" w:rsidRDefault="0076164D" w:rsidP="00F75924">
            <w:pPr>
              <w:spacing w:before="40" w:after="40"/>
              <w:rPr>
                <w:rFonts w:ascii="Arial Narrow" w:eastAsia="Times New Roman" w:hAnsi="Arial Narrow" w:cs="Times New Roman"/>
                <w:sz w:val="20"/>
                <w:szCs w:val="20"/>
              </w:rPr>
            </w:pPr>
          </w:p>
        </w:tc>
        <w:tc>
          <w:tcPr>
            <w:tcW w:w="1434" w:type="dxa"/>
            <w:tcBorders>
              <w:bottom w:val="single" w:sz="4" w:space="0" w:color="auto"/>
            </w:tcBorders>
          </w:tcPr>
          <w:p w14:paraId="0319DA30" w14:textId="77777777" w:rsidR="0076164D" w:rsidRPr="00756654" w:rsidRDefault="0076164D" w:rsidP="00F75924">
            <w:pPr>
              <w:spacing w:before="40" w:after="40"/>
              <w:rPr>
                <w:rFonts w:ascii="Arial Narrow" w:eastAsia="Times New Roman" w:hAnsi="Arial Narrow" w:cs="Times New Roman"/>
                <w:sz w:val="20"/>
                <w:szCs w:val="20"/>
              </w:rPr>
            </w:pPr>
          </w:p>
        </w:tc>
        <w:tc>
          <w:tcPr>
            <w:tcW w:w="912" w:type="dxa"/>
            <w:tcBorders>
              <w:bottom w:val="single" w:sz="4" w:space="0" w:color="auto"/>
            </w:tcBorders>
          </w:tcPr>
          <w:p w14:paraId="11D41891" w14:textId="77777777" w:rsidR="0076164D" w:rsidRPr="00756654" w:rsidRDefault="0076164D" w:rsidP="00F75924">
            <w:pPr>
              <w:spacing w:before="40" w:after="40"/>
              <w:rPr>
                <w:rFonts w:ascii="Arial Narrow" w:eastAsia="Times New Roman" w:hAnsi="Arial Narrow" w:cs="Times New Roman"/>
                <w:sz w:val="20"/>
                <w:szCs w:val="20"/>
              </w:rPr>
            </w:pPr>
          </w:p>
        </w:tc>
        <w:tc>
          <w:tcPr>
            <w:tcW w:w="1312" w:type="dxa"/>
            <w:tcBorders>
              <w:bottom w:val="single" w:sz="4" w:space="0" w:color="auto"/>
            </w:tcBorders>
          </w:tcPr>
          <w:p w14:paraId="10BF1DD7" w14:textId="77777777" w:rsidR="0076164D" w:rsidRPr="00756654" w:rsidRDefault="0076164D" w:rsidP="00F75924">
            <w:pPr>
              <w:spacing w:before="40" w:after="40"/>
              <w:rPr>
                <w:rFonts w:ascii="Arial Narrow" w:eastAsia="Times New Roman" w:hAnsi="Arial Narrow" w:cs="Times New Roman"/>
                <w:sz w:val="20"/>
                <w:szCs w:val="20"/>
              </w:rPr>
            </w:pPr>
          </w:p>
        </w:tc>
        <w:tc>
          <w:tcPr>
            <w:tcW w:w="900" w:type="dxa"/>
            <w:tcBorders>
              <w:bottom w:val="single" w:sz="4" w:space="0" w:color="auto"/>
            </w:tcBorders>
          </w:tcPr>
          <w:p w14:paraId="0EE87D34" w14:textId="77777777" w:rsidR="0076164D" w:rsidRPr="00756654" w:rsidRDefault="0076164D" w:rsidP="00F75924">
            <w:pPr>
              <w:spacing w:before="40" w:after="40"/>
              <w:rPr>
                <w:rFonts w:ascii="Arial Narrow" w:eastAsia="Times New Roman" w:hAnsi="Arial Narrow" w:cs="Times New Roman"/>
                <w:sz w:val="20"/>
                <w:szCs w:val="20"/>
              </w:rPr>
            </w:pPr>
          </w:p>
        </w:tc>
        <w:tc>
          <w:tcPr>
            <w:tcW w:w="990" w:type="dxa"/>
            <w:tcBorders>
              <w:bottom w:val="single" w:sz="4" w:space="0" w:color="auto"/>
            </w:tcBorders>
          </w:tcPr>
          <w:p w14:paraId="0817DAEF" w14:textId="77777777" w:rsidR="0076164D" w:rsidRPr="00756654" w:rsidRDefault="0076164D" w:rsidP="00F75924">
            <w:pPr>
              <w:spacing w:before="40" w:after="40"/>
              <w:rPr>
                <w:rFonts w:ascii="Arial Narrow" w:eastAsia="Times New Roman" w:hAnsi="Arial Narrow" w:cs="Times New Roman"/>
                <w:sz w:val="20"/>
                <w:szCs w:val="20"/>
              </w:rPr>
            </w:pPr>
          </w:p>
        </w:tc>
        <w:tc>
          <w:tcPr>
            <w:tcW w:w="1025" w:type="dxa"/>
            <w:tcBorders>
              <w:bottom w:val="single" w:sz="4" w:space="0" w:color="auto"/>
            </w:tcBorders>
          </w:tcPr>
          <w:p w14:paraId="1636A84B"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49E2F1D4" w14:textId="77777777" w:rsidR="0076164D" w:rsidRPr="00756654" w:rsidRDefault="0076164D" w:rsidP="00F75924">
            <w:pPr>
              <w:spacing w:before="40" w:after="40"/>
              <w:rPr>
                <w:rFonts w:ascii="Arial Narrow" w:eastAsia="Times New Roman" w:hAnsi="Arial Narrow" w:cs="Times New Roman"/>
                <w:sz w:val="20"/>
                <w:szCs w:val="20"/>
              </w:rPr>
            </w:pPr>
          </w:p>
        </w:tc>
        <w:tc>
          <w:tcPr>
            <w:tcW w:w="1217" w:type="dxa"/>
            <w:tcBorders>
              <w:bottom w:val="single" w:sz="4" w:space="0" w:color="auto"/>
            </w:tcBorders>
          </w:tcPr>
          <w:p w14:paraId="22642EC7" w14:textId="77777777" w:rsidR="0076164D" w:rsidRPr="00756654" w:rsidRDefault="0076164D" w:rsidP="00F75924">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78635D2F" w14:textId="77777777" w:rsidR="0076164D" w:rsidRPr="00756654" w:rsidRDefault="0076164D" w:rsidP="00F75924">
            <w:pPr>
              <w:spacing w:before="40" w:after="40"/>
              <w:rPr>
                <w:rFonts w:ascii="Arial Narrow" w:eastAsia="Times New Roman" w:hAnsi="Arial Narrow" w:cs="Times New Roman"/>
                <w:sz w:val="20"/>
                <w:szCs w:val="20"/>
              </w:rPr>
            </w:pPr>
          </w:p>
        </w:tc>
      </w:tr>
      <w:tr w:rsidR="0076164D" w:rsidRPr="00941766" w14:paraId="752208E1" w14:textId="77777777" w:rsidTr="00F75924">
        <w:tc>
          <w:tcPr>
            <w:tcW w:w="13158" w:type="dxa"/>
            <w:gridSpan w:val="10"/>
            <w:tcBorders>
              <w:left w:val="nil"/>
              <w:bottom w:val="nil"/>
              <w:right w:val="nil"/>
            </w:tcBorders>
          </w:tcPr>
          <w:p w14:paraId="2E8666C9" w14:textId="77777777" w:rsidR="0076164D" w:rsidRPr="00941766" w:rsidRDefault="0076164D" w:rsidP="00F75924">
            <w:pPr>
              <w:spacing w:before="80"/>
              <w:rPr>
                <w:rFonts w:ascii="Arial" w:eastAsia="Times New Roman" w:hAnsi="Arial" w:cs="Arial"/>
                <w:b/>
                <w:sz w:val="20"/>
                <w:szCs w:val="20"/>
              </w:rPr>
            </w:pPr>
            <w:r w:rsidRPr="00941766">
              <w:rPr>
                <w:rFonts w:ascii="Arial" w:eastAsia="Times New Roman" w:hAnsi="Arial" w:cs="Arial"/>
                <w:b/>
                <w:sz w:val="20"/>
                <w:szCs w:val="20"/>
              </w:rPr>
              <w:t xml:space="preserve">No Complaints or Lawsuits </w:t>
            </w:r>
            <w:r w:rsidRPr="00941766">
              <w:rPr>
                <w:rFonts w:ascii="Arial" w:hAnsi="Arial" w:cs="Arial"/>
                <w:b/>
                <w:sz w:val="20"/>
                <w:szCs w:val="20"/>
              </w:rPr>
              <w:fldChar w:fldCharType="begin">
                <w:ffData>
                  <w:name w:val=""/>
                  <w:enabled/>
                  <w:calcOnExit w:val="0"/>
                  <w:checkBox>
                    <w:sizeAuto/>
                    <w:default w:val="0"/>
                  </w:checkBox>
                </w:ffData>
              </w:fldChar>
            </w:r>
            <w:r w:rsidRPr="00941766">
              <w:rPr>
                <w:rFonts w:ascii="Arial" w:hAnsi="Arial" w:cs="Arial"/>
                <w:b/>
                <w:sz w:val="20"/>
                <w:szCs w:val="20"/>
              </w:rPr>
              <w:instrText xml:space="preserve"> FORMCHECKBOX </w:instrText>
            </w:r>
            <w:r w:rsidR="00350180">
              <w:rPr>
                <w:rFonts w:ascii="Arial" w:hAnsi="Arial" w:cs="Arial"/>
                <w:b/>
                <w:sz w:val="20"/>
                <w:szCs w:val="20"/>
              </w:rPr>
            </w:r>
            <w:r w:rsidR="00350180">
              <w:rPr>
                <w:rFonts w:ascii="Arial" w:hAnsi="Arial" w:cs="Arial"/>
                <w:b/>
                <w:sz w:val="20"/>
                <w:szCs w:val="20"/>
              </w:rPr>
              <w:fldChar w:fldCharType="separate"/>
            </w:r>
            <w:r w:rsidRPr="00941766">
              <w:rPr>
                <w:rFonts w:ascii="Arial" w:hAnsi="Arial" w:cs="Arial"/>
                <w:b/>
                <w:sz w:val="20"/>
                <w:szCs w:val="20"/>
              </w:rPr>
              <w:fldChar w:fldCharType="end"/>
            </w:r>
          </w:p>
        </w:tc>
      </w:tr>
    </w:tbl>
    <w:p w14:paraId="35BB941A" w14:textId="77777777" w:rsidR="0076164D" w:rsidRPr="00941766" w:rsidRDefault="0076164D" w:rsidP="0076164D">
      <w:pPr>
        <w:spacing w:after="0" w:line="240" w:lineRule="auto"/>
        <w:rPr>
          <w:rFonts w:ascii="Arial" w:eastAsia="Times New Roman" w:hAnsi="Arial" w:cs="Arial"/>
          <w:b/>
          <w:sz w:val="20"/>
          <w:szCs w:val="20"/>
        </w:rPr>
      </w:pPr>
    </w:p>
    <w:p w14:paraId="782D86BA" w14:textId="77777777" w:rsidR="0076164D" w:rsidRPr="00941766" w:rsidRDefault="0076164D" w:rsidP="0076164D">
      <w:pPr>
        <w:spacing w:after="0" w:line="240" w:lineRule="auto"/>
        <w:rPr>
          <w:rFonts w:ascii="Arial" w:eastAsia="Times New Roman" w:hAnsi="Arial" w:cs="Arial"/>
          <w:sz w:val="20"/>
          <w:szCs w:val="20"/>
        </w:rPr>
      </w:pPr>
      <w:r w:rsidRPr="00941766">
        <w:rPr>
          <w:rFonts w:ascii="Arial" w:eastAsia="Times New Roman" w:hAnsi="Arial" w:cs="Arial"/>
          <w:sz w:val="20"/>
          <w:szCs w:val="20"/>
        </w:rPr>
        <w:t xml:space="preserve">I certify that to the best of my knowledge, the above described complaints or lawsuits alleging discrimination, or </w:t>
      </w:r>
      <w:r w:rsidRPr="00941766">
        <w:rPr>
          <w:rFonts w:ascii="Arial" w:eastAsia="Times New Roman" w:hAnsi="Arial" w:cs="Arial"/>
          <w:b/>
          <w:sz w:val="20"/>
          <w:szCs w:val="20"/>
          <w:u w:val="single"/>
        </w:rPr>
        <w:t>no</w:t>
      </w:r>
      <w:r w:rsidRPr="00941766">
        <w:rPr>
          <w:rFonts w:ascii="Arial" w:eastAsia="Times New Roman" w:hAnsi="Arial" w:cs="Arial"/>
          <w:sz w:val="20"/>
          <w:szCs w:val="20"/>
        </w:rPr>
        <w:t xml:space="preserve"> </w:t>
      </w:r>
      <w:r w:rsidRPr="00941766">
        <w:rPr>
          <w:rFonts w:ascii="Arial" w:eastAsia="Times New Roman" w:hAnsi="Arial" w:cs="Arial"/>
          <w:b/>
          <w:sz w:val="20"/>
          <w:szCs w:val="20"/>
        </w:rPr>
        <w:t xml:space="preserve">complaints or lawsuits </w:t>
      </w:r>
      <w:r w:rsidRPr="00941766">
        <w:rPr>
          <w:rFonts w:ascii="Arial" w:eastAsia="Times New Roman" w:hAnsi="Arial" w:cs="Arial"/>
          <w:sz w:val="20"/>
          <w:szCs w:val="20"/>
        </w:rPr>
        <w:t xml:space="preserve">alleging discrimination, have been filed with or against </w:t>
      </w:r>
      <w:r w:rsidRPr="00941766">
        <w:rPr>
          <w:rFonts w:ascii="Arial" w:eastAsia="Times New Roman" w:hAnsi="Arial" w:cs="Arial"/>
          <w:b/>
          <w:sz w:val="20"/>
          <w:szCs w:val="20"/>
          <w:highlight w:val="yellow"/>
        </w:rPr>
        <w:t>Official Organization Name</w:t>
      </w:r>
      <w:r w:rsidRPr="00941766">
        <w:rPr>
          <w:rFonts w:ascii="Arial" w:eastAsia="Times New Roman" w:hAnsi="Arial" w:cs="Arial"/>
          <w:sz w:val="20"/>
          <w:szCs w:val="20"/>
        </w:rPr>
        <w:t xml:space="preserve"> since the previous Title VI Program submission to NCDOT.</w:t>
      </w:r>
    </w:p>
    <w:p w14:paraId="0596933F" w14:textId="77777777" w:rsidR="0076164D" w:rsidRPr="00941766" w:rsidRDefault="0076164D" w:rsidP="0076164D">
      <w:pPr>
        <w:spacing w:after="0" w:line="240" w:lineRule="auto"/>
        <w:rPr>
          <w:rFonts w:ascii="Arial" w:eastAsia="Times New Roman" w:hAnsi="Arial" w:cs="Arial"/>
          <w:sz w:val="20"/>
          <w:szCs w:val="20"/>
        </w:rPr>
      </w:pPr>
    </w:p>
    <w:p w14:paraId="7C9B8D28" w14:textId="77777777" w:rsidR="0076164D" w:rsidRPr="00941766" w:rsidRDefault="0076164D" w:rsidP="0076164D">
      <w:pPr>
        <w:spacing w:before="80"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sz w:val="20"/>
          <w:szCs w:val="20"/>
        </w:rPr>
        <w:tab/>
        <w:t xml:space="preserve">  </w:t>
      </w:r>
      <w:r w:rsidRPr="00941766">
        <w:rPr>
          <w:rFonts w:ascii="Arial" w:hAnsi="Arial" w:cs="Arial"/>
          <w:b/>
          <w:sz w:val="20"/>
          <w:szCs w:val="20"/>
        </w:rPr>
        <w:t xml:space="preserve"> </w:t>
      </w:r>
      <w:r w:rsidRPr="00941766">
        <w:rPr>
          <w:rFonts w:ascii="Arial" w:hAnsi="Arial" w:cs="Arial"/>
          <w:sz w:val="20"/>
          <w:szCs w:val="20"/>
        </w:rPr>
        <w:t>______________________________</w:t>
      </w:r>
    </w:p>
    <w:p w14:paraId="76833D5A" w14:textId="77777777" w:rsidR="0076164D" w:rsidRPr="00941766" w:rsidRDefault="0076164D" w:rsidP="0076164D">
      <w:pPr>
        <w:spacing w:after="0" w:line="240" w:lineRule="auto"/>
        <w:rPr>
          <w:rFonts w:ascii="Arial" w:hAnsi="Arial" w:cs="Arial"/>
          <w:b/>
          <w:sz w:val="20"/>
          <w:szCs w:val="20"/>
        </w:rPr>
      </w:pPr>
      <w:r w:rsidRPr="00941766">
        <w:rPr>
          <w:rFonts w:ascii="Arial" w:eastAsia="Times New Roman" w:hAnsi="Arial" w:cs="Arial"/>
          <w:b/>
          <w:sz w:val="20"/>
          <w:szCs w:val="20"/>
        </w:rPr>
        <w:t xml:space="preserve">  Signature of </w:t>
      </w:r>
      <w:r w:rsidRPr="00941766">
        <w:rPr>
          <w:rFonts w:ascii="Arial" w:hAnsi="Arial" w:cs="Arial"/>
          <w:b/>
          <w:sz w:val="20"/>
          <w:szCs w:val="20"/>
        </w:rPr>
        <w:t>Title VI Coordinator or Other Authorized Official</w:t>
      </w:r>
      <w:r w:rsidRPr="00941766">
        <w:rPr>
          <w:rFonts w:ascii="Arial" w:hAnsi="Arial" w:cs="Arial"/>
          <w:b/>
          <w:sz w:val="20"/>
          <w:szCs w:val="20"/>
        </w:rPr>
        <w:tab/>
      </w:r>
      <w:r w:rsidRPr="00941766">
        <w:rPr>
          <w:rFonts w:ascii="Arial" w:hAnsi="Arial" w:cs="Arial"/>
          <w:b/>
          <w:sz w:val="20"/>
          <w:szCs w:val="20"/>
        </w:rPr>
        <w:tab/>
      </w:r>
      <w:r w:rsidRPr="00941766">
        <w:rPr>
          <w:rFonts w:ascii="Arial" w:hAnsi="Arial" w:cs="Arial"/>
          <w:b/>
          <w:sz w:val="20"/>
          <w:szCs w:val="20"/>
        </w:rPr>
        <w:tab/>
        <w:t xml:space="preserve">     Date</w:t>
      </w:r>
    </w:p>
    <w:p w14:paraId="23D58F6C" w14:textId="77777777" w:rsidR="0076164D" w:rsidRPr="00941766" w:rsidRDefault="0076164D" w:rsidP="0076164D">
      <w:pPr>
        <w:spacing w:after="0" w:line="240" w:lineRule="auto"/>
        <w:rPr>
          <w:rFonts w:ascii="Arial" w:hAnsi="Arial" w:cs="Arial"/>
          <w:sz w:val="20"/>
          <w:szCs w:val="20"/>
        </w:rPr>
      </w:pPr>
    </w:p>
    <w:p w14:paraId="52EBE119" w14:textId="77777777" w:rsidR="0076164D" w:rsidRPr="00941766" w:rsidRDefault="0076164D" w:rsidP="0076164D">
      <w:pPr>
        <w:spacing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b/>
          <w:sz w:val="20"/>
          <w:szCs w:val="20"/>
        </w:rPr>
        <w:t xml:space="preserve"> </w:t>
      </w:r>
    </w:p>
    <w:p w14:paraId="3E276522" w14:textId="77777777" w:rsidR="0076164D" w:rsidRPr="00941766" w:rsidRDefault="0076164D" w:rsidP="0076164D">
      <w:pPr>
        <w:spacing w:after="0" w:line="240" w:lineRule="auto"/>
        <w:rPr>
          <w:rFonts w:ascii="Arial" w:hAnsi="Arial" w:cs="Arial"/>
          <w:b/>
          <w:sz w:val="20"/>
          <w:szCs w:val="20"/>
        </w:rPr>
        <w:sectPr w:rsidR="0076164D" w:rsidRPr="00941766" w:rsidSect="00331F40">
          <w:pgSz w:w="15840" w:h="12240" w:orient="landscape"/>
          <w:pgMar w:top="1440" w:right="1440" w:bottom="1440" w:left="1440" w:header="720" w:footer="720" w:gutter="0"/>
          <w:cols w:space="720"/>
          <w:docGrid w:linePitch="360"/>
        </w:sectPr>
      </w:pPr>
      <w:r w:rsidRPr="00941766">
        <w:rPr>
          <w:rFonts w:ascii="Arial" w:hAnsi="Arial" w:cs="Arial"/>
          <w:b/>
          <w:sz w:val="20"/>
          <w:szCs w:val="20"/>
        </w:rPr>
        <w:t xml:space="preserve">  Print Name and Title of Authorized Official</w:t>
      </w:r>
    </w:p>
    <w:p w14:paraId="085F9628" w14:textId="77777777" w:rsidR="0076164D" w:rsidRPr="000B151D" w:rsidRDefault="0076164D" w:rsidP="0076164D">
      <w:pPr>
        <w:jc w:val="center"/>
        <w:outlineLvl w:val="0"/>
        <w:rPr>
          <w:rFonts w:ascii="Arial" w:hAnsi="Arial" w:cs="Arial"/>
          <w:b/>
        </w:rPr>
      </w:pPr>
      <w:r w:rsidRPr="000B151D">
        <w:rPr>
          <w:rFonts w:ascii="Arial" w:hAnsi="Arial" w:cs="Arial"/>
          <w:b/>
        </w:rPr>
        <w:t>INVESTIGATIVE GUIDANCE</w:t>
      </w:r>
    </w:p>
    <w:p w14:paraId="561036F9" w14:textId="77777777" w:rsidR="0076164D" w:rsidRPr="000B151D" w:rsidRDefault="0076164D" w:rsidP="0076164D">
      <w:pPr>
        <w:pStyle w:val="ListParagraph"/>
        <w:numPr>
          <w:ilvl w:val="0"/>
          <w:numId w:val="18"/>
        </w:numPr>
        <w:ind w:left="360"/>
        <w:rPr>
          <w:rFonts w:ascii="Arial" w:hAnsi="Arial" w:cs="Arial"/>
          <w:sz w:val="20"/>
          <w:szCs w:val="20"/>
        </w:rPr>
      </w:pPr>
      <w:r w:rsidRPr="000B151D">
        <w:rPr>
          <w:rFonts w:ascii="Arial" w:hAnsi="Arial" w:cs="Arial"/>
          <w:b/>
          <w:sz w:val="20"/>
          <w:szCs w:val="20"/>
        </w:rPr>
        <w:t>Scope of Investigation</w:t>
      </w:r>
      <w:r w:rsidRPr="000B151D">
        <w:rPr>
          <w:rFonts w:ascii="Arial" w:hAnsi="Arial" w:cs="Arial"/>
          <w:sz w:val="20"/>
          <w:szCs w:val="20"/>
        </w:rPr>
        <w:t xml:space="preserve"> – An investigation should be confined to the issues and facts relevant to the allegations in the complaint, unless evidence shows the need to extend the issues.</w:t>
      </w:r>
    </w:p>
    <w:p w14:paraId="4719E25F" w14:textId="77777777" w:rsidR="0076164D" w:rsidRPr="000B151D" w:rsidRDefault="0076164D" w:rsidP="0076164D">
      <w:pPr>
        <w:pStyle w:val="ListParagraph"/>
        <w:ind w:left="360"/>
        <w:rPr>
          <w:rFonts w:ascii="Arial" w:hAnsi="Arial" w:cs="Arial"/>
          <w:sz w:val="20"/>
          <w:szCs w:val="20"/>
        </w:rPr>
      </w:pPr>
    </w:p>
    <w:p w14:paraId="470E3047" w14:textId="77777777" w:rsidR="0076164D" w:rsidRPr="000B151D" w:rsidRDefault="0076164D" w:rsidP="0076164D">
      <w:pPr>
        <w:pStyle w:val="ListParagraph"/>
        <w:numPr>
          <w:ilvl w:val="0"/>
          <w:numId w:val="18"/>
        </w:numPr>
        <w:ind w:left="360"/>
        <w:rPr>
          <w:rFonts w:ascii="Arial" w:hAnsi="Arial" w:cs="Arial"/>
          <w:sz w:val="20"/>
          <w:szCs w:val="20"/>
        </w:rPr>
      </w:pPr>
      <w:r w:rsidRPr="000B151D">
        <w:rPr>
          <w:rFonts w:ascii="Arial" w:hAnsi="Arial" w:cs="Arial"/>
          <w:b/>
          <w:sz w:val="20"/>
          <w:szCs w:val="20"/>
        </w:rPr>
        <w:t>Developing an Investigative Plan</w:t>
      </w:r>
      <w:r w:rsidRPr="000B151D">
        <w:rPr>
          <w:rFonts w:ascii="Arial" w:hAnsi="Arial" w:cs="Arial"/>
          <w:sz w:val="20"/>
          <w:szCs w:val="20"/>
        </w:rPr>
        <w:t xml:space="preserve"> – It is recommended that the investigator prepares an Investigative Plan (IP) to define the issues and lay out the blueprint to complete the investigation. The IP should follow the outline below:</w:t>
      </w:r>
    </w:p>
    <w:p w14:paraId="065EDE80" w14:textId="77777777" w:rsidR="0076164D" w:rsidRPr="000B151D" w:rsidRDefault="0076164D" w:rsidP="0076164D">
      <w:pPr>
        <w:pStyle w:val="ListParagraph"/>
        <w:rPr>
          <w:rFonts w:ascii="Arial" w:hAnsi="Arial" w:cs="Arial"/>
          <w:sz w:val="20"/>
          <w:szCs w:val="20"/>
        </w:rPr>
      </w:pPr>
    </w:p>
    <w:p w14:paraId="008A8BA7" w14:textId="77777777" w:rsidR="0076164D" w:rsidRPr="000B151D" w:rsidRDefault="0076164D" w:rsidP="0076164D">
      <w:pPr>
        <w:pStyle w:val="ListParagraph"/>
        <w:numPr>
          <w:ilvl w:val="0"/>
          <w:numId w:val="17"/>
        </w:numPr>
        <w:ind w:left="720"/>
        <w:rPr>
          <w:rFonts w:ascii="Arial" w:hAnsi="Arial" w:cs="Arial"/>
          <w:sz w:val="20"/>
          <w:szCs w:val="20"/>
        </w:rPr>
      </w:pPr>
      <w:r w:rsidRPr="000B151D">
        <w:rPr>
          <w:rFonts w:ascii="Arial" w:hAnsi="Arial" w:cs="Arial"/>
          <w:sz w:val="20"/>
          <w:szCs w:val="20"/>
        </w:rPr>
        <w:t>Complainant(s) Name and Address (Attorney name and address if applicable)</w:t>
      </w:r>
    </w:p>
    <w:p w14:paraId="5E1C2D27" w14:textId="77777777" w:rsidR="0076164D" w:rsidRPr="000B151D" w:rsidRDefault="0076164D" w:rsidP="0076164D">
      <w:pPr>
        <w:pStyle w:val="ListParagraph"/>
        <w:numPr>
          <w:ilvl w:val="0"/>
          <w:numId w:val="17"/>
        </w:numPr>
        <w:ind w:left="720"/>
        <w:rPr>
          <w:rFonts w:ascii="Arial" w:hAnsi="Arial" w:cs="Arial"/>
          <w:sz w:val="20"/>
          <w:szCs w:val="20"/>
        </w:rPr>
      </w:pPr>
      <w:r w:rsidRPr="000B151D">
        <w:rPr>
          <w:rFonts w:ascii="Arial" w:hAnsi="Arial" w:cs="Arial"/>
          <w:sz w:val="20"/>
          <w:szCs w:val="20"/>
        </w:rPr>
        <w:t>Respondent(s) Name and Address (Attorney for the Respondent(s) name and address)</w:t>
      </w:r>
    </w:p>
    <w:p w14:paraId="79FD26CE" w14:textId="77777777" w:rsidR="0076164D" w:rsidRPr="000B151D" w:rsidRDefault="0076164D" w:rsidP="0076164D">
      <w:pPr>
        <w:pStyle w:val="ListParagraph"/>
        <w:numPr>
          <w:ilvl w:val="0"/>
          <w:numId w:val="17"/>
        </w:numPr>
        <w:ind w:left="720"/>
        <w:rPr>
          <w:rFonts w:ascii="Arial" w:hAnsi="Arial" w:cs="Arial"/>
          <w:sz w:val="20"/>
          <w:szCs w:val="20"/>
        </w:rPr>
      </w:pPr>
      <w:r w:rsidRPr="000B151D">
        <w:rPr>
          <w:rFonts w:ascii="Arial" w:hAnsi="Arial" w:cs="Arial"/>
          <w:sz w:val="20"/>
          <w:szCs w:val="20"/>
        </w:rPr>
        <w:t>Applicable Law(s)</w:t>
      </w:r>
    </w:p>
    <w:p w14:paraId="7FC698E1" w14:textId="77777777" w:rsidR="0076164D" w:rsidRPr="000B151D" w:rsidRDefault="0076164D" w:rsidP="0076164D">
      <w:pPr>
        <w:pStyle w:val="ListParagraph"/>
        <w:numPr>
          <w:ilvl w:val="0"/>
          <w:numId w:val="17"/>
        </w:numPr>
        <w:ind w:left="720"/>
        <w:rPr>
          <w:rFonts w:ascii="Arial" w:hAnsi="Arial" w:cs="Arial"/>
          <w:sz w:val="20"/>
          <w:szCs w:val="20"/>
        </w:rPr>
      </w:pPr>
      <w:r w:rsidRPr="000B151D">
        <w:rPr>
          <w:rFonts w:ascii="Arial" w:hAnsi="Arial" w:cs="Arial"/>
          <w:sz w:val="20"/>
          <w:szCs w:val="20"/>
        </w:rPr>
        <w:t>Basis/(es)</w:t>
      </w:r>
    </w:p>
    <w:p w14:paraId="00E3ED3F" w14:textId="77777777" w:rsidR="0076164D" w:rsidRPr="000B151D" w:rsidRDefault="0076164D" w:rsidP="0076164D">
      <w:pPr>
        <w:pStyle w:val="ListParagraph"/>
        <w:numPr>
          <w:ilvl w:val="0"/>
          <w:numId w:val="17"/>
        </w:numPr>
        <w:ind w:left="720"/>
        <w:rPr>
          <w:rFonts w:ascii="Arial" w:hAnsi="Arial" w:cs="Arial"/>
          <w:sz w:val="20"/>
          <w:szCs w:val="20"/>
        </w:rPr>
      </w:pPr>
      <w:r w:rsidRPr="000B151D">
        <w:rPr>
          <w:rFonts w:ascii="Arial" w:hAnsi="Arial" w:cs="Arial"/>
          <w:sz w:val="20"/>
          <w:szCs w:val="20"/>
        </w:rPr>
        <w:t>Allegation(s)/Issue(s)</w:t>
      </w:r>
    </w:p>
    <w:p w14:paraId="431146F4" w14:textId="77777777" w:rsidR="0076164D" w:rsidRPr="003E49C6" w:rsidRDefault="0076164D" w:rsidP="0076164D">
      <w:pPr>
        <w:pStyle w:val="ListParagraph"/>
        <w:numPr>
          <w:ilvl w:val="0"/>
          <w:numId w:val="17"/>
        </w:numPr>
        <w:ind w:left="720"/>
        <w:rPr>
          <w:rFonts w:ascii="Arial" w:hAnsi="Arial" w:cs="Arial"/>
          <w:sz w:val="20"/>
          <w:szCs w:val="20"/>
        </w:rPr>
      </w:pPr>
      <w:r w:rsidRPr="003E49C6">
        <w:rPr>
          <w:rFonts w:ascii="Arial" w:hAnsi="Arial" w:cs="Arial"/>
          <w:sz w:val="20"/>
          <w:szCs w:val="20"/>
        </w:rPr>
        <w:t>Background</w:t>
      </w:r>
    </w:p>
    <w:p w14:paraId="08DBD9E8" w14:textId="77777777" w:rsidR="0076164D" w:rsidRPr="003E49C6" w:rsidRDefault="0076164D" w:rsidP="0076164D">
      <w:pPr>
        <w:pStyle w:val="ListParagraph"/>
        <w:numPr>
          <w:ilvl w:val="0"/>
          <w:numId w:val="17"/>
        </w:numPr>
        <w:ind w:left="720"/>
        <w:rPr>
          <w:rFonts w:ascii="Arial" w:hAnsi="Arial" w:cs="Arial"/>
          <w:sz w:val="20"/>
          <w:szCs w:val="20"/>
        </w:rPr>
      </w:pPr>
      <w:r w:rsidRPr="003E49C6">
        <w:rPr>
          <w:rFonts w:ascii="Arial" w:hAnsi="Arial" w:cs="Arial"/>
          <w:sz w:val="20"/>
          <w:szCs w:val="20"/>
        </w:rPr>
        <w:t>Name of Persons to be interviewed</w:t>
      </w:r>
    </w:p>
    <w:p w14:paraId="7543615C" w14:textId="77777777" w:rsidR="0076164D" w:rsidRPr="003E49C6" w:rsidRDefault="0076164D" w:rsidP="0076164D">
      <w:pPr>
        <w:pStyle w:val="ListParagraph"/>
        <w:numPr>
          <w:ilvl w:val="1"/>
          <w:numId w:val="17"/>
        </w:numPr>
        <w:ind w:left="1260"/>
        <w:rPr>
          <w:rFonts w:ascii="Arial" w:hAnsi="Arial" w:cs="Arial"/>
          <w:sz w:val="20"/>
          <w:szCs w:val="20"/>
        </w:rPr>
      </w:pPr>
      <w:r w:rsidRPr="003E49C6">
        <w:rPr>
          <w:rFonts w:ascii="Arial" w:hAnsi="Arial" w:cs="Arial"/>
          <w:sz w:val="20"/>
          <w:szCs w:val="20"/>
        </w:rPr>
        <w:t>Questions for the complainant(s)</w:t>
      </w:r>
    </w:p>
    <w:p w14:paraId="34FAFC96" w14:textId="77777777" w:rsidR="0076164D" w:rsidRPr="003E49C6" w:rsidRDefault="0076164D" w:rsidP="0076164D">
      <w:pPr>
        <w:pStyle w:val="ListParagraph"/>
        <w:numPr>
          <w:ilvl w:val="1"/>
          <w:numId w:val="17"/>
        </w:numPr>
        <w:ind w:left="1260"/>
        <w:rPr>
          <w:rFonts w:ascii="Arial" w:hAnsi="Arial" w:cs="Arial"/>
          <w:sz w:val="20"/>
          <w:szCs w:val="20"/>
        </w:rPr>
      </w:pPr>
      <w:r w:rsidRPr="003E49C6">
        <w:rPr>
          <w:rFonts w:ascii="Arial" w:hAnsi="Arial" w:cs="Arial"/>
          <w:sz w:val="20"/>
          <w:szCs w:val="20"/>
        </w:rPr>
        <w:t>Questions for the respondent(s)</w:t>
      </w:r>
    </w:p>
    <w:p w14:paraId="1BB8CB34" w14:textId="77777777" w:rsidR="0076164D" w:rsidRPr="003E49C6" w:rsidRDefault="0076164D" w:rsidP="0076164D">
      <w:pPr>
        <w:pStyle w:val="ListParagraph"/>
        <w:numPr>
          <w:ilvl w:val="1"/>
          <w:numId w:val="17"/>
        </w:numPr>
        <w:ind w:left="1260"/>
        <w:rPr>
          <w:rFonts w:ascii="Arial" w:hAnsi="Arial" w:cs="Arial"/>
          <w:sz w:val="20"/>
          <w:szCs w:val="20"/>
        </w:rPr>
      </w:pPr>
      <w:r w:rsidRPr="003E49C6">
        <w:rPr>
          <w:rFonts w:ascii="Arial" w:hAnsi="Arial" w:cs="Arial"/>
          <w:sz w:val="20"/>
          <w:szCs w:val="20"/>
        </w:rPr>
        <w:t>Questions for witness(es)</w:t>
      </w:r>
    </w:p>
    <w:p w14:paraId="1B585306" w14:textId="77777777" w:rsidR="0076164D" w:rsidRPr="003E49C6" w:rsidRDefault="0076164D" w:rsidP="0076164D">
      <w:pPr>
        <w:pStyle w:val="ListParagraph"/>
        <w:numPr>
          <w:ilvl w:val="0"/>
          <w:numId w:val="17"/>
        </w:numPr>
        <w:ind w:left="720"/>
        <w:rPr>
          <w:rFonts w:ascii="Arial" w:hAnsi="Arial" w:cs="Arial"/>
          <w:sz w:val="20"/>
          <w:szCs w:val="20"/>
        </w:rPr>
      </w:pPr>
      <w:r w:rsidRPr="003E49C6">
        <w:rPr>
          <w:rFonts w:ascii="Arial" w:hAnsi="Arial" w:cs="Arial"/>
          <w:sz w:val="20"/>
          <w:szCs w:val="20"/>
        </w:rPr>
        <w:t>Evidence to be obtained during the investigation</w:t>
      </w:r>
    </w:p>
    <w:p w14:paraId="2675CB72" w14:textId="77777777" w:rsidR="0076164D" w:rsidRPr="003E49C6" w:rsidRDefault="0076164D" w:rsidP="0076164D">
      <w:pPr>
        <w:pStyle w:val="ListParagraph"/>
        <w:numPr>
          <w:ilvl w:val="1"/>
          <w:numId w:val="17"/>
        </w:numPr>
        <w:ind w:left="1260"/>
        <w:rPr>
          <w:rFonts w:ascii="Arial" w:hAnsi="Arial" w:cs="Arial"/>
          <w:sz w:val="20"/>
          <w:szCs w:val="20"/>
        </w:rPr>
      </w:pPr>
      <w:r w:rsidRPr="003E49C6">
        <w:rPr>
          <w:rFonts w:ascii="Arial" w:hAnsi="Arial" w:cs="Arial"/>
          <w:sz w:val="20"/>
          <w:szCs w:val="20"/>
        </w:rPr>
        <w:t>Issue – e.g., Complainant alleges his predominantly African American community was excluded from a meeting concerning a future project which could affect the community.</w:t>
      </w:r>
    </w:p>
    <w:p w14:paraId="100AAC15" w14:textId="77777777" w:rsidR="0076164D" w:rsidRPr="003E49C6" w:rsidRDefault="0076164D" w:rsidP="0076164D">
      <w:pPr>
        <w:pStyle w:val="ListParagraph"/>
        <w:numPr>
          <w:ilvl w:val="2"/>
          <w:numId w:val="17"/>
        </w:numPr>
        <w:ind w:left="1620"/>
        <w:rPr>
          <w:rFonts w:ascii="Arial" w:hAnsi="Arial" w:cs="Arial"/>
          <w:sz w:val="20"/>
          <w:szCs w:val="20"/>
        </w:rPr>
      </w:pPr>
      <w:r w:rsidRPr="003E49C6">
        <w:rPr>
          <w:rFonts w:ascii="Arial" w:hAnsi="Arial" w:cs="Arial"/>
          <w:sz w:val="20"/>
          <w:szCs w:val="20"/>
        </w:rPr>
        <w:t>Documents needed: e.g., mailing list which shows all physical addresses, P.O. Box numbers, property owner names, and dates when the meeting notification was mailed; other methods used by the RPO to advertise the meeting.</w:t>
      </w:r>
    </w:p>
    <w:p w14:paraId="0478690A" w14:textId="77777777" w:rsidR="0076164D" w:rsidRPr="003E49C6" w:rsidRDefault="0076164D" w:rsidP="0076164D">
      <w:pPr>
        <w:pStyle w:val="ListParagraph"/>
        <w:ind w:left="360"/>
        <w:rPr>
          <w:rFonts w:ascii="Arial" w:hAnsi="Arial" w:cs="Arial"/>
          <w:sz w:val="20"/>
          <w:szCs w:val="20"/>
        </w:rPr>
      </w:pPr>
    </w:p>
    <w:p w14:paraId="1A625C15" w14:textId="77777777" w:rsidR="0076164D" w:rsidRPr="003E49C6" w:rsidRDefault="0076164D" w:rsidP="0076164D">
      <w:pPr>
        <w:pStyle w:val="ListParagraph"/>
        <w:numPr>
          <w:ilvl w:val="0"/>
          <w:numId w:val="18"/>
        </w:numPr>
        <w:ind w:left="360"/>
        <w:rPr>
          <w:rFonts w:ascii="Arial" w:hAnsi="Arial" w:cs="Arial"/>
          <w:sz w:val="20"/>
          <w:szCs w:val="20"/>
        </w:rPr>
      </w:pPr>
      <w:r w:rsidRPr="003E49C6">
        <w:rPr>
          <w:rFonts w:ascii="Arial" w:hAnsi="Arial" w:cs="Arial"/>
          <w:b/>
          <w:sz w:val="20"/>
          <w:szCs w:val="20"/>
        </w:rPr>
        <w:t>Request for Information</w:t>
      </w:r>
      <w:r w:rsidRPr="003E49C6">
        <w:rPr>
          <w:rFonts w:ascii="Arial" w:hAnsi="Arial" w:cs="Arial"/>
          <w:sz w:val="20"/>
          <w:szCs w:val="20"/>
        </w:rPr>
        <w:t xml:space="preserve"> – The investigator should gather data and information pertinent to the issues raised in the complaint. </w:t>
      </w:r>
    </w:p>
    <w:p w14:paraId="4A7354FD" w14:textId="77777777" w:rsidR="0076164D" w:rsidRPr="003E49C6" w:rsidRDefault="0076164D" w:rsidP="0076164D">
      <w:pPr>
        <w:pStyle w:val="ListParagraph"/>
        <w:ind w:left="360"/>
        <w:rPr>
          <w:rFonts w:ascii="Arial" w:hAnsi="Arial" w:cs="Arial"/>
          <w:sz w:val="20"/>
          <w:szCs w:val="20"/>
        </w:rPr>
      </w:pPr>
    </w:p>
    <w:p w14:paraId="45905310" w14:textId="77777777" w:rsidR="0076164D" w:rsidRPr="003E49C6" w:rsidRDefault="0076164D" w:rsidP="0076164D">
      <w:pPr>
        <w:pStyle w:val="ListParagraph"/>
        <w:numPr>
          <w:ilvl w:val="0"/>
          <w:numId w:val="18"/>
        </w:numPr>
        <w:ind w:left="360"/>
        <w:rPr>
          <w:rFonts w:ascii="Arial" w:hAnsi="Arial" w:cs="Arial"/>
          <w:sz w:val="20"/>
          <w:szCs w:val="20"/>
        </w:rPr>
      </w:pPr>
      <w:r w:rsidRPr="003E49C6">
        <w:rPr>
          <w:rFonts w:ascii="Arial" w:hAnsi="Arial" w:cs="Arial"/>
          <w:b/>
          <w:sz w:val="20"/>
          <w:szCs w:val="20"/>
        </w:rPr>
        <w:t>Interviews</w:t>
      </w:r>
      <w:r w:rsidRPr="003E49C6">
        <w:rPr>
          <w:rFonts w:ascii="Arial" w:hAnsi="Arial" w:cs="Arial"/>
          <w:sz w:val="20"/>
          <w:szCs w:val="20"/>
        </w:rPr>
        <w:t xml:space="preserve"> – Interviews should be conducted with the complainant, respondent, and appropriate witnesses during the investigative process. Interviews are conducted to gain a better understanding of the situation outlined in the complaint of discrimination. The main objective during the interview is to obtain information that will either support or refute the allegations. </w:t>
      </w:r>
    </w:p>
    <w:p w14:paraId="4CCF6EE5" w14:textId="77777777" w:rsidR="0076164D" w:rsidRPr="003E49C6" w:rsidRDefault="0076164D" w:rsidP="0076164D">
      <w:pPr>
        <w:pStyle w:val="ListParagraph"/>
        <w:rPr>
          <w:rFonts w:ascii="Arial" w:hAnsi="Arial" w:cs="Arial"/>
          <w:b/>
          <w:sz w:val="20"/>
          <w:szCs w:val="20"/>
        </w:rPr>
      </w:pPr>
    </w:p>
    <w:p w14:paraId="4CDE181D" w14:textId="77777777" w:rsidR="0076164D" w:rsidRPr="003E49C6" w:rsidRDefault="0076164D" w:rsidP="0076164D">
      <w:pPr>
        <w:pStyle w:val="ListParagraph"/>
        <w:numPr>
          <w:ilvl w:val="0"/>
          <w:numId w:val="18"/>
        </w:numPr>
        <w:ind w:left="360"/>
        <w:rPr>
          <w:rFonts w:ascii="Arial" w:hAnsi="Arial" w:cs="Arial"/>
          <w:sz w:val="20"/>
          <w:szCs w:val="20"/>
        </w:rPr>
      </w:pPr>
      <w:r w:rsidRPr="003E49C6">
        <w:rPr>
          <w:rFonts w:ascii="Arial" w:hAnsi="Arial" w:cs="Arial"/>
          <w:b/>
          <w:sz w:val="20"/>
          <w:szCs w:val="20"/>
        </w:rPr>
        <w:t xml:space="preserve">Developing an Investigative Report </w:t>
      </w:r>
      <w:r w:rsidRPr="003E49C6">
        <w:rPr>
          <w:rFonts w:ascii="Arial" w:hAnsi="Arial" w:cs="Arial"/>
          <w:sz w:val="20"/>
          <w:szCs w:val="20"/>
        </w:rPr>
        <w:t>– The investigator should prepare an investigative report setting forth all relevant facts obtained during the investigation. The report should include a finding for each issue. A sample investigative report is provided below.</w:t>
      </w:r>
    </w:p>
    <w:p w14:paraId="7F4FF0F7" w14:textId="77777777" w:rsidR="0076164D" w:rsidRPr="005A7193" w:rsidRDefault="0076164D" w:rsidP="0076164D">
      <w:pPr>
        <w:pStyle w:val="ListParagraph"/>
        <w:numPr>
          <w:ilvl w:val="0"/>
          <w:numId w:val="16"/>
        </w:numPr>
        <w:rPr>
          <w:rFonts w:ascii="Arial Narrow" w:hAnsi="Arial Narrow" w:cs="Times New Roman"/>
          <w:color w:val="4472C4" w:themeColor="accent1"/>
          <w:sz w:val="21"/>
          <w:szCs w:val="21"/>
        </w:rPr>
      </w:pPr>
      <w:r w:rsidRPr="005A7193">
        <w:rPr>
          <w:rFonts w:ascii="Arial Narrow" w:hAnsi="Arial Narrow" w:cs="Times New Roman"/>
          <w:color w:val="4472C4" w:themeColor="accent1"/>
          <w:sz w:val="21"/>
          <w:szCs w:val="21"/>
        </w:rPr>
        <w:br w:type="page"/>
      </w:r>
    </w:p>
    <w:p w14:paraId="38DC2B2B" w14:textId="77777777" w:rsidR="0076164D" w:rsidRPr="00B342CD" w:rsidRDefault="0076164D" w:rsidP="0076164D">
      <w:pPr>
        <w:spacing w:after="0" w:line="240" w:lineRule="auto"/>
        <w:jc w:val="center"/>
        <w:rPr>
          <w:rFonts w:ascii="Times New Roman" w:hAnsi="Times New Roman" w:cs="Times New Roman"/>
          <w:b/>
        </w:rPr>
      </w:pPr>
      <w:r w:rsidRPr="00972C5A">
        <w:rPr>
          <w:rFonts w:ascii="Times New Roman" w:hAnsi="Times New Roman" w:cs="Times New Roman"/>
          <w:color w:val="4472C4" w:themeColor="accent1"/>
        </w:rPr>
        <w:t>TEMPLATE/SAMPLE</w:t>
      </w:r>
      <w:r w:rsidRPr="00972C5A">
        <w:rPr>
          <w:rFonts w:ascii="Times New Roman" w:hAnsi="Times New Roman" w:cs="Times New Roman"/>
          <w:b/>
          <w:color w:val="4472C4" w:themeColor="accent1"/>
        </w:rPr>
        <w:t xml:space="preserve"> </w:t>
      </w:r>
      <w:r w:rsidRPr="00B342CD">
        <w:rPr>
          <w:rFonts w:ascii="Times New Roman" w:hAnsi="Times New Roman" w:cs="Times New Roman"/>
          <w:b/>
        </w:rPr>
        <w:t>Investigative Report</w:t>
      </w:r>
    </w:p>
    <w:p w14:paraId="7170D8C6" w14:textId="77777777" w:rsidR="0076164D" w:rsidRPr="00B359DB" w:rsidRDefault="0076164D" w:rsidP="0076164D">
      <w:pPr>
        <w:spacing w:after="0"/>
        <w:rPr>
          <w:rFonts w:ascii="Times New Roman" w:hAnsi="Times New Roman" w:cs="Times New Roman"/>
          <w:b/>
          <w:sz w:val="21"/>
          <w:szCs w:val="21"/>
        </w:rPr>
      </w:pPr>
    </w:p>
    <w:p w14:paraId="11392110" w14:textId="77777777" w:rsidR="0076164D" w:rsidRPr="00E70D17" w:rsidRDefault="0076164D" w:rsidP="0076164D">
      <w:pPr>
        <w:pStyle w:val="ListParagraph"/>
        <w:numPr>
          <w:ilvl w:val="0"/>
          <w:numId w:val="15"/>
        </w:numPr>
        <w:spacing w:after="0"/>
        <w:ind w:left="270" w:hanging="270"/>
        <w:rPr>
          <w:rFonts w:ascii="Times New Roman" w:hAnsi="Times New Roman" w:cs="Times New Roman"/>
          <w:bCs/>
          <w:sz w:val="21"/>
          <w:szCs w:val="21"/>
        </w:rPr>
      </w:pPr>
      <w:r w:rsidRPr="00B359DB">
        <w:rPr>
          <w:rFonts w:ascii="Times New Roman" w:hAnsi="Times New Roman" w:cs="Times New Roman"/>
          <w:b/>
          <w:bCs/>
          <w:sz w:val="21"/>
          <w:szCs w:val="21"/>
        </w:rPr>
        <w:t>COMPLAINANT(S) NAME</w:t>
      </w:r>
      <w:r w:rsidRPr="007B3CA2">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complainant(s) – name and address if applicable</w:t>
      </w:r>
    </w:p>
    <w:p w14:paraId="57B62379" w14:textId="77777777" w:rsidR="0076164D" w:rsidRPr="00CC0D53" w:rsidRDefault="0076164D" w:rsidP="0076164D">
      <w:pPr>
        <w:pStyle w:val="Default"/>
        <w:ind w:left="270"/>
        <w:rPr>
          <w:sz w:val="21"/>
          <w:szCs w:val="21"/>
          <w:highlight w:val="yellow"/>
        </w:rPr>
      </w:pPr>
      <w:r>
        <w:rPr>
          <w:sz w:val="21"/>
          <w:szCs w:val="21"/>
          <w:highlight w:val="yellow"/>
        </w:rPr>
        <w:t>Name, Address</w:t>
      </w:r>
      <w:r>
        <w:rPr>
          <w:sz w:val="21"/>
          <w:szCs w:val="21"/>
        </w:rPr>
        <w:t xml:space="preserve">, </w:t>
      </w:r>
      <w:r w:rsidRPr="00CC0D53">
        <w:rPr>
          <w:sz w:val="21"/>
          <w:szCs w:val="21"/>
        </w:rPr>
        <w:t xml:space="preserve">Phone: </w:t>
      </w:r>
      <w:r w:rsidRPr="00CC0D53">
        <w:rPr>
          <w:sz w:val="21"/>
          <w:szCs w:val="21"/>
          <w:highlight w:val="yellow"/>
        </w:rPr>
        <w:t>999-999-9999</w:t>
      </w:r>
    </w:p>
    <w:p w14:paraId="017BCFCC" w14:textId="77777777" w:rsidR="0076164D" w:rsidRPr="00827C97" w:rsidRDefault="0076164D" w:rsidP="0076164D">
      <w:pPr>
        <w:pStyle w:val="ListParagraph"/>
        <w:ind w:left="270"/>
        <w:rPr>
          <w:rFonts w:ascii="Times New Roman" w:hAnsi="Times New Roman" w:cs="Times New Roman"/>
          <w:sz w:val="12"/>
          <w:szCs w:val="12"/>
        </w:rPr>
      </w:pPr>
    </w:p>
    <w:p w14:paraId="05DF7BBC"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RESPONDENT</w:t>
      </w:r>
      <w:r>
        <w:rPr>
          <w:rFonts w:ascii="Times New Roman" w:hAnsi="Times New Roman" w:cs="Times New Roman"/>
          <w:b/>
          <w:bCs/>
          <w:sz w:val="21"/>
          <w:szCs w:val="21"/>
        </w:rPr>
        <w:t>(</w:t>
      </w:r>
      <w:r w:rsidRPr="007B3CA2">
        <w:rPr>
          <w:rFonts w:ascii="Times New Roman" w:hAnsi="Times New Roman" w:cs="Times New Roman"/>
          <w:b/>
          <w:bCs/>
          <w:sz w:val="21"/>
          <w:szCs w:val="21"/>
        </w:rPr>
        <w:t>S</w:t>
      </w:r>
      <w:r>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respondent(s) – name and address if applicable)</w:t>
      </w:r>
    </w:p>
    <w:p w14:paraId="699A9EBB" w14:textId="77777777" w:rsidR="0076164D" w:rsidRPr="00CC0D53" w:rsidRDefault="0076164D" w:rsidP="0076164D">
      <w:pPr>
        <w:pStyle w:val="Default"/>
        <w:tabs>
          <w:tab w:val="left" w:pos="1373"/>
        </w:tabs>
        <w:ind w:left="270"/>
        <w:rPr>
          <w:sz w:val="21"/>
          <w:szCs w:val="21"/>
          <w:highlight w:val="yellow"/>
        </w:rPr>
      </w:pPr>
      <w:r w:rsidRPr="007B3CA2">
        <w:rPr>
          <w:sz w:val="21"/>
          <w:szCs w:val="21"/>
          <w:highlight w:val="yellow"/>
        </w:rPr>
        <w:t>Name</w:t>
      </w:r>
      <w:r>
        <w:rPr>
          <w:sz w:val="21"/>
          <w:szCs w:val="21"/>
          <w:highlight w:val="yellow"/>
        </w:rPr>
        <w:t>, Address</w:t>
      </w:r>
      <w:r>
        <w:rPr>
          <w:sz w:val="21"/>
          <w:szCs w:val="21"/>
        </w:rPr>
        <w:t xml:space="preserve">, </w:t>
      </w:r>
      <w:r w:rsidRPr="00CC0D53">
        <w:rPr>
          <w:sz w:val="21"/>
          <w:szCs w:val="21"/>
        </w:rPr>
        <w:t xml:space="preserve">Phone: </w:t>
      </w:r>
      <w:r w:rsidRPr="00CC0D53">
        <w:rPr>
          <w:sz w:val="21"/>
          <w:szCs w:val="21"/>
          <w:highlight w:val="yellow"/>
        </w:rPr>
        <w:t>999-999-9999</w:t>
      </w:r>
    </w:p>
    <w:p w14:paraId="6BC8638D" w14:textId="77777777" w:rsidR="0076164D" w:rsidRPr="00827C97" w:rsidRDefault="0076164D" w:rsidP="0076164D">
      <w:pPr>
        <w:pStyle w:val="ListParagraph"/>
        <w:ind w:left="270"/>
        <w:rPr>
          <w:rFonts w:ascii="Times New Roman" w:hAnsi="Times New Roman" w:cs="Times New Roman"/>
          <w:b/>
          <w:bCs/>
          <w:sz w:val="12"/>
          <w:szCs w:val="12"/>
        </w:rPr>
      </w:pPr>
    </w:p>
    <w:p w14:paraId="019FFD3B"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Pr>
          <w:rFonts w:ascii="Times New Roman" w:hAnsi="Times New Roman" w:cs="Times New Roman"/>
          <w:b/>
          <w:bCs/>
          <w:sz w:val="21"/>
          <w:szCs w:val="21"/>
        </w:rPr>
        <w:t>APPLICABLE LAW/REGULATION</w:t>
      </w:r>
      <w:r w:rsidRPr="007B3CA2">
        <w:rPr>
          <w:rFonts w:ascii="Times New Roman" w:hAnsi="Times New Roman" w:cs="Times New Roman"/>
          <w:b/>
          <w:bCs/>
          <w:sz w:val="21"/>
          <w:szCs w:val="21"/>
        </w:rPr>
        <w:t xml:space="preserve"> </w:t>
      </w:r>
    </w:p>
    <w:p w14:paraId="71C26E36" w14:textId="77777777" w:rsidR="0076164D" w:rsidRPr="007B3CA2"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[For example, </w:t>
      </w:r>
      <w:r w:rsidRPr="009F47EA">
        <w:rPr>
          <w:rFonts w:ascii="Times New Roman" w:hAnsi="Times New Roman" w:cs="Times New Roman"/>
          <w:sz w:val="21"/>
          <w:szCs w:val="21"/>
          <w:highlight w:val="cyan"/>
        </w:rPr>
        <w:t>Title VI of the Civil Rights Act of 1964 (42 U.S.C. 2000d); 49 CFR §21.11; 49 CFR §26.53)]</w:t>
      </w:r>
    </w:p>
    <w:p w14:paraId="4B0B0D25" w14:textId="77777777" w:rsidR="0076164D" w:rsidRPr="00827C97" w:rsidRDefault="0076164D" w:rsidP="0076164D">
      <w:pPr>
        <w:spacing w:after="0"/>
        <w:ind w:left="270"/>
        <w:rPr>
          <w:rFonts w:ascii="Times New Roman" w:hAnsi="Times New Roman" w:cs="Times New Roman"/>
          <w:sz w:val="12"/>
          <w:szCs w:val="12"/>
        </w:rPr>
      </w:pPr>
    </w:p>
    <w:p w14:paraId="02042FAB"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COMPLAINT BASIS</w:t>
      </w:r>
      <w:r>
        <w:rPr>
          <w:rFonts w:ascii="Times New Roman" w:hAnsi="Times New Roman" w:cs="Times New Roman"/>
          <w:b/>
          <w:bCs/>
          <w:sz w:val="21"/>
          <w:szCs w:val="21"/>
        </w:rPr>
        <w:t>/(ES)</w:t>
      </w:r>
      <w:r w:rsidRPr="007B3CA2">
        <w:rPr>
          <w:rFonts w:ascii="Times New Roman" w:hAnsi="Times New Roman" w:cs="Times New Roman"/>
          <w:b/>
          <w:bCs/>
          <w:sz w:val="21"/>
          <w:szCs w:val="21"/>
        </w:rPr>
        <w:t xml:space="preserve"> </w:t>
      </w:r>
    </w:p>
    <w:p w14:paraId="75A563D2" w14:textId="77777777" w:rsidR="0076164D" w:rsidRPr="007B3CA2" w:rsidRDefault="0076164D" w:rsidP="0076164D">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[For example</w:t>
      </w:r>
      <w:r w:rsidRPr="009F47EA">
        <w:rPr>
          <w:rFonts w:ascii="Times New Roman" w:hAnsi="Times New Roman" w:cs="Times New Roman"/>
          <w:sz w:val="21"/>
          <w:szCs w:val="21"/>
          <w:highlight w:val="cyan"/>
        </w:rPr>
        <w:t xml:space="preserve">, Race, Color, National Origin, </w:t>
      </w:r>
      <w:r>
        <w:rPr>
          <w:rFonts w:ascii="Times New Roman" w:hAnsi="Times New Roman" w:cs="Times New Roman"/>
          <w:sz w:val="21"/>
          <w:szCs w:val="21"/>
          <w:highlight w:val="cyan"/>
        </w:rPr>
        <w:t>Creed (Religion)</w:t>
      </w:r>
      <w:r w:rsidRPr="009F47EA">
        <w:rPr>
          <w:rFonts w:ascii="Times New Roman" w:hAnsi="Times New Roman" w:cs="Times New Roman"/>
          <w:sz w:val="21"/>
          <w:szCs w:val="21"/>
          <w:highlight w:val="cyan"/>
        </w:rPr>
        <w:t>, Sex, Age, Disability)]</w:t>
      </w:r>
    </w:p>
    <w:p w14:paraId="64F3720A" w14:textId="77777777" w:rsidR="0076164D" w:rsidRPr="00827C97" w:rsidRDefault="0076164D" w:rsidP="0076164D">
      <w:pPr>
        <w:pStyle w:val="ListParagraph"/>
        <w:spacing w:after="0"/>
        <w:ind w:left="270"/>
        <w:rPr>
          <w:rFonts w:ascii="Times New Roman" w:hAnsi="Times New Roman" w:cs="Times New Roman"/>
          <w:sz w:val="12"/>
          <w:szCs w:val="12"/>
        </w:rPr>
      </w:pPr>
    </w:p>
    <w:p w14:paraId="6A6AD90D"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highlight w:val="yellow"/>
        </w:rPr>
      </w:pPr>
      <w:r>
        <w:rPr>
          <w:rFonts w:ascii="Times New Roman" w:hAnsi="Times New Roman" w:cs="Times New Roman"/>
          <w:b/>
          <w:bCs/>
          <w:sz w:val="21"/>
          <w:szCs w:val="21"/>
          <w:highlight w:val="yellow"/>
        </w:rPr>
        <w:t>ISSUES/ALLEGATIONS</w:t>
      </w:r>
      <w:r w:rsidRPr="007B3CA2">
        <w:rPr>
          <w:rFonts w:ascii="Times New Roman" w:hAnsi="Times New Roman" w:cs="Times New Roman"/>
          <w:b/>
          <w:bCs/>
          <w:sz w:val="21"/>
          <w:szCs w:val="21"/>
          <w:highlight w:val="yellow"/>
        </w:rPr>
        <w:t xml:space="preserve"> </w:t>
      </w:r>
    </w:p>
    <w:p w14:paraId="2015A563" w14:textId="77777777" w:rsidR="0076164D"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[Describe in logical sequence, each allegation including the prohibited basis for the alleged discriminatory conduct, (e.g., race, color, creed, sex, national origin, age, or disability) and the specific statutory or regulatory provision the allegation would violate, if proven to be true.]</w:t>
      </w:r>
    </w:p>
    <w:p w14:paraId="79767C63" w14:textId="77777777" w:rsidR="0076164D" w:rsidRDefault="0076164D" w:rsidP="0076164D">
      <w:pPr>
        <w:spacing w:after="0"/>
        <w:ind w:left="270"/>
        <w:rPr>
          <w:rFonts w:ascii="Times New Roman" w:hAnsi="Times New Roman" w:cs="Times New Roman"/>
          <w:sz w:val="21"/>
          <w:szCs w:val="21"/>
        </w:rPr>
      </w:pPr>
    </w:p>
    <w:p w14:paraId="518ECF5C" w14:textId="77777777" w:rsidR="0076164D" w:rsidRPr="00CC0D53" w:rsidRDefault="0076164D" w:rsidP="0076164D">
      <w:pPr>
        <w:spacing w:after="0"/>
        <w:ind w:left="270"/>
        <w:rPr>
          <w:rFonts w:ascii="Times New Roman" w:hAnsi="Times New Roman" w:cs="Times New Roman"/>
          <w:sz w:val="21"/>
          <w:szCs w:val="21"/>
          <w:highlight w:val="cyan"/>
        </w:rPr>
      </w:pPr>
      <w:r w:rsidRPr="00CC0D53">
        <w:rPr>
          <w:rFonts w:ascii="Times New Roman" w:hAnsi="Times New Roman" w:cs="Times New Roman"/>
          <w:sz w:val="21"/>
          <w:szCs w:val="21"/>
          <w:highlight w:val="cyan"/>
        </w:rPr>
        <w:t>Issue #1 – Complainant alleges that transit system failed to inform minority communities of rate increases.</w:t>
      </w:r>
    </w:p>
    <w:p w14:paraId="6EB5DDC0" w14:textId="77777777" w:rsidR="0076164D" w:rsidRPr="007B3CA2" w:rsidRDefault="0076164D" w:rsidP="0076164D">
      <w:pPr>
        <w:spacing w:after="0"/>
        <w:ind w:left="270"/>
        <w:rPr>
          <w:rFonts w:ascii="Times New Roman" w:hAnsi="Times New Roman" w:cs="Times New Roman"/>
          <w:sz w:val="21"/>
          <w:szCs w:val="21"/>
        </w:rPr>
      </w:pPr>
      <w:r w:rsidRPr="00CC0D53">
        <w:rPr>
          <w:rFonts w:ascii="Times New Roman" w:hAnsi="Times New Roman" w:cs="Times New Roman"/>
          <w:sz w:val="21"/>
          <w:szCs w:val="21"/>
          <w:highlight w:val="cyan"/>
        </w:rPr>
        <w:t xml:space="preserve">Issue #2 </w:t>
      </w:r>
      <w:r>
        <w:rPr>
          <w:rFonts w:ascii="Times New Roman" w:hAnsi="Times New Roman" w:cs="Times New Roman"/>
          <w:sz w:val="21"/>
          <w:szCs w:val="21"/>
          <w:highlight w:val="cyan"/>
        </w:rPr>
        <w:t xml:space="preserve">– </w:t>
      </w:r>
      <w:r w:rsidRPr="00CC0D53">
        <w:rPr>
          <w:rFonts w:ascii="Times New Roman" w:hAnsi="Times New Roman" w:cs="Times New Roman"/>
          <w:sz w:val="21"/>
          <w:szCs w:val="21"/>
          <w:highlight w:val="cyan"/>
        </w:rPr>
        <w:t>Complainant alleges that transit system has not sufficiently publicized or held public meetings to share information regarding fare increases and route changes that impacts low-income and minority citizens.</w:t>
      </w:r>
    </w:p>
    <w:p w14:paraId="52090D14" w14:textId="77777777" w:rsidR="0076164D" w:rsidRPr="00827C97" w:rsidRDefault="0076164D" w:rsidP="0076164D">
      <w:pPr>
        <w:spacing w:after="0"/>
        <w:ind w:left="270"/>
        <w:rPr>
          <w:rFonts w:ascii="Times New Roman" w:hAnsi="Times New Roman" w:cs="Times New Roman"/>
          <w:sz w:val="12"/>
          <w:szCs w:val="12"/>
        </w:rPr>
      </w:pPr>
    </w:p>
    <w:p w14:paraId="40479BB2"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BACKGROUND </w:t>
      </w:r>
    </w:p>
    <w:p w14:paraId="162CD6EE" w14:textId="77777777" w:rsidR="0076164D" w:rsidRPr="007B3CA2"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detailed information regarding the complaint, including a historical overview of the case, including any activities or actions taken prior to accepting the complaint for investigation.]</w:t>
      </w:r>
    </w:p>
    <w:p w14:paraId="513E2514" w14:textId="77777777" w:rsidR="0076164D" w:rsidRPr="00827C97" w:rsidRDefault="0076164D" w:rsidP="0076164D">
      <w:pPr>
        <w:spacing w:after="0"/>
        <w:rPr>
          <w:rFonts w:ascii="Times New Roman" w:hAnsi="Times New Roman" w:cs="Times New Roman"/>
          <w:b/>
          <w:sz w:val="12"/>
          <w:szCs w:val="12"/>
        </w:rPr>
      </w:pPr>
    </w:p>
    <w:p w14:paraId="58214815"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INVESTIGATIVE PROCEDURE </w:t>
      </w:r>
    </w:p>
    <w:p w14:paraId="0FD722FA" w14:textId="77777777" w:rsidR="0076164D" w:rsidRPr="007B3CA2"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[Describe in detail, methods used to conduct the investigation, such as document requests, interviews and site visits. Include witnesses’ names and addresses, documents received and/or reviewed, emails sent and received.]</w:t>
      </w:r>
    </w:p>
    <w:p w14:paraId="4B658006" w14:textId="77777777" w:rsidR="0076164D" w:rsidRPr="00827C97" w:rsidRDefault="0076164D" w:rsidP="0076164D">
      <w:pPr>
        <w:spacing w:after="0"/>
        <w:ind w:left="270"/>
        <w:rPr>
          <w:rFonts w:ascii="Times New Roman" w:hAnsi="Times New Roman" w:cs="Times New Roman"/>
          <w:b/>
          <w:sz w:val="12"/>
          <w:szCs w:val="12"/>
        </w:rPr>
      </w:pPr>
    </w:p>
    <w:p w14:paraId="0FED50A8"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sz w:val="21"/>
          <w:szCs w:val="21"/>
        </w:rPr>
      </w:pPr>
      <w:r w:rsidRPr="007B3CA2">
        <w:rPr>
          <w:rFonts w:ascii="Times New Roman" w:hAnsi="Times New Roman" w:cs="Times New Roman"/>
          <w:b/>
          <w:bCs/>
          <w:sz w:val="21"/>
          <w:szCs w:val="21"/>
        </w:rPr>
        <w:t xml:space="preserve">ISSUES / FINDINGS OF FACT </w:t>
      </w:r>
    </w:p>
    <w:p w14:paraId="1E3BF4C8" w14:textId="77777777" w:rsidR="0076164D" w:rsidRPr="007B3CA2" w:rsidRDefault="0076164D" w:rsidP="0076164D">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a detailed description of the investigator’s analysis of each allegation, based on clear and factual findings. Include specific evidence used to support your findings.]</w:t>
      </w:r>
    </w:p>
    <w:p w14:paraId="7D2A5586" w14:textId="77777777" w:rsidR="0076164D" w:rsidRPr="00827C97" w:rsidRDefault="0076164D" w:rsidP="0076164D">
      <w:pPr>
        <w:pStyle w:val="ListParagraph"/>
        <w:spacing w:after="0"/>
        <w:ind w:left="540" w:hanging="270"/>
        <w:rPr>
          <w:rFonts w:ascii="Times New Roman" w:hAnsi="Times New Roman" w:cs="Times New Roman"/>
          <w:sz w:val="12"/>
          <w:szCs w:val="12"/>
        </w:rPr>
      </w:pPr>
    </w:p>
    <w:p w14:paraId="5C1FF0B6"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CONCLUSION</w:t>
      </w:r>
    </w:p>
    <w:p w14:paraId="506259D9" w14:textId="77777777" w:rsidR="0076164D" w:rsidRPr="007B3CA2"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w:t>
      </w:r>
      <w:r w:rsidRPr="00827C97">
        <w:rPr>
          <w:rFonts w:ascii="Times New Roman" w:hAnsi="Times New Roman" w:cs="Times New Roman"/>
          <w:sz w:val="21"/>
          <w:szCs w:val="21"/>
          <w:highlight w:val="cyan"/>
        </w:rPr>
        <w:t xml:space="preserve">State whether discrimination </w:t>
      </w:r>
      <w:r>
        <w:rPr>
          <w:rFonts w:ascii="Times New Roman" w:hAnsi="Times New Roman" w:cs="Times New Roman"/>
          <w:sz w:val="21"/>
          <w:szCs w:val="21"/>
          <w:highlight w:val="cyan"/>
        </w:rPr>
        <w:t xml:space="preserve">did or did not </w:t>
      </w:r>
      <w:r w:rsidRPr="00827C97">
        <w:rPr>
          <w:rFonts w:ascii="Times New Roman" w:hAnsi="Times New Roman" w:cs="Times New Roman"/>
          <w:sz w:val="21"/>
          <w:szCs w:val="21"/>
          <w:highlight w:val="cyan"/>
        </w:rPr>
        <w:t>occur</w:t>
      </w:r>
      <w:r>
        <w:rPr>
          <w:rFonts w:ascii="Times New Roman" w:hAnsi="Times New Roman" w:cs="Times New Roman"/>
          <w:sz w:val="21"/>
          <w:szCs w:val="21"/>
          <w:highlight w:val="cyan"/>
        </w:rPr>
        <w:t xml:space="preserve">. </w:t>
      </w:r>
      <w:r w:rsidRPr="00827C97">
        <w:rPr>
          <w:rFonts w:ascii="Times New Roman" w:hAnsi="Times New Roman" w:cs="Times New Roman"/>
          <w:sz w:val="21"/>
          <w:szCs w:val="21"/>
          <w:highlight w:val="cyan"/>
        </w:rPr>
        <w:t>Conclusions must be evidence-based and defensible. Test conclusions by considering all possible rebuttal arguments from the respondent and complainant. Both respondent and the complainant should be given an opportunity to confirm or rebut the assertions of the other party and your findings, but all the evidence you’ve presented should speak for itself.</w:t>
      </w:r>
      <w:r>
        <w:rPr>
          <w:rFonts w:ascii="Times New Roman" w:hAnsi="Times New Roman" w:cs="Times New Roman"/>
          <w:sz w:val="21"/>
          <w:szCs w:val="21"/>
          <w:highlight w:val="cyan"/>
        </w:rPr>
        <w:t>]</w:t>
      </w:r>
    </w:p>
    <w:p w14:paraId="681DAA9A" w14:textId="77777777" w:rsidR="0076164D" w:rsidRPr="00827C97" w:rsidRDefault="0076164D" w:rsidP="0076164D">
      <w:pPr>
        <w:spacing w:after="0"/>
        <w:ind w:left="270"/>
        <w:rPr>
          <w:rFonts w:ascii="Times New Roman" w:hAnsi="Times New Roman" w:cs="Times New Roman"/>
          <w:sz w:val="12"/>
          <w:szCs w:val="12"/>
        </w:rPr>
      </w:pPr>
    </w:p>
    <w:p w14:paraId="5526CECE" w14:textId="77777777" w:rsidR="0076164D" w:rsidRPr="007B3CA2" w:rsidRDefault="0076164D" w:rsidP="0076164D">
      <w:pPr>
        <w:pStyle w:val="ListParagraph"/>
        <w:numPr>
          <w:ilvl w:val="0"/>
          <w:numId w:val="15"/>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RECOMMENDED ACTIONS</w:t>
      </w:r>
    </w:p>
    <w:p w14:paraId="4CD88E26" w14:textId="77777777" w:rsidR="0076164D" w:rsidRPr="007B3CA2" w:rsidRDefault="0076164D" w:rsidP="0076164D">
      <w:pPr>
        <w:spacing w:after="0"/>
        <w:ind w:left="270"/>
        <w:rPr>
          <w:rFonts w:ascii="Times New Roman" w:hAnsi="Times New Roman" w:cs="Times New Roman"/>
          <w:sz w:val="21"/>
          <w:szCs w:val="21"/>
        </w:rPr>
      </w:pPr>
      <w:r>
        <w:rPr>
          <w:rFonts w:ascii="Times New Roman" w:hAnsi="Times New Roman" w:cs="Times New Roman"/>
          <w:sz w:val="21"/>
          <w:szCs w:val="21"/>
          <w:highlight w:val="cyan"/>
        </w:rPr>
        <w:t>[Outline what should be done to remedy the findings or, if necessary, provide justice for the complainant.]</w:t>
      </w:r>
    </w:p>
    <w:p w14:paraId="2AD2356D" w14:textId="77777777" w:rsidR="0076164D" w:rsidRPr="00CC0D53" w:rsidRDefault="0076164D" w:rsidP="0076164D">
      <w:pPr>
        <w:spacing w:after="0"/>
        <w:ind w:left="270"/>
        <w:rPr>
          <w:rFonts w:ascii="Times New Roman" w:hAnsi="Times New Roman" w:cs="Times New Roman"/>
          <w:bCs/>
          <w:sz w:val="16"/>
          <w:szCs w:val="16"/>
        </w:rPr>
      </w:pPr>
    </w:p>
    <w:p w14:paraId="5D586678" w14:textId="77777777" w:rsidR="0076164D" w:rsidRPr="00CC0D53" w:rsidRDefault="0076164D" w:rsidP="0076164D">
      <w:pPr>
        <w:pStyle w:val="ListParagraph"/>
        <w:spacing w:after="0"/>
        <w:ind w:left="270"/>
        <w:rPr>
          <w:rFonts w:ascii="Times New Roman" w:hAnsi="Times New Roman" w:cs="Times New Roman"/>
          <w:bCs/>
          <w:sz w:val="16"/>
          <w:szCs w:val="16"/>
        </w:rPr>
      </w:pPr>
    </w:p>
    <w:p w14:paraId="235FFB90" w14:textId="77777777" w:rsidR="0076164D" w:rsidRPr="003F29F3" w:rsidRDefault="0076164D" w:rsidP="0076164D">
      <w:pPr>
        <w:pStyle w:val="ListParagraph"/>
        <w:spacing w:after="0"/>
        <w:ind w:left="270"/>
        <w:rPr>
          <w:rFonts w:ascii="Times New Roman" w:hAnsi="Times New Roman" w:cs="Times New Roman"/>
          <w:b/>
          <w:sz w:val="21"/>
          <w:szCs w:val="21"/>
        </w:rPr>
      </w:pPr>
      <w:r w:rsidRPr="003F29F3">
        <w:rPr>
          <w:rFonts w:ascii="Times New Roman" w:hAnsi="Times New Roman" w:cs="Times New Roman"/>
          <w:b/>
          <w:bCs/>
          <w:sz w:val="21"/>
          <w:szCs w:val="21"/>
        </w:rPr>
        <w:t>APPENDIX</w:t>
      </w:r>
    </w:p>
    <w:p w14:paraId="3442815B" w14:textId="77777777" w:rsidR="0076164D" w:rsidRPr="00F466A6" w:rsidRDefault="0076164D" w:rsidP="0076164D">
      <w:pPr>
        <w:pStyle w:val="ListParagraph"/>
        <w:spacing w:after="0"/>
        <w:ind w:left="270"/>
        <w:rPr>
          <w:rFonts w:ascii="Times New Roman" w:hAnsi="Times New Roman" w:cs="Times New Roman"/>
          <w:sz w:val="21"/>
          <w:szCs w:val="21"/>
        </w:rPr>
      </w:pPr>
      <w:r w:rsidRPr="00F466A6">
        <w:rPr>
          <w:rFonts w:ascii="Times New Roman" w:hAnsi="Times New Roman" w:cs="Times New Roman"/>
          <w:sz w:val="21"/>
          <w:szCs w:val="21"/>
          <w:highlight w:val="cyan"/>
        </w:rPr>
        <w:t xml:space="preserve">[Include in the Appendix any supplemental </w:t>
      </w:r>
      <w:r>
        <w:rPr>
          <w:rFonts w:ascii="Times New Roman" w:hAnsi="Times New Roman" w:cs="Times New Roman"/>
          <w:sz w:val="21"/>
          <w:szCs w:val="21"/>
          <w:highlight w:val="cyan"/>
        </w:rPr>
        <w:t>materials</w:t>
      </w:r>
      <w:r w:rsidRPr="00F466A6">
        <w:rPr>
          <w:rFonts w:ascii="Times New Roman" w:hAnsi="Times New Roman" w:cs="Times New Roman"/>
          <w:sz w:val="21"/>
          <w:szCs w:val="21"/>
          <w:highlight w:val="cyan"/>
        </w:rPr>
        <w:t xml:space="preserve"> </w:t>
      </w:r>
      <w:r>
        <w:rPr>
          <w:rFonts w:ascii="Times New Roman" w:hAnsi="Times New Roman" w:cs="Times New Roman"/>
          <w:sz w:val="21"/>
          <w:szCs w:val="21"/>
          <w:highlight w:val="cyan"/>
        </w:rPr>
        <w:t>that support</w:t>
      </w:r>
      <w:r w:rsidRPr="00F466A6">
        <w:rPr>
          <w:rFonts w:ascii="Times New Roman" w:hAnsi="Times New Roman" w:cs="Times New Roman"/>
          <w:sz w:val="21"/>
          <w:szCs w:val="21"/>
          <w:highlight w:val="cyan"/>
        </w:rPr>
        <w:t xml:space="preserve"> your findings and </w:t>
      </w:r>
      <w:r>
        <w:rPr>
          <w:rFonts w:ascii="Times New Roman" w:hAnsi="Times New Roman" w:cs="Times New Roman"/>
          <w:sz w:val="21"/>
          <w:szCs w:val="21"/>
          <w:highlight w:val="cyan"/>
        </w:rPr>
        <w:t>conclusion</w:t>
      </w:r>
      <w:r w:rsidRPr="00F466A6">
        <w:rPr>
          <w:rFonts w:ascii="Times New Roman" w:hAnsi="Times New Roman" w:cs="Times New Roman"/>
          <w:sz w:val="21"/>
          <w:szCs w:val="21"/>
          <w:highlight w:val="cyan"/>
        </w:rPr>
        <w:t>.]</w:t>
      </w:r>
    </w:p>
    <w:p w14:paraId="77EC70F5" w14:textId="084AD438" w:rsidR="002440AC" w:rsidRDefault="002440AC" w:rsidP="002440AC">
      <w:pPr>
        <w:rPr>
          <w:rFonts w:ascii="Arial Narrow" w:eastAsia="Times New Roman" w:hAnsi="Arial Narrow" w:cs="Times New Roman"/>
          <w:b/>
          <w:caps/>
          <w:color w:val="4472C4" w:themeColor="accent1"/>
        </w:rPr>
      </w:pPr>
      <w:r>
        <w:rPr>
          <w:rFonts w:ascii="Arial Narrow" w:eastAsia="Times New Roman" w:hAnsi="Arial Narrow" w:cs="Times New Roman"/>
          <w:b/>
          <w:caps/>
          <w:color w:val="4472C4" w:themeColor="accent1"/>
        </w:rPr>
        <w:br w:type="page"/>
      </w:r>
    </w:p>
    <w:p w14:paraId="0A76C9DA" w14:textId="4C9F7D27" w:rsidR="0076164D" w:rsidRDefault="000B58A1" w:rsidP="002440AC">
      <w:pPr>
        <w:rPr>
          <w:rFonts w:ascii="Arial Narrow" w:eastAsia="Times New Roman" w:hAnsi="Arial Narrow" w:cs="Times New Roman"/>
          <w:bCs/>
          <w:caps/>
        </w:rPr>
      </w:pPr>
      <w:r>
        <w:rPr>
          <w:rFonts w:ascii="Arial Narrow" w:eastAsia="Times New Roman" w:hAnsi="Arial Narrow" w:cs="Times New Roman"/>
          <w:bCs/>
          <w:caps/>
        </w:rPr>
        <w:t>8</w:t>
      </w:r>
      <w:r w:rsidR="0076164D">
        <w:rPr>
          <w:rFonts w:ascii="Arial Narrow" w:eastAsia="Times New Roman" w:hAnsi="Arial Narrow" w:cs="Times New Roman"/>
          <w:bCs/>
          <w:caps/>
        </w:rPr>
        <w:t>.0</w:t>
      </w:r>
      <w:r w:rsidR="0076164D">
        <w:rPr>
          <w:rFonts w:ascii="Arial Narrow" w:eastAsia="Times New Roman" w:hAnsi="Arial Narrow" w:cs="Times New Roman"/>
          <w:bCs/>
          <w:caps/>
        </w:rPr>
        <w:tab/>
        <w:t>title vi equity analysis and environmental justice assessments</w:t>
      </w:r>
    </w:p>
    <w:p w14:paraId="11C288B8" w14:textId="77777777" w:rsidR="0076164D" w:rsidRPr="00F84A29" w:rsidRDefault="0076164D" w:rsidP="0076164D">
      <w:pPr>
        <w:spacing w:line="240" w:lineRule="auto"/>
        <w:rPr>
          <w:rFonts w:ascii="Arial" w:eastAsia="Calibri" w:hAnsi="Arial" w:cs="Arial"/>
          <w:bCs/>
          <w:sz w:val="20"/>
          <w:szCs w:val="20"/>
        </w:rPr>
      </w:pPr>
      <w:r w:rsidRPr="00F84A29">
        <w:rPr>
          <w:rFonts w:ascii="Arial" w:eastAsia="Calibri" w:hAnsi="Arial" w:cs="Arial"/>
          <w:b/>
          <w:bCs/>
          <w:sz w:val="20"/>
          <w:szCs w:val="20"/>
        </w:rPr>
        <w:t>Title VI Equity Analyses.</w:t>
      </w:r>
      <w:r w:rsidRPr="00F84A29">
        <w:rPr>
          <w:rFonts w:ascii="Arial" w:eastAsia="Calibri" w:hAnsi="Arial" w:cs="Arial"/>
          <w:bCs/>
          <w:sz w:val="20"/>
          <w:szCs w:val="20"/>
        </w:rPr>
        <w:t xml:space="preserve"> In accordance with FTA Circular 4702.1B, a Title VI equity analysis will be conducted whenever </w:t>
      </w:r>
      <w:r>
        <w:rPr>
          <w:rFonts w:ascii="Arial" w:eastAsia="Calibri" w:hAnsi="Arial" w:cs="Arial"/>
          <w:bCs/>
          <w:sz w:val="20"/>
          <w:szCs w:val="20"/>
        </w:rPr>
        <w:t>we construct</w:t>
      </w:r>
      <w:r w:rsidRPr="00F84A29">
        <w:rPr>
          <w:rFonts w:ascii="Arial" w:eastAsia="Calibri" w:hAnsi="Arial" w:cs="Arial"/>
          <w:bCs/>
          <w:sz w:val="20"/>
          <w:szCs w:val="20"/>
        </w:rPr>
        <w:t xml:space="preserve"> a facility, such as a vehicle storage facility, maintenance facility, or operation center. The equity analysis will be conducted during the planning stage, with regard to the location of the facility, to determine if the project could result in a disparate impact to minority communities based on race, color or national origin. </w:t>
      </w:r>
      <w:r>
        <w:rPr>
          <w:rFonts w:ascii="Arial" w:eastAsia="Calibri" w:hAnsi="Arial" w:cs="Arial"/>
          <w:bCs/>
          <w:sz w:val="20"/>
          <w:szCs w:val="20"/>
        </w:rPr>
        <w:t xml:space="preserve">Accordingly, we </w:t>
      </w:r>
      <w:r w:rsidRPr="00F84A29">
        <w:rPr>
          <w:rFonts w:ascii="Arial" w:eastAsia="Calibri" w:hAnsi="Arial" w:cs="Arial"/>
          <w:bCs/>
          <w:sz w:val="20"/>
          <w:szCs w:val="20"/>
        </w:rPr>
        <w:t xml:space="preserve">will look at various alternatives before selecting a site for the facility. Project-specific demographic data on potentially affected communities and their involvement in decision-making activities will be documented. Title VI Equity Analyses will remain on file indefinitely, and copies </w:t>
      </w:r>
      <w:r>
        <w:rPr>
          <w:rFonts w:ascii="Arial" w:eastAsia="Calibri" w:hAnsi="Arial" w:cs="Arial"/>
          <w:bCs/>
          <w:sz w:val="20"/>
          <w:szCs w:val="20"/>
        </w:rPr>
        <w:t xml:space="preserve">will be provided </w:t>
      </w:r>
      <w:r w:rsidRPr="00F84A29">
        <w:rPr>
          <w:rFonts w:ascii="Arial" w:eastAsia="Calibri" w:hAnsi="Arial" w:cs="Arial"/>
          <w:bCs/>
          <w:sz w:val="20"/>
          <w:szCs w:val="20"/>
        </w:rPr>
        <w:t xml:space="preserve">to NCDOT, upon request, during compliance reviews or complaint investigations. </w:t>
      </w:r>
    </w:p>
    <w:p w14:paraId="7532EF4A" w14:textId="77777777" w:rsidR="0076164D" w:rsidRDefault="0076164D" w:rsidP="0076164D">
      <w:pPr>
        <w:spacing w:line="240" w:lineRule="auto"/>
        <w:rPr>
          <w:rFonts w:ascii="Arial" w:eastAsia="Calibri" w:hAnsi="Arial" w:cs="Arial"/>
          <w:bCs/>
          <w:sz w:val="20"/>
          <w:szCs w:val="20"/>
        </w:rPr>
      </w:pPr>
      <w:r w:rsidRPr="00F84A29">
        <w:rPr>
          <w:rFonts w:ascii="Arial" w:eastAsia="Calibri" w:hAnsi="Arial" w:cs="Arial"/>
          <w:b/>
          <w:bCs/>
          <w:sz w:val="20"/>
          <w:szCs w:val="20"/>
        </w:rPr>
        <w:t>Environmental Justice Analyses.</w:t>
      </w:r>
      <w:r w:rsidRPr="00F84A29">
        <w:rPr>
          <w:rFonts w:ascii="Arial" w:eastAsia="Calibri" w:hAnsi="Arial" w:cs="Arial"/>
          <w:bCs/>
          <w:sz w:val="20"/>
          <w:szCs w:val="20"/>
        </w:rPr>
        <w:t xml:space="preserve"> </w:t>
      </w:r>
      <w:r w:rsidRPr="00E702AC">
        <w:rPr>
          <w:rFonts w:ascii="Arial" w:eastAsia="Calibri" w:hAnsi="Arial" w:cs="Arial"/>
          <w:bCs/>
          <w:sz w:val="20"/>
          <w:szCs w:val="20"/>
        </w:rPr>
        <w:t xml:space="preserve">As required </w:t>
      </w:r>
      <w:r>
        <w:rPr>
          <w:rFonts w:ascii="Arial" w:eastAsia="Calibri" w:hAnsi="Arial" w:cs="Arial"/>
          <w:bCs/>
          <w:sz w:val="20"/>
          <w:szCs w:val="20"/>
        </w:rPr>
        <w:t>by FTA C</w:t>
      </w:r>
      <w:r w:rsidRPr="00E702AC">
        <w:rPr>
          <w:rFonts w:ascii="Arial" w:eastAsia="Calibri" w:hAnsi="Arial" w:cs="Arial"/>
          <w:bCs/>
          <w:sz w:val="20"/>
          <w:szCs w:val="20"/>
        </w:rPr>
        <w:t xml:space="preserve"> 4703.1,</w:t>
      </w:r>
      <w:r>
        <w:rPr>
          <w:rFonts w:ascii="Arial" w:eastAsia="Calibri" w:hAnsi="Arial" w:cs="Arial"/>
          <w:bCs/>
          <w:sz w:val="20"/>
          <w:szCs w:val="20"/>
        </w:rPr>
        <w:t xml:space="preserve"> </w:t>
      </w:r>
      <w:r w:rsidRPr="00E702AC">
        <w:rPr>
          <w:rFonts w:ascii="Arial" w:eastAsia="Calibri" w:hAnsi="Arial" w:cs="Arial"/>
          <w:bCs/>
          <w:sz w:val="20"/>
          <w:szCs w:val="20"/>
        </w:rPr>
        <w:t xml:space="preserve">environmental justice (EJ) analyses </w:t>
      </w:r>
      <w:r>
        <w:rPr>
          <w:rFonts w:ascii="Arial" w:eastAsia="Calibri" w:hAnsi="Arial" w:cs="Arial"/>
          <w:bCs/>
          <w:sz w:val="20"/>
          <w:szCs w:val="20"/>
        </w:rPr>
        <w:t xml:space="preserve">will be conducted to determine if our programs, policies, or activities </w:t>
      </w:r>
      <w:r w:rsidRPr="00E702AC">
        <w:rPr>
          <w:rFonts w:ascii="Arial" w:eastAsia="Calibri" w:hAnsi="Arial" w:cs="Arial"/>
          <w:bCs/>
          <w:sz w:val="20"/>
          <w:szCs w:val="20"/>
        </w:rPr>
        <w:t xml:space="preserve">will </w:t>
      </w:r>
      <w:r>
        <w:rPr>
          <w:rFonts w:ascii="Arial" w:eastAsia="Calibri" w:hAnsi="Arial" w:cs="Arial"/>
          <w:bCs/>
          <w:sz w:val="20"/>
          <w:szCs w:val="20"/>
        </w:rPr>
        <w:t xml:space="preserve">result in disproportionately high and adverse human health and environmental effects on minority populations and low-income populations. EJ applies to our projects, such as when we construct </w:t>
      </w:r>
      <w:r w:rsidRPr="00E702AC">
        <w:rPr>
          <w:rFonts w:ascii="Arial" w:eastAsia="Calibri" w:hAnsi="Arial" w:cs="Arial"/>
          <w:bCs/>
          <w:sz w:val="20"/>
          <w:szCs w:val="20"/>
        </w:rPr>
        <w:t xml:space="preserve">or modify a facility, </w:t>
      </w:r>
      <w:r>
        <w:rPr>
          <w:rFonts w:ascii="Arial" w:eastAsia="Calibri" w:hAnsi="Arial" w:cs="Arial"/>
          <w:bCs/>
          <w:sz w:val="20"/>
          <w:szCs w:val="20"/>
        </w:rPr>
        <w:t xml:space="preserve">and our policies, such as </w:t>
      </w:r>
      <w:r w:rsidRPr="00E702AC">
        <w:rPr>
          <w:rFonts w:ascii="Arial" w:eastAsia="Calibri" w:hAnsi="Arial" w:cs="Arial"/>
          <w:bCs/>
          <w:sz w:val="20"/>
          <w:szCs w:val="20"/>
        </w:rPr>
        <w:t>when there will be a change in service</w:t>
      </w:r>
      <w:r>
        <w:rPr>
          <w:rFonts w:ascii="Arial" w:eastAsia="Calibri" w:hAnsi="Arial" w:cs="Arial"/>
          <w:bCs/>
          <w:sz w:val="20"/>
          <w:szCs w:val="20"/>
        </w:rPr>
        <w:t>,</w:t>
      </w:r>
      <w:r w:rsidRPr="00E702AC">
        <w:rPr>
          <w:rFonts w:ascii="Arial" w:eastAsia="Calibri" w:hAnsi="Arial" w:cs="Arial"/>
          <w:bCs/>
          <w:sz w:val="20"/>
          <w:szCs w:val="20"/>
        </w:rPr>
        <w:t xml:space="preserve"> </w:t>
      </w:r>
      <w:r>
        <w:rPr>
          <w:rFonts w:ascii="Arial" w:eastAsia="Calibri" w:hAnsi="Arial" w:cs="Arial"/>
          <w:bCs/>
          <w:sz w:val="20"/>
          <w:szCs w:val="20"/>
        </w:rPr>
        <w:t xml:space="preserve">amenities or </w:t>
      </w:r>
      <w:r w:rsidRPr="00E702AC">
        <w:rPr>
          <w:rFonts w:ascii="Arial" w:eastAsia="Calibri" w:hAnsi="Arial" w:cs="Arial"/>
          <w:bCs/>
          <w:sz w:val="20"/>
          <w:szCs w:val="20"/>
        </w:rPr>
        <w:t xml:space="preserve">fares. Thus, </w:t>
      </w:r>
      <w:r>
        <w:rPr>
          <w:rFonts w:ascii="Arial" w:eastAsia="Calibri" w:hAnsi="Arial" w:cs="Arial"/>
          <w:bCs/>
          <w:sz w:val="20"/>
          <w:szCs w:val="20"/>
        </w:rPr>
        <w:t>we</w:t>
      </w:r>
      <w:r w:rsidRPr="00E702AC">
        <w:rPr>
          <w:rFonts w:ascii="Arial" w:eastAsia="Calibri" w:hAnsi="Arial" w:cs="Arial"/>
          <w:bCs/>
          <w:sz w:val="20"/>
          <w:szCs w:val="20"/>
        </w:rPr>
        <w:t xml:space="preserve"> will look at various alternatives </w:t>
      </w:r>
      <w:r>
        <w:rPr>
          <w:rFonts w:ascii="Arial" w:eastAsia="Calibri" w:hAnsi="Arial" w:cs="Arial"/>
          <w:bCs/>
          <w:sz w:val="20"/>
          <w:szCs w:val="20"/>
        </w:rPr>
        <w:t>and seek input from potentially affected communities before making a final decision</w:t>
      </w:r>
      <w:r w:rsidRPr="00E702AC">
        <w:rPr>
          <w:rFonts w:ascii="Arial" w:eastAsia="Calibri" w:hAnsi="Arial" w:cs="Arial"/>
          <w:bCs/>
          <w:sz w:val="20"/>
          <w:szCs w:val="20"/>
        </w:rPr>
        <w:t xml:space="preserve">. </w:t>
      </w:r>
      <w:r>
        <w:rPr>
          <w:rFonts w:ascii="Arial" w:eastAsia="Calibri" w:hAnsi="Arial" w:cs="Arial"/>
          <w:bCs/>
          <w:sz w:val="20"/>
          <w:szCs w:val="20"/>
        </w:rPr>
        <w:t>D</w:t>
      </w:r>
      <w:r w:rsidRPr="00E702AC">
        <w:rPr>
          <w:rFonts w:ascii="Arial" w:eastAsia="Calibri" w:hAnsi="Arial" w:cs="Arial"/>
          <w:bCs/>
          <w:sz w:val="20"/>
          <w:szCs w:val="20"/>
        </w:rPr>
        <w:t>emographic data will</w:t>
      </w:r>
      <w:r>
        <w:rPr>
          <w:rFonts w:ascii="Arial" w:eastAsia="Calibri" w:hAnsi="Arial" w:cs="Arial"/>
          <w:bCs/>
          <w:sz w:val="20"/>
          <w:szCs w:val="20"/>
        </w:rPr>
        <w:t xml:space="preserve"> </w:t>
      </w:r>
      <w:r w:rsidRPr="00E702AC">
        <w:rPr>
          <w:rFonts w:ascii="Arial" w:eastAsia="Calibri" w:hAnsi="Arial" w:cs="Arial"/>
          <w:bCs/>
          <w:sz w:val="20"/>
          <w:szCs w:val="20"/>
        </w:rPr>
        <w:t xml:space="preserve">be collected </w:t>
      </w:r>
      <w:r>
        <w:rPr>
          <w:rFonts w:ascii="Arial" w:eastAsia="Calibri" w:hAnsi="Arial" w:cs="Arial"/>
          <w:bCs/>
          <w:sz w:val="20"/>
          <w:szCs w:val="20"/>
        </w:rPr>
        <w:t xml:space="preserve">to document </w:t>
      </w:r>
      <w:r w:rsidRPr="00E702AC">
        <w:rPr>
          <w:rFonts w:ascii="Arial" w:eastAsia="Calibri" w:hAnsi="Arial" w:cs="Arial"/>
          <w:bCs/>
          <w:sz w:val="20"/>
          <w:szCs w:val="20"/>
        </w:rPr>
        <w:t>their involvement in</w:t>
      </w:r>
      <w:r>
        <w:rPr>
          <w:rFonts w:ascii="Arial" w:eastAsia="Calibri" w:hAnsi="Arial" w:cs="Arial"/>
          <w:bCs/>
          <w:sz w:val="20"/>
          <w:szCs w:val="20"/>
        </w:rPr>
        <w:t xml:space="preserve"> the decision-making process</w:t>
      </w:r>
      <w:r w:rsidRPr="00E702AC">
        <w:rPr>
          <w:rFonts w:ascii="Arial" w:eastAsia="Calibri" w:hAnsi="Arial" w:cs="Arial"/>
          <w:bCs/>
          <w:sz w:val="20"/>
          <w:szCs w:val="20"/>
        </w:rPr>
        <w:t xml:space="preserve">. </w:t>
      </w:r>
      <w:r>
        <w:rPr>
          <w:rFonts w:ascii="Arial" w:eastAsia="Calibri" w:hAnsi="Arial" w:cs="Arial"/>
          <w:bCs/>
          <w:sz w:val="20"/>
          <w:szCs w:val="20"/>
        </w:rPr>
        <w:t>EJ analyses</w:t>
      </w:r>
      <w:r w:rsidRPr="00E702AC">
        <w:rPr>
          <w:rFonts w:ascii="Arial" w:eastAsia="Calibri" w:hAnsi="Arial" w:cs="Arial"/>
          <w:bCs/>
          <w:sz w:val="20"/>
          <w:szCs w:val="20"/>
        </w:rPr>
        <w:t xml:space="preserve"> will remain on file indefinitely</w:t>
      </w:r>
      <w:r>
        <w:rPr>
          <w:rFonts w:ascii="Arial" w:eastAsia="Calibri" w:hAnsi="Arial" w:cs="Arial"/>
          <w:bCs/>
          <w:sz w:val="20"/>
          <w:szCs w:val="20"/>
        </w:rPr>
        <w:t xml:space="preserve">, and copies will be provided </w:t>
      </w:r>
      <w:r w:rsidRPr="00D76920">
        <w:rPr>
          <w:rFonts w:ascii="Arial" w:eastAsia="Calibri" w:hAnsi="Arial" w:cs="Arial"/>
          <w:bCs/>
          <w:sz w:val="20"/>
          <w:szCs w:val="20"/>
        </w:rPr>
        <w:t xml:space="preserve">to </w:t>
      </w:r>
      <w:r>
        <w:rPr>
          <w:rFonts w:ascii="Arial" w:eastAsia="Calibri" w:hAnsi="Arial" w:cs="Arial"/>
          <w:bCs/>
          <w:sz w:val="20"/>
          <w:szCs w:val="20"/>
        </w:rPr>
        <w:t xml:space="preserve">NCDOT, upon request, </w:t>
      </w:r>
      <w:r w:rsidRPr="00E702AC">
        <w:rPr>
          <w:rFonts w:ascii="Arial" w:eastAsia="Calibri" w:hAnsi="Arial" w:cs="Arial"/>
          <w:bCs/>
          <w:sz w:val="20"/>
          <w:szCs w:val="20"/>
        </w:rPr>
        <w:t xml:space="preserve">during </w:t>
      </w:r>
      <w:r>
        <w:rPr>
          <w:rFonts w:ascii="Arial" w:eastAsia="Calibri" w:hAnsi="Arial" w:cs="Arial"/>
          <w:bCs/>
          <w:sz w:val="20"/>
          <w:szCs w:val="20"/>
        </w:rPr>
        <w:t>compliance reviews</w:t>
      </w:r>
      <w:r w:rsidRPr="00E702AC">
        <w:rPr>
          <w:rFonts w:ascii="Arial" w:eastAsia="Calibri" w:hAnsi="Arial" w:cs="Arial"/>
          <w:bCs/>
          <w:sz w:val="20"/>
          <w:szCs w:val="20"/>
        </w:rPr>
        <w:t xml:space="preserve"> or complaint </w:t>
      </w:r>
      <w:r>
        <w:rPr>
          <w:rFonts w:ascii="Arial" w:eastAsia="Calibri" w:hAnsi="Arial" w:cs="Arial"/>
          <w:bCs/>
          <w:sz w:val="20"/>
          <w:szCs w:val="20"/>
        </w:rPr>
        <w:t>investigations</w:t>
      </w:r>
      <w:r w:rsidRPr="00F84A29">
        <w:rPr>
          <w:rFonts w:ascii="Arial" w:eastAsia="Calibri" w:hAnsi="Arial" w:cs="Arial"/>
          <w:bCs/>
          <w:sz w:val="20"/>
          <w:szCs w:val="20"/>
        </w:rPr>
        <w:t>.</w:t>
      </w:r>
      <w:r>
        <w:rPr>
          <w:rFonts w:ascii="Arial" w:eastAsia="Calibri" w:hAnsi="Arial" w:cs="Arial"/>
          <w:bCs/>
          <w:sz w:val="20"/>
          <w:szCs w:val="20"/>
        </w:rPr>
        <w:t xml:space="preserve"> </w:t>
      </w:r>
    </w:p>
    <w:p w14:paraId="7659DE61" w14:textId="6186DBC0" w:rsidR="00082ECE" w:rsidRPr="00082ECE" w:rsidRDefault="000B58A1" w:rsidP="00082ECE">
      <w:pPr>
        <w:spacing w:line="240" w:lineRule="auto"/>
        <w:rPr>
          <w:rFonts w:ascii="Arial Narrow" w:eastAsia="Calibri" w:hAnsi="Arial Narrow" w:cs="Arial"/>
          <w:bCs/>
          <w:sz w:val="21"/>
        </w:rPr>
      </w:pPr>
      <w:r>
        <w:rPr>
          <w:rFonts w:ascii="Arial Narrow" w:eastAsia="Calibri" w:hAnsi="Arial Narrow" w:cs="Arial"/>
          <w:bCs/>
          <w:sz w:val="21"/>
        </w:rPr>
        <w:t>9</w:t>
      </w:r>
      <w:r w:rsidR="00082ECE" w:rsidRPr="00082ECE">
        <w:rPr>
          <w:rFonts w:ascii="Arial Narrow" w:eastAsia="Calibri" w:hAnsi="Arial Narrow" w:cs="Arial"/>
          <w:bCs/>
          <w:sz w:val="21"/>
        </w:rPr>
        <w:t>.</w:t>
      </w:r>
      <w:r w:rsidR="00082ECE">
        <w:rPr>
          <w:rFonts w:ascii="Arial Narrow" w:eastAsia="Calibri" w:hAnsi="Arial Narrow" w:cs="Arial"/>
          <w:bCs/>
          <w:sz w:val="21"/>
        </w:rPr>
        <w:t>0</w:t>
      </w:r>
      <w:r w:rsidR="00082ECE">
        <w:rPr>
          <w:rFonts w:ascii="Arial Narrow" w:eastAsia="Calibri" w:hAnsi="Arial Narrow" w:cs="Arial"/>
          <w:bCs/>
          <w:sz w:val="21"/>
        </w:rPr>
        <w:tab/>
      </w:r>
      <w:r w:rsidR="00082ECE" w:rsidRPr="00082ECE">
        <w:rPr>
          <w:rFonts w:ascii="Arial Narrow" w:eastAsia="Calibri" w:hAnsi="Arial Narrow" w:cs="Arial"/>
          <w:bCs/>
          <w:sz w:val="21"/>
        </w:rPr>
        <w:t>PUBLIC INVOLVEMENT</w:t>
      </w:r>
    </w:p>
    <w:p w14:paraId="554780D8" w14:textId="33AB8C22" w:rsidR="00082ECE" w:rsidRDefault="00082ECE" w:rsidP="00082ECE">
      <w:r>
        <w:tab/>
      </w:r>
      <w:r w:rsidR="000B58A1">
        <w:t>9</w:t>
      </w:r>
      <w:r>
        <w:t>.1</w:t>
      </w:r>
      <w:r>
        <w:tab/>
        <w:t>INTRODUCTION</w:t>
      </w:r>
    </w:p>
    <w:p w14:paraId="3A5351D7" w14:textId="77777777" w:rsidR="00082ECE" w:rsidRPr="00AC1411" w:rsidRDefault="00082ECE" w:rsidP="00082ECE">
      <w:pPr>
        <w:autoSpaceDE w:val="0"/>
        <w:autoSpaceDN w:val="0"/>
        <w:adjustRightInd w:val="0"/>
        <w:spacing w:after="0" w:line="240" w:lineRule="auto"/>
        <w:rPr>
          <w:rFonts w:ascii="Arial" w:eastAsia="Times New Roman" w:hAnsi="Arial" w:cs="Arial"/>
          <w:sz w:val="20"/>
          <w:szCs w:val="20"/>
        </w:rPr>
      </w:pPr>
      <w:r>
        <w:tab/>
      </w:r>
      <w:r w:rsidRPr="00AC1411">
        <w:rPr>
          <w:rFonts w:ascii="Arial" w:hAnsi="Arial" w:cs="Arial"/>
          <w:sz w:val="20"/>
          <w:szCs w:val="20"/>
        </w:rPr>
        <w:t xml:space="preserve">Effective public involvement is a key element in addressing Title VI in decision-making. </w:t>
      </w:r>
      <w:r w:rsidRPr="00AC1411">
        <w:rPr>
          <w:rFonts w:ascii="Arial" w:eastAsia="Times New Roman" w:hAnsi="Arial" w:cs="Arial"/>
          <w:sz w:val="20"/>
          <w:szCs w:val="20"/>
        </w:rPr>
        <w:t xml:space="preserve">This </w:t>
      </w:r>
      <w:r w:rsidRPr="00AC1411">
        <w:rPr>
          <w:rFonts w:ascii="Arial" w:eastAsia="Times New Roman" w:hAnsi="Arial" w:cs="Arial"/>
          <w:b/>
          <w:sz w:val="20"/>
          <w:szCs w:val="20"/>
        </w:rPr>
        <w:t>Public Participation Plan</w:t>
      </w:r>
      <w:r w:rsidRPr="00AC1411">
        <w:rPr>
          <w:rFonts w:ascii="Arial" w:eastAsia="Times New Roman" w:hAnsi="Arial" w:cs="Arial"/>
          <w:sz w:val="20"/>
          <w:szCs w:val="20"/>
        </w:rPr>
        <w:t xml:space="preserve"> describes how </w:t>
      </w:r>
      <w:r w:rsidRPr="00AC1411">
        <w:rPr>
          <w:rFonts w:ascii="Arial" w:eastAsia="Times New Roman" w:hAnsi="Arial" w:cs="Arial"/>
          <w:sz w:val="20"/>
          <w:szCs w:val="20"/>
          <w:highlight w:val="yellow"/>
        </w:rPr>
        <w:t>Organization Name (Abbreviation)</w:t>
      </w:r>
      <w:r w:rsidRPr="00AC1411">
        <w:rPr>
          <w:rFonts w:ascii="Arial" w:eastAsia="Times New Roman" w:hAnsi="Arial" w:cs="Arial"/>
          <w:sz w:val="20"/>
          <w:szCs w:val="20"/>
        </w:rPr>
        <w:t xml:space="preserve"> will disseminate vital agency information and engage the public. We will seek out and consider the input and needs of interested parties and groups traditionally underserved by transportation systems who may face challenges accessing our services, such as minority and limited English proficient (LEP) persons</w:t>
      </w:r>
      <w:r w:rsidRPr="00AC1411">
        <w:rPr>
          <w:rFonts w:ascii="Arial" w:hAnsi="Arial" w:cs="Arial"/>
          <w:sz w:val="20"/>
          <w:szCs w:val="20"/>
        </w:rPr>
        <w:t xml:space="preserve">. </w:t>
      </w:r>
      <w:r w:rsidRPr="00AC1411">
        <w:rPr>
          <w:rFonts w:ascii="Arial" w:eastAsia="Times New Roman" w:hAnsi="Arial" w:cs="Arial"/>
          <w:sz w:val="20"/>
          <w:szCs w:val="20"/>
        </w:rPr>
        <w:t xml:space="preserve">Underlying these efforts is our commitment to determining the most effective outreach methods for a given project or population. </w:t>
      </w:r>
    </w:p>
    <w:p w14:paraId="29778012" w14:textId="77777777" w:rsidR="00082ECE" w:rsidRPr="00AC1411" w:rsidRDefault="00082ECE" w:rsidP="00082ECE">
      <w:pPr>
        <w:autoSpaceDE w:val="0"/>
        <w:autoSpaceDN w:val="0"/>
        <w:adjustRightInd w:val="0"/>
        <w:spacing w:after="0" w:line="240" w:lineRule="auto"/>
        <w:rPr>
          <w:rFonts w:ascii="Arial" w:eastAsia="Times New Roman" w:hAnsi="Arial" w:cs="Arial"/>
          <w:sz w:val="20"/>
          <w:szCs w:val="20"/>
        </w:rPr>
      </w:pPr>
    </w:p>
    <w:p w14:paraId="6878F9A5" w14:textId="77777777" w:rsidR="00082ECE" w:rsidRPr="00AC1411" w:rsidRDefault="00082ECE" w:rsidP="00082ECE">
      <w:pPr>
        <w:autoSpaceDE w:val="0"/>
        <w:autoSpaceDN w:val="0"/>
        <w:adjustRightInd w:val="0"/>
        <w:spacing w:after="120" w:line="240" w:lineRule="auto"/>
        <w:rPr>
          <w:rFonts w:ascii="Arial" w:hAnsi="Arial" w:cs="Arial"/>
          <w:sz w:val="20"/>
          <w:szCs w:val="20"/>
        </w:rPr>
      </w:pPr>
      <w:r w:rsidRPr="00AC1411">
        <w:rPr>
          <w:rFonts w:ascii="Arial" w:hAnsi="Arial" w:cs="Arial"/>
          <w:sz w:val="20"/>
          <w:szCs w:val="20"/>
        </w:rPr>
        <w:t>General public involvement practices will include:</w:t>
      </w:r>
    </w:p>
    <w:p w14:paraId="040E173F" w14:textId="77777777" w:rsidR="00082ECE" w:rsidRPr="00AC1411" w:rsidRDefault="00082ECE" w:rsidP="00082ECE">
      <w:pPr>
        <w:pStyle w:val="ListParagraph"/>
        <w:numPr>
          <w:ilvl w:val="0"/>
          <w:numId w:val="8"/>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Expanding traditional outreach methods. Think outside the box: Go to hair salons, barbershops, street fairs, etc.</w:t>
      </w:r>
    </w:p>
    <w:p w14:paraId="2B9E795F" w14:textId="77777777" w:rsidR="00082ECE" w:rsidRPr="00AC1411" w:rsidRDefault="00082ECE" w:rsidP="00082ECE">
      <w:pPr>
        <w:pStyle w:val="ListParagraph"/>
        <w:numPr>
          <w:ilvl w:val="0"/>
          <w:numId w:val="8"/>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Providing for early, frequent and continuous engagement by the public.</w:t>
      </w:r>
    </w:p>
    <w:p w14:paraId="79A2EECD" w14:textId="77777777" w:rsidR="00082ECE" w:rsidRPr="00AC1411" w:rsidRDefault="00082ECE" w:rsidP="00082ECE">
      <w:pPr>
        <w:pStyle w:val="ListParagraph"/>
        <w:numPr>
          <w:ilvl w:val="0"/>
          <w:numId w:val="8"/>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Use of social media and other resources as a way to gain public involvement.</w:t>
      </w:r>
    </w:p>
    <w:p w14:paraId="7AB01EA3" w14:textId="77777777" w:rsidR="00082ECE" w:rsidRPr="00AC1411" w:rsidRDefault="00082ECE" w:rsidP="00082ECE">
      <w:pPr>
        <w:pStyle w:val="ListParagraph"/>
        <w:numPr>
          <w:ilvl w:val="0"/>
          <w:numId w:val="8"/>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Coordinating with community- and faith-based organizations such as the Hispanic Liaison, educational institutions, and other entities to implement public engagement strategies that reach out specifically to members of affected minority and/or LEP communities.</w:t>
      </w:r>
    </w:p>
    <w:p w14:paraId="51945045" w14:textId="66D49ED9" w:rsidR="00082ECE" w:rsidRPr="00AC1411" w:rsidRDefault="00082ECE" w:rsidP="00082ECE">
      <w:pPr>
        <w:pStyle w:val="ListParagraph"/>
        <w:numPr>
          <w:ilvl w:val="0"/>
          <w:numId w:val="8"/>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Providing opportunities for public participation through means other than written communication, such as personal interviews or use of audio or video recording devices to capture oral comments.</w:t>
      </w:r>
    </w:p>
    <w:p w14:paraId="41D8470D" w14:textId="77777777" w:rsidR="00082ECE" w:rsidRDefault="00082ECE" w:rsidP="00082ECE">
      <w:pPr>
        <w:pStyle w:val="ListParagraph"/>
        <w:numPr>
          <w:ilvl w:val="0"/>
          <w:numId w:val="8"/>
        </w:numPr>
        <w:autoSpaceDE w:val="0"/>
        <w:autoSpaceDN w:val="0"/>
        <w:adjustRightInd w:val="0"/>
        <w:spacing w:before="40" w:after="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Considering radio, television, or newspaper ads on stations and in publications that serve LEP populations. Outreach to LEP persons could also include audio programming available on podcasts.</w:t>
      </w:r>
    </w:p>
    <w:p w14:paraId="0B4EB29A" w14:textId="77777777" w:rsidR="00082ECE" w:rsidRDefault="00082ECE" w:rsidP="00082ECE">
      <w:pPr>
        <w:autoSpaceDE w:val="0"/>
        <w:autoSpaceDN w:val="0"/>
        <w:adjustRightInd w:val="0"/>
        <w:spacing w:before="40" w:after="0" w:line="240" w:lineRule="auto"/>
        <w:rPr>
          <w:rFonts w:ascii="Arial" w:eastAsia="Times New Roman" w:hAnsi="Arial" w:cs="Arial"/>
          <w:sz w:val="20"/>
          <w:szCs w:val="20"/>
        </w:rPr>
      </w:pPr>
    </w:p>
    <w:p w14:paraId="7C98B243" w14:textId="458C6B3E" w:rsidR="00082ECE" w:rsidRDefault="000B58A1" w:rsidP="00082ECE">
      <w:pPr>
        <w:autoSpaceDE w:val="0"/>
        <w:autoSpaceDN w:val="0"/>
        <w:adjustRightInd w:val="0"/>
        <w:spacing w:before="40" w:after="0" w:line="240" w:lineRule="auto"/>
        <w:ind w:left="360" w:firstLine="360"/>
        <w:rPr>
          <w:rFonts w:ascii="Arial" w:eastAsia="Times New Roman" w:hAnsi="Arial" w:cs="Arial"/>
          <w:sz w:val="20"/>
          <w:szCs w:val="20"/>
        </w:rPr>
      </w:pPr>
      <w:r>
        <w:rPr>
          <w:rFonts w:ascii="Arial" w:eastAsia="Times New Roman" w:hAnsi="Arial" w:cs="Arial"/>
          <w:sz w:val="20"/>
          <w:szCs w:val="20"/>
        </w:rPr>
        <w:t>9</w:t>
      </w:r>
      <w:r w:rsidR="00082ECE">
        <w:rPr>
          <w:rFonts w:ascii="Arial" w:eastAsia="Times New Roman" w:hAnsi="Arial" w:cs="Arial"/>
          <w:sz w:val="20"/>
          <w:szCs w:val="20"/>
        </w:rPr>
        <w:t>.2</w:t>
      </w:r>
      <w:r w:rsidR="00082ECE">
        <w:rPr>
          <w:rFonts w:ascii="Arial" w:eastAsia="Times New Roman" w:hAnsi="Arial" w:cs="Arial"/>
          <w:sz w:val="20"/>
          <w:szCs w:val="20"/>
        </w:rPr>
        <w:tab/>
        <w:t>PUBLIC NOTIFICATION</w:t>
      </w:r>
    </w:p>
    <w:p w14:paraId="01AFF437" w14:textId="70A9AC24" w:rsidR="00082ECE" w:rsidRDefault="00082ECE" w:rsidP="00082ECE">
      <w:pPr>
        <w:autoSpaceDE w:val="0"/>
        <w:autoSpaceDN w:val="0"/>
        <w:adjustRightInd w:val="0"/>
        <w:spacing w:before="240" w:line="240" w:lineRule="auto"/>
        <w:rPr>
          <w:rFonts w:ascii="Arial" w:eastAsia="Calibri" w:hAnsi="Arial" w:cs="Arial"/>
          <w:bCs/>
          <w:sz w:val="20"/>
          <w:szCs w:val="20"/>
        </w:rPr>
      </w:pPr>
      <w:r w:rsidRPr="00AC1411">
        <w:rPr>
          <w:rFonts w:ascii="Arial" w:eastAsia="Calibri" w:hAnsi="Arial" w:cs="Arial"/>
          <w:bCs/>
          <w:sz w:val="20"/>
          <w:szCs w:val="20"/>
        </w:rPr>
        <w:t>Passengers and other interested persons will be informed of their rights under Title VI and related authorities with regard to our program. The primary means of achieving this will be posting and disseminating the policy statement and notice. Additional measures may include verbally announcing our obligations and the public’s rights at meetings, placing flyers at places frequented by targeted populations, and an equal opportunity tag-on at the end of radio announcements. The method of notification will be determined through an initial screening of the area</w:t>
      </w:r>
      <w:r>
        <w:rPr>
          <w:rFonts w:ascii="Arial" w:eastAsia="Calibri" w:hAnsi="Arial" w:cs="Arial"/>
          <w:bCs/>
          <w:sz w:val="20"/>
          <w:szCs w:val="20"/>
        </w:rPr>
        <w:t>.</w:t>
      </w:r>
    </w:p>
    <w:p w14:paraId="62AB31AD" w14:textId="5561081B" w:rsidR="00082ECE" w:rsidRDefault="00082ECE" w:rsidP="00082ECE">
      <w:pPr>
        <w:autoSpaceDE w:val="0"/>
        <w:autoSpaceDN w:val="0"/>
        <w:adjustRightInd w:val="0"/>
        <w:spacing w:before="240" w:line="240" w:lineRule="auto"/>
        <w:rPr>
          <w:rFonts w:ascii="Arial" w:eastAsia="Calibri" w:hAnsi="Arial" w:cs="Arial"/>
          <w:bCs/>
          <w:sz w:val="20"/>
          <w:szCs w:val="20"/>
        </w:rPr>
      </w:pPr>
      <w:r>
        <w:rPr>
          <w:rFonts w:ascii="Arial" w:eastAsia="Calibri" w:hAnsi="Arial" w:cs="Arial"/>
          <w:bCs/>
          <w:sz w:val="20"/>
          <w:szCs w:val="20"/>
        </w:rPr>
        <w:tab/>
      </w:r>
      <w:r w:rsidR="000B58A1">
        <w:rPr>
          <w:rFonts w:ascii="Arial" w:eastAsia="Calibri" w:hAnsi="Arial" w:cs="Arial"/>
          <w:bCs/>
          <w:sz w:val="20"/>
          <w:szCs w:val="20"/>
        </w:rPr>
        <w:t>9</w:t>
      </w:r>
      <w:r>
        <w:rPr>
          <w:rFonts w:ascii="Arial" w:eastAsia="Calibri" w:hAnsi="Arial" w:cs="Arial"/>
          <w:bCs/>
          <w:sz w:val="20"/>
          <w:szCs w:val="20"/>
        </w:rPr>
        <w:t>.3</w:t>
      </w:r>
      <w:r>
        <w:rPr>
          <w:rFonts w:ascii="Arial" w:eastAsia="Calibri" w:hAnsi="Arial" w:cs="Arial"/>
          <w:bCs/>
          <w:sz w:val="20"/>
          <w:szCs w:val="20"/>
        </w:rPr>
        <w:tab/>
        <w:t>DISSEMINATION OF INFORMATION</w:t>
      </w:r>
    </w:p>
    <w:p w14:paraId="2242BE73" w14:textId="77777777" w:rsidR="00082ECE" w:rsidRPr="00AC1411" w:rsidRDefault="00082ECE" w:rsidP="00082ECE">
      <w:pPr>
        <w:autoSpaceDE w:val="0"/>
        <w:autoSpaceDN w:val="0"/>
        <w:adjustRightInd w:val="0"/>
        <w:spacing w:after="0" w:line="240" w:lineRule="auto"/>
        <w:rPr>
          <w:rFonts w:ascii="Arial" w:hAnsi="Arial" w:cs="Arial"/>
          <w:sz w:val="20"/>
          <w:szCs w:val="20"/>
        </w:rPr>
      </w:pPr>
      <w:r w:rsidRPr="00AC1411">
        <w:rPr>
          <w:rFonts w:ascii="Arial" w:hAnsi="Arial" w:cs="Arial"/>
          <w:sz w:val="20"/>
          <w:szCs w:val="20"/>
        </w:rPr>
        <w:t>Information on Title VI and other programs will be crafted and disseminated to employees, contractors and subrecipients, stakeholders, and the general public. Public dissemination efforts may vary depending on factors present, but will generally include: posting public statements setting forth our nondiscrimination policy in eye-catching designs and locations; placing brochures in public places, such as government offices, transit facilities, and libraries; having nondiscrimination language within contracts; including nondiscrimination notices in meeting announcements and handouts; and displaying our Notice of Nondiscrimination at all our public meetings.</w:t>
      </w:r>
    </w:p>
    <w:p w14:paraId="759111B9" w14:textId="77777777" w:rsidR="00082ECE" w:rsidRPr="00AC1411" w:rsidRDefault="00082ECE" w:rsidP="00082ECE">
      <w:pPr>
        <w:autoSpaceDE w:val="0"/>
        <w:autoSpaceDN w:val="0"/>
        <w:adjustRightInd w:val="0"/>
        <w:spacing w:after="0" w:line="240" w:lineRule="auto"/>
        <w:rPr>
          <w:rFonts w:ascii="Arial" w:hAnsi="Arial" w:cs="Arial"/>
          <w:sz w:val="20"/>
          <w:szCs w:val="20"/>
        </w:rPr>
      </w:pPr>
    </w:p>
    <w:p w14:paraId="5961DF24" w14:textId="77777777" w:rsidR="00082ECE" w:rsidRPr="00AC1411" w:rsidRDefault="00082ECE" w:rsidP="00082ECE">
      <w:pPr>
        <w:autoSpaceDE w:val="0"/>
        <w:autoSpaceDN w:val="0"/>
        <w:adjustRightInd w:val="0"/>
        <w:spacing w:after="0" w:line="240" w:lineRule="auto"/>
        <w:rPr>
          <w:rFonts w:ascii="Arial" w:hAnsi="Arial" w:cs="Arial"/>
          <w:color w:val="FF0000"/>
          <w:sz w:val="20"/>
          <w:szCs w:val="20"/>
        </w:rPr>
      </w:pPr>
      <w:r w:rsidRPr="00AC1411">
        <w:rPr>
          <w:rFonts w:ascii="Arial" w:hAnsi="Arial" w:cs="Arial"/>
          <w:sz w:val="20"/>
          <w:szCs w:val="20"/>
        </w:rPr>
        <w:t xml:space="preserve">At a minimum, nondiscrimination information will be disseminated on our website and on posters in conspicuous areas at our office(s). Project-related information and our most current Title VI-related information will be maintained online. </w:t>
      </w:r>
      <w:r w:rsidRPr="00AC1411">
        <w:rPr>
          <w:rFonts w:ascii="Arial" w:hAnsi="Arial" w:cs="Arial"/>
          <w:color w:val="FF0000"/>
          <w:sz w:val="20"/>
          <w:szCs w:val="20"/>
        </w:rPr>
        <w:t xml:space="preserve"> </w:t>
      </w:r>
    </w:p>
    <w:p w14:paraId="55D9FBA7" w14:textId="164A0BE2" w:rsidR="00082ECE" w:rsidRDefault="00082ECE" w:rsidP="00082ECE">
      <w:pPr>
        <w:autoSpaceDE w:val="0"/>
        <w:autoSpaceDN w:val="0"/>
        <w:adjustRightInd w:val="0"/>
        <w:spacing w:before="240" w:line="240" w:lineRule="auto"/>
        <w:rPr>
          <w:rFonts w:ascii="Arial" w:eastAsia="Calibri" w:hAnsi="Arial" w:cs="Arial"/>
          <w:bCs/>
          <w:sz w:val="20"/>
          <w:szCs w:val="20"/>
        </w:rPr>
      </w:pPr>
      <w:r>
        <w:rPr>
          <w:rFonts w:ascii="Arial" w:eastAsia="Calibri" w:hAnsi="Arial" w:cs="Arial"/>
          <w:bCs/>
          <w:sz w:val="20"/>
          <w:szCs w:val="20"/>
        </w:rPr>
        <w:tab/>
      </w:r>
      <w:r w:rsidR="000B58A1">
        <w:rPr>
          <w:rFonts w:ascii="Arial" w:eastAsia="Calibri" w:hAnsi="Arial" w:cs="Arial"/>
          <w:bCs/>
          <w:sz w:val="20"/>
          <w:szCs w:val="20"/>
        </w:rPr>
        <w:t>9</w:t>
      </w:r>
      <w:r>
        <w:rPr>
          <w:rFonts w:ascii="Arial" w:eastAsia="Calibri" w:hAnsi="Arial" w:cs="Arial"/>
          <w:bCs/>
          <w:sz w:val="20"/>
          <w:szCs w:val="20"/>
        </w:rPr>
        <w:t>.4</w:t>
      </w:r>
      <w:r>
        <w:rPr>
          <w:rFonts w:ascii="Arial" w:eastAsia="Calibri" w:hAnsi="Arial" w:cs="Arial"/>
          <w:bCs/>
          <w:sz w:val="20"/>
          <w:szCs w:val="20"/>
        </w:rPr>
        <w:tab/>
        <w:t>MEETINGS AND OUTREACH</w:t>
      </w:r>
    </w:p>
    <w:p w14:paraId="2F026859" w14:textId="77777777" w:rsidR="00082ECE" w:rsidRPr="00AC1411" w:rsidRDefault="00082ECE" w:rsidP="00082ECE">
      <w:pPr>
        <w:spacing w:after="0" w:line="240" w:lineRule="auto"/>
        <w:rPr>
          <w:rFonts w:ascii="Arial" w:eastAsia="Calibri" w:hAnsi="Arial" w:cs="Arial"/>
          <w:sz w:val="20"/>
          <w:szCs w:val="20"/>
        </w:rPr>
      </w:pPr>
      <w:r w:rsidRPr="00AC1411">
        <w:rPr>
          <w:rFonts w:ascii="Arial" w:eastAsia="Calibri" w:hAnsi="Arial" w:cs="Arial"/>
          <w:sz w:val="20"/>
          <w:szCs w:val="20"/>
        </w:rPr>
        <w:t xml:space="preserve">There is no one-size-fits-all approach to public involvement. A variety of comprehensive and targeted public participation methods will be used to facilitate meaningful public involvement. Methods for engaging stakeholders and target audiences, including traditionally underserved and excluded populations (i.e., minorities, youth, low-income, the disabled, etc.) will include the following: </w:t>
      </w:r>
    </w:p>
    <w:p w14:paraId="0A69E106" w14:textId="77777777" w:rsidR="00082ECE" w:rsidRPr="00AC1411" w:rsidRDefault="00082ECE" w:rsidP="00082ECE">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Relations and Outreach</w:t>
      </w:r>
    </w:p>
    <w:p w14:paraId="1AEA499F" w14:textId="77777777" w:rsidR="00082ECE" w:rsidRPr="00AC1411" w:rsidRDefault="00082ECE" w:rsidP="00082ECE">
      <w:pPr>
        <w:tabs>
          <w:tab w:val="num" w:pos="720"/>
        </w:tabs>
        <w:spacing w:after="120" w:line="240" w:lineRule="auto"/>
        <w:rPr>
          <w:rFonts w:ascii="Arial" w:eastAsia="Calibri" w:hAnsi="Arial" w:cs="Arial"/>
          <w:sz w:val="20"/>
          <w:szCs w:val="20"/>
        </w:rPr>
      </w:pPr>
      <w:r w:rsidRPr="00AC1411">
        <w:rPr>
          <w:rFonts w:ascii="Arial" w:eastAsia="Calibri" w:hAnsi="Arial" w:cs="Arial"/>
          <w:sz w:val="20"/>
          <w:szCs w:val="20"/>
        </w:rPr>
        <w:t xml:space="preserve">Public relations and outreach (PRO) strategies aim to conduct well-planned, inclusive and meaningful public participation events that foster good relations and mutual trust through shared decision-making with the communities we serve. </w:t>
      </w:r>
    </w:p>
    <w:p w14:paraId="29171335"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seek out and facilitate the involvement of those potentially affected.</w:t>
      </w:r>
    </w:p>
    <w:p w14:paraId="7548A5CD"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Public events will aim to be collaborative, fun, and educational for all, rather than confrontational and prescriptive.</w:t>
      </w:r>
    </w:p>
    <w:p w14:paraId="7F0DA999"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Media plans will typically involve multiple channels of communication like mailings, radio, TV, and newspaper ads.</w:t>
      </w:r>
    </w:p>
    <w:p w14:paraId="4A3043CC"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Abstract objectives will be avoided in meeting announcements. Specific “attention-grabbing” reasons to attend will be used, such as “Help us figure out how to relieve congestion on [corridor name]” or “How much should it cost to ride the bus? Let us know on [date].”</w:t>
      </w:r>
    </w:p>
    <w:p w14:paraId="38A5D4A2"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Efforts will be made to show how the input of participants can, or did, influence final decisions. </w:t>
      </w:r>
    </w:p>
    <w:p w14:paraId="4CDB176E"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do our best to form decision-making committees that look like and relate to the populations we serve.</w:t>
      </w:r>
      <w:r w:rsidRPr="00AC1411">
        <w:rPr>
          <w:rFonts w:ascii="Arial" w:eastAsia="Calibri" w:hAnsi="Arial" w:cs="Arial"/>
          <w:color w:val="FF0000"/>
          <w:sz w:val="20"/>
          <w:szCs w:val="20"/>
        </w:rPr>
        <w:t xml:space="preserve"> </w:t>
      </w:r>
    </w:p>
    <w:p w14:paraId="0C1EA2DE"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We will seek out and identify community contacts and partner with local community- and faith-based organizations that can represent, and help us disseminate information to, target constituencies. </w:t>
      </w:r>
    </w:p>
    <w:p w14:paraId="0E5AD234"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Demographic data will be requested during public meetings, surveys, and from community contacts and committee members. </w:t>
      </w:r>
    </w:p>
    <w:p w14:paraId="4D3EC72B" w14:textId="77777777" w:rsidR="00082ECE" w:rsidRPr="00AC1411" w:rsidRDefault="00082ECE" w:rsidP="00082ECE">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Meetings</w:t>
      </w:r>
    </w:p>
    <w:p w14:paraId="7C6B91E3" w14:textId="77777777" w:rsidR="00082ECE" w:rsidRPr="00AC1411" w:rsidRDefault="00082ECE" w:rsidP="00082ECE">
      <w:pPr>
        <w:spacing w:after="120" w:line="240" w:lineRule="auto"/>
        <w:rPr>
          <w:rFonts w:ascii="Arial" w:eastAsia="Calibri" w:hAnsi="Arial" w:cs="Arial"/>
          <w:sz w:val="20"/>
          <w:szCs w:val="20"/>
        </w:rPr>
      </w:pPr>
      <w:r w:rsidRPr="00AC1411">
        <w:rPr>
          <w:rFonts w:ascii="Arial" w:eastAsia="Calibri" w:hAnsi="Arial" w:cs="Arial"/>
          <w:sz w:val="20"/>
          <w:szCs w:val="20"/>
        </w:rPr>
        <w:t>“Public meeting” refers to any meeting open to the public, such as hearings, charrettes, open house and board meetings.</w:t>
      </w:r>
    </w:p>
    <w:p w14:paraId="45C8A66E"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Public meetings will be conducted at times, locations, and facilities that are convenient and accessible. </w:t>
      </w:r>
    </w:p>
    <w:p w14:paraId="3DA59244"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Meeting materials will be available in a variety of predetermined formats to serve diverse audiences.</w:t>
      </w:r>
    </w:p>
    <w:p w14:paraId="13E91F69"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An assortment of advertising means may be employed to inform the community of public meetings.</w:t>
      </w:r>
    </w:p>
    <w:p w14:paraId="7166B76A" w14:textId="77777777" w:rsidR="00082ECE" w:rsidRPr="00AC1411" w:rsidRDefault="00082ECE" w:rsidP="00082ECE">
      <w:pPr>
        <w:numPr>
          <w:ilvl w:val="0"/>
          <w:numId w:val="19"/>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Assistance to persons with disabilities or limited English proficiency will be provided, as required. </w:t>
      </w:r>
    </w:p>
    <w:p w14:paraId="0C974729" w14:textId="77777777" w:rsidR="00082ECE" w:rsidRPr="00AC1411" w:rsidRDefault="00082ECE" w:rsidP="00082ECE">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Small Group Meetings</w:t>
      </w:r>
    </w:p>
    <w:p w14:paraId="2291A7DE" w14:textId="77777777" w:rsidR="00082ECE" w:rsidRPr="00AC1411" w:rsidRDefault="00082ECE" w:rsidP="00082ECE">
      <w:pPr>
        <w:spacing w:after="120" w:line="240" w:lineRule="auto"/>
        <w:rPr>
          <w:rFonts w:ascii="Arial" w:eastAsia="Calibri" w:hAnsi="Arial" w:cs="Arial"/>
          <w:sz w:val="20"/>
          <w:szCs w:val="20"/>
        </w:rPr>
      </w:pPr>
      <w:r w:rsidRPr="00AC1411">
        <w:rPr>
          <w:rFonts w:ascii="Arial" w:eastAsia="Calibri" w:hAnsi="Arial" w:cs="Arial"/>
          <w:sz w:val="20"/>
          <w:szCs w:val="20"/>
        </w:rPr>
        <w:t xml:space="preserve">A small group meeting is a targeted measure where a meeting is held with a specific group, usually at their request or consent. These are often closed meetings, as they will typically occur on private property at the owner’s request.  </w:t>
      </w:r>
    </w:p>
    <w:p w14:paraId="48E1BD6C" w14:textId="77777777" w:rsidR="00082ECE" w:rsidRPr="00AC1411" w:rsidRDefault="00082ECE" w:rsidP="00082ECE">
      <w:pPr>
        <w:numPr>
          <w:ilvl w:val="0"/>
          <w:numId w:val="19"/>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If it is determined that a targeted group has not been afforded adequate opportunities to participate, the group will be contacted to inquire about possible participation methods, including a group meeting with them individually. </w:t>
      </w:r>
    </w:p>
    <w:p w14:paraId="172CC6E8" w14:textId="77777777" w:rsidR="00082ECE" w:rsidRPr="00AC1411" w:rsidRDefault="00082ECE" w:rsidP="00082ECE">
      <w:pPr>
        <w:numPr>
          <w:ilvl w:val="0"/>
          <w:numId w:val="19"/>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Unless unusual circumstances or safety concerns exist, hold the meeting at a location of the target group’s choosing.</w:t>
      </w:r>
    </w:p>
    <w:p w14:paraId="2BD770A0" w14:textId="77777777" w:rsidR="00082ECE" w:rsidRPr="00AC1411" w:rsidRDefault="00082ECE" w:rsidP="00082ECE">
      <w:pPr>
        <w:numPr>
          <w:ilvl w:val="0"/>
          <w:numId w:val="19"/>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Share facilitation duties or relinquish them to members of the target group.  </w:t>
      </w:r>
    </w:p>
    <w:p w14:paraId="03086266" w14:textId="77777777" w:rsidR="00082ECE" w:rsidRPr="00AC1411" w:rsidRDefault="00082ECE" w:rsidP="00082ECE">
      <w:pPr>
        <w:numPr>
          <w:ilvl w:val="0"/>
          <w:numId w:val="19"/>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Small group discussion formats may be integrated into larger group public meetings and workshops. When this occurs, the smaller groups will be as diverse as the participants in the room. </w:t>
      </w:r>
    </w:p>
    <w:p w14:paraId="73B3A656" w14:textId="77777777" w:rsidR="00082ECE" w:rsidRPr="00AC1411" w:rsidRDefault="00082ECE" w:rsidP="00082ECE">
      <w:pPr>
        <w:keepNext/>
        <w:spacing w:before="240" w:after="40" w:line="240" w:lineRule="auto"/>
        <w:outlineLvl w:val="0"/>
        <w:rPr>
          <w:rFonts w:ascii="Arial" w:eastAsia="Calibri" w:hAnsi="Arial" w:cs="Arial"/>
          <w:bCs/>
          <w:sz w:val="20"/>
          <w:szCs w:val="20"/>
          <w:u w:val="single"/>
        </w:rPr>
      </w:pPr>
      <w:r w:rsidRPr="00AC1411">
        <w:rPr>
          <w:rFonts w:ascii="Arial" w:eastAsia="Calibri" w:hAnsi="Arial" w:cs="Arial"/>
          <w:bCs/>
          <w:sz w:val="20"/>
          <w:szCs w:val="20"/>
          <w:u w:val="single"/>
        </w:rPr>
        <w:t>Community Surveying</w:t>
      </w:r>
    </w:p>
    <w:p w14:paraId="4E0135CB" w14:textId="77777777" w:rsidR="00082ECE" w:rsidRPr="00AC1411" w:rsidRDefault="00082ECE" w:rsidP="00082ECE">
      <w:pPr>
        <w:pStyle w:val="ListParagraph"/>
        <w:keepNext/>
        <w:numPr>
          <w:ilvl w:val="0"/>
          <w:numId w:val="20"/>
        </w:numPr>
        <w:spacing w:after="0" w:line="240" w:lineRule="auto"/>
        <w:ind w:left="360"/>
        <w:rPr>
          <w:rFonts w:ascii="Arial" w:eastAsia="Calibri" w:hAnsi="Arial" w:cs="Arial"/>
          <w:sz w:val="20"/>
          <w:szCs w:val="20"/>
        </w:rPr>
      </w:pPr>
      <w:r w:rsidRPr="00AC1411">
        <w:rPr>
          <w:rFonts w:ascii="Arial" w:eastAsia="Calibri" w:hAnsi="Arial" w:cs="Arial"/>
          <w:sz w:val="20"/>
          <w:szCs w:val="20"/>
        </w:rPr>
        <w:t xml:space="preserve">Opinion surveys will occasionally be used to obtain input from targeted groups or the general public on their transportation needs, the quality or costs of our services, and feedback on our public outreach efforts. </w:t>
      </w:r>
    </w:p>
    <w:p w14:paraId="1F798397" w14:textId="77777777" w:rsidR="00082ECE" w:rsidRPr="00AC1411" w:rsidRDefault="00082ECE" w:rsidP="00082ECE">
      <w:pPr>
        <w:pStyle w:val="ListParagraph"/>
        <w:numPr>
          <w:ilvl w:val="0"/>
          <w:numId w:val="20"/>
        </w:numPr>
        <w:spacing w:after="0" w:line="240" w:lineRule="auto"/>
        <w:ind w:left="360"/>
        <w:rPr>
          <w:rFonts w:ascii="Arial" w:eastAsia="Calibri" w:hAnsi="Arial" w:cs="Arial"/>
          <w:sz w:val="20"/>
          <w:szCs w:val="20"/>
        </w:rPr>
      </w:pPr>
      <w:r w:rsidRPr="00AC1411">
        <w:rPr>
          <w:rFonts w:ascii="Arial" w:eastAsia="Calibri" w:hAnsi="Arial" w:cs="Arial"/>
          <w:sz w:val="20"/>
          <w:szCs w:val="20"/>
        </w:rPr>
        <w:t>Surveys may be conducted via telephone, door-to-door canvassing, at community fairs, by placing drop boxes in ideal locations, or with assistance from other local agencies like social services.</w:t>
      </w:r>
    </w:p>
    <w:p w14:paraId="13B9FF57" w14:textId="77777777" w:rsidR="00082ECE" w:rsidRPr="00AC1411" w:rsidRDefault="00082ECE" w:rsidP="00082ECE">
      <w:pPr>
        <w:pStyle w:val="ListParagraph"/>
        <w:numPr>
          <w:ilvl w:val="0"/>
          <w:numId w:val="20"/>
        </w:numPr>
        <w:spacing w:after="0"/>
        <w:ind w:left="360"/>
        <w:rPr>
          <w:rFonts w:ascii="Arial" w:eastAsia="Calibri" w:hAnsi="Arial" w:cs="Arial"/>
          <w:sz w:val="20"/>
          <w:szCs w:val="20"/>
        </w:rPr>
      </w:pPr>
      <w:r w:rsidRPr="00AC1411">
        <w:rPr>
          <w:rFonts w:ascii="Arial" w:eastAsia="Calibri" w:hAnsi="Arial" w:cs="Arial"/>
          <w:sz w:val="20"/>
          <w:szCs w:val="20"/>
        </w:rPr>
        <w:t>Surveys will be translated into languages other than English, when appropriate.</w:t>
      </w:r>
    </w:p>
    <w:p w14:paraId="1EA3BF7F" w14:textId="4816BE6C" w:rsidR="00082ECE" w:rsidRDefault="000B58A1" w:rsidP="00082ECE">
      <w:pPr>
        <w:autoSpaceDE w:val="0"/>
        <w:autoSpaceDN w:val="0"/>
        <w:adjustRightInd w:val="0"/>
        <w:spacing w:before="240" w:line="240" w:lineRule="auto"/>
        <w:ind w:left="720"/>
        <w:rPr>
          <w:rFonts w:ascii="Arial" w:eastAsia="Calibri" w:hAnsi="Arial" w:cs="Arial"/>
          <w:bCs/>
          <w:sz w:val="20"/>
          <w:szCs w:val="20"/>
        </w:rPr>
      </w:pPr>
      <w:r>
        <w:rPr>
          <w:rFonts w:ascii="Arial" w:eastAsia="Calibri" w:hAnsi="Arial" w:cs="Arial"/>
          <w:bCs/>
          <w:sz w:val="20"/>
          <w:szCs w:val="20"/>
        </w:rPr>
        <w:t>9</w:t>
      </w:r>
      <w:r w:rsidR="00082ECE">
        <w:rPr>
          <w:rFonts w:ascii="Arial" w:eastAsia="Calibri" w:hAnsi="Arial" w:cs="Arial"/>
          <w:bCs/>
          <w:sz w:val="20"/>
          <w:szCs w:val="20"/>
        </w:rPr>
        <w:t>.5</w:t>
      </w:r>
      <w:r w:rsidR="00082ECE">
        <w:rPr>
          <w:rFonts w:ascii="Arial" w:eastAsia="Calibri" w:hAnsi="Arial" w:cs="Arial"/>
          <w:bCs/>
          <w:sz w:val="20"/>
          <w:szCs w:val="20"/>
        </w:rPr>
        <w:tab/>
        <w:t>LIMITED ENGLISH PROFICIENCY</w:t>
      </w:r>
    </w:p>
    <w:p w14:paraId="24B521C5" w14:textId="77777777" w:rsidR="00082ECE" w:rsidRPr="008A2FD0" w:rsidRDefault="00082ECE" w:rsidP="00082ECE">
      <w:pPr>
        <w:autoSpaceDE w:val="0"/>
        <w:autoSpaceDN w:val="0"/>
        <w:adjustRightInd w:val="0"/>
        <w:spacing w:after="0" w:line="240" w:lineRule="auto"/>
        <w:rPr>
          <w:rFonts w:ascii="Arial" w:eastAsia="Calibri" w:hAnsi="Arial" w:cs="Arial"/>
          <w:sz w:val="20"/>
          <w:szCs w:val="20"/>
        </w:rPr>
      </w:pPr>
      <w:r w:rsidRPr="008A2FD0">
        <w:rPr>
          <w:rFonts w:ascii="Arial" w:eastAsia="Calibri" w:hAnsi="Arial" w:cs="Arial"/>
          <w:sz w:val="20"/>
          <w:szCs w:val="20"/>
        </w:rPr>
        <w:t>Limited English Proficient (LEP) persons are individuals for whom English is not their primary language and who have a limited ability to read, write, speak, or understand English. These individuals reported to the U.S. Census Bureau that they speak English less than very well.</w:t>
      </w:r>
    </w:p>
    <w:p w14:paraId="53DD3DAF" w14:textId="77777777" w:rsidR="00082ECE" w:rsidRPr="008A2FD0" w:rsidRDefault="00082ECE" w:rsidP="00082ECE">
      <w:pPr>
        <w:autoSpaceDE w:val="0"/>
        <w:autoSpaceDN w:val="0"/>
        <w:adjustRightInd w:val="0"/>
        <w:spacing w:after="0" w:line="240" w:lineRule="auto"/>
        <w:rPr>
          <w:rFonts w:ascii="Arial" w:eastAsia="Calibri" w:hAnsi="Arial" w:cs="Arial"/>
          <w:sz w:val="20"/>
          <w:szCs w:val="20"/>
        </w:rPr>
      </w:pPr>
    </w:p>
    <w:p w14:paraId="69944879" w14:textId="77777777" w:rsidR="00082ECE" w:rsidRPr="00C00C88" w:rsidRDefault="00082ECE" w:rsidP="00082ECE">
      <w:pPr>
        <w:autoSpaceDE w:val="0"/>
        <w:autoSpaceDN w:val="0"/>
        <w:adjustRightInd w:val="0"/>
        <w:spacing w:after="0" w:line="240" w:lineRule="auto"/>
        <w:rPr>
          <w:rFonts w:ascii="Arial" w:eastAsia="Calibri" w:hAnsi="Arial" w:cs="Arial"/>
          <w:sz w:val="20"/>
          <w:szCs w:val="20"/>
        </w:rPr>
      </w:pPr>
      <w:r w:rsidRPr="008A2FD0">
        <w:rPr>
          <w:rFonts w:ascii="Arial" w:eastAsia="Calibri" w:hAnsi="Arial" w:cs="Arial"/>
          <w:sz w:val="20"/>
          <w:szCs w:val="20"/>
        </w:rPr>
        <w:t>To comply with USDOT’s LEP Policy Guidance and Executive Order 13166, this section of our Title VI Plan outlines the steps we will take to ensure meaningful access by LEP persons to all benefits, services and information provided under our programs and activities. A four-factor analysis was conducted to determine the LEP language groups present in our planning area and the specific language services that are needed</w:t>
      </w:r>
      <w:r w:rsidRPr="00C00C88">
        <w:rPr>
          <w:rFonts w:ascii="Arial" w:eastAsia="Calibri" w:hAnsi="Arial" w:cs="Arial"/>
          <w:sz w:val="20"/>
          <w:szCs w:val="20"/>
        </w:rPr>
        <w:t xml:space="preserve">. </w:t>
      </w:r>
    </w:p>
    <w:p w14:paraId="78AD4B5B" w14:textId="77777777" w:rsidR="00082ECE" w:rsidRPr="008D7274" w:rsidRDefault="00082ECE" w:rsidP="00082ECE">
      <w:pPr>
        <w:spacing w:before="200" w:after="120" w:line="240" w:lineRule="auto"/>
        <w:outlineLvl w:val="0"/>
        <w:rPr>
          <w:rFonts w:ascii="Arial" w:eastAsia="Times New Roman" w:hAnsi="Arial" w:cs="Arial"/>
          <w:b/>
          <w:sz w:val="20"/>
          <w:szCs w:val="20"/>
        </w:rPr>
      </w:pPr>
      <w:r w:rsidRPr="008D7274">
        <w:rPr>
          <w:rFonts w:ascii="Arial" w:eastAsia="Times New Roman" w:hAnsi="Arial" w:cs="Arial"/>
          <w:b/>
          <w:sz w:val="20"/>
          <w:szCs w:val="20"/>
        </w:rPr>
        <w:t>Four Factor Analysis</w:t>
      </w:r>
    </w:p>
    <w:p w14:paraId="2B30D680" w14:textId="77777777" w:rsidR="00082ECE" w:rsidRPr="008D7274" w:rsidRDefault="00082ECE" w:rsidP="00082ECE">
      <w:pPr>
        <w:autoSpaceDE w:val="0"/>
        <w:autoSpaceDN w:val="0"/>
        <w:adjustRightInd w:val="0"/>
        <w:spacing w:after="120" w:line="240" w:lineRule="auto"/>
        <w:rPr>
          <w:rFonts w:ascii="Arial" w:eastAsia="Calibri" w:hAnsi="Arial" w:cs="Arial"/>
          <w:sz w:val="20"/>
          <w:szCs w:val="20"/>
        </w:rPr>
      </w:pPr>
      <w:r w:rsidRPr="008D7274">
        <w:rPr>
          <w:rFonts w:ascii="Arial" w:eastAsia="Calibri" w:hAnsi="Arial" w:cs="Arial"/>
          <w:sz w:val="20"/>
          <w:szCs w:val="20"/>
        </w:rPr>
        <w:t>This Four Factor Analysis is an individualized assessment that balances the following four factors:</w:t>
      </w:r>
    </w:p>
    <w:p w14:paraId="0BA1AA78" w14:textId="77777777" w:rsidR="00082ECE" w:rsidRPr="008D7274" w:rsidRDefault="00082ECE" w:rsidP="00082ECE">
      <w:pPr>
        <w:pStyle w:val="ListParagraph"/>
        <w:numPr>
          <w:ilvl w:val="0"/>
          <w:numId w:val="21"/>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number or proportion of LEP persons eligible to be served or likely to be encountered by a program, activity, or service of the recipient or grantee; </w:t>
      </w:r>
    </w:p>
    <w:p w14:paraId="54157963" w14:textId="77777777" w:rsidR="00082ECE" w:rsidRPr="008D7274" w:rsidRDefault="00082ECE" w:rsidP="00082ECE">
      <w:pPr>
        <w:pStyle w:val="ListParagraph"/>
        <w:numPr>
          <w:ilvl w:val="0"/>
          <w:numId w:val="21"/>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frequency with which LEP individuals come in contact with the program; </w:t>
      </w:r>
    </w:p>
    <w:p w14:paraId="56DEA2DB" w14:textId="77777777" w:rsidR="00082ECE" w:rsidRPr="008D7274" w:rsidRDefault="00082ECE" w:rsidP="00082ECE">
      <w:pPr>
        <w:pStyle w:val="ListParagraph"/>
        <w:numPr>
          <w:ilvl w:val="0"/>
          <w:numId w:val="21"/>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nature and importance of the program, activity, or service provided by the recipient to people’s lives; and </w:t>
      </w:r>
    </w:p>
    <w:p w14:paraId="361A87DF" w14:textId="77777777" w:rsidR="00082ECE" w:rsidRPr="008D7274" w:rsidRDefault="00082ECE" w:rsidP="00082ECE">
      <w:pPr>
        <w:pStyle w:val="ListParagraph"/>
        <w:numPr>
          <w:ilvl w:val="0"/>
          <w:numId w:val="21"/>
        </w:numPr>
        <w:spacing w:before="40" w:after="0" w:line="240" w:lineRule="auto"/>
        <w:contextualSpacing w:val="0"/>
        <w:rPr>
          <w:rFonts w:ascii="Arial" w:eastAsia="Times New Roman" w:hAnsi="Arial" w:cs="Arial"/>
          <w:sz w:val="20"/>
          <w:szCs w:val="20"/>
        </w:rPr>
      </w:pPr>
      <w:r w:rsidRPr="008D7274">
        <w:rPr>
          <w:rFonts w:ascii="Arial" w:eastAsia="Times New Roman" w:hAnsi="Arial" w:cs="Arial"/>
          <w:sz w:val="20"/>
          <w:szCs w:val="20"/>
        </w:rPr>
        <w:t>The resources available to the recipient and costs.</w:t>
      </w:r>
    </w:p>
    <w:p w14:paraId="32DB4776" w14:textId="77777777" w:rsidR="00082ECE" w:rsidRPr="008D7274" w:rsidRDefault="00082ECE" w:rsidP="00082ECE">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120"/>
        <w:rPr>
          <w:rFonts w:ascii="Arial" w:eastAsia="Calibri" w:hAnsi="Arial" w:cs="Arial"/>
          <w:b/>
          <w:sz w:val="20"/>
          <w:szCs w:val="20"/>
        </w:rPr>
      </w:pPr>
      <w:r w:rsidRPr="008D7274">
        <w:rPr>
          <w:rFonts w:ascii="Arial" w:eastAsia="Calibri" w:hAnsi="Arial" w:cs="Arial"/>
          <w:b/>
          <w:bCs/>
          <w:sz w:val="20"/>
          <w:szCs w:val="20"/>
        </w:rPr>
        <w:t xml:space="preserve">Factor #1:  </w:t>
      </w:r>
      <w:r w:rsidRPr="008D7274">
        <w:rPr>
          <w:rFonts w:ascii="Arial" w:eastAsia="Calibri" w:hAnsi="Arial" w:cs="Arial"/>
          <w:b/>
          <w:bCs/>
          <w:i/>
          <w:sz w:val="20"/>
          <w:szCs w:val="20"/>
        </w:rPr>
        <w:t>The number or proportion of LEP persons eligible to be served or likely to be encountered by the program, activity, or service of the recipient.</w:t>
      </w:r>
    </w:p>
    <w:p w14:paraId="21513E5B" w14:textId="55D72244" w:rsidR="00082ECE" w:rsidRPr="008D7274" w:rsidRDefault="00082ECE" w:rsidP="00082ECE">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 xml:space="preserve">[Factor 1 requires you to report LEP Census data for your service area. </w:t>
      </w:r>
      <w:bookmarkStart w:id="50" w:name="_Hlk160100459"/>
      <w:r w:rsidRPr="008D7274">
        <w:rPr>
          <w:rFonts w:ascii="Arial" w:eastAsia="Calibri" w:hAnsi="Arial" w:cs="Arial"/>
          <w:sz w:val="20"/>
          <w:szCs w:val="20"/>
          <w:highlight w:val="cyan"/>
        </w:rPr>
        <w:t xml:space="preserve">Complete the table below utilizing data from Census table </w:t>
      </w:r>
      <w:r w:rsidR="005A30F3">
        <w:rPr>
          <w:rFonts w:ascii="Arial" w:eastAsia="Calibri" w:hAnsi="Arial" w:cs="Arial"/>
          <w:sz w:val="20"/>
          <w:szCs w:val="20"/>
          <w:highlight w:val="cyan"/>
        </w:rPr>
        <w:t>S1601</w:t>
      </w:r>
      <w:bookmarkEnd w:id="50"/>
      <w:r w:rsidRPr="008D7274">
        <w:rPr>
          <w:rFonts w:ascii="Arial" w:eastAsia="Calibri" w:hAnsi="Arial" w:cs="Arial"/>
          <w:sz w:val="20"/>
          <w:szCs w:val="20"/>
          <w:highlight w:val="cyan"/>
        </w:rPr>
        <w:t xml:space="preserve">, </w:t>
      </w:r>
      <w:r w:rsidR="00C91B6B" w:rsidRPr="00C91B6B">
        <w:rPr>
          <w:rFonts w:ascii="Arial" w:eastAsia="Calibri" w:hAnsi="Arial" w:cs="Arial"/>
          <w:b/>
          <w:bCs/>
          <w:sz w:val="20"/>
          <w:szCs w:val="20"/>
          <w:highlight w:val="cyan"/>
        </w:rPr>
        <w:t>A</w:t>
      </w:r>
      <w:r w:rsidRPr="00C91B6B">
        <w:rPr>
          <w:rFonts w:ascii="Arial" w:eastAsia="Calibri" w:hAnsi="Arial" w:cs="Arial"/>
          <w:b/>
          <w:bCs/>
          <w:sz w:val="20"/>
          <w:szCs w:val="20"/>
          <w:highlight w:val="cyan"/>
        </w:rPr>
        <w:t>d</w:t>
      </w:r>
      <w:r w:rsidRPr="008D7274">
        <w:rPr>
          <w:rFonts w:ascii="Arial" w:eastAsia="Calibri" w:hAnsi="Arial" w:cs="Arial"/>
          <w:b/>
          <w:sz w:val="20"/>
          <w:szCs w:val="20"/>
          <w:highlight w:val="cyan"/>
        </w:rPr>
        <w:t>d additional rows to the table, if necessary.</w:t>
      </w:r>
      <w:r w:rsidRPr="008D7274">
        <w:rPr>
          <w:rFonts w:ascii="Arial" w:eastAsia="Calibri" w:hAnsi="Arial" w:cs="Arial"/>
          <w:sz w:val="20"/>
          <w:szCs w:val="20"/>
          <w:highlight w:val="cyan"/>
        </w:rPr>
        <w:t xml:space="preserve"> Factors 2 – 4 must be completed even if no language groups meet the safe harbor threshold, but with qualifiers for </w:t>
      </w:r>
      <w:r w:rsidRPr="008D7274">
        <w:rPr>
          <w:rFonts w:ascii="Arial" w:eastAsia="Calibri" w:hAnsi="Arial" w:cs="Arial"/>
          <w:b/>
          <w:i/>
          <w:sz w:val="20"/>
          <w:szCs w:val="20"/>
          <w:highlight w:val="cyan"/>
        </w:rPr>
        <w:t>in case</w:t>
      </w:r>
      <w:r w:rsidRPr="008D7274">
        <w:rPr>
          <w:rFonts w:ascii="Arial" w:eastAsia="Calibri" w:hAnsi="Arial" w:cs="Arial"/>
          <w:i/>
          <w:sz w:val="20"/>
          <w:szCs w:val="20"/>
          <w:highlight w:val="cyan"/>
        </w:rPr>
        <w:t xml:space="preserve"> </w:t>
      </w:r>
      <w:r w:rsidRPr="008D7274">
        <w:rPr>
          <w:rFonts w:ascii="Arial" w:eastAsia="Calibri" w:hAnsi="Arial" w:cs="Arial"/>
          <w:sz w:val="20"/>
          <w:szCs w:val="20"/>
          <w:highlight w:val="cyan"/>
        </w:rPr>
        <w:t>an LEP person or group is encountered or affected.]</w:t>
      </w:r>
    </w:p>
    <w:p w14:paraId="44D1DD49" w14:textId="77777777" w:rsidR="00082ECE" w:rsidRDefault="00082ECE" w:rsidP="00082ECE">
      <w:pPr>
        <w:pStyle w:val="ListParagraph"/>
        <w:autoSpaceDE w:val="0"/>
        <w:autoSpaceDN w:val="0"/>
        <w:adjustRightInd w:val="0"/>
        <w:spacing w:before="200" w:after="0"/>
        <w:ind w:left="360" w:hanging="360"/>
        <w:rPr>
          <w:rFonts w:ascii="Arial" w:eastAsia="Calibri" w:hAnsi="Arial" w:cs="Arial"/>
          <w:sz w:val="20"/>
          <w:szCs w:val="20"/>
        </w:rPr>
      </w:pPr>
    </w:p>
    <w:p w14:paraId="1C25B976" w14:textId="13FC1ADB" w:rsidR="005A30F3" w:rsidRPr="007B3CA2" w:rsidRDefault="005A30F3" w:rsidP="005A30F3">
      <w:pPr>
        <w:pStyle w:val="ListParagraph"/>
        <w:autoSpaceDE w:val="0"/>
        <w:autoSpaceDN w:val="0"/>
        <w:adjustRightInd w:val="0"/>
        <w:spacing w:after="0"/>
        <w:ind w:left="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Complete the table below</w:t>
      </w:r>
      <w:r w:rsidRPr="007B3CA2">
        <w:rPr>
          <w:rFonts w:ascii="Arial Narrow" w:eastAsia="Calibri" w:hAnsi="Arial Narrow" w:cstheme="minorHAnsi"/>
          <w:sz w:val="21"/>
          <w:szCs w:val="21"/>
          <w:highlight w:val="cyan"/>
        </w:rPr>
        <w:t xml:space="preserve"> </w:t>
      </w:r>
      <w:r>
        <w:rPr>
          <w:rFonts w:ascii="Arial Narrow" w:eastAsia="Calibri" w:hAnsi="Arial Narrow" w:cstheme="minorHAnsi"/>
          <w:sz w:val="21"/>
          <w:szCs w:val="21"/>
          <w:highlight w:val="cyan"/>
        </w:rPr>
        <w:t xml:space="preserve">utilizing data from </w:t>
      </w:r>
      <w:r w:rsidRPr="007B3CA2">
        <w:rPr>
          <w:rFonts w:ascii="Arial Narrow" w:eastAsia="Calibri" w:hAnsi="Arial Narrow" w:cstheme="minorHAnsi"/>
          <w:sz w:val="21"/>
          <w:szCs w:val="21"/>
          <w:highlight w:val="cyan"/>
        </w:rPr>
        <w:t xml:space="preserve">Census table </w:t>
      </w:r>
      <w:r>
        <w:rPr>
          <w:rFonts w:ascii="Arial Narrow" w:eastAsia="Calibri" w:hAnsi="Arial Narrow" w:cstheme="minorHAnsi"/>
          <w:sz w:val="21"/>
          <w:szCs w:val="21"/>
          <w:highlight w:val="cyan"/>
        </w:rPr>
        <w:t xml:space="preserve">S1601 </w:t>
      </w:r>
      <w:r w:rsidRPr="007B3CA2">
        <w:rPr>
          <w:rFonts w:ascii="Arial Narrow" w:eastAsia="Calibri" w:hAnsi="Arial Narrow" w:cstheme="minorHAnsi"/>
          <w:sz w:val="21"/>
          <w:szCs w:val="21"/>
          <w:highlight w:val="cyan"/>
        </w:rPr>
        <w:t>To get started:</w:t>
      </w:r>
    </w:p>
    <w:p w14:paraId="6E48ABDF" w14:textId="77777777" w:rsidR="005A30F3" w:rsidRPr="007B3CA2" w:rsidRDefault="005A30F3" w:rsidP="005A30F3">
      <w:pPr>
        <w:pStyle w:val="ListParagraph"/>
        <w:numPr>
          <w:ilvl w:val="0"/>
          <w:numId w:val="33"/>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Open</w:t>
      </w:r>
      <w:r w:rsidRPr="007B3CA2">
        <w:rPr>
          <w:rFonts w:ascii="Arial Narrow" w:eastAsia="Calibri" w:hAnsi="Arial Narrow" w:cstheme="minorHAnsi"/>
          <w:sz w:val="21"/>
          <w:szCs w:val="21"/>
          <w:highlight w:val="cyan"/>
        </w:rPr>
        <w:t xml:space="preserve"> the following link: </w:t>
      </w:r>
      <w:bookmarkStart w:id="51" w:name="_Hlk160093984"/>
      <w:r>
        <w:fldChar w:fldCharType="begin"/>
      </w:r>
      <w:r>
        <w:instrText>HYPERLINK "https://data.census.gov/table?q=language%20spoken%20at%20home"</w:instrText>
      </w:r>
      <w:r>
        <w:fldChar w:fldCharType="separate"/>
      </w:r>
      <w:r>
        <w:rPr>
          <w:rStyle w:val="Hyperlink"/>
          <w:rFonts w:ascii="Arial Narrow" w:eastAsia="Calibri" w:hAnsi="Arial Narrow" w:cstheme="minorHAnsi"/>
          <w:sz w:val="21"/>
          <w:szCs w:val="21"/>
          <w:highlight w:val="cyan"/>
        </w:rPr>
        <w:t>Census Bureau Table S1601: Language Spoken at Home</w:t>
      </w:r>
      <w:r>
        <w:rPr>
          <w:rStyle w:val="Hyperlink"/>
          <w:rFonts w:ascii="Arial Narrow" w:eastAsia="Calibri" w:hAnsi="Arial Narrow" w:cstheme="minorHAnsi"/>
          <w:sz w:val="21"/>
          <w:szCs w:val="21"/>
          <w:highlight w:val="cyan"/>
        </w:rPr>
        <w:fldChar w:fldCharType="end"/>
      </w:r>
    </w:p>
    <w:bookmarkEnd w:id="51"/>
    <w:p w14:paraId="74F67934" w14:textId="77777777" w:rsidR="005A30F3" w:rsidRDefault="005A30F3" w:rsidP="005A30F3">
      <w:pPr>
        <w:pStyle w:val="ListParagraph"/>
        <w:numPr>
          <w:ilvl w:val="0"/>
          <w:numId w:val="33"/>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Add your service area using the </w:t>
      </w:r>
      <w:r>
        <w:rPr>
          <w:rFonts w:ascii="Arial Narrow" w:eastAsia="Calibri" w:hAnsi="Arial Narrow" w:cstheme="minorHAnsi"/>
          <w:b/>
          <w:sz w:val="21"/>
          <w:szCs w:val="21"/>
          <w:highlight w:val="cyan"/>
        </w:rPr>
        <w:t xml:space="preserve">Add/Remove Geographies </w:t>
      </w:r>
      <w:r>
        <w:rPr>
          <w:rFonts w:ascii="Arial Narrow" w:eastAsia="Calibri" w:hAnsi="Arial Narrow" w:cstheme="minorHAnsi"/>
          <w:sz w:val="21"/>
          <w:szCs w:val="21"/>
          <w:highlight w:val="cyan"/>
        </w:rPr>
        <w:t>button at the Census page that opens.</w:t>
      </w:r>
    </w:p>
    <w:p w14:paraId="2DB7BCB7" w14:textId="77777777" w:rsidR="00C91B6B" w:rsidRPr="00290622" w:rsidRDefault="00C91B6B" w:rsidP="00C91B6B">
      <w:pPr>
        <w:pStyle w:val="ListParagraph"/>
        <w:numPr>
          <w:ilvl w:val="0"/>
          <w:numId w:val="33"/>
        </w:numPr>
        <w:autoSpaceDE w:val="0"/>
        <w:autoSpaceDN w:val="0"/>
        <w:adjustRightInd w:val="0"/>
        <w:spacing w:before="200" w:after="0"/>
        <w:rPr>
          <w:rFonts w:ascii="Arial" w:eastAsia="Calibri" w:hAnsi="Arial" w:cs="Arial"/>
          <w:sz w:val="20"/>
          <w:szCs w:val="20"/>
          <w:highlight w:val="cyan"/>
        </w:rPr>
      </w:pPr>
      <w:r w:rsidRPr="00290622">
        <w:rPr>
          <w:rFonts w:ascii="Arial Narrow" w:eastAsia="Calibri" w:hAnsi="Arial Narrow" w:cstheme="minorHAnsi"/>
          <w:sz w:val="21"/>
          <w:szCs w:val="21"/>
          <w:highlight w:val="cyan"/>
        </w:rPr>
        <w:t xml:space="preserve">Replace the </w:t>
      </w:r>
      <w:r w:rsidRPr="00290622">
        <w:rPr>
          <w:rFonts w:ascii="Arial Narrow" w:eastAsia="Calibri" w:hAnsi="Arial Narrow" w:cstheme="minorHAnsi"/>
          <w:sz w:val="21"/>
          <w:szCs w:val="21"/>
          <w:highlight w:val="yellow"/>
        </w:rPr>
        <w:t xml:space="preserve">yellow text </w:t>
      </w:r>
      <w:r w:rsidRPr="00290622">
        <w:rPr>
          <w:rFonts w:ascii="Arial Narrow" w:eastAsia="Calibri" w:hAnsi="Arial Narrow" w:cstheme="minorHAnsi"/>
          <w:sz w:val="21"/>
          <w:szCs w:val="21"/>
          <w:highlight w:val="cyan"/>
        </w:rPr>
        <w:t>in the table with every language group that has at least 1,000</w:t>
      </w:r>
      <w:r>
        <w:rPr>
          <w:rFonts w:ascii="Arial Narrow" w:eastAsia="Calibri" w:hAnsi="Arial Narrow" w:cstheme="minorHAnsi"/>
          <w:sz w:val="21"/>
          <w:szCs w:val="21"/>
          <w:highlight w:val="cyan"/>
        </w:rPr>
        <w:t xml:space="preserve"> (5%)</w:t>
      </w:r>
      <w:r w:rsidRPr="00290622">
        <w:rPr>
          <w:rFonts w:ascii="Arial Narrow" w:eastAsia="Calibri" w:hAnsi="Arial Narrow" w:cstheme="minorHAnsi"/>
          <w:sz w:val="21"/>
          <w:szCs w:val="21"/>
          <w:highlight w:val="cyan"/>
        </w:rPr>
        <w:t xml:space="preserve"> people who speak English less than very well, or those with less than 1,000</w:t>
      </w:r>
      <w:r>
        <w:rPr>
          <w:rFonts w:ascii="Arial Narrow" w:eastAsia="Calibri" w:hAnsi="Arial Narrow" w:cstheme="minorHAnsi"/>
          <w:sz w:val="21"/>
          <w:szCs w:val="21"/>
          <w:highlight w:val="cyan"/>
        </w:rPr>
        <w:t xml:space="preserve"> (5%)</w:t>
      </w:r>
      <w:r w:rsidRPr="00290622">
        <w:rPr>
          <w:rFonts w:ascii="Arial Narrow" w:eastAsia="Calibri" w:hAnsi="Arial Narrow" w:cstheme="minorHAnsi"/>
          <w:sz w:val="21"/>
          <w:szCs w:val="21"/>
          <w:highlight w:val="cyan"/>
        </w:rPr>
        <w:t xml:space="preserve"> LEP persons that reaches 1,000 </w:t>
      </w:r>
      <w:r>
        <w:rPr>
          <w:rFonts w:ascii="Arial Narrow" w:eastAsia="Calibri" w:hAnsi="Arial Narrow" w:cstheme="minorHAnsi"/>
          <w:sz w:val="21"/>
          <w:szCs w:val="21"/>
          <w:highlight w:val="cyan"/>
        </w:rPr>
        <w:t xml:space="preserve">(5%) </w:t>
      </w:r>
      <w:r w:rsidRPr="00290622">
        <w:rPr>
          <w:rFonts w:ascii="Arial Narrow" w:eastAsia="Calibri" w:hAnsi="Arial Narrow" w:cstheme="minorHAnsi"/>
          <w:sz w:val="21"/>
          <w:szCs w:val="21"/>
          <w:highlight w:val="cyan"/>
        </w:rPr>
        <w:t xml:space="preserve">people when the margin of error (MOE) is added to the estimate. If no language groups reach 1,000 with or without the </w:t>
      </w:r>
      <w:proofErr w:type="gramStart"/>
      <w:r>
        <w:rPr>
          <w:rFonts w:ascii="Arial Narrow" w:eastAsia="Calibri" w:hAnsi="Arial Narrow" w:cstheme="minorHAnsi"/>
          <w:sz w:val="21"/>
          <w:szCs w:val="21"/>
          <w:highlight w:val="cyan"/>
        </w:rPr>
        <w:t>MOE</w:t>
      </w:r>
      <w:proofErr w:type="gramEnd"/>
      <w:r>
        <w:rPr>
          <w:rFonts w:ascii="Arial Narrow" w:eastAsia="Calibri" w:hAnsi="Arial Narrow" w:cstheme="minorHAnsi"/>
          <w:sz w:val="21"/>
          <w:szCs w:val="21"/>
          <w:highlight w:val="cyan"/>
        </w:rPr>
        <w:t xml:space="preserve"> </w:t>
      </w:r>
      <w:r w:rsidRPr="00290622">
        <w:rPr>
          <w:rFonts w:ascii="Arial Narrow" w:eastAsia="Calibri" w:hAnsi="Arial Narrow" w:cstheme="minorHAnsi"/>
          <w:sz w:val="21"/>
          <w:szCs w:val="21"/>
          <w:highlight w:val="cyan"/>
        </w:rPr>
        <w:t xml:space="preserve">then only put the top three non-English languages in the table and explain in the narrative section below that none met the threshold. Once you’re done, delete this highlighted text. </w:t>
      </w:r>
    </w:p>
    <w:p w14:paraId="6576DDBE" w14:textId="77777777" w:rsidR="005A30F3" w:rsidRDefault="005A30F3" w:rsidP="00082ECE">
      <w:pPr>
        <w:pStyle w:val="ListParagraph"/>
        <w:autoSpaceDE w:val="0"/>
        <w:autoSpaceDN w:val="0"/>
        <w:adjustRightInd w:val="0"/>
        <w:spacing w:before="200" w:after="0"/>
        <w:ind w:left="360" w:hanging="360"/>
        <w:rPr>
          <w:rFonts w:ascii="Arial" w:eastAsia="Calibri" w:hAnsi="Arial" w:cs="Arial"/>
          <w:sz w:val="20"/>
          <w:szCs w:val="20"/>
        </w:rPr>
      </w:pPr>
    </w:p>
    <w:tbl>
      <w:tblPr>
        <w:tblStyle w:val="TableGrid"/>
        <w:tblW w:w="0" w:type="auto"/>
        <w:tblInd w:w="360" w:type="dxa"/>
        <w:tblLayout w:type="fixed"/>
        <w:tblLook w:val="04A0" w:firstRow="1" w:lastRow="0" w:firstColumn="1" w:lastColumn="0" w:noHBand="0" w:noVBand="1"/>
      </w:tblPr>
      <w:tblGrid>
        <w:gridCol w:w="3168"/>
        <w:gridCol w:w="1417"/>
        <w:gridCol w:w="1418"/>
        <w:gridCol w:w="1417"/>
        <w:gridCol w:w="1418"/>
      </w:tblGrid>
      <w:tr w:rsidR="008A7AE0" w:rsidRPr="008D7274" w14:paraId="426739C1" w14:textId="77777777" w:rsidTr="008A7AE0">
        <w:tc>
          <w:tcPr>
            <w:tcW w:w="3168" w:type="dxa"/>
          </w:tcPr>
          <w:p w14:paraId="6858AB49" w14:textId="77777777" w:rsidR="008A7AE0" w:rsidRPr="008D7274" w:rsidRDefault="008A7AE0" w:rsidP="004039AE">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LANGUAGE SPOKEN AT HOME</w:t>
            </w:r>
          </w:p>
        </w:tc>
        <w:tc>
          <w:tcPr>
            <w:tcW w:w="1417" w:type="dxa"/>
          </w:tcPr>
          <w:p w14:paraId="2CB0048F" w14:textId="77777777" w:rsidR="008A7AE0" w:rsidRPr="008D7274" w:rsidRDefault="008A7AE0" w:rsidP="004039AE">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Estimate</w:t>
            </w:r>
          </w:p>
        </w:tc>
        <w:tc>
          <w:tcPr>
            <w:tcW w:w="1418" w:type="dxa"/>
          </w:tcPr>
          <w:p w14:paraId="77ABB125" w14:textId="77777777" w:rsidR="008A7AE0" w:rsidRPr="008D7274" w:rsidRDefault="008A7AE0" w:rsidP="004039AE">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c>
          <w:tcPr>
            <w:tcW w:w="1417" w:type="dxa"/>
          </w:tcPr>
          <w:p w14:paraId="10B7D86C" w14:textId="77777777" w:rsidR="008A7AE0" w:rsidRPr="008D7274" w:rsidRDefault="008A7AE0" w:rsidP="004039AE">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Percent of Population</w:t>
            </w:r>
          </w:p>
        </w:tc>
        <w:tc>
          <w:tcPr>
            <w:tcW w:w="1418" w:type="dxa"/>
          </w:tcPr>
          <w:p w14:paraId="77F66400" w14:textId="77777777" w:rsidR="008A7AE0" w:rsidRPr="008D7274" w:rsidRDefault="008A7AE0" w:rsidP="004039AE">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r>
      <w:tr w:rsidR="008A7AE0" w:rsidRPr="008D7274" w14:paraId="2488279E" w14:textId="77777777" w:rsidTr="008A7AE0">
        <w:tc>
          <w:tcPr>
            <w:tcW w:w="3168" w:type="dxa"/>
          </w:tcPr>
          <w:p w14:paraId="0D1F6E5E" w14:textId="77777777" w:rsidR="008A7AE0" w:rsidRPr="008D7274" w:rsidRDefault="008A7AE0" w:rsidP="004039AE">
            <w:pPr>
              <w:spacing w:before="20" w:after="20"/>
              <w:rPr>
                <w:rFonts w:ascii="Arial" w:eastAsia="Times New Roman" w:hAnsi="Arial" w:cs="Arial"/>
                <w:b/>
                <w:color w:val="000000"/>
                <w:sz w:val="18"/>
                <w:szCs w:val="18"/>
              </w:rPr>
            </w:pPr>
            <w:r w:rsidRPr="008D7274">
              <w:rPr>
                <w:rFonts w:ascii="Arial" w:eastAsia="Times New Roman" w:hAnsi="Arial" w:cs="Arial"/>
                <w:b/>
                <w:color w:val="000000"/>
                <w:sz w:val="18"/>
                <w:szCs w:val="18"/>
              </w:rPr>
              <w:t xml:space="preserve">Total </w:t>
            </w:r>
            <w:r w:rsidRPr="008D7274">
              <w:rPr>
                <w:rFonts w:ascii="Arial" w:eastAsia="Times New Roman" w:hAnsi="Arial" w:cs="Arial"/>
                <w:color w:val="000000"/>
                <w:sz w:val="18"/>
                <w:szCs w:val="18"/>
              </w:rPr>
              <w:t>(population 5 years and over):</w:t>
            </w:r>
          </w:p>
        </w:tc>
        <w:tc>
          <w:tcPr>
            <w:tcW w:w="1417" w:type="dxa"/>
          </w:tcPr>
          <w:p w14:paraId="09D9CA0B"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b/>
                <w:sz w:val="18"/>
                <w:szCs w:val="18"/>
              </w:rPr>
            </w:pPr>
          </w:p>
        </w:tc>
        <w:tc>
          <w:tcPr>
            <w:tcW w:w="1418" w:type="dxa"/>
          </w:tcPr>
          <w:p w14:paraId="0328BCD3"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 xml:space="preserve">+/- </w:t>
            </w:r>
          </w:p>
        </w:tc>
        <w:tc>
          <w:tcPr>
            <w:tcW w:w="1417" w:type="dxa"/>
          </w:tcPr>
          <w:p w14:paraId="4CE0A04D"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100%</w:t>
            </w:r>
          </w:p>
        </w:tc>
        <w:tc>
          <w:tcPr>
            <w:tcW w:w="1418" w:type="dxa"/>
          </w:tcPr>
          <w:p w14:paraId="607285E9"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(X)</w:t>
            </w:r>
          </w:p>
        </w:tc>
      </w:tr>
      <w:tr w:rsidR="008A7AE0" w:rsidRPr="008D7274" w14:paraId="219B923C" w14:textId="77777777" w:rsidTr="008A7AE0">
        <w:tc>
          <w:tcPr>
            <w:tcW w:w="3168" w:type="dxa"/>
          </w:tcPr>
          <w:p w14:paraId="1664A86D" w14:textId="77777777" w:rsidR="008A7AE0" w:rsidRPr="008D7274" w:rsidRDefault="008A7AE0" w:rsidP="004039AE">
            <w:pPr>
              <w:spacing w:before="20" w:after="20"/>
              <w:rPr>
                <w:rFonts w:ascii="Arial" w:eastAsia="Times New Roman" w:hAnsi="Arial" w:cs="Arial"/>
                <w:color w:val="000000"/>
                <w:sz w:val="18"/>
                <w:szCs w:val="18"/>
              </w:rPr>
            </w:pPr>
            <w:r w:rsidRPr="008D7274">
              <w:rPr>
                <w:rFonts w:ascii="Arial" w:hAnsi="Arial" w:cs="Arial"/>
                <w:bCs/>
                <w:color w:val="222222"/>
                <w:sz w:val="18"/>
                <w:szCs w:val="18"/>
              </w:rPr>
              <w:t>Speak only English</w:t>
            </w:r>
          </w:p>
        </w:tc>
        <w:tc>
          <w:tcPr>
            <w:tcW w:w="1417" w:type="dxa"/>
          </w:tcPr>
          <w:p w14:paraId="2E9E10C6"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00F65818"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059E543C"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2612282A"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0A7AD7DD" w14:textId="77777777" w:rsidTr="008A7AE0">
        <w:tc>
          <w:tcPr>
            <w:tcW w:w="3168" w:type="dxa"/>
          </w:tcPr>
          <w:p w14:paraId="6845BA1C" w14:textId="77777777" w:rsidR="008A7AE0" w:rsidRPr="008D7274" w:rsidRDefault="008A7AE0" w:rsidP="004039AE">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Pr>
          <w:p w14:paraId="5601B01B"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19CDDB92"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096D28C3"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3BC18793"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6FF05049" w14:textId="77777777" w:rsidTr="008A7AE0">
        <w:tc>
          <w:tcPr>
            <w:tcW w:w="3168" w:type="dxa"/>
          </w:tcPr>
          <w:p w14:paraId="25B7FB60"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tcPr>
          <w:p w14:paraId="1E334D4C"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312911A9"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0F974AF4"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3A231BDA"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1AC4BF7F" w14:textId="77777777" w:rsidTr="008A7AE0">
        <w:tc>
          <w:tcPr>
            <w:tcW w:w="3168" w:type="dxa"/>
          </w:tcPr>
          <w:p w14:paraId="7144F568"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Pr>
          <w:p w14:paraId="7D877E67"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52093DB6"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4791588B"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2DFE95C7"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 %</w:t>
            </w:r>
          </w:p>
        </w:tc>
      </w:tr>
      <w:tr w:rsidR="008A7AE0" w:rsidRPr="008D7274" w14:paraId="362FC81C" w14:textId="77777777" w:rsidTr="008A7AE0">
        <w:tc>
          <w:tcPr>
            <w:tcW w:w="3168" w:type="dxa"/>
          </w:tcPr>
          <w:p w14:paraId="08F33A90" w14:textId="77777777" w:rsidR="008A7AE0" w:rsidRPr="008D7274" w:rsidRDefault="008A7AE0" w:rsidP="004039AE">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Pr>
          <w:p w14:paraId="761A6E77"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6F0CC85C"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586F5872"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42A10453"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340B94AA" w14:textId="77777777" w:rsidTr="008A7AE0">
        <w:tc>
          <w:tcPr>
            <w:tcW w:w="3168" w:type="dxa"/>
          </w:tcPr>
          <w:p w14:paraId="621C997C"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tcPr>
          <w:p w14:paraId="7E39168A"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6F22ACEF"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20512FF5"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65A98977"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4722EB15" w14:textId="77777777" w:rsidTr="008A7AE0">
        <w:tc>
          <w:tcPr>
            <w:tcW w:w="3168" w:type="dxa"/>
          </w:tcPr>
          <w:p w14:paraId="3B530FF4"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Pr>
          <w:p w14:paraId="7C97E771"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6A96D827"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37EF44FB"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713631D7"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4AA149E2" w14:textId="77777777" w:rsidTr="008A7AE0">
        <w:tc>
          <w:tcPr>
            <w:tcW w:w="3168" w:type="dxa"/>
          </w:tcPr>
          <w:p w14:paraId="21A166B6" w14:textId="77777777" w:rsidR="008A7AE0" w:rsidRPr="008D7274" w:rsidRDefault="008A7AE0" w:rsidP="004039AE">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Pr>
          <w:p w14:paraId="47EE250A"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160FD112"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77D44A3F"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26314142"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 %</w:t>
            </w:r>
          </w:p>
        </w:tc>
      </w:tr>
      <w:tr w:rsidR="008A7AE0" w:rsidRPr="008D7274" w14:paraId="21A213C0" w14:textId="77777777" w:rsidTr="008A7AE0">
        <w:tc>
          <w:tcPr>
            <w:tcW w:w="3168" w:type="dxa"/>
          </w:tcPr>
          <w:p w14:paraId="289C32D4"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tcPr>
          <w:p w14:paraId="0B56ACAF"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172B7BDC"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7A3B68EE"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543573A3"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r w:rsidR="008A7AE0" w:rsidRPr="008D7274" w14:paraId="1F80D35B" w14:textId="77777777" w:rsidTr="008A7AE0">
        <w:tc>
          <w:tcPr>
            <w:tcW w:w="3168" w:type="dxa"/>
          </w:tcPr>
          <w:p w14:paraId="61DC76ED" w14:textId="77777777" w:rsidR="008A7AE0" w:rsidRPr="008D7274" w:rsidRDefault="008A7AE0" w:rsidP="004039AE">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Pr>
          <w:p w14:paraId="61CB5B8E"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Pr>
          <w:p w14:paraId="51844148" w14:textId="77777777" w:rsidR="008A7AE0" w:rsidRPr="008D7274" w:rsidRDefault="008A7AE0" w:rsidP="004039AE">
            <w:pPr>
              <w:jc w:val="center"/>
              <w:rPr>
                <w:rFonts w:ascii="Arial" w:hAnsi="Arial" w:cs="Arial"/>
              </w:rPr>
            </w:pPr>
            <w:r w:rsidRPr="008D7274">
              <w:rPr>
                <w:rFonts w:ascii="Arial" w:eastAsia="Calibri" w:hAnsi="Arial" w:cs="Arial"/>
                <w:sz w:val="18"/>
                <w:szCs w:val="18"/>
              </w:rPr>
              <w:t xml:space="preserve">+/- </w:t>
            </w:r>
          </w:p>
        </w:tc>
        <w:tc>
          <w:tcPr>
            <w:tcW w:w="1417" w:type="dxa"/>
          </w:tcPr>
          <w:p w14:paraId="59C95A2C" w14:textId="77777777" w:rsidR="008A7AE0" w:rsidRPr="008D7274" w:rsidRDefault="008A7AE0" w:rsidP="004039AE">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Pr>
          <w:p w14:paraId="1C951CDC" w14:textId="77777777" w:rsidR="008A7AE0" w:rsidRPr="008D7274" w:rsidRDefault="008A7AE0" w:rsidP="004039AE">
            <w:pPr>
              <w:jc w:val="center"/>
              <w:rPr>
                <w:rFonts w:ascii="Arial" w:hAnsi="Arial" w:cs="Arial"/>
              </w:rPr>
            </w:pPr>
            <w:r w:rsidRPr="008D7274">
              <w:rPr>
                <w:rFonts w:ascii="Arial" w:eastAsia="Calibri" w:hAnsi="Arial" w:cs="Arial"/>
                <w:sz w:val="18"/>
                <w:szCs w:val="18"/>
              </w:rPr>
              <w:t>+/- %</w:t>
            </w:r>
          </w:p>
        </w:tc>
      </w:tr>
    </w:tbl>
    <w:p w14:paraId="69B6AC36" w14:textId="77777777" w:rsidR="00082ECE" w:rsidRPr="008D7274" w:rsidRDefault="00082ECE" w:rsidP="00082ECE">
      <w:pPr>
        <w:pStyle w:val="ListParagraph"/>
        <w:autoSpaceDE w:val="0"/>
        <w:autoSpaceDN w:val="0"/>
        <w:adjustRightInd w:val="0"/>
        <w:spacing w:before="200" w:after="0"/>
        <w:ind w:left="0"/>
        <w:rPr>
          <w:rFonts w:ascii="Arial" w:eastAsia="Calibri" w:hAnsi="Arial" w:cs="Arial"/>
          <w:sz w:val="20"/>
          <w:szCs w:val="20"/>
        </w:rPr>
      </w:pPr>
      <w:r w:rsidRPr="008D7274">
        <w:rPr>
          <w:rFonts w:ascii="Arial" w:eastAsia="Calibri" w:hAnsi="Arial" w:cs="Arial"/>
          <w:sz w:val="20"/>
          <w:szCs w:val="20"/>
          <w:highlight w:val="cyan"/>
        </w:rPr>
        <w:t xml:space="preserve">[Narratively discuss here anything significant about the findings, such as whether any LEP groups did or did not reach 5% or 1,000, whichever is less, including where the groups in the table are located </w:t>
      </w:r>
      <w:r w:rsidRPr="008D7274">
        <w:rPr>
          <w:rFonts w:ascii="Arial" w:eastAsia="Calibri" w:hAnsi="Arial" w:cs="Arial"/>
          <w:b/>
          <w:i/>
          <w:sz w:val="20"/>
          <w:szCs w:val="20"/>
          <w:highlight w:val="cyan"/>
        </w:rPr>
        <w:t xml:space="preserve">geographically </w:t>
      </w:r>
      <w:r w:rsidRPr="008D7274">
        <w:rPr>
          <w:rFonts w:ascii="Arial" w:eastAsia="Calibri" w:hAnsi="Arial" w:cs="Arial"/>
          <w:sz w:val="20"/>
          <w:szCs w:val="20"/>
          <w:highlight w:val="cyan"/>
        </w:rPr>
        <w:t xml:space="preserve">within your service area. Do not simply repeat specific numbers from the table. Discuss what the information means to you. </w:t>
      </w:r>
      <w:r w:rsidRPr="008D7274">
        <w:rPr>
          <w:rFonts w:ascii="Arial" w:eastAsia="Calibri" w:hAnsi="Arial" w:cs="Arial"/>
          <w:b/>
          <w:sz w:val="20"/>
          <w:szCs w:val="20"/>
          <w:highlight w:val="cyan"/>
        </w:rPr>
        <w:t xml:space="preserve">Make sure all info from </w:t>
      </w:r>
      <w:proofErr w:type="gramStart"/>
      <w:r w:rsidRPr="008D7274">
        <w:rPr>
          <w:rFonts w:ascii="Arial" w:eastAsia="Calibri" w:hAnsi="Arial" w:cs="Arial"/>
          <w:b/>
          <w:sz w:val="20"/>
          <w:szCs w:val="20"/>
          <w:highlight w:val="cyan"/>
        </w:rPr>
        <w:t>a(</w:t>
      </w:r>
      <w:proofErr w:type="gramEnd"/>
      <w:r w:rsidRPr="008D7274">
        <w:rPr>
          <w:rFonts w:ascii="Arial" w:eastAsia="Calibri" w:hAnsi="Arial" w:cs="Arial"/>
          <w:b/>
          <w:sz w:val="20"/>
          <w:szCs w:val="20"/>
          <w:highlight w:val="cyan"/>
        </w:rPr>
        <w:t>1) of Chap. III-7 of FTA 4702.1B is detailed here</w:t>
      </w:r>
      <w:r w:rsidRPr="008D7274">
        <w:rPr>
          <w:rFonts w:ascii="Arial" w:eastAsia="Calibri" w:hAnsi="Arial" w:cs="Arial"/>
          <w:sz w:val="20"/>
          <w:szCs w:val="20"/>
          <w:highlight w:val="cyan"/>
        </w:rPr>
        <w:t>]</w:t>
      </w:r>
      <w:r w:rsidRPr="008D7274">
        <w:rPr>
          <w:rFonts w:ascii="Arial" w:eastAsia="Calibri" w:hAnsi="Arial" w:cs="Arial"/>
          <w:sz w:val="20"/>
          <w:szCs w:val="20"/>
        </w:rPr>
        <w:t xml:space="preserve"> </w:t>
      </w:r>
    </w:p>
    <w:p w14:paraId="1FF98B21" w14:textId="77777777" w:rsidR="00082ECE" w:rsidRPr="008D7274" w:rsidRDefault="00082ECE" w:rsidP="00082ECE">
      <w:pPr>
        <w:pBdr>
          <w:top w:val="single" w:sz="4" w:space="1" w:color="auto"/>
          <w:left w:val="single" w:sz="4" w:space="4" w:color="auto"/>
          <w:bottom w:val="single" w:sz="4" w:space="2"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Calibri" w:hAnsi="Arial" w:cs="Arial"/>
          <w:b/>
          <w:bCs/>
          <w:sz w:val="20"/>
          <w:szCs w:val="20"/>
        </w:rPr>
        <w:t xml:space="preserve">Factor #2:  </w:t>
      </w:r>
      <w:r w:rsidRPr="008D7274">
        <w:rPr>
          <w:rFonts w:ascii="Arial" w:eastAsia="Times New Roman" w:hAnsi="Arial" w:cs="Arial"/>
          <w:b/>
          <w:i/>
          <w:sz w:val="20"/>
          <w:szCs w:val="20"/>
        </w:rPr>
        <w:t>The frequency with which LEP individuals come in contact with the program.</w:t>
      </w:r>
    </w:p>
    <w:p w14:paraId="435B3FF6" w14:textId="77777777" w:rsidR="00082ECE" w:rsidRPr="008D7274" w:rsidRDefault="00082ECE" w:rsidP="00082ECE">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w:t>
      </w:r>
      <w:r w:rsidRPr="008D7274">
        <w:rPr>
          <w:rFonts w:ascii="Arial" w:eastAsia="Calibri" w:hAnsi="Arial" w:cs="Arial"/>
          <w:sz w:val="20"/>
          <w:szCs w:val="20"/>
          <w:highlight w:val="cyan"/>
        </w:rPr>
        <w:t xml:space="preserve"> For Factor 2, document how often LEP individuals (do or could) encounter your program. Think of it along the lines of </w:t>
      </w:r>
      <w:r w:rsidRPr="008D7274">
        <w:rPr>
          <w:rFonts w:ascii="Arial" w:eastAsia="Calibri" w:hAnsi="Arial" w:cs="Arial"/>
          <w:i/>
          <w:sz w:val="20"/>
          <w:szCs w:val="20"/>
          <w:highlight w:val="cyan"/>
        </w:rPr>
        <w:t>once a month, twice a week, several times a day</w:t>
      </w:r>
      <w:r w:rsidRPr="008D7274">
        <w:rPr>
          <w:rFonts w:ascii="Arial" w:eastAsia="Calibri" w:hAnsi="Arial" w:cs="Arial"/>
          <w:sz w:val="20"/>
          <w:szCs w:val="20"/>
          <w:highlight w:val="cyan"/>
        </w:rPr>
        <w:t xml:space="preserve">. This also means including </w:t>
      </w:r>
      <w:r w:rsidRPr="008D7274">
        <w:rPr>
          <w:rFonts w:ascii="Arial" w:eastAsia="Calibri" w:hAnsi="Arial" w:cs="Arial"/>
          <w:i/>
          <w:sz w:val="20"/>
          <w:szCs w:val="20"/>
          <w:highlight w:val="cyan"/>
        </w:rPr>
        <w:t>how they encounter</w:t>
      </w:r>
      <w:r w:rsidRPr="008D7274">
        <w:rPr>
          <w:rFonts w:ascii="Arial" w:eastAsia="Calibri" w:hAnsi="Arial" w:cs="Arial"/>
          <w:sz w:val="20"/>
          <w:szCs w:val="20"/>
          <w:highlight w:val="cyan"/>
        </w:rPr>
        <w:t xml:space="preserve"> it (e.g., meetings, specific routes, dispatch service). Meetings also provide </w:t>
      </w:r>
      <w:r w:rsidRPr="008D7274">
        <w:rPr>
          <w:rFonts w:ascii="Arial" w:eastAsia="Calibri" w:hAnsi="Arial" w:cs="Arial"/>
          <w:i/>
          <w:sz w:val="20"/>
          <w:szCs w:val="20"/>
          <w:highlight w:val="cyan"/>
        </w:rPr>
        <w:t>opportunities</w:t>
      </w:r>
      <w:r w:rsidRPr="008D7274">
        <w:rPr>
          <w:rFonts w:ascii="Arial" w:eastAsia="Calibri" w:hAnsi="Arial" w:cs="Arial"/>
          <w:sz w:val="20"/>
          <w:szCs w:val="20"/>
          <w:highlight w:val="cyan"/>
        </w:rPr>
        <w:t xml:space="preserve"> for contact, so if you have public meetings and also have LEP populations in your area who rarely show up, recognizing these as opportunities for contact should be stated in this section and factored into your outreach planning to LEP communities later in this plan. </w:t>
      </w:r>
      <w:r w:rsidRPr="008D7274">
        <w:rPr>
          <w:rFonts w:ascii="Arial" w:eastAsia="Calibri" w:hAnsi="Arial" w:cs="Arial"/>
          <w:b/>
          <w:sz w:val="20"/>
          <w:szCs w:val="20"/>
          <w:highlight w:val="cyan"/>
        </w:rPr>
        <w:t xml:space="preserve">Make sure all applicable info from </w:t>
      </w:r>
      <w:proofErr w:type="gramStart"/>
      <w:r w:rsidRPr="008D7274">
        <w:rPr>
          <w:rFonts w:ascii="Arial" w:eastAsia="Calibri" w:hAnsi="Arial" w:cs="Arial"/>
          <w:b/>
          <w:sz w:val="20"/>
          <w:szCs w:val="20"/>
          <w:highlight w:val="cyan"/>
        </w:rPr>
        <w:t>a(</w:t>
      </w:r>
      <w:proofErr w:type="gramEnd"/>
      <w:r w:rsidRPr="008D7274">
        <w:rPr>
          <w:rFonts w:ascii="Arial" w:eastAsia="Calibri" w:hAnsi="Arial" w:cs="Arial"/>
          <w:b/>
          <w:sz w:val="20"/>
          <w:szCs w:val="20"/>
          <w:highlight w:val="cyan"/>
        </w:rPr>
        <w:t>2) of Chap. III-7 of FTA 4702.1B is detailed here</w:t>
      </w:r>
      <w:r w:rsidRPr="008D7274">
        <w:rPr>
          <w:rFonts w:ascii="Arial" w:eastAsia="Calibri" w:hAnsi="Arial" w:cs="Arial"/>
          <w:sz w:val="20"/>
          <w:szCs w:val="20"/>
          <w:highlight w:val="cyan"/>
        </w:rPr>
        <w:t xml:space="preserve">] </w:t>
      </w:r>
    </w:p>
    <w:p w14:paraId="1EB1AB71" w14:textId="77777777" w:rsidR="00082ECE" w:rsidRPr="008D7274" w:rsidRDefault="00082ECE" w:rsidP="00082ECE">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 xml:space="preserve">Factor #3: </w:t>
      </w:r>
      <w:r w:rsidRPr="008D7274">
        <w:rPr>
          <w:rFonts w:ascii="Arial" w:eastAsia="Times New Roman" w:hAnsi="Arial" w:cs="Arial"/>
          <w:b/>
          <w:i/>
          <w:sz w:val="20"/>
          <w:szCs w:val="20"/>
        </w:rPr>
        <w:t>The nature and importance of the program, activity, or service provided by the recipient to people’s lives.</w:t>
      </w:r>
    </w:p>
    <w:p w14:paraId="210AD72F" w14:textId="77777777" w:rsidR="00082ECE" w:rsidRPr="008D7274" w:rsidRDefault="00082ECE" w:rsidP="00082ECE">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w:t>
      </w:r>
      <w:r w:rsidRPr="008D7274">
        <w:rPr>
          <w:rFonts w:ascii="Arial" w:eastAsia="Calibri" w:hAnsi="Arial" w:cs="Arial"/>
          <w:sz w:val="20"/>
          <w:szCs w:val="20"/>
          <w:highlight w:val="cyan"/>
        </w:rPr>
        <w:t xml:space="preserve"> For Factor 3, referring back to Section 2.1, summarize what services of yours most often, or potentially could most often, come into contact with LEP persons. In other words, you must determine which of your programs, activities, and services are most important to LEP and other persons to complete this Factor. If you do not currently know this information, discuss here how you intend to figure out how important your services are to these groups. Utilize strategies under Section 10.4 to achieve this. Specify which ones you will use.]</w:t>
      </w:r>
    </w:p>
    <w:p w14:paraId="37EDE457" w14:textId="77777777" w:rsidR="00082ECE" w:rsidRPr="008D7274" w:rsidRDefault="00082ECE" w:rsidP="00082ECE">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Factor #4:</w:t>
      </w:r>
      <w:r w:rsidRPr="008D7274">
        <w:rPr>
          <w:rFonts w:ascii="Arial" w:eastAsia="Times New Roman" w:hAnsi="Arial" w:cs="Arial"/>
          <w:b/>
          <w:i/>
          <w:sz w:val="20"/>
          <w:szCs w:val="20"/>
        </w:rPr>
        <w:t xml:space="preserve"> The resources available to the recipient and costs.</w:t>
      </w:r>
    </w:p>
    <w:p w14:paraId="3C5DB546" w14:textId="77777777" w:rsidR="00082ECE" w:rsidRPr="008D7274" w:rsidRDefault="00082ECE" w:rsidP="00082ECE">
      <w:pPr>
        <w:pStyle w:val="ListParagraph"/>
        <w:spacing w:before="20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 or include charts.</w:t>
      </w:r>
      <w:r w:rsidRPr="008D7274">
        <w:rPr>
          <w:rFonts w:ascii="Arial" w:eastAsia="Calibri" w:hAnsi="Arial" w:cs="Arial"/>
          <w:sz w:val="20"/>
          <w:szCs w:val="20"/>
          <w:highlight w:val="cyan"/>
        </w:rPr>
        <w:t xml:space="preserve"> For Factor 4, resources include more than just financial resources. Community-based organizations (“language assistance resource contacts,” LARCs) can be a cost-effective means of disseminating information to LEP groups. Therefore, for this Factor, not only should you discuss cost issues and constraints on translating materials, you should also state whether you already do or plan to partner with LARCs to spread information amongst LEP persons, and when you will do so. Technological resources should also be listed. Note: Large entities and those entities serving a significant number of LEP persons should ensure that their resource limitations are well substantiated before using this factor as a reason to limit language assistance.] </w:t>
      </w:r>
    </w:p>
    <w:p w14:paraId="720005D5" w14:textId="77777777" w:rsidR="00082ECE" w:rsidRPr="008D7274" w:rsidRDefault="00082ECE" w:rsidP="00082ECE">
      <w:pPr>
        <w:autoSpaceDE w:val="0"/>
        <w:autoSpaceDN w:val="0"/>
        <w:adjustRightInd w:val="0"/>
        <w:spacing w:after="40"/>
        <w:rPr>
          <w:rFonts w:ascii="Arial" w:eastAsia="Calibri" w:hAnsi="Arial" w:cs="Arial"/>
          <w:b/>
          <w:smallCaps/>
          <w:sz w:val="20"/>
          <w:szCs w:val="20"/>
          <w:u w:val="single"/>
        </w:rPr>
      </w:pPr>
      <w:r w:rsidRPr="008D7274">
        <w:rPr>
          <w:rFonts w:ascii="Arial" w:eastAsia="Calibri" w:hAnsi="Arial" w:cs="Arial"/>
          <w:b/>
          <w:smallCaps/>
          <w:sz w:val="20"/>
          <w:szCs w:val="20"/>
          <w:u w:val="single"/>
        </w:rPr>
        <w:t>Language Assistance Plan</w:t>
      </w:r>
    </w:p>
    <w:p w14:paraId="05ECC08E" w14:textId="77777777" w:rsidR="00082ECE" w:rsidRPr="008D7274" w:rsidRDefault="00082ECE" w:rsidP="00082ECE">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 xml:space="preserve">As a result of the above four factor analysis, a Language Assistance Plan (Plan) was required. This Plan represents our commitment to ensuring nondiscrimination and meaningful access by persons who are Limited English Proficient (LEP). This Plan also details the mechanisms we will use to reach LEP persons and the language assistance services we provide. We will provide services to any person, upon request. If an individual is LEP, we will work with the individual to ensure they receive the needed transportation service. Our employees will be routinely oriented on the principles and practices of Title VI and LEP to ensure fairness in the administration of this Plan. </w:t>
      </w:r>
    </w:p>
    <w:p w14:paraId="66A3CAF2" w14:textId="77777777" w:rsidR="00082ECE" w:rsidRPr="008D7274" w:rsidRDefault="00082ECE" w:rsidP="00082ECE">
      <w:pPr>
        <w:autoSpaceDE w:val="0"/>
        <w:autoSpaceDN w:val="0"/>
        <w:adjustRightInd w:val="0"/>
        <w:spacing w:after="0"/>
        <w:rPr>
          <w:rFonts w:ascii="Arial" w:eastAsia="Calibri" w:hAnsi="Arial" w:cs="Arial"/>
          <w:sz w:val="20"/>
          <w:szCs w:val="20"/>
          <w:highlight w:val="cyan"/>
        </w:rPr>
      </w:pPr>
      <w:r w:rsidRPr="008D7274">
        <w:rPr>
          <w:rFonts w:ascii="Arial" w:eastAsia="Calibri" w:hAnsi="Arial" w:cs="Arial"/>
          <w:sz w:val="20"/>
          <w:szCs w:val="20"/>
          <w:highlight w:val="cyan"/>
        </w:rPr>
        <w:t>or</w:t>
      </w:r>
    </w:p>
    <w:p w14:paraId="34AD8B11" w14:textId="77777777" w:rsidR="00082ECE" w:rsidRPr="006D7B07" w:rsidRDefault="00082ECE" w:rsidP="00082ECE">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As a result of the above four factor analysis, a Language</w:t>
      </w:r>
      <w:r w:rsidRPr="006D7B07">
        <w:rPr>
          <w:rFonts w:ascii="Arial" w:eastAsia="Calibri" w:hAnsi="Arial" w:cs="Arial"/>
          <w:sz w:val="20"/>
          <w:szCs w:val="20"/>
          <w:highlight w:val="yellow"/>
        </w:rPr>
        <w:t xml:space="preserve"> Assistance Plan (LAP) was not required. However, reasonable attempts will be made to accommodate any persons encountered who require written translation or oral interpretation services.</w:t>
      </w:r>
    </w:p>
    <w:p w14:paraId="00BCED43" w14:textId="77777777" w:rsidR="00082ECE" w:rsidRPr="006D7B07" w:rsidRDefault="00082ECE" w:rsidP="00082ECE">
      <w:pPr>
        <w:autoSpaceDE w:val="0"/>
        <w:autoSpaceDN w:val="0"/>
        <w:adjustRightInd w:val="0"/>
        <w:spacing w:after="0"/>
        <w:rPr>
          <w:rFonts w:ascii="Arial" w:eastAsia="Calibri" w:hAnsi="Arial" w:cs="Arial"/>
          <w:sz w:val="20"/>
          <w:szCs w:val="20"/>
          <w:highlight w:val="cyan"/>
        </w:rPr>
      </w:pPr>
    </w:p>
    <w:p w14:paraId="6AE6CDE6" w14:textId="77777777" w:rsidR="00082ECE" w:rsidRPr="00AD7D48" w:rsidRDefault="00082ECE" w:rsidP="00082ECE">
      <w:pPr>
        <w:autoSpaceDE w:val="0"/>
        <w:autoSpaceDN w:val="0"/>
        <w:adjustRightInd w:val="0"/>
        <w:spacing w:after="40"/>
        <w:rPr>
          <w:rFonts w:ascii="Arial" w:eastAsia="Calibri" w:hAnsi="Arial" w:cs="Arial"/>
          <w:b/>
          <w:i/>
          <w:sz w:val="20"/>
          <w:szCs w:val="20"/>
          <w:u w:val="single"/>
        </w:rPr>
      </w:pPr>
      <w:r w:rsidRPr="00AD7D48">
        <w:rPr>
          <w:rFonts w:ascii="Arial" w:eastAsia="Calibri" w:hAnsi="Arial" w:cs="Arial"/>
          <w:b/>
          <w:i/>
          <w:sz w:val="20"/>
          <w:szCs w:val="20"/>
          <w:u w:val="single"/>
        </w:rPr>
        <w:t>Language Assistance Measures</w:t>
      </w:r>
    </w:p>
    <w:p w14:paraId="3375D0FD" w14:textId="77777777" w:rsidR="00082ECE" w:rsidRPr="00AD7D48" w:rsidRDefault="00082ECE" w:rsidP="00082ECE">
      <w:pPr>
        <w:autoSpaceDE w:val="0"/>
        <w:autoSpaceDN w:val="0"/>
        <w:adjustRightInd w:val="0"/>
        <w:spacing w:after="80" w:line="240" w:lineRule="auto"/>
        <w:rPr>
          <w:rFonts w:ascii="Arial" w:eastAsia="Calibri" w:hAnsi="Arial" w:cs="Arial"/>
          <w:sz w:val="20"/>
          <w:szCs w:val="20"/>
        </w:rPr>
      </w:pPr>
      <w:r w:rsidRPr="00AD7D48">
        <w:rPr>
          <w:rFonts w:ascii="Arial" w:eastAsia="Calibri" w:hAnsi="Arial" w:cs="Arial"/>
          <w:sz w:val="20"/>
          <w:szCs w:val="20"/>
        </w:rPr>
        <w:t xml:space="preserve">The following general language assistance measures are reasonable and achievable for our organization at this time: </w:t>
      </w:r>
    </w:p>
    <w:p w14:paraId="49DF5699"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Translating public notices posted in the local paper and at stations, stops, and in vehicles into </w:t>
      </w:r>
      <w:r w:rsidRPr="00AD7D48">
        <w:rPr>
          <w:rFonts w:ascii="Arial" w:eastAsia="Calibri" w:hAnsi="Arial" w:cs="Arial"/>
          <w:b/>
          <w:sz w:val="20"/>
          <w:szCs w:val="20"/>
        </w:rPr>
        <w:t>any languages that meet the safe harbor threshold in Factor 1</w:t>
      </w:r>
      <w:r w:rsidRPr="00AD7D48">
        <w:rPr>
          <w:rFonts w:ascii="Arial" w:eastAsia="Calibri" w:hAnsi="Arial" w:cs="Arial"/>
          <w:sz w:val="20"/>
          <w:szCs w:val="20"/>
        </w:rPr>
        <w:t xml:space="preserve">. </w:t>
      </w:r>
    </w:p>
    <w:p w14:paraId="1809F983"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Vital documents—such as brochures with service times and routes—are translated into </w:t>
      </w:r>
      <w:r w:rsidRPr="00AD7D48">
        <w:rPr>
          <w:rFonts w:ascii="Arial" w:eastAsia="Calibri" w:hAnsi="Arial" w:cs="Arial"/>
          <w:sz w:val="20"/>
          <w:szCs w:val="20"/>
          <w:highlight w:val="yellow"/>
        </w:rPr>
        <w:t>Name languages</w:t>
      </w:r>
      <w:r w:rsidRPr="00AD7D48">
        <w:rPr>
          <w:rFonts w:ascii="Arial" w:eastAsia="Calibri" w:hAnsi="Arial" w:cs="Arial"/>
          <w:sz w:val="20"/>
          <w:szCs w:val="20"/>
        </w:rPr>
        <w:t xml:space="preserve"> across the entire service area, and available in our facilities, doctor’s offices and shopping centers. </w:t>
      </w:r>
    </w:p>
    <w:p w14:paraId="51B5C678"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Making a concerted effort to inform LEP persons of available language assistance via staff, broadcast media, relationship-building with organizations, and our website. </w:t>
      </w:r>
    </w:p>
    <w:p w14:paraId="458BC60E"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Posting vital bulletin board information and disseminating community surveys in various languages.  </w:t>
      </w:r>
    </w:p>
    <w:p w14:paraId="1E39E679"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Providing translation and interpretive services when appropriate (upon request or predetermined) at meetings.</w:t>
      </w:r>
    </w:p>
    <w:p w14:paraId="2E4B6C33"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Determining how best to take public involvement to</w:t>
      </w:r>
      <w:r w:rsidRPr="00AD7D48">
        <w:rPr>
          <w:rFonts w:ascii="Arial" w:eastAsia="Calibri" w:hAnsi="Arial" w:cs="Arial"/>
          <w:b/>
          <w:i/>
          <w:sz w:val="20"/>
          <w:szCs w:val="20"/>
        </w:rPr>
        <w:t xml:space="preserve"> </w:t>
      </w:r>
      <w:r w:rsidRPr="00AD7D48">
        <w:rPr>
          <w:rFonts w:ascii="Arial" w:eastAsia="Calibri" w:hAnsi="Arial" w:cs="Arial"/>
          <w:sz w:val="20"/>
          <w:szCs w:val="20"/>
        </w:rPr>
        <w:t xml:space="preserve">LEP groups directly, including through small group meetings. </w:t>
      </w:r>
    </w:p>
    <w:p w14:paraId="1E82BBDE"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highlight w:val="yellow"/>
        </w:rPr>
      </w:pPr>
      <w:r w:rsidRPr="00AD7D48">
        <w:rPr>
          <w:rFonts w:ascii="Arial" w:eastAsia="Calibri" w:hAnsi="Arial" w:cs="Arial"/>
          <w:sz w:val="20"/>
          <w:szCs w:val="20"/>
          <w:highlight w:val="yellow"/>
        </w:rPr>
        <w:t>Language line translation services at our call center.</w:t>
      </w:r>
    </w:p>
    <w:p w14:paraId="186DF73D"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Where possible, utilizing or hiring staff who speak a language other than English and can provide competent language assistance. </w:t>
      </w:r>
    </w:p>
    <w:p w14:paraId="4DB28C7E" w14:textId="77777777" w:rsidR="00082ECE" w:rsidRPr="00AD7D48" w:rsidRDefault="00082ECE" w:rsidP="00082ECE">
      <w:pPr>
        <w:pStyle w:val="ListParagraph"/>
        <w:numPr>
          <w:ilvl w:val="1"/>
          <w:numId w:val="22"/>
        </w:numPr>
        <w:autoSpaceDE w:val="0"/>
        <w:autoSpaceDN w:val="0"/>
        <w:adjustRightInd w:val="0"/>
        <w:spacing w:after="40" w:line="240" w:lineRule="auto"/>
        <w:ind w:left="1080"/>
        <w:contextualSpacing w:val="0"/>
        <w:rPr>
          <w:rFonts w:ascii="Arial" w:eastAsia="Calibri" w:hAnsi="Arial" w:cs="Arial"/>
          <w:sz w:val="20"/>
          <w:szCs w:val="20"/>
        </w:rPr>
      </w:pPr>
      <w:r w:rsidRPr="00AD7D48">
        <w:rPr>
          <w:rFonts w:ascii="Arial" w:eastAsia="Calibri" w:hAnsi="Arial" w:cs="Arial"/>
          <w:sz w:val="20"/>
          <w:szCs w:val="20"/>
        </w:rPr>
        <w:t xml:space="preserve">Note: We will not ask community-based organizations (CBO) to provide, or serve as, interpreters at our meetings. Relying upon CBOs in that capacity could raise ethical concerns. If a CBO decides (on its own) to translate any materials for its constituents, or bring interpreters it trusts to our meetings, we will not object. That is their right. </w:t>
      </w:r>
    </w:p>
    <w:p w14:paraId="55C4937E"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Using language identification flashcards to determine appropriate services.</w:t>
      </w:r>
    </w:p>
    <w:p w14:paraId="715B1AD1" w14:textId="77777777" w:rsidR="00082ECE" w:rsidRPr="00AD7D48" w:rsidRDefault="00082ECE" w:rsidP="00082ECE">
      <w:pPr>
        <w:pStyle w:val="ListParagraph"/>
        <w:numPr>
          <w:ilvl w:val="0"/>
          <w:numId w:val="22"/>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bCs/>
          <w:sz w:val="20"/>
          <w:szCs w:val="20"/>
        </w:rPr>
        <w:t>Establishing a process to obtain feedback on our language assistance measures</w:t>
      </w:r>
      <w:r>
        <w:rPr>
          <w:rFonts w:ascii="Arial" w:eastAsia="Calibri" w:hAnsi="Arial" w:cs="Arial"/>
          <w:bCs/>
          <w:sz w:val="20"/>
          <w:szCs w:val="20"/>
        </w:rPr>
        <w:t>.</w:t>
      </w:r>
    </w:p>
    <w:p w14:paraId="4F20C028" w14:textId="77777777" w:rsidR="00082ECE" w:rsidRPr="00AD7D48" w:rsidRDefault="00082ECE" w:rsidP="00082ECE">
      <w:pPr>
        <w:autoSpaceDE w:val="0"/>
        <w:autoSpaceDN w:val="0"/>
        <w:adjustRightInd w:val="0"/>
        <w:spacing w:after="0"/>
        <w:rPr>
          <w:rFonts w:ascii="Arial" w:eastAsia="Calibri" w:hAnsi="Arial" w:cs="Arial"/>
          <w:sz w:val="20"/>
          <w:szCs w:val="20"/>
          <w:u w:val="single"/>
        </w:rPr>
      </w:pPr>
    </w:p>
    <w:p w14:paraId="36789EAA" w14:textId="77777777" w:rsidR="00082ECE" w:rsidRPr="00AD7D48" w:rsidRDefault="00082ECE" w:rsidP="00082ECE">
      <w:pPr>
        <w:autoSpaceDE w:val="0"/>
        <w:autoSpaceDN w:val="0"/>
        <w:adjustRightInd w:val="0"/>
        <w:spacing w:after="40"/>
        <w:rPr>
          <w:rFonts w:ascii="Arial" w:eastAsia="Calibri" w:hAnsi="Arial" w:cs="Arial"/>
          <w:i/>
          <w:sz w:val="20"/>
          <w:szCs w:val="20"/>
          <w:highlight w:val="yellow"/>
        </w:rPr>
      </w:pPr>
      <w:r w:rsidRPr="00AD7D48">
        <w:rPr>
          <w:rFonts w:ascii="Arial" w:eastAsia="Calibri" w:hAnsi="Arial" w:cs="Arial"/>
          <w:i/>
          <w:sz w:val="20"/>
          <w:szCs w:val="20"/>
          <w:highlight w:val="yellow"/>
        </w:rPr>
        <w:t xml:space="preserve">Specific Measures by Language Group – </w:t>
      </w:r>
      <w:r w:rsidRPr="00AD7D48">
        <w:rPr>
          <w:rFonts w:ascii="Arial" w:eastAsia="Calibri" w:hAnsi="Arial" w:cs="Arial"/>
          <w:b/>
          <w:sz w:val="20"/>
          <w:szCs w:val="20"/>
          <w:shd w:val="clear" w:color="auto" w:fill="E2EFD9" w:themeFill="accent6" w:themeFillTint="33"/>
        </w:rPr>
        <w:t>NOTE: THIS SECTION DOES NOT HAVE TO BE COMPLETED IF THE SAFE HARBOR THRESHOLD IS NOT MET FOR ANY LANGUAGE</w:t>
      </w:r>
    </w:p>
    <w:p w14:paraId="4C6BBB52" w14:textId="77777777" w:rsidR="00082ECE" w:rsidRPr="00AD7D48" w:rsidRDefault="00082ECE" w:rsidP="00082ECE">
      <w:pPr>
        <w:autoSpaceDE w:val="0"/>
        <w:autoSpaceDN w:val="0"/>
        <w:adjustRightInd w:val="0"/>
        <w:spacing w:after="40"/>
        <w:rPr>
          <w:rFonts w:ascii="Arial" w:eastAsia="Calibri" w:hAnsi="Arial" w:cs="Arial"/>
          <w:sz w:val="20"/>
          <w:szCs w:val="20"/>
          <w:highlight w:val="cyan"/>
        </w:rPr>
      </w:pPr>
      <w:r w:rsidRPr="00AD7D48">
        <w:rPr>
          <w:rFonts w:ascii="Arial" w:eastAsia="Calibri" w:hAnsi="Arial" w:cs="Arial"/>
          <w:sz w:val="20"/>
          <w:szCs w:val="20"/>
          <w:highlight w:val="cyan"/>
        </w:rPr>
        <w:t xml:space="preserve">[For this part, specify the measures you have determined are most effective to involve each language group that met the safe harbor thresholds in Factor #1 of the Four Factor Analysis beyond the general list directly above. </w:t>
      </w:r>
      <w:r w:rsidRPr="00AD7D48">
        <w:rPr>
          <w:rFonts w:ascii="Arial" w:eastAsia="Calibri" w:hAnsi="Arial" w:cs="Arial"/>
          <w:b/>
          <w:sz w:val="20"/>
          <w:szCs w:val="20"/>
          <w:highlight w:val="cyan"/>
        </w:rPr>
        <w:t>Delete this whole part if no language groups met the thresholds.</w:t>
      </w:r>
      <w:r w:rsidRPr="00AD7D48">
        <w:rPr>
          <w:rFonts w:ascii="Arial" w:eastAsia="Calibri" w:hAnsi="Arial" w:cs="Arial"/>
          <w:sz w:val="20"/>
          <w:szCs w:val="20"/>
          <w:highlight w:val="cyan"/>
        </w:rPr>
        <w:t>]</w:t>
      </w:r>
    </w:p>
    <w:p w14:paraId="5BFE1147" w14:textId="77777777" w:rsidR="00082ECE" w:rsidRPr="00AD7D48" w:rsidRDefault="00082ECE" w:rsidP="00082ECE">
      <w:pPr>
        <w:pStyle w:val="ListParagraph"/>
        <w:numPr>
          <w:ilvl w:val="0"/>
          <w:numId w:val="2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Spanish: </w:t>
      </w:r>
    </w:p>
    <w:p w14:paraId="3CE9BE7D" w14:textId="77777777" w:rsidR="00082ECE" w:rsidRPr="00AD7D48" w:rsidRDefault="00082ECE" w:rsidP="00082ECE">
      <w:pPr>
        <w:pStyle w:val="ListParagraph"/>
        <w:numPr>
          <w:ilvl w:val="0"/>
          <w:numId w:val="2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Vietnamese: </w:t>
      </w:r>
    </w:p>
    <w:p w14:paraId="6E3D9840" w14:textId="77777777" w:rsidR="00082ECE" w:rsidRPr="00AD7D48" w:rsidRDefault="00082ECE" w:rsidP="00082ECE">
      <w:pPr>
        <w:pStyle w:val="ListParagraph"/>
        <w:numPr>
          <w:ilvl w:val="0"/>
          <w:numId w:val="2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Russian…</w:t>
      </w:r>
    </w:p>
    <w:p w14:paraId="4C06BD18" w14:textId="77777777" w:rsidR="00082ECE" w:rsidRPr="00AD7D48" w:rsidRDefault="00082ECE" w:rsidP="00082ECE">
      <w:pPr>
        <w:autoSpaceDE w:val="0"/>
        <w:autoSpaceDN w:val="0"/>
        <w:adjustRightInd w:val="0"/>
        <w:spacing w:after="0"/>
        <w:rPr>
          <w:rFonts w:ascii="Arial" w:eastAsia="Calibri" w:hAnsi="Arial" w:cs="Arial"/>
          <w:sz w:val="20"/>
          <w:szCs w:val="20"/>
        </w:rPr>
      </w:pPr>
    </w:p>
    <w:p w14:paraId="399126A6" w14:textId="77777777" w:rsidR="00082ECE" w:rsidRPr="00AD7D48" w:rsidRDefault="00082ECE" w:rsidP="00082ECE">
      <w:pPr>
        <w:autoSpaceDE w:val="0"/>
        <w:autoSpaceDN w:val="0"/>
        <w:adjustRightInd w:val="0"/>
        <w:spacing w:after="40"/>
        <w:rPr>
          <w:rFonts w:ascii="Arial" w:eastAsia="Calibri" w:hAnsi="Arial" w:cs="Arial"/>
          <w:sz w:val="20"/>
          <w:szCs w:val="20"/>
          <w:u w:val="single"/>
        </w:rPr>
      </w:pPr>
      <w:r w:rsidRPr="00AD7D48">
        <w:rPr>
          <w:rFonts w:ascii="Arial" w:eastAsia="Calibri" w:hAnsi="Arial" w:cs="Arial"/>
          <w:sz w:val="20"/>
          <w:szCs w:val="20"/>
          <w:u w:val="single"/>
        </w:rPr>
        <w:t>Written Translation and Oral Interpretation</w:t>
      </w:r>
    </w:p>
    <w:p w14:paraId="10847B7C" w14:textId="77777777" w:rsidR="00082ECE" w:rsidRPr="00AD7D48" w:rsidRDefault="00082ECE" w:rsidP="00082ECE">
      <w:pPr>
        <w:autoSpaceDE w:val="0"/>
        <w:autoSpaceDN w:val="0"/>
        <w:adjustRightInd w:val="0"/>
        <w:spacing w:after="0" w:line="240" w:lineRule="auto"/>
        <w:rPr>
          <w:rFonts w:ascii="Arial" w:eastAsia="Calibri" w:hAnsi="Arial" w:cs="Arial"/>
          <w:sz w:val="20"/>
          <w:szCs w:val="20"/>
        </w:rPr>
      </w:pPr>
      <w:r w:rsidRPr="00AD7D48">
        <w:rPr>
          <w:rFonts w:ascii="Arial" w:eastAsia="Calibri" w:hAnsi="Arial" w:cs="Arial"/>
          <w:sz w:val="20"/>
          <w:szCs w:val="20"/>
        </w:rPr>
        <w:t xml:space="preserve">Vital documents will be translated for each eligible LEP language group in our service area that constitutes 5% or 1,000, whichever is less, of the population of persons eligible to be served or likely to be encountered. Translated materials will be placed online and in appropriate public (or private) places accessible to LEP persons. The safe harbor provisions apply to the translation of written documents only, and do not affect the requirement to provide meaningful access to LEP individuals through competent oral interpreters where oral language services are needed and are reasonable. When appropriate, translation of any document will be communicated orally in the appropriate language. </w:t>
      </w:r>
    </w:p>
    <w:p w14:paraId="4581FAF8" w14:textId="77777777" w:rsidR="00082ECE" w:rsidRPr="00AD7D48" w:rsidRDefault="00082ECE" w:rsidP="00082ECE">
      <w:pPr>
        <w:autoSpaceDE w:val="0"/>
        <w:autoSpaceDN w:val="0"/>
        <w:adjustRightInd w:val="0"/>
        <w:spacing w:after="0" w:line="240" w:lineRule="auto"/>
        <w:rPr>
          <w:rFonts w:ascii="Arial" w:eastAsia="Calibri" w:hAnsi="Arial" w:cs="Arial"/>
          <w:color w:val="FF0000"/>
          <w:sz w:val="20"/>
          <w:szCs w:val="20"/>
        </w:rPr>
      </w:pPr>
    </w:p>
    <w:p w14:paraId="2685DB68" w14:textId="77777777" w:rsidR="00082ECE" w:rsidRPr="005C4008" w:rsidRDefault="00082ECE" w:rsidP="00082ECE">
      <w:pPr>
        <w:autoSpaceDE w:val="0"/>
        <w:autoSpaceDN w:val="0"/>
        <w:adjustRightInd w:val="0"/>
        <w:spacing w:after="0" w:line="240" w:lineRule="auto"/>
        <w:rPr>
          <w:rFonts w:ascii="Arial" w:eastAsia="Calibri" w:hAnsi="Arial" w:cs="Arial"/>
          <w:sz w:val="20"/>
          <w:szCs w:val="20"/>
        </w:rPr>
      </w:pPr>
      <w:r w:rsidRPr="00AD7D48">
        <w:rPr>
          <w:rFonts w:ascii="Arial" w:eastAsia="Calibri" w:hAnsi="Arial" w:cs="Arial"/>
          <w:sz w:val="20"/>
          <w:szCs w:val="20"/>
        </w:rPr>
        <w:t xml:space="preserve">In the event that the 5% trigger is reached for a LEP language group that is fewer than 50 persons, written notice will be provided in the primary language of that group of the right to receive competent oral interpretation of vital written materials, free of cost. The most effective method of notice, which could be an ad in the local newspaper or other publication, a radio commercial, or door hangers, will be determined in </w:t>
      </w:r>
      <w:r w:rsidRPr="005C4008">
        <w:rPr>
          <w:rFonts w:ascii="Arial" w:eastAsia="Calibri" w:hAnsi="Arial" w:cs="Arial"/>
          <w:sz w:val="20"/>
          <w:szCs w:val="20"/>
        </w:rPr>
        <w:t xml:space="preserve">consideration of the circumstances on the ground and in coordination with LEP community contacts. </w:t>
      </w:r>
    </w:p>
    <w:p w14:paraId="783EDA0D" w14:textId="77777777" w:rsidR="00082ECE" w:rsidRPr="005C4008" w:rsidRDefault="00082ECE" w:rsidP="00082ECE">
      <w:pPr>
        <w:autoSpaceDE w:val="0"/>
        <w:autoSpaceDN w:val="0"/>
        <w:adjustRightInd w:val="0"/>
        <w:spacing w:after="0" w:line="240" w:lineRule="auto"/>
        <w:rPr>
          <w:rFonts w:ascii="Arial" w:eastAsia="Calibri" w:hAnsi="Arial" w:cs="Arial"/>
          <w:sz w:val="20"/>
          <w:szCs w:val="20"/>
        </w:rPr>
      </w:pPr>
    </w:p>
    <w:p w14:paraId="1E402A8C" w14:textId="77777777" w:rsidR="00082ECE" w:rsidRPr="005C4008" w:rsidRDefault="00082ECE" w:rsidP="00082ECE">
      <w:pPr>
        <w:autoSpaceDE w:val="0"/>
        <w:autoSpaceDN w:val="0"/>
        <w:adjustRightInd w:val="0"/>
        <w:spacing w:after="40" w:line="240" w:lineRule="auto"/>
        <w:rPr>
          <w:rFonts w:ascii="Arial" w:eastAsia="Calibri" w:hAnsi="Arial" w:cs="Arial"/>
          <w:sz w:val="20"/>
          <w:szCs w:val="20"/>
          <w:u w:val="single"/>
        </w:rPr>
      </w:pPr>
      <w:r w:rsidRPr="005C4008">
        <w:rPr>
          <w:rFonts w:ascii="Arial" w:eastAsia="Calibri" w:hAnsi="Arial" w:cs="Arial"/>
          <w:sz w:val="20"/>
          <w:szCs w:val="20"/>
          <w:u w:val="single"/>
        </w:rPr>
        <w:t xml:space="preserve">Staff Support for Language Assistance </w:t>
      </w:r>
    </w:p>
    <w:p w14:paraId="1EAD0039" w14:textId="77777777" w:rsidR="00082ECE" w:rsidRPr="005C4008" w:rsidRDefault="00082ECE" w:rsidP="00082ECE">
      <w:pPr>
        <w:pStyle w:val="ListParagraph"/>
        <w:numPr>
          <w:ilvl w:val="0"/>
          <w:numId w:val="23"/>
        </w:numPr>
        <w:autoSpaceDE w:val="0"/>
        <w:autoSpaceDN w:val="0"/>
        <w:adjustRightInd w:val="0"/>
        <w:spacing w:after="0" w:line="240" w:lineRule="auto"/>
        <w:ind w:left="360"/>
        <w:rPr>
          <w:rFonts w:ascii="Arial" w:eastAsia="Calibri" w:hAnsi="Arial" w:cs="Arial"/>
          <w:sz w:val="20"/>
          <w:szCs w:val="20"/>
        </w:rPr>
      </w:pPr>
      <w:r w:rsidRPr="005C4008">
        <w:rPr>
          <w:rFonts w:ascii="Arial" w:eastAsia="Calibri" w:hAnsi="Arial" w:cs="Arial"/>
          <w:sz w:val="20"/>
          <w:szCs w:val="20"/>
        </w:rPr>
        <w:t xml:space="preserve">Agency staff </w:t>
      </w:r>
      <w:r w:rsidRPr="005C4008">
        <w:rPr>
          <w:rFonts w:ascii="Arial" w:eastAsia="Calibri" w:hAnsi="Arial" w:cs="Arial"/>
          <w:sz w:val="20"/>
          <w:szCs w:val="20"/>
          <w:highlight w:val="yellow"/>
        </w:rPr>
        <w:t>(including call center staff)</w:t>
      </w:r>
      <w:r w:rsidRPr="005C4008">
        <w:rPr>
          <w:rFonts w:ascii="Arial" w:eastAsia="Calibri" w:hAnsi="Arial" w:cs="Arial"/>
          <w:sz w:val="20"/>
          <w:szCs w:val="20"/>
        </w:rPr>
        <w:t xml:space="preserve"> will be provided a list of referral resources that can assist LEP persons with written translation and oral interpretation, including the Title VI Officer </w:t>
      </w:r>
      <w:r w:rsidRPr="005C4008">
        <w:rPr>
          <w:rFonts w:ascii="Arial" w:eastAsia="Calibri" w:hAnsi="Arial" w:cs="Arial"/>
          <w:sz w:val="20"/>
          <w:szCs w:val="20"/>
          <w:highlight w:val="yellow"/>
        </w:rPr>
        <w:t>and any outside consultant contracted to provide language services</w:t>
      </w:r>
      <w:r w:rsidRPr="005C4008">
        <w:rPr>
          <w:rFonts w:ascii="Arial" w:eastAsia="Calibri" w:hAnsi="Arial" w:cs="Arial"/>
          <w:sz w:val="20"/>
          <w:szCs w:val="20"/>
        </w:rPr>
        <w:t xml:space="preserve">. This list will be updated as needed to remain current. </w:t>
      </w:r>
    </w:p>
    <w:p w14:paraId="6DEE497F" w14:textId="77777777" w:rsidR="00082ECE" w:rsidRPr="005C4008" w:rsidRDefault="00082ECE" w:rsidP="00082ECE">
      <w:pPr>
        <w:pStyle w:val="ListParagraph"/>
        <w:numPr>
          <w:ilvl w:val="0"/>
          <w:numId w:val="23"/>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rPr>
        <w:t>All main offices and vehicles will have on hand a supply of language assistance flashcards and materials translated into the languages of the largest LEP language groups. When encountered by an LEP person, staff (including drivers) should present the individual with a</w:t>
      </w:r>
      <w:r>
        <w:rPr>
          <w:rFonts w:ascii="Arial" w:eastAsia="Calibri" w:hAnsi="Arial" w:cs="Arial"/>
          <w:sz w:val="20"/>
          <w:szCs w:val="20"/>
        </w:rPr>
        <w:t xml:space="preserve">n </w:t>
      </w:r>
      <w:proofErr w:type="spellStart"/>
      <w:r>
        <w:rPr>
          <w:rFonts w:ascii="Arial" w:eastAsia="Calibri" w:hAnsi="Arial" w:cs="Arial"/>
          <w:sz w:val="20"/>
          <w:szCs w:val="20"/>
        </w:rPr>
        <w:t>iSpeak</w:t>
      </w:r>
      <w:proofErr w:type="spellEnd"/>
      <w:r w:rsidRPr="00773783">
        <w:rPr>
          <w:rFonts w:ascii="Arial" w:eastAsia="Calibri" w:hAnsi="Arial" w:cs="Arial"/>
          <w:sz w:val="20"/>
          <w:szCs w:val="20"/>
        </w:rPr>
        <w:t xml:space="preserve"> flashcard and let them choose the language. Do not assume you know their preferred language. Drivers are permitted to seek volunteer assistance from other passengers before contacting a referral resource. Document the encounter and report it to the Title VI Coordinator</w:t>
      </w:r>
      <w:r w:rsidRPr="005C4008">
        <w:rPr>
          <w:rFonts w:ascii="Arial" w:eastAsia="Calibri" w:hAnsi="Arial" w:cs="Arial"/>
          <w:sz w:val="20"/>
          <w:szCs w:val="20"/>
        </w:rPr>
        <w:t>.</w:t>
      </w:r>
    </w:p>
    <w:p w14:paraId="69866F37" w14:textId="77777777" w:rsidR="00082ECE" w:rsidRPr="005C4008" w:rsidRDefault="00082ECE" w:rsidP="00082ECE">
      <w:pPr>
        <w:pStyle w:val="ListParagraph"/>
        <w:numPr>
          <w:ilvl w:val="0"/>
          <w:numId w:val="23"/>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u w:val="single"/>
        </w:rPr>
        <w:t>Training</w:t>
      </w:r>
      <w:r w:rsidRPr="00773783">
        <w:rPr>
          <w:rFonts w:ascii="Arial" w:eastAsia="Calibri" w:hAnsi="Arial" w:cs="Arial"/>
          <w:sz w:val="20"/>
          <w:szCs w:val="20"/>
        </w:rPr>
        <w:t xml:space="preserve">: All employees will be instructed on our procedures for providing timely and reasonable assistance to LEP persons. New employee orientation will also explain these procedures to new hires. Staff routinely encountering LEP persons by telephone or in person will receive annual refresher training. All other employees will be reminded of LEP through annual Title VI program acknowledgements </w:t>
      </w:r>
      <w:r w:rsidRPr="00773783">
        <w:rPr>
          <w:rFonts w:ascii="Arial" w:eastAsia="Calibri" w:hAnsi="Arial" w:cs="Arial"/>
          <w:color w:val="385623" w:themeColor="accent6" w:themeShade="80"/>
          <w:sz w:val="20"/>
          <w:szCs w:val="20"/>
        </w:rPr>
        <w:t xml:space="preserve">(Section 5.0) </w:t>
      </w:r>
      <w:r w:rsidRPr="00773783">
        <w:rPr>
          <w:rFonts w:ascii="Arial" w:eastAsia="Calibri" w:hAnsi="Arial" w:cs="Arial"/>
          <w:sz w:val="20"/>
          <w:szCs w:val="20"/>
        </w:rPr>
        <w:t xml:space="preserve">and basic Title VI trainings </w:t>
      </w:r>
      <w:r w:rsidRPr="00773783">
        <w:rPr>
          <w:rFonts w:ascii="Arial" w:eastAsia="Calibri" w:hAnsi="Arial" w:cs="Arial"/>
          <w:color w:val="385623" w:themeColor="accent6" w:themeShade="80"/>
          <w:sz w:val="20"/>
          <w:szCs w:val="20"/>
        </w:rPr>
        <w:t>(Section 11.0</w:t>
      </w:r>
      <w:r w:rsidRPr="005C4008">
        <w:rPr>
          <w:rFonts w:ascii="Arial" w:eastAsia="Calibri" w:hAnsi="Arial" w:cs="Arial"/>
          <w:color w:val="385623" w:themeColor="accent6" w:themeShade="80"/>
          <w:sz w:val="20"/>
          <w:szCs w:val="20"/>
        </w:rPr>
        <w:t>)</w:t>
      </w:r>
      <w:r w:rsidRPr="005C4008">
        <w:rPr>
          <w:rFonts w:ascii="Arial" w:eastAsia="Calibri" w:hAnsi="Arial" w:cs="Arial"/>
          <w:sz w:val="20"/>
          <w:szCs w:val="20"/>
        </w:rPr>
        <w:t>.</w:t>
      </w:r>
    </w:p>
    <w:p w14:paraId="65658857" w14:textId="77777777" w:rsidR="00082ECE" w:rsidRPr="008D7274" w:rsidRDefault="00082ECE" w:rsidP="00082ECE">
      <w:pPr>
        <w:autoSpaceDE w:val="0"/>
        <w:autoSpaceDN w:val="0"/>
        <w:adjustRightInd w:val="0"/>
        <w:spacing w:after="0" w:line="240" w:lineRule="auto"/>
        <w:rPr>
          <w:rFonts w:ascii="Arial" w:eastAsia="Calibri" w:hAnsi="Arial" w:cs="Arial"/>
          <w:sz w:val="20"/>
          <w:szCs w:val="20"/>
        </w:rPr>
      </w:pPr>
    </w:p>
    <w:p w14:paraId="032C5903" w14:textId="77777777" w:rsidR="00082ECE" w:rsidRPr="008D7274" w:rsidRDefault="00082ECE" w:rsidP="00082ECE">
      <w:pPr>
        <w:keepNext/>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Project-Specific LEP Outreach</w:t>
      </w:r>
    </w:p>
    <w:p w14:paraId="575F6EAD" w14:textId="77777777" w:rsidR="00082ECE" w:rsidRPr="008D7274" w:rsidRDefault="00082ECE" w:rsidP="00082ECE">
      <w:pPr>
        <w:keepNext/>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 xml:space="preserve">A project-specific four factor analysis will be conducted for any project or outreach event limited to a specific geographical area (i.e., the project study area or outreach area, respectively). Language assistance will be provided in accordance with the measures already outlined, including translating written materials for each LEP language group that is 5% or 1,000, whichever is less, of the project or outreach area population. </w:t>
      </w:r>
    </w:p>
    <w:p w14:paraId="0325D199" w14:textId="77777777" w:rsidR="00082ECE" w:rsidRPr="008D7274" w:rsidRDefault="00082ECE" w:rsidP="00082ECE">
      <w:pPr>
        <w:autoSpaceDE w:val="0"/>
        <w:autoSpaceDN w:val="0"/>
        <w:adjustRightInd w:val="0"/>
        <w:spacing w:after="0" w:line="240" w:lineRule="auto"/>
        <w:rPr>
          <w:rFonts w:ascii="Arial" w:eastAsia="Calibri" w:hAnsi="Arial" w:cs="Arial"/>
          <w:sz w:val="20"/>
          <w:szCs w:val="20"/>
        </w:rPr>
      </w:pPr>
    </w:p>
    <w:p w14:paraId="5CE69087" w14:textId="77777777" w:rsidR="00082ECE" w:rsidRPr="008D7274" w:rsidRDefault="00082ECE" w:rsidP="00082ECE">
      <w:pPr>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Monitoring and Updating the LAP</w:t>
      </w:r>
    </w:p>
    <w:p w14:paraId="144382DC" w14:textId="77777777" w:rsidR="00082ECE" w:rsidRPr="008D7274" w:rsidRDefault="00082ECE" w:rsidP="00082ECE">
      <w:pPr>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 xml:space="preserve">Monitoring of daily interactions with LEP persons will be continuous, thus language assistance techniques may be refined at any time. This Plan will be periodically reviewed—at least annually—to determine if our assistance measures and staff training are working. Resource availability and feedback from agency staff and the general public will be factors in the evaluation and any proposed updates. Among other practices, this process will include working with LEP community contacts to determine if our employees are responding appropriately to requests made with limited English or in languages other than English, and observing how agency staff responds to requests, including observing drivers or surveying riders. To the best of our ability, we will attempt to never eliminate a successful existing LEP service. Significant LEP program revisions will be approved or adopted by our board or designated official and dated accordingly. LEP data and procedures will be reviewed and updated at least once every three years.  </w:t>
      </w:r>
    </w:p>
    <w:p w14:paraId="00A940DF" w14:textId="6BA86B56" w:rsidR="00082ECE" w:rsidRPr="00082ECE" w:rsidRDefault="00841AFC" w:rsidP="00082ECE">
      <w:pPr>
        <w:autoSpaceDE w:val="0"/>
        <w:autoSpaceDN w:val="0"/>
        <w:adjustRightInd w:val="0"/>
        <w:spacing w:before="240" w:line="240" w:lineRule="auto"/>
        <w:rPr>
          <w:rFonts w:ascii="Arial" w:eastAsia="Calibri" w:hAnsi="Arial" w:cs="Arial"/>
          <w:bCs/>
          <w:sz w:val="20"/>
          <w:szCs w:val="20"/>
        </w:rPr>
      </w:pPr>
      <w:r>
        <w:rPr>
          <w:rFonts w:ascii="Arial" w:eastAsia="Calibri" w:hAnsi="Arial" w:cs="Arial"/>
          <w:bCs/>
          <w:sz w:val="20"/>
          <w:szCs w:val="20"/>
        </w:rPr>
        <w:tab/>
      </w:r>
      <w:r w:rsidR="000B58A1">
        <w:rPr>
          <w:rFonts w:ascii="Arial" w:eastAsia="Calibri" w:hAnsi="Arial" w:cs="Arial"/>
          <w:bCs/>
          <w:sz w:val="20"/>
          <w:szCs w:val="20"/>
        </w:rPr>
        <w:t>9</w:t>
      </w:r>
      <w:r>
        <w:rPr>
          <w:rFonts w:ascii="Arial" w:eastAsia="Calibri" w:hAnsi="Arial" w:cs="Arial"/>
          <w:bCs/>
          <w:sz w:val="20"/>
          <w:szCs w:val="20"/>
        </w:rPr>
        <w:t>.6</w:t>
      </w:r>
      <w:r>
        <w:rPr>
          <w:rFonts w:ascii="Arial" w:eastAsia="Calibri" w:hAnsi="Arial" w:cs="Arial"/>
          <w:bCs/>
          <w:sz w:val="20"/>
          <w:szCs w:val="20"/>
        </w:rPr>
        <w:tab/>
        <w:t>DEMOGRAPHIC REQUEST</w:t>
      </w:r>
    </w:p>
    <w:p w14:paraId="6DCD18D8" w14:textId="77777777" w:rsidR="00841AFC" w:rsidRPr="001C3888" w:rsidRDefault="00841AFC" w:rsidP="00841AFC">
      <w:pPr>
        <w:keepNext/>
        <w:autoSpaceDE w:val="0"/>
        <w:autoSpaceDN w:val="0"/>
        <w:adjustRightInd w:val="0"/>
        <w:spacing w:after="0" w:line="240" w:lineRule="auto"/>
        <w:rPr>
          <w:rFonts w:ascii="Arial" w:eastAsia="Calibri" w:hAnsi="Arial" w:cs="Arial"/>
          <w:bCs/>
          <w:sz w:val="20"/>
          <w:szCs w:val="20"/>
        </w:rPr>
      </w:pPr>
      <w:r w:rsidRPr="001C3888">
        <w:rPr>
          <w:rFonts w:ascii="Arial" w:eastAsia="Calibri" w:hAnsi="Arial" w:cs="Arial"/>
          <w:bCs/>
          <w:sz w:val="20"/>
          <w:szCs w:val="20"/>
        </w:rPr>
        <w:t>The following form was used to collect required data on Key Community Contacts and nonelected committee members.</w:t>
      </w:r>
    </w:p>
    <w:p w14:paraId="703EFEEB" w14:textId="77777777" w:rsidR="00841AFC" w:rsidRDefault="00841AFC" w:rsidP="00841AFC">
      <w:pPr>
        <w:autoSpaceDE w:val="0"/>
        <w:autoSpaceDN w:val="0"/>
        <w:adjustRightInd w:val="0"/>
        <w:spacing w:after="0"/>
        <w:rPr>
          <w:rFonts w:ascii="Arial Narrow" w:eastAsia="Calibri" w:hAnsi="Arial Narrow" w:cs="Arial"/>
          <w:bCs/>
          <w:sz w:val="21"/>
        </w:rPr>
      </w:pPr>
    </w:p>
    <w:p w14:paraId="3BC65F4E" w14:textId="77777777" w:rsidR="00841AFC" w:rsidRPr="00B61C02" w:rsidRDefault="00841AFC" w:rsidP="00841AFC">
      <w:pPr>
        <w:spacing w:after="0" w:line="240" w:lineRule="auto"/>
        <w:ind w:left="540" w:right="540"/>
        <w:rPr>
          <w:rFonts w:ascii="Arial Narrow" w:eastAsia="Times New Roman" w:hAnsi="Arial Narrow" w:cs="Times New Roman"/>
          <w:color w:val="000000"/>
          <w:sz w:val="20"/>
          <w:szCs w:val="20"/>
        </w:rPr>
      </w:pPr>
      <w:r w:rsidRPr="00B61C02">
        <w:rPr>
          <w:rFonts w:ascii="Arial Narrow" w:eastAsia="Times New Roman" w:hAnsi="Arial Narrow" w:cs="Times New Roman"/>
          <w:color w:val="000000"/>
          <w:sz w:val="20"/>
          <w:szCs w:val="20"/>
          <w:highlight w:val="yellow"/>
        </w:rPr>
        <w:t>Agency Name</w:t>
      </w:r>
      <w:r w:rsidRPr="00B61C02">
        <w:rPr>
          <w:rFonts w:ascii="Arial Narrow" w:eastAsia="Times New Roman" w:hAnsi="Arial Narrow" w:cs="Times New Roman"/>
          <w:color w:val="000000"/>
          <w:sz w:val="20"/>
          <w:szCs w:val="20"/>
        </w:rPr>
        <w:t xml:space="preserve"> is required by Title VI of the Civil Rights Act of 1964 and related authorities to record demographic information on members of its boards and committees. Please provide the following information:</w:t>
      </w:r>
    </w:p>
    <w:p w14:paraId="4442F666" w14:textId="77777777" w:rsidR="00841AFC" w:rsidRPr="00B61C02" w:rsidRDefault="00841AFC" w:rsidP="00841AFC">
      <w:pPr>
        <w:spacing w:after="0" w:line="240" w:lineRule="auto"/>
        <w:ind w:left="540" w:right="540"/>
        <w:rPr>
          <w:rFonts w:ascii="Arial Narrow" w:eastAsia="Times New Roman" w:hAnsi="Arial Narrow" w:cs="Times New Roman"/>
          <w:color w:val="000000"/>
          <w:sz w:val="20"/>
          <w:szCs w:val="20"/>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841AFC" w:rsidRPr="00B61C02" w14:paraId="7C2ED8D9" w14:textId="77777777" w:rsidTr="00F75924">
        <w:tc>
          <w:tcPr>
            <w:tcW w:w="3870" w:type="dxa"/>
            <w:shd w:val="clear" w:color="auto" w:fill="auto"/>
          </w:tcPr>
          <w:p w14:paraId="57F37055" w14:textId="77777777" w:rsidR="00841AFC" w:rsidRPr="00B61C02" w:rsidRDefault="00841AFC" w:rsidP="00F75924">
            <w:pPr>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Race/Ethnicity:</w:t>
            </w:r>
          </w:p>
          <w:p w14:paraId="31295F72"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9"/>
                  <w:enabled/>
                  <w:calcOnExit w:val="0"/>
                  <w:checkBox>
                    <w:sizeAuto/>
                    <w:default w:val="0"/>
                  </w:checkBox>
                </w:ffData>
              </w:fldChar>
            </w:r>
            <w:bookmarkStart w:id="52" w:name="Check49"/>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2"/>
            <w:r w:rsidRPr="00B61C02">
              <w:rPr>
                <w:rFonts w:ascii="Times New Roman" w:eastAsia="Times New Roman" w:hAnsi="Times New Roman" w:cs="Times New Roman"/>
                <w:sz w:val="17"/>
                <w:szCs w:val="17"/>
              </w:rPr>
              <w:t xml:space="preserve"> White</w:t>
            </w:r>
          </w:p>
          <w:p w14:paraId="1B3F67D7"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7"/>
                  <w:enabled/>
                  <w:calcOnExit w:val="0"/>
                  <w:checkBox>
                    <w:sizeAuto/>
                    <w:default w:val="0"/>
                  </w:checkBox>
                </w:ffData>
              </w:fldChar>
            </w:r>
            <w:bookmarkStart w:id="53" w:name="Check37"/>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3"/>
            <w:r w:rsidRPr="00B61C02">
              <w:rPr>
                <w:rFonts w:ascii="Times New Roman" w:eastAsia="Times New Roman" w:hAnsi="Times New Roman" w:cs="Times New Roman"/>
                <w:sz w:val="17"/>
                <w:szCs w:val="17"/>
              </w:rPr>
              <w:t xml:space="preserve"> Black/African American</w:t>
            </w:r>
          </w:p>
          <w:p w14:paraId="6A7F6B42"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9"/>
                  <w:enabled/>
                  <w:calcOnExit w:val="0"/>
                  <w:checkBox>
                    <w:sizeAuto/>
                    <w:default w:val="0"/>
                  </w:checkBox>
                </w:ffData>
              </w:fldChar>
            </w:r>
            <w:bookmarkStart w:id="54" w:name="Check39"/>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4"/>
            <w:r w:rsidRPr="00B61C02">
              <w:rPr>
                <w:rFonts w:ascii="Times New Roman" w:eastAsia="Times New Roman" w:hAnsi="Times New Roman" w:cs="Times New Roman"/>
                <w:sz w:val="17"/>
                <w:szCs w:val="17"/>
              </w:rPr>
              <w:t xml:space="preserve"> Asian</w:t>
            </w:r>
          </w:p>
          <w:p w14:paraId="3542C01C"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0"/>
                  <w:enabled/>
                  <w:calcOnExit w:val="0"/>
                  <w:checkBox>
                    <w:sizeAuto/>
                    <w:default w:val="0"/>
                  </w:checkBox>
                </w:ffData>
              </w:fldChar>
            </w:r>
            <w:bookmarkStart w:id="55" w:name="Check40"/>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5"/>
            <w:r w:rsidRPr="00B61C02">
              <w:rPr>
                <w:rFonts w:ascii="Times New Roman" w:eastAsia="Times New Roman" w:hAnsi="Times New Roman" w:cs="Times New Roman"/>
                <w:sz w:val="17"/>
                <w:szCs w:val="17"/>
              </w:rPr>
              <w:t xml:space="preserve"> American Indian/Alaskan Native</w:t>
            </w:r>
          </w:p>
          <w:p w14:paraId="5CD0B2AF"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1"/>
                  <w:enabled/>
                  <w:calcOnExit w:val="0"/>
                  <w:checkBox>
                    <w:sizeAuto/>
                    <w:default w:val="0"/>
                  </w:checkBox>
                </w:ffData>
              </w:fldChar>
            </w:r>
            <w:bookmarkStart w:id="56" w:name="Check41"/>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6"/>
            <w:r w:rsidRPr="00B61C02">
              <w:rPr>
                <w:rFonts w:ascii="Times New Roman" w:eastAsia="Times New Roman" w:hAnsi="Times New Roman" w:cs="Times New Roman"/>
                <w:sz w:val="17"/>
                <w:szCs w:val="17"/>
              </w:rPr>
              <w:t xml:space="preserve"> Native Hawaiian/Pacific Islander</w:t>
            </w:r>
          </w:p>
          <w:p w14:paraId="4D63CC79" w14:textId="77777777" w:rsidR="00841AFC" w:rsidRPr="00B61C02" w:rsidRDefault="00841AFC" w:rsidP="00F75924">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8"/>
                  <w:enabled/>
                  <w:calcOnExit w:val="0"/>
                  <w:checkBox>
                    <w:sizeAuto/>
                    <w:default w:val="0"/>
                  </w:checkBox>
                </w:ffData>
              </w:fldChar>
            </w:r>
            <w:bookmarkStart w:id="57" w:name="Check38"/>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7"/>
            <w:r w:rsidRPr="00B61C02">
              <w:rPr>
                <w:rFonts w:ascii="Times New Roman" w:eastAsia="Times New Roman" w:hAnsi="Times New Roman" w:cs="Times New Roman"/>
                <w:sz w:val="17"/>
                <w:szCs w:val="17"/>
              </w:rPr>
              <w:t xml:space="preserve"> Hispanic/Latino</w:t>
            </w:r>
          </w:p>
          <w:p w14:paraId="08A82330" w14:textId="77777777" w:rsidR="00841AFC" w:rsidRPr="00B61C02" w:rsidRDefault="00841AFC" w:rsidP="00F75924">
            <w:pPr>
              <w:spacing w:before="80" w:after="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2"/>
                  <w:enabled/>
                  <w:calcOnExit w:val="0"/>
                  <w:checkBox>
                    <w:sizeAuto/>
                    <w:default w:val="0"/>
                  </w:checkBox>
                </w:ffData>
              </w:fldChar>
            </w:r>
            <w:bookmarkStart w:id="58" w:name="Check42"/>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8"/>
            <w:r w:rsidRPr="00B61C02">
              <w:rPr>
                <w:rFonts w:ascii="Times New Roman" w:eastAsia="Times New Roman" w:hAnsi="Times New Roman" w:cs="Times New Roman"/>
                <w:sz w:val="17"/>
                <w:szCs w:val="17"/>
              </w:rPr>
              <w:t xml:space="preserve"> Other (please specify): _____________</w:t>
            </w:r>
            <w:r>
              <w:rPr>
                <w:rFonts w:ascii="Times New Roman" w:eastAsia="Times New Roman" w:hAnsi="Times New Roman" w:cs="Times New Roman"/>
                <w:sz w:val="17"/>
                <w:szCs w:val="17"/>
              </w:rPr>
              <w:t>_____</w:t>
            </w:r>
          </w:p>
        </w:tc>
        <w:tc>
          <w:tcPr>
            <w:tcW w:w="3870" w:type="dxa"/>
            <w:shd w:val="clear" w:color="auto" w:fill="auto"/>
          </w:tcPr>
          <w:p w14:paraId="355AAB20"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b/>
                <w:sz w:val="17"/>
                <w:szCs w:val="17"/>
              </w:rPr>
              <w:t xml:space="preserve">National Origin: </w:t>
            </w:r>
            <w:r w:rsidRPr="00B61C02">
              <w:rPr>
                <w:rFonts w:ascii="Times New Roman" w:eastAsia="Times New Roman" w:hAnsi="Times New Roman" w:cs="Times New Roman"/>
                <w:sz w:val="17"/>
                <w:szCs w:val="17"/>
              </w:rPr>
              <w:t>(if born outside the U.S.)</w:t>
            </w:r>
          </w:p>
          <w:p w14:paraId="7263B76C"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3"/>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Mexican</w:t>
            </w:r>
          </w:p>
          <w:p w14:paraId="7680B167"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Central American: ________________</w:t>
            </w:r>
            <w:r>
              <w:rPr>
                <w:rFonts w:ascii="Times New Roman" w:eastAsia="Times New Roman" w:hAnsi="Times New Roman" w:cs="Times New Roman"/>
                <w:sz w:val="17"/>
                <w:szCs w:val="17"/>
              </w:rPr>
              <w:t>_____</w:t>
            </w:r>
          </w:p>
          <w:p w14:paraId="4222B055"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South American: ________________</w:t>
            </w:r>
            <w:r>
              <w:rPr>
                <w:rFonts w:ascii="Times New Roman" w:eastAsia="Times New Roman" w:hAnsi="Times New Roman" w:cs="Times New Roman"/>
                <w:sz w:val="17"/>
                <w:szCs w:val="17"/>
              </w:rPr>
              <w:t>____</w:t>
            </w:r>
          </w:p>
          <w:p w14:paraId="47D386B8"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4"/>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Puerto Rican</w:t>
            </w:r>
          </w:p>
          <w:p w14:paraId="18E41285"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Chinese</w:t>
            </w:r>
          </w:p>
          <w:p w14:paraId="00A72B59"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6"/>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Vietnamese</w:t>
            </w:r>
          </w:p>
          <w:p w14:paraId="28369D32" w14:textId="77777777" w:rsidR="00841AFC" w:rsidRPr="00B61C02" w:rsidRDefault="00841AFC" w:rsidP="00F75924">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7"/>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Korean</w:t>
            </w:r>
          </w:p>
          <w:p w14:paraId="523952EB" w14:textId="77777777" w:rsidR="00841AFC" w:rsidRPr="00B61C02" w:rsidRDefault="00841AFC" w:rsidP="00F75924">
            <w:pPr>
              <w:spacing w:before="80" w:after="8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8"/>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Other (please specify): ______________</w:t>
            </w:r>
            <w:r>
              <w:rPr>
                <w:rFonts w:ascii="Times New Roman" w:eastAsia="Times New Roman" w:hAnsi="Times New Roman" w:cs="Times New Roman"/>
                <w:sz w:val="17"/>
                <w:szCs w:val="17"/>
              </w:rPr>
              <w:t>__</w:t>
            </w:r>
            <w:r w:rsidRPr="00B61C02">
              <w:rPr>
                <w:rFonts w:ascii="Times New Roman" w:eastAsia="Times New Roman" w:hAnsi="Times New Roman" w:cs="Times New Roman"/>
                <w:sz w:val="17"/>
                <w:szCs w:val="17"/>
              </w:rPr>
              <w:t>__</w:t>
            </w:r>
          </w:p>
        </w:tc>
      </w:tr>
      <w:tr w:rsidR="00841AFC" w:rsidRPr="00B61C02" w14:paraId="5CDC5DFB" w14:textId="77777777" w:rsidTr="00F75924">
        <w:trPr>
          <w:trHeight w:val="593"/>
        </w:trPr>
        <w:tc>
          <w:tcPr>
            <w:tcW w:w="3870" w:type="dxa"/>
            <w:shd w:val="clear" w:color="auto" w:fill="auto"/>
            <w:vAlign w:val="center"/>
          </w:tcPr>
          <w:p w14:paraId="2C41EC54" w14:textId="77777777" w:rsidR="00841AFC" w:rsidRPr="00B61C02" w:rsidRDefault="00841AFC" w:rsidP="00F75924">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Gender:</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sz w:val="17"/>
                <w:szCs w:val="17"/>
              </w:rPr>
              <w:fldChar w:fldCharType="begin">
                <w:ffData>
                  <w:name w:val="Check3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Male        </w:t>
            </w:r>
            <w:r w:rsidRPr="00B61C02">
              <w:rPr>
                <w:rFonts w:ascii="Times New Roman" w:eastAsia="Times New Roman" w:hAnsi="Times New Roman" w:cs="Times New Roman"/>
                <w:sz w:val="17"/>
                <w:szCs w:val="17"/>
              </w:rPr>
              <w:fldChar w:fldCharType="begin">
                <w:ffData>
                  <w:name w:val="Check36"/>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Female</w:t>
            </w:r>
          </w:p>
        </w:tc>
        <w:tc>
          <w:tcPr>
            <w:tcW w:w="3870" w:type="dxa"/>
            <w:vMerge w:val="restart"/>
            <w:shd w:val="clear" w:color="auto" w:fill="auto"/>
            <w:vAlign w:val="center"/>
          </w:tcPr>
          <w:p w14:paraId="781410C7" w14:textId="77777777" w:rsidR="00841AFC" w:rsidRPr="00B61C02" w:rsidRDefault="00841AFC" w:rsidP="00F75924">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Age: </w:t>
            </w:r>
          </w:p>
          <w:p w14:paraId="34D4A053" w14:textId="77777777" w:rsidR="00841AFC" w:rsidRPr="00B61C02" w:rsidRDefault="00841AFC" w:rsidP="00F75924">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Less than 18</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2"/>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45-64</w:t>
            </w:r>
          </w:p>
          <w:p w14:paraId="5C1757B5" w14:textId="77777777" w:rsidR="00841AFC" w:rsidRPr="00B61C02" w:rsidRDefault="00841AFC" w:rsidP="00F75924">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18-29</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65 and older</w:t>
            </w:r>
          </w:p>
          <w:p w14:paraId="068CA681" w14:textId="77777777" w:rsidR="00841AFC" w:rsidRPr="00B61C02" w:rsidRDefault="00841AFC" w:rsidP="00F75924">
            <w:pPr>
              <w:tabs>
                <w:tab w:val="left" w:pos="1734"/>
              </w:tabs>
              <w:spacing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sz w:val="17"/>
                <w:szCs w:val="17"/>
              </w:rPr>
              <w:fldChar w:fldCharType="begin">
                <w:ffData>
                  <w:name w:val="Check51"/>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350180">
              <w:rPr>
                <w:rFonts w:ascii="Times New Roman" w:eastAsia="Times New Roman" w:hAnsi="Times New Roman" w:cs="Times New Roman"/>
                <w:sz w:val="17"/>
                <w:szCs w:val="17"/>
              </w:rPr>
            </w:r>
            <w:r w:rsidR="00350180">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30-44</w:t>
            </w:r>
          </w:p>
        </w:tc>
      </w:tr>
      <w:tr w:rsidR="00841AFC" w:rsidRPr="00B61C02" w14:paraId="580BD7FB" w14:textId="77777777" w:rsidTr="00F75924">
        <w:trPr>
          <w:trHeight w:val="539"/>
        </w:trPr>
        <w:tc>
          <w:tcPr>
            <w:tcW w:w="3870" w:type="dxa"/>
            <w:shd w:val="clear" w:color="auto" w:fill="auto"/>
            <w:vAlign w:val="center"/>
          </w:tcPr>
          <w:p w14:paraId="0D0E4C17" w14:textId="77777777" w:rsidR="00841AFC" w:rsidRPr="00B61C02" w:rsidRDefault="00841AFC" w:rsidP="00F75924">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Disability:</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b/>
                <w:sz w:val="17"/>
                <w:szCs w:val="17"/>
              </w:rPr>
              <w:fldChar w:fldCharType="begin">
                <w:ffData>
                  <w:name w:val="Check56"/>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350180">
              <w:rPr>
                <w:rFonts w:ascii="Times New Roman" w:eastAsia="Times New Roman" w:hAnsi="Times New Roman" w:cs="Times New Roman"/>
                <w:b/>
                <w:sz w:val="17"/>
                <w:szCs w:val="17"/>
              </w:rPr>
            </w:r>
            <w:r w:rsidR="00350180">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 xml:space="preserve">Yes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350180">
              <w:rPr>
                <w:rFonts w:ascii="Times New Roman" w:eastAsia="Times New Roman" w:hAnsi="Times New Roman" w:cs="Times New Roman"/>
                <w:b/>
                <w:sz w:val="17"/>
                <w:szCs w:val="17"/>
              </w:rPr>
            </w:r>
            <w:r w:rsidR="00350180">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No</w:t>
            </w:r>
            <w:r w:rsidRPr="00B61C02">
              <w:rPr>
                <w:rFonts w:ascii="Times New Roman" w:eastAsia="Times New Roman" w:hAnsi="Times New Roman" w:cs="Times New Roman"/>
                <w:b/>
                <w:sz w:val="17"/>
                <w:szCs w:val="17"/>
              </w:rPr>
              <w:t xml:space="preserve">  </w:t>
            </w:r>
          </w:p>
        </w:tc>
        <w:tc>
          <w:tcPr>
            <w:tcW w:w="3870" w:type="dxa"/>
            <w:vMerge/>
            <w:shd w:val="clear" w:color="auto" w:fill="auto"/>
            <w:vAlign w:val="center"/>
          </w:tcPr>
          <w:p w14:paraId="7889C307" w14:textId="77777777" w:rsidR="00841AFC" w:rsidRPr="00B61C02" w:rsidRDefault="00841AFC" w:rsidP="00F75924">
            <w:pPr>
              <w:tabs>
                <w:tab w:val="left" w:pos="1734"/>
              </w:tabs>
              <w:spacing w:after="0" w:line="240" w:lineRule="auto"/>
              <w:ind w:left="540" w:right="540"/>
              <w:rPr>
                <w:rFonts w:ascii="Times New Roman" w:eastAsia="Times New Roman" w:hAnsi="Times New Roman" w:cs="Times New Roman"/>
                <w:b/>
                <w:sz w:val="17"/>
                <w:szCs w:val="17"/>
              </w:rPr>
            </w:pPr>
          </w:p>
        </w:tc>
      </w:tr>
      <w:tr w:rsidR="00841AFC" w:rsidRPr="00B61C02" w14:paraId="43A62FBF" w14:textId="77777777" w:rsidTr="00F75924">
        <w:trPr>
          <w:trHeight w:val="377"/>
        </w:trPr>
        <w:tc>
          <w:tcPr>
            <w:tcW w:w="7740" w:type="dxa"/>
            <w:gridSpan w:val="2"/>
            <w:shd w:val="clear" w:color="auto" w:fill="auto"/>
            <w:vAlign w:val="center"/>
          </w:tcPr>
          <w:p w14:paraId="59699C83" w14:textId="77777777" w:rsidR="00841AFC" w:rsidRPr="00B61C02" w:rsidRDefault="00841AFC" w:rsidP="00F75924">
            <w:pPr>
              <w:tabs>
                <w:tab w:val="left" w:pos="1734"/>
              </w:tabs>
              <w:spacing w:after="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I choose not to provide any of the information requested above: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350180">
              <w:rPr>
                <w:rFonts w:ascii="Times New Roman" w:eastAsia="Times New Roman" w:hAnsi="Times New Roman" w:cs="Times New Roman"/>
                <w:b/>
                <w:sz w:val="17"/>
                <w:szCs w:val="17"/>
              </w:rPr>
            </w:r>
            <w:r w:rsidR="00350180">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p>
        </w:tc>
      </w:tr>
    </w:tbl>
    <w:p w14:paraId="59828A47"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p>
    <w:p w14:paraId="7FFFA21A"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Completed forms will remain on file as part of the public record. For more information regarding Title VI or this request, please contact the </w:t>
      </w:r>
      <w:r w:rsidRPr="00B61C02">
        <w:rPr>
          <w:rFonts w:ascii="Arial Narrow" w:eastAsia="Times New Roman" w:hAnsi="Arial Narrow" w:cs="Times New Roman"/>
          <w:sz w:val="20"/>
          <w:szCs w:val="20"/>
          <w:highlight w:val="yellow"/>
        </w:rPr>
        <w:t>Agency Name</w:t>
      </w:r>
      <w:r w:rsidRPr="00B61C02">
        <w:rPr>
          <w:rFonts w:ascii="Arial Narrow" w:eastAsia="Times New Roman" w:hAnsi="Arial Narrow" w:cs="Times New Roman"/>
          <w:sz w:val="20"/>
          <w:szCs w:val="20"/>
        </w:rPr>
        <w:t xml:space="preserve"> at </w:t>
      </w:r>
      <w:r w:rsidRPr="00B61C02">
        <w:rPr>
          <w:rFonts w:ascii="Arial Narrow" w:eastAsia="Times New Roman" w:hAnsi="Arial Narrow" w:cs="Times New Roman"/>
          <w:sz w:val="20"/>
          <w:szCs w:val="20"/>
          <w:highlight w:val="yellow"/>
        </w:rPr>
        <w:t>[phone number]</w:t>
      </w:r>
      <w:r w:rsidRPr="00B61C02">
        <w:rPr>
          <w:rFonts w:ascii="Arial Narrow" w:eastAsia="Times New Roman" w:hAnsi="Arial Narrow" w:cs="Times New Roman"/>
          <w:sz w:val="20"/>
          <w:szCs w:val="20"/>
        </w:rPr>
        <w:t xml:space="preserve"> or by email at </w:t>
      </w:r>
      <w:r w:rsidRPr="00B61C02">
        <w:rPr>
          <w:rFonts w:ascii="Arial Narrow" w:eastAsia="Times New Roman" w:hAnsi="Arial Narrow" w:cs="Times New Roman"/>
          <w:sz w:val="20"/>
          <w:szCs w:val="20"/>
          <w:highlight w:val="yellow"/>
        </w:rPr>
        <w:t>[email address]</w:t>
      </w:r>
      <w:r w:rsidRPr="00B61C02">
        <w:rPr>
          <w:rFonts w:ascii="Arial Narrow" w:eastAsia="Times New Roman" w:hAnsi="Arial Narrow" w:cs="Times New Roman"/>
          <w:sz w:val="20"/>
          <w:szCs w:val="20"/>
        </w:rPr>
        <w:t xml:space="preserve">. </w:t>
      </w:r>
    </w:p>
    <w:p w14:paraId="0CFAB742"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p>
    <w:p w14:paraId="0955238A"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Please sign below acknowledging that you have completed this form. </w:t>
      </w:r>
    </w:p>
    <w:p w14:paraId="22412054"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p>
    <w:p w14:paraId="3781FD06" w14:textId="77777777" w:rsidR="00841AFC" w:rsidRPr="00B61C02" w:rsidRDefault="00841AFC" w:rsidP="00841AFC">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Thank you for your participation!</w:t>
      </w:r>
    </w:p>
    <w:p w14:paraId="10D4A61A" w14:textId="77777777" w:rsidR="00841AFC" w:rsidRPr="00B61C02" w:rsidRDefault="00841AFC" w:rsidP="00841AFC">
      <w:pPr>
        <w:spacing w:before="20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Name (print):</w:t>
      </w:r>
      <w:r w:rsidRPr="00B61C02">
        <w:rPr>
          <w:rFonts w:ascii="Arial Narrow" w:eastAsia="Times New Roman" w:hAnsi="Arial Narrow" w:cs="Times New Roman"/>
          <w:sz w:val="20"/>
          <w:szCs w:val="20"/>
        </w:rPr>
        <w:t xml:space="preserve"> _________________________________________________________</w:t>
      </w:r>
    </w:p>
    <w:p w14:paraId="48F4DB88" w14:textId="77777777" w:rsidR="00841AFC" w:rsidRDefault="00841AFC" w:rsidP="00841AFC">
      <w:pPr>
        <w:autoSpaceDE w:val="0"/>
        <w:autoSpaceDN w:val="0"/>
        <w:adjustRightInd w:val="0"/>
        <w:spacing w:after="0"/>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Signature:</w:t>
      </w:r>
      <w:r w:rsidRPr="00B61C02">
        <w:rPr>
          <w:rFonts w:ascii="Arial Narrow" w:eastAsia="Times New Roman" w:hAnsi="Arial Narrow" w:cs="Times New Roman"/>
          <w:sz w:val="20"/>
          <w:szCs w:val="20"/>
        </w:rPr>
        <w:t xml:space="preserve"> ___________________________________________________________</w:t>
      </w:r>
    </w:p>
    <w:p w14:paraId="7496D110" w14:textId="77777777" w:rsidR="00841AFC" w:rsidRPr="00B61C02" w:rsidRDefault="00841AFC" w:rsidP="00841AFC">
      <w:pPr>
        <w:autoSpaceDE w:val="0"/>
        <w:autoSpaceDN w:val="0"/>
        <w:adjustRightInd w:val="0"/>
        <w:spacing w:after="0"/>
        <w:ind w:left="540" w:right="540"/>
        <w:rPr>
          <w:rFonts w:ascii="Arial Narrow" w:eastAsia="Calibri" w:hAnsi="Arial Narrow" w:cs="Arial"/>
          <w:bCs/>
          <w:sz w:val="20"/>
          <w:szCs w:val="20"/>
        </w:rPr>
      </w:pPr>
    </w:p>
    <w:p w14:paraId="58DF38CA" w14:textId="77777777" w:rsidR="00841AFC" w:rsidRPr="001C3888" w:rsidRDefault="00841AFC" w:rsidP="00841AFC">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b/>
          <w:sz w:val="20"/>
          <w:szCs w:val="20"/>
        </w:rPr>
      </w:pPr>
      <w:r w:rsidRPr="001C3888">
        <w:rPr>
          <w:rFonts w:ascii="Arial" w:eastAsia="Times New Roman" w:hAnsi="Arial" w:cs="Arial"/>
          <w:b/>
          <w:sz w:val="20"/>
          <w:szCs w:val="20"/>
        </w:rPr>
        <w:t>Implementation</w:t>
      </w:r>
    </w:p>
    <w:p w14:paraId="06927F78" w14:textId="77777777" w:rsidR="00841AFC" w:rsidRPr="001C3888" w:rsidRDefault="00841AFC" w:rsidP="00841AF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Forms will be completed prior to NCDOT Title VI reviews and remain on file for three years.</w:t>
      </w:r>
    </w:p>
    <w:p w14:paraId="3D30C927" w14:textId="77777777" w:rsidR="00841AFC" w:rsidRPr="001C3888" w:rsidRDefault="00841AFC" w:rsidP="00841AF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All new and existing members of appointed decision-making boards or committees will be </w:t>
      </w:r>
      <w:r w:rsidRPr="001C3888">
        <w:rPr>
          <w:rFonts w:ascii="Arial" w:eastAsia="Times New Roman" w:hAnsi="Arial" w:cs="Arial"/>
          <w:b/>
          <w:i/>
          <w:sz w:val="20"/>
          <w:szCs w:val="20"/>
        </w:rPr>
        <w:t xml:space="preserve">required </w:t>
      </w:r>
      <w:r w:rsidRPr="001C3888">
        <w:rPr>
          <w:rFonts w:ascii="Arial" w:eastAsia="Times New Roman" w:hAnsi="Arial" w:cs="Arial"/>
          <w:sz w:val="20"/>
          <w:szCs w:val="20"/>
        </w:rPr>
        <w:t xml:space="preserve">to complete this form for reporting purposes.  </w:t>
      </w:r>
    </w:p>
    <w:p w14:paraId="13A1BD9B" w14:textId="77777777" w:rsidR="00841AFC" w:rsidRPr="001C3888" w:rsidRDefault="00841AFC" w:rsidP="00841AF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If a member, for whatever reason, selects </w:t>
      </w:r>
      <w:r w:rsidRPr="001C3888">
        <w:rPr>
          <w:rFonts w:ascii="Arial" w:eastAsia="Times New Roman" w:hAnsi="Arial" w:cs="Arial"/>
          <w:i/>
          <w:sz w:val="20"/>
          <w:szCs w:val="20"/>
        </w:rPr>
        <w:t>“I choose not to provide any of the information requested above,”</w:t>
      </w:r>
      <w:r w:rsidRPr="001C3888">
        <w:rPr>
          <w:rFonts w:ascii="Arial" w:eastAsia="Times New Roman" w:hAnsi="Arial" w:cs="Arial"/>
          <w:sz w:val="20"/>
          <w:szCs w:val="20"/>
        </w:rPr>
        <w:t xml:space="preserve"> this will be accepted as a </w:t>
      </w:r>
      <w:r w:rsidRPr="001C3888">
        <w:rPr>
          <w:rFonts w:ascii="Arial" w:eastAsia="Times New Roman" w:hAnsi="Arial" w:cs="Arial"/>
          <w:b/>
          <w:i/>
          <w:sz w:val="20"/>
          <w:szCs w:val="20"/>
        </w:rPr>
        <w:t xml:space="preserve">completed </w:t>
      </w:r>
      <w:r w:rsidRPr="001C3888">
        <w:rPr>
          <w:rFonts w:ascii="Arial" w:eastAsia="Times New Roman" w:hAnsi="Arial" w:cs="Arial"/>
          <w:sz w:val="20"/>
          <w:szCs w:val="20"/>
        </w:rPr>
        <w:t xml:space="preserve">form. </w:t>
      </w:r>
    </w:p>
    <w:p w14:paraId="3EF38E05" w14:textId="77777777" w:rsidR="00841AFC" w:rsidRPr="001C3888" w:rsidRDefault="00841AFC" w:rsidP="00841AF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If a member chooses not to provide any of the information on the form, the Title VI Coordinator will be permitted to indicate that member’s race and gender, based on the Coordinator’s best guess.</w:t>
      </w:r>
    </w:p>
    <w:p w14:paraId="209C1DD3" w14:textId="77777777" w:rsidR="00841AFC" w:rsidRPr="00351DB3" w:rsidRDefault="00841AFC" w:rsidP="00841AF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highlight w:val="yellow"/>
        </w:rPr>
      </w:pPr>
      <w:r w:rsidRPr="00351DB3">
        <w:rPr>
          <w:rFonts w:ascii="Arial" w:eastAsia="Times New Roman" w:hAnsi="Arial" w:cs="Arial"/>
          <w:sz w:val="20"/>
          <w:szCs w:val="20"/>
          <w:highlight w:val="yellow"/>
        </w:rPr>
        <w:t xml:space="preserve">Data from these forms will be used to complete the Demographic Request Table. </w:t>
      </w:r>
    </w:p>
    <w:p w14:paraId="6F03A4F3" w14:textId="081F4808" w:rsidR="0076164D" w:rsidRPr="00841AFC" w:rsidRDefault="00841AFC" w:rsidP="00082EC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Once a new member submits this form, the Demographic Request Table for the associated committee will be updated. </w:t>
      </w:r>
      <w:r w:rsidR="0076164D" w:rsidRPr="00082ECE">
        <w:br w:type="page"/>
      </w:r>
    </w:p>
    <w:p w14:paraId="3ABF9FDD" w14:textId="7D898BB5" w:rsidR="00841AFC" w:rsidRDefault="000B58A1" w:rsidP="00841AFC">
      <w:pPr>
        <w:ind w:left="450"/>
        <w:rPr>
          <w:rFonts w:ascii="Arial Narrow" w:eastAsia="Times New Roman" w:hAnsi="Arial Narrow" w:cs="Times New Roman"/>
          <w:bCs/>
          <w:caps/>
        </w:rPr>
      </w:pPr>
      <w:r>
        <w:rPr>
          <w:rFonts w:ascii="Arial Narrow" w:eastAsia="Times New Roman" w:hAnsi="Arial Narrow" w:cs="Times New Roman"/>
          <w:bCs/>
          <w:caps/>
        </w:rPr>
        <w:t>9</w:t>
      </w:r>
      <w:r w:rsidR="00841AFC">
        <w:rPr>
          <w:rFonts w:ascii="Arial Narrow" w:eastAsia="Times New Roman" w:hAnsi="Arial Narrow" w:cs="Times New Roman"/>
          <w:bCs/>
          <w:caps/>
        </w:rPr>
        <w:t>.7</w:t>
      </w:r>
      <w:r w:rsidR="00841AFC">
        <w:rPr>
          <w:rFonts w:ascii="Arial Narrow" w:eastAsia="Times New Roman" w:hAnsi="Arial Narrow" w:cs="Times New Roman"/>
          <w:bCs/>
          <w:caps/>
        </w:rPr>
        <w:tab/>
      </w:r>
      <w:r w:rsidR="00841AFC">
        <w:rPr>
          <w:rFonts w:ascii="Arial Narrow" w:eastAsia="Times New Roman" w:hAnsi="Arial Narrow" w:cs="Times New Roman"/>
          <w:bCs/>
          <w:caps/>
        </w:rPr>
        <w:tab/>
        <w:t>key community outreach</w:t>
      </w:r>
    </w:p>
    <w:tbl>
      <w:tblPr>
        <w:tblStyle w:val="TableGrid"/>
        <w:tblW w:w="9468" w:type="dxa"/>
        <w:tblLayout w:type="fixed"/>
        <w:tblLook w:val="04A0" w:firstRow="1" w:lastRow="0" w:firstColumn="1" w:lastColumn="0" w:noHBand="0" w:noVBand="1"/>
      </w:tblPr>
      <w:tblGrid>
        <w:gridCol w:w="2349"/>
        <w:gridCol w:w="2349"/>
        <w:gridCol w:w="3060"/>
        <w:gridCol w:w="1710"/>
      </w:tblGrid>
      <w:tr w:rsidR="00841AFC" w:rsidRPr="00CF09E9" w14:paraId="0F67A88E" w14:textId="77777777" w:rsidTr="00F75924">
        <w:trPr>
          <w:trHeight w:val="360"/>
        </w:trPr>
        <w:tc>
          <w:tcPr>
            <w:tcW w:w="2349" w:type="dxa"/>
            <w:shd w:val="clear" w:color="auto" w:fill="D5DCE4" w:themeFill="text2" w:themeFillTint="33"/>
            <w:vAlign w:val="center"/>
          </w:tcPr>
          <w:p w14:paraId="1B9F17F5" w14:textId="77777777" w:rsidR="00841AFC" w:rsidRPr="00E64167" w:rsidRDefault="00841AFC" w:rsidP="00F75924">
            <w:pPr>
              <w:spacing w:before="40" w:after="40"/>
              <w:jc w:val="center"/>
              <w:rPr>
                <w:rFonts w:ascii="Arial Narrow" w:hAnsi="Arial Narrow" w:cs="Times New Roman"/>
                <w:b/>
                <w:sz w:val="20"/>
                <w:szCs w:val="20"/>
              </w:rPr>
            </w:pPr>
            <w:r w:rsidRPr="00E64167">
              <w:rPr>
                <w:rFonts w:ascii="Arial Narrow" w:hAnsi="Arial Narrow" w:cs="Times New Roman"/>
                <w:b/>
                <w:sz w:val="20"/>
                <w:szCs w:val="20"/>
              </w:rPr>
              <w:t>Contact Name</w:t>
            </w:r>
          </w:p>
        </w:tc>
        <w:tc>
          <w:tcPr>
            <w:tcW w:w="2349" w:type="dxa"/>
            <w:shd w:val="clear" w:color="auto" w:fill="D5DCE4" w:themeFill="text2" w:themeFillTint="33"/>
            <w:vAlign w:val="center"/>
          </w:tcPr>
          <w:p w14:paraId="4166CEEC" w14:textId="77777777" w:rsidR="00841AFC" w:rsidRPr="00E64167" w:rsidRDefault="00841AFC" w:rsidP="00F75924">
            <w:pPr>
              <w:jc w:val="center"/>
              <w:rPr>
                <w:rFonts w:ascii="Arial Narrow" w:hAnsi="Arial Narrow" w:cs="Times New Roman"/>
                <w:b/>
                <w:sz w:val="20"/>
                <w:szCs w:val="20"/>
              </w:rPr>
            </w:pPr>
            <w:r w:rsidRPr="00E64167">
              <w:rPr>
                <w:rFonts w:ascii="Arial Narrow" w:hAnsi="Arial Narrow" w:cs="Times New Roman"/>
                <w:b/>
                <w:sz w:val="20"/>
                <w:szCs w:val="20"/>
              </w:rPr>
              <w:t>Community Name</w:t>
            </w:r>
          </w:p>
        </w:tc>
        <w:tc>
          <w:tcPr>
            <w:tcW w:w="3060" w:type="dxa"/>
            <w:shd w:val="clear" w:color="auto" w:fill="D5DCE4" w:themeFill="text2" w:themeFillTint="33"/>
            <w:vAlign w:val="center"/>
          </w:tcPr>
          <w:p w14:paraId="201D0110" w14:textId="77777777" w:rsidR="00841AFC" w:rsidRPr="00E64167" w:rsidRDefault="00841AFC" w:rsidP="00F75924">
            <w:pPr>
              <w:jc w:val="center"/>
              <w:rPr>
                <w:rFonts w:ascii="Arial Narrow" w:hAnsi="Arial Narrow" w:cs="Times New Roman"/>
                <w:b/>
                <w:sz w:val="20"/>
                <w:szCs w:val="20"/>
              </w:rPr>
            </w:pPr>
            <w:r w:rsidRPr="00E64167">
              <w:rPr>
                <w:rFonts w:ascii="Arial Narrow" w:hAnsi="Arial Narrow" w:cs="Times New Roman"/>
                <w:b/>
                <w:sz w:val="20"/>
                <w:szCs w:val="20"/>
              </w:rPr>
              <w:t>Interest</w:t>
            </w:r>
            <w:r>
              <w:rPr>
                <w:rFonts w:ascii="Arial Narrow" w:hAnsi="Arial Narrow" w:cs="Times New Roman"/>
                <w:b/>
                <w:sz w:val="20"/>
                <w:szCs w:val="20"/>
              </w:rPr>
              <w:t xml:space="preserve"> or Affiliation</w:t>
            </w:r>
          </w:p>
        </w:tc>
        <w:tc>
          <w:tcPr>
            <w:tcW w:w="1710" w:type="dxa"/>
            <w:shd w:val="clear" w:color="auto" w:fill="D5DCE4" w:themeFill="text2" w:themeFillTint="33"/>
          </w:tcPr>
          <w:p w14:paraId="13BE87AD" w14:textId="77777777" w:rsidR="00841AFC" w:rsidRPr="00E64167" w:rsidRDefault="00841AFC" w:rsidP="00F75924">
            <w:pPr>
              <w:jc w:val="center"/>
              <w:rPr>
                <w:rFonts w:ascii="Arial Narrow" w:hAnsi="Arial Narrow" w:cs="Times New Roman"/>
                <w:b/>
                <w:sz w:val="20"/>
                <w:szCs w:val="20"/>
              </w:rPr>
            </w:pPr>
            <w:proofErr w:type="gramStart"/>
            <w:r>
              <w:rPr>
                <w:rFonts w:ascii="Arial Narrow" w:hAnsi="Arial Narrow" w:cs="Times New Roman"/>
                <w:b/>
                <w:sz w:val="20"/>
                <w:szCs w:val="20"/>
              </w:rPr>
              <w:t>Also</w:t>
            </w:r>
            <w:proofErr w:type="gramEnd"/>
            <w:r>
              <w:rPr>
                <w:rFonts w:ascii="Arial Narrow" w:hAnsi="Arial Narrow" w:cs="Times New Roman"/>
                <w:b/>
                <w:sz w:val="20"/>
                <w:szCs w:val="20"/>
              </w:rPr>
              <w:t xml:space="preserve"> a Committee Member? (Y/N)</w:t>
            </w:r>
          </w:p>
        </w:tc>
      </w:tr>
      <w:tr w:rsidR="00841AFC" w:rsidRPr="007D5976" w14:paraId="50CBB92D" w14:textId="77777777" w:rsidTr="00F75924">
        <w:trPr>
          <w:trHeight w:val="360"/>
        </w:trPr>
        <w:tc>
          <w:tcPr>
            <w:tcW w:w="2349" w:type="dxa"/>
            <w:shd w:val="clear" w:color="auto" w:fill="auto"/>
            <w:vAlign w:val="center"/>
          </w:tcPr>
          <w:p w14:paraId="16BA059D" w14:textId="77777777" w:rsidR="00841AFC" w:rsidRPr="0074016C" w:rsidRDefault="00841AFC" w:rsidP="00F75924">
            <w:pPr>
              <w:rPr>
                <w:rFonts w:ascii="Arial Narrow" w:hAnsi="Arial Narrow" w:cs="Times New Roman"/>
                <w:sz w:val="20"/>
                <w:szCs w:val="20"/>
                <w:highlight w:val="yellow"/>
              </w:rPr>
            </w:pPr>
            <w:r w:rsidRPr="0074016C">
              <w:rPr>
                <w:rFonts w:ascii="Arial Narrow" w:hAnsi="Arial Narrow" w:cs="Times New Roman"/>
                <w:sz w:val="20"/>
                <w:szCs w:val="20"/>
                <w:highlight w:val="yellow"/>
              </w:rPr>
              <w:t>John Doe</w:t>
            </w:r>
          </w:p>
        </w:tc>
        <w:tc>
          <w:tcPr>
            <w:tcW w:w="2349" w:type="dxa"/>
            <w:vAlign w:val="center"/>
          </w:tcPr>
          <w:p w14:paraId="79760A16" w14:textId="77777777" w:rsidR="00841AFC" w:rsidRPr="0074016C" w:rsidRDefault="00841AFC" w:rsidP="00F75924">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p>
        </w:tc>
        <w:tc>
          <w:tcPr>
            <w:tcW w:w="3060" w:type="dxa"/>
            <w:vAlign w:val="center"/>
          </w:tcPr>
          <w:p w14:paraId="406DD4B8" w14:textId="77777777" w:rsidR="00841AFC" w:rsidRPr="0074016C" w:rsidRDefault="00841AFC" w:rsidP="00F75924">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President, Citizens for a Better </w:t>
            </w:r>
            <w:proofErr w:type="spellStart"/>
            <w:r w:rsidRPr="0074016C">
              <w:rPr>
                <w:rFonts w:ascii="Arial Narrow" w:hAnsi="Arial Narrow" w:cs="Times New Roman"/>
                <w:sz w:val="20"/>
                <w:szCs w:val="20"/>
                <w:highlight w:val="yellow"/>
              </w:rPr>
              <w:t>Doeboro</w:t>
            </w:r>
            <w:proofErr w:type="spellEnd"/>
          </w:p>
        </w:tc>
        <w:tc>
          <w:tcPr>
            <w:tcW w:w="1710" w:type="dxa"/>
            <w:vAlign w:val="center"/>
          </w:tcPr>
          <w:p w14:paraId="508671E2" w14:textId="77777777" w:rsidR="00841AFC" w:rsidRPr="0074016C" w:rsidRDefault="00841AFC" w:rsidP="00F75924">
            <w:pPr>
              <w:jc w:val="center"/>
              <w:rPr>
                <w:rFonts w:ascii="Arial Narrow" w:hAnsi="Arial Narrow" w:cs="Times New Roman"/>
                <w:sz w:val="20"/>
                <w:szCs w:val="20"/>
                <w:highlight w:val="yellow"/>
              </w:rPr>
            </w:pPr>
            <w:r>
              <w:rPr>
                <w:rFonts w:ascii="Arial Narrow" w:hAnsi="Arial Narrow" w:cs="Times New Roman"/>
                <w:sz w:val="20"/>
                <w:szCs w:val="20"/>
                <w:highlight w:val="yellow"/>
              </w:rPr>
              <w:t>No</w:t>
            </w:r>
          </w:p>
        </w:tc>
      </w:tr>
      <w:tr w:rsidR="00841AFC" w:rsidRPr="007D5976" w14:paraId="74B93BCE" w14:textId="77777777" w:rsidTr="00F75924">
        <w:trPr>
          <w:trHeight w:val="360"/>
        </w:trPr>
        <w:tc>
          <w:tcPr>
            <w:tcW w:w="2349" w:type="dxa"/>
            <w:shd w:val="clear" w:color="auto" w:fill="auto"/>
            <w:vAlign w:val="center"/>
          </w:tcPr>
          <w:p w14:paraId="328BD787" w14:textId="77777777" w:rsidR="00841AFC" w:rsidRPr="0074016C" w:rsidRDefault="00841AFC" w:rsidP="00F75924">
            <w:pPr>
              <w:rPr>
                <w:rFonts w:ascii="Arial Narrow" w:hAnsi="Arial Narrow" w:cs="Times New Roman"/>
                <w:sz w:val="20"/>
                <w:szCs w:val="20"/>
                <w:highlight w:val="yellow"/>
              </w:rPr>
            </w:pPr>
            <w:r w:rsidRPr="0074016C">
              <w:rPr>
                <w:rFonts w:ascii="Arial Narrow" w:hAnsi="Arial Narrow" w:cs="Times New Roman"/>
                <w:sz w:val="20"/>
                <w:szCs w:val="20"/>
                <w:highlight w:val="yellow"/>
              </w:rPr>
              <w:t>Jo</w:t>
            </w:r>
            <w:r>
              <w:rPr>
                <w:rFonts w:ascii="Arial Narrow" w:hAnsi="Arial Narrow" w:cs="Times New Roman"/>
                <w:sz w:val="20"/>
                <w:szCs w:val="20"/>
                <w:highlight w:val="yellow"/>
              </w:rPr>
              <w:t>a</w:t>
            </w:r>
            <w:r w:rsidRPr="0074016C">
              <w:rPr>
                <w:rFonts w:ascii="Arial Narrow" w:hAnsi="Arial Narrow" w:cs="Times New Roman"/>
                <w:sz w:val="20"/>
                <w:szCs w:val="20"/>
                <w:highlight w:val="yellow"/>
              </w:rPr>
              <w:t>n Doe</w:t>
            </w:r>
          </w:p>
        </w:tc>
        <w:tc>
          <w:tcPr>
            <w:tcW w:w="2349" w:type="dxa"/>
            <w:shd w:val="clear" w:color="auto" w:fill="auto"/>
            <w:vAlign w:val="center"/>
          </w:tcPr>
          <w:p w14:paraId="39D82A43" w14:textId="77777777" w:rsidR="00841AFC" w:rsidRPr="0074016C" w:rsidRDefault="00841AFC" w:rsidP="00F75924">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Doeville</w:t>
            </w:r>
            <w:proofErr w:type="spellEnd"/>
          </w:p>
        </w:tc>
        <w:tc>
          <w:tcPr>
            <w:tcW w:w="3060" w:type="dxa"/>
            <w:shd w:val="clear" w:color="auto" w:fill="auto"/>
            <w:vAlign w:val="center"/>
          </w:tcPr>
          <w:p w14:paraId="34DA2C79" w14:textId="77777777" w:rsidR="00841AFC" w:rsidRPr="0074016C" w:rsidRDefault="00841AFC" w:rsidP="00F75924">
            <w:pPr>
              <w:rPr>
                <w:rFonts w:ascii="Arial Narrow" w:hAnsi="Arial Narrow" w:cs="Times New Roman"/>
                <w:sz w:val="20"/>
                <w:szCs w:val="20"/>
                <w:highlight w:val="yellow"/>
              </w:rPr>
            </w:pPr>
            <w:r>
              <w:rPr>
                <w:rFonts w:ascii="Arial Narrow" w:hAnsi="Arial Narrow" w:cs="Times New Roman"/>
                <w:sz w:val="20"/>
                <w:szCs w:val="20"/>
                <w:highlight w:val="yellow"/>
              </w:rPr>
              <w:t>Representative (volunteer)</w:t>
            </w:r>
          </w:p>
        </w:tc>
        <w:tc>
          <w:tcPr>
            <w:tcW w:w="1710" w:type="dxa"/>
            <w:vAlign w:val="center"/>
          </w:tcPr>
          <w:p w14:paraId="30E8F985" w14:textId="77777777" w:rsidR="00841AFC" w:rsidRDefault="00841AFC" w:rsidP="00F75924">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841AFC" w:rsidRPr="007D5976" w14:paraId="197A0AF0" w14:textId="77777777" w:rsidTr="00F75924">
        <w:trPr>
          <w:trHeight w:val="360"/>
        </w:trPr>
        <w:tc>
          <w:tcPr>
            <w:tcW w:w="2349" w:type="dxa"/>
            <w:shd w:val="clear" w:color="auto" w:fill="auto"/>
            <w:vAlign w:val="center"/>
          </w:tcPr>
          <w:p w14:paraId="01383B89" w14:textId="77777777" w:rsidR="00841AFC" w:rsidRPr="0074016C" w:rsidRDefault="00841AFC" w:rsidP="00F75924">
            <w:pPr>
              <w:rPr>
                <w:rFonts w:ascii="Arial Narrow" w:hAnsi="Arial Narrow" w:cs="Times New Roman"/>
                <w:sz w:val="20"/>
                <w:szCs w:val="20"/>
                <w:highlight w:val="yellow"/>
              </w:rPr>
            </w:pPr>
            <w:r w:rsidRPr="0074016C">
              <w:rPr>
                <w:rFonts w:ascii="Arial Narrow" w:hAnsi="Arial Narrow" w:cs="Times New Roman"/>
                <w:sz w:val="20"/>
                <w:szCs w:val="20"/>
                <w:highlight w:val="yellow"/>
              </w:rPr>
              <w:t>Juan Doe</w:t>
            </w:r>
          </w:p>
        </w:tc>
        <w:tc>
          <w:tcPr>
            <w:tcW w:w="2349" w:type="dxa"/>
            <w:shd w:val="clear" w:color="auto" w:fill="auto"/>
            <w:vAlign w:val="center"/>
          </w:tcPr>
          <w:p w14:paraId="6550A73F" w14:textId="77777777" w:rsidR="00841AFC" w:rsidRPr="0074016C" w:rsidRDefault="00841AFC" w:rsidP="00F75924">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r>
              <w:rPr>
                <w:rFonts w:ascii="Arial Narrow" w:hAnsi="Arial Narrow" w:cs="Times New Roman"/>
                <w:sz w:val="20"/>
                <w:szCs w:val="20"/>
                <w:highlight w:val="yellow"/>
              </w:rPr>
              <w:t xml:space="preserve"> Pines</w:t>
            </w:r>
          </w:p>
        </w:tc>
        <w:tc>
          <w:tcPr>
            <w:tcW w:w="3060" w:type="dxa"/>
            <w:shd w:val="clear" w:color="auto" w:fill="auto"/>
            <w:vAlign w:val="center"/>
          </w:tcPr>
          <w:p w14:paraId="622D09BB" w14:textId="77777777" w:rsidR="00841AFC" w:rsidRPr="0074016C" w:rsidRDefault="00841AFC" w:rsidP="00F75924">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Pastor, Iglesia </w:t>
            </w:r>
            <w:proofErr w:type="spellStart"/>
            <w:r w:rsidRPr="0074016C">
              <w:rPr>
                <w:rFonts w:ascii="Arial Narrow" w:hAnsi="Arial Narrow" w:cs="Times New Roman"/>
                <w:sz w:val="20"/>
                <w:szCs w:val="20"/>
                <w:highlight w:val="yellow"/>
              </w:rPr>
              <w:t>Hispana</w:t>
            </w:r>
            <w:proofErr w:type="spellEnd"/>
            <w:r w:rsidRPr="0074016C">
              <w:rPr>
                <w:rFonts w:ascii="Arial Narrow" w:hAnsi="Arial Narrow" w:cs="Times New Roman"/>
                <w:sz w:val="20"/>
                <w:szCs w:val="20"/>
                <w:highlight w:val="yellow"/>
              </w:rPr>
              <w:t xml:space="preserve"> Doeboro</w:t>
            </w:r>
          </w:p>
        </w:tc>
        <w:tc>
          <w:tcPr>
            <w:tcW w:w="1710" w:type="dxa"/>
            <w:vAlign w:val="center"/>
          </w:tcPr>
          <w:p w14:paraId="74DB3B2C" w14:textId="77777777" w:rsidR="00841AFC" w:rsidRPr="0074016C" w:rsidRDefault="00841AFC" w:rsidP="00F75924">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841AFC" w:rsidRPr="007D5976" w14:paraId="4DD5C548" w14:textId="77777777" w:rsidTr="00F75924">
        <w:trPr>
          <w:trHeight w:val="360"/>
        </w:trPr>
        <w:tc>
          <w:tcPr>
            <w:tcW w:w="2349" w:type="dxa"/>
            <w:shd w:val="clear" w:color="auto" w:fill="auto"/>
            <w:vAlign w:val="center"/>
          </w:tcPr>
          <w:p w14:paraId="7A0247B7" w14:textId="77777777" w:rsidR="00841AFC" w:rsidRPr="00E64167" w:rsidRDefault="00841AFC" w:rsidP="00F75924">
            <w:pPr>
              <w:rPr>
                <w:rFonts w:ascii="Arial Narrow" w:hAnsi="Arial Narrow" w:cs="Times New Roman"/>
                <w:sz w:val="20"/>
                <w:szCs w:val="20"/>
              </w:rPr>
            </w:pPr>
          </w:p>
        </w:tc>
        <w:tc>
          <w:tcPr>
            <w:tcW w:w="2349" w:type="dxa"/>
            <w:shd w:val="clear" w:color="auto" w:fill="auto"/>
            <w:vAlign w:val="center"/>
          </w:tcPr>
          <w:p w14:paraId="44862FF7" w14:textId="77777777" w:rsidR="00841AFC" w:rsidRPr="00E64167" w:rsidRDefault="00841AFC" w:rsidP="00F75924">
            <w:pPr>
              <w:rPr>
                <w:rFonts w:ascii="Arial Narrow" w:hAnsi="Arial Narrow" w:cs="Times New Roman"/>
                <w:sz w:val="20"/>
                <w:szCs w:val="20"/>
              </w:rPr>
            </w:pPr>
          </w:p>
        </w:tc>
        <w:tc>
          <w:tcPr>
            <w:tcW w:w="3060" w:type="dxa"/>
            <w:shd w:val="clear" w:color="auto" w:fill="auto"/>
            <w:vAlign w:val="center"/>
          </w:tcPr>
          <w:p w14:paraId="6AEAF390" w14:textId="77777777" w:rsidR="00841AFC" w:rsidRPr="00E64167" w:rsidRDefault="00841AFC" w:rsidP="00F75924">
            <w:pPr>
              <w:rPr>
                <w:rFonts w:ascii="Arial Narrow" w:hAnsi="Arial Narrow" w:cs="Times New Roman"/>
                <w:sz w:val="20"/>
                <w:szCs w:val="20"/>
              </w:rPr>
            </w:pPr>
          </w:p>
        </w:tc>
        <w:tc>
          <w:tcPr>
            <w:tcW w:w="1710" w:type="dxa"/>
            <w:vAlign w:val="center"/>
          </w:tcPr>
          <w:p w14:paraId="528EDD89" w14:textId="77777777" w:rsidR="00841AFC" w:rsidRPr="00E64167" w:rsidRDefault="00841AFC" w:rsidP="00F75924">
            <w:pPr>
              <w:jc w:val="center"/>
              <w:rPr>
                <w:rFonts w:ascii="Arial Narrow" w:hAnsi="Arial Narrow" w:cs="Times New Roman"/>
                <w:sz w:val="20"/>
                <w:szCs w:val="20"/>
              </w:rPr>
            </w:pPr>
          </w:p>
        </w:tc>
      </w:tr>
      <w:tr w:rsidR="00841AFC" w:rsidRPr="007D5976" w14:paraId="15B2821F" w14:textId="77777777" w:rsidTr="00F75924">
        <w:trPr>
          <w:trHeight w:val="360"/>
        </w:trPr>
        <w:tc>
          <w:tcPr>
            <w:tcW w:w="2349" w:type="dxa"/>
            <w:shd w:val="clear" w:color="auto" w:fill="auto"/>
            <w:vAlign w:val="center"/>
          </w:tcPr>
          <w:p w14:paraId="1CFE464E" w14:textId="77777777" w:rsidR="00841AFC" w:rsidRPr="00E64167" w:rsidRDefault="00841AFC" w:rsidP="00F75924">
            <w:pPr>
              <w:rPr>
                <w:rFonts w:ascii="Arial Narrow" w:hAnsi="Arial Narrow" w:cs="Times New Roman"/>
                <w:sz w:val="20"/>
                <w:szCs w:val="20"/>
              </w:rPr>
            </w:pPr>
          </w:p>
        </w:tc>
        <w:tc>
          <w:tcPr>
            <w:tcW w:w="2349" w:type="dxa"/>
            <w:shd w:val="clear" w:color="auto" w:fill="auto"/>
            <w:vAlign w:val="center"/>
          </w:tcPr>
          <w:p w14:paraId="61DBEE6F" w14:textId="77777777" w:rsidR="00841AFC" w:rsidRPr="00E64167" w:rsidRDefault="00841AFC" w:rsidP="00F75924">
            <w:pPr>
              <w:rPr>
                <w:rFonts w:ascii="Arial Narrow" w:hAnsi="Arial Narrow" w:cs="Times New Roman"/>
                <w:sz w:val="20"/>
                <w:szCs w:val="20"/>
              </w:rPr>
            </w:pPr>
          </w:p>
        </w:tc>
        <w:tc>
          <w:tcPr>
            <w:tcW w:w="3060" w:type="dxa"/>
            <w:shd w:val="clear" w:color="auto" w:fill="auto"/>
            <w:vAlign w:val="center"/>
          </w:tcPr>
          <w:p w14:paraId="4D56F8D5" w14:textId="77777777" w:rsidR="00841AFC" w:rsidRPr="00E64167" w:rsidRDefault="00841AFC" w:rsidP="00F75924">
            <w:pPr>
              <w:rPr>
                <w:rFonts w:ascii="Arial Narrow" w:hAnsi="Arial Narrow" w:cs="Times New Roman"/>
                <w:sz w:val="20"/>
                <w:szCs w:val="20"/>
              </w:rPr>
            </w:pPr>
          </w:p>
        </w:tc>
        <w:tc>
          <w:tcPr>
            <w:tcW w:w="1710" w:type="dxa"/>
            <w:vAlign w:val="center"/>
          </w:tcPr>
          <w:p w14:paraId="1C94DB6C" w14:textId="77777777" w:rsidR="00841AFC" w:rsidRPr="00E64167" w:rsidRDefault="00841AFC" w:rsidP="00F75924">
            <w:pPr>
              <w:jc w:val="center"/>
              <w:rPr>
                <w:rFonts w:ascii="Arial Narrow" w:hAnsi="Arial Narrow" w:cs="Times New Roman"/>
                <w:sz w:val="20"/>
                <w:szCs w:val="20"/>
              </w:rPr>
            </w:pPr>
          </w:p>
        </w:tc>
      </w:tr>
      <w:tr w:rsidR="00841AFC" w:rsidRPr="007D5976" w14:paraId="6E401F01" w14:textId="77777777" w:rsidTr="00F75924">
        <w:trPr>
          <w:trHeight w:val="360"/>
        </w:trPr>
        <w:tc>
          <w:tcPr>
            <w:tcW w:w="2349" w:type="dxa"/>
            <w:shd w:val="clear" w:color="auto" w:fill="auto"/>
            <w:vAlign w:val="center"/>
          </w:tcPr>
          <w:p w14:paraId="7C36A877" w14:textId="77777777" w:rsidR="00841AFC" w:rsidRPr="00E64167" w:rsidRDefault="00841AFC" w:rsidP="00F75924">
            <w:pPr>
              <w:rPr>
                <w:rFonts w:ascii="Arial Narrow" w:hAnsi="Arial Narrow" w:cs="Times New Roman"/>
                <w:sz w:val="20"/>
                <w:szCs w:val="20"/>
              </w:rPr>
            </w:pPr>
          </w:p>
        </w:tc>
        <w:tc>
          <w:tcPr>
            <w:tcW w:w="2349" w:type="dxa"/>
            <w:shd w:val="clear" w:color="auto" w:fill="auto"/>
            <w:vAlign w:val="center"/>
          </w:tcPr>
          <w:p w14:paraId="57E9C8D4" w14:textId="77777777" w:rsidR="00841AFC" w:rsidRPr="00E64167" w:rsidRDefault="00841AFC" w:rsidP="00F75924">
            <w:pPr>
              <w:rPr>
                <w:rFonts w:ascii="Arial Narrow" w:hAnsi="Arial Narrow" w:cs="Times New Roman"/>
                <w:sz w:val="20"/>
                <w:szCs w:val="20"/>
              </w:rPr>
            </w:pPr>
          </w:p>
        </w:tc>
        <w:tc>
          <w:tcPr>
            <w:tcW w:w="3060" w:type="dxa"/>
            <w:shd w:val="clear" w:color="auto" w:fill="auto"/>
            <w:vAlign w:val="center"/>
          </w:tcPr>
          <w:p w14:paraId="3ECA4090" w14:textId="77777777" w:rsidR="00841AFC" w:rsidRPr="00E64167" w:rsidRDefault="00841AFC" w:rsidP="00F75924">
            <w:pPr>
              <w:rPr>
                <w:rFonts w:ascii="Arial Narrow" w:hAnsi="Arial Narrow" w:cs="Times New Roman"/>
                <w:sz w:val="20"/>
                <w:szCs w:val="20"/>
              </w:rPr>
            </w:pPr>
          </w:p>
        </w:tc>
        <w:tc>
          <w:tcPr>
            <w:tcW w:w="1710" w:type="dxa"/>
            <w:vAlign w:val="center"/>
          </w:tcPr>
          <w:p w14:paraId="701B9C17" w14:textId="77777777" w:rsidR="00841AFC" w:rsidRPr="00E64167" w:rsidRDefault="00841AFC" w:rsidP="00F75924">
            <w:pPr>
              <w:jc w:val="center"/>
              <w:rPr>
                <w:rFonts w:ascii="Arial Narrow" w:hAnsi="Arial Narrow" w:cs="Times New Roman"/>
                <w:sz w:val="20"/>
                <w:szCs w:val="20"/>
              </w:rPr>
            </w:pPr>
          </w:p>
        </w:tc>
      </w:tr>
    </w:tbl>
    <w:p w14:paraId="2CF264EC" w14:textId="77777777" w:rsidR="00841AFC" w:rsidRDefault="00841AFC" w:rsidP="00841AFC">
      <w:pPr>
        <w:autoSpaceDE w:val="0"/>
        <w:autoSpaceDN w:val="0"/>
        <w:adjustRightInd w:val="0"/>
        <w:spacing w:before="240"/>
        <w:rPr>
          <w:rFonts w:ascii="Arial" w:eastAsia="Calibri" w:hAnsi="Arial" w:cs="Arial"/>
          <w:bCs/>
          <w:sz w:val="20"/>
          <w:szCs w:val="20"/>
        </w:rPr>
      </w:pPr>
      <w:r w:rsidRPr="00A97CDA">
        <w:rPr>
          <w:rFonts w:ascii="Arial" w:eastAsia="Calibri" w:hAnsi="Arial" w:cs="Arial"/>
          <w:bCs/>
          <w:sz w:val="20"/>
          <w:szCs w:val="20"/>
        </w:rPr>
        <w:t>Contact information for key community contacts is not public information and is maintained outside of this document. Any staff member who wishes to contact any individual listed above must request that information from the Title VI Coordinator.</w:t>
      </w:r>
    </w:p>
    <w:p w14:paraId="24101C49" w14:textId="6AF2470A" w:rsidR="005A30F3" w:rsidRDefault="005A30F3" w:rsidP="005A30F3">
      <w:pPr>
        <w:spacing w:after="0"/>
        <w:ind w:left="450"/>
        <w:rPr>
          <w:rFonts w:ascii="Arial Narrow" w:eastAsia="Times New Roman" w:hAnsi="Arial Narrow" w:cs="Times New Roman"/>
          <w:bCs/>
          <w:caps/>
        </w:rPr>
      </w:pPr>
      <w:r>
        <w:rPr>
          <w:rFonts w:ascii="Arial Narrow" w:eastAsia="Times New Roman" w:hAnsi="Arial Narrow" w:cs="Times New Roman"/>
          <w:bCs/>
          <w:caps/>
        </w:rPr>
        <w:t xml:space="preserve">9.8 </w:t>
      </w:r>
      <w:r>
        <w:rPr>
          <w:rFonts w:ascii="Arial Narrow" w:eastAsia="Times New Roman" w:hAnsi="Arial Narrow" w:cs="Times New Roman"/>
          <w:bCs/>
          <w:caps/>
        </w:rPr>
        <w:tab/>
        <w:t>Summary of community outreach</w:t>
      </w:r>
    </w:p>
    <w:p w14:paraId="552EB171" w14:textId="77777777" w:rsidR="005A30F3" w:rsidRDefault="005A30F3" w:rsidP="005A30F3">
      <w:pPr>
        <w:spacing w:after="0"/>
        <w:ind w:left="450"/>
        <w:rPr>
          <w:rFonts w:ascii="Arial Narrow" w:eastAsia="Times New Roman" w:hAnsi="Arial Narrow" w:cs="Times New Roman"/>
          <w:bCs/>
          <w:caps/>
        </w:rPr>
      </w:pPr>
    </w:p>
    <w:p w14:paraId="39919C08" w14:textId="77777777" w:rsidR="005A30F3" w:rsidRDefault="005A30F3" w:rsidP="005A30F3">
      <w:pPr>
        <w:autoSpaceDE w:val="0"/>
        <w:autoSpaceDN w:val="0"/>
        <w:adjustRightInd w:val="0"/>
        <w:spacing w:after="0"/>
        <w:rPr>
          <w:rFonts w:ascii="Arial" w:eastAsia="Calibri" w:hAnsi="Arial" w:cs="Arial"/>
          <w:bCs/>
          <w:sz w:val="20"/>
          <w:szCs w:val="20"/>
        </w:rPr>
      </w:pPr>
      <w:r w:rsidRPr="00341812">
        <w:rPr>
          <w:rFonts w:ascii="Arial" w:eastAsia="Calibri" w:hAnsi="Arial" w:cs="Arial"/>
          <w:bCs/>
          <w:sz w:val="20"/>
          <w:szCs w:val="20"/>
        </w:rPr>
        <w:t xml:space="preserve">The following format </w:t>
      </w:r>
      <w:r>
        <w:rPr>
          <w:rFonts w:ascii="Arial" w:eastAsia="Calibri" w:hAnsi="Arial" w:cs="Arial"/>
          <w:bCs/>
          <w:sz w:val="20"/>
          <w:szCs w:val="20"/>
        </w:rPr>
        <w:t>is</w:t>
      </w:r>
      <w:r w:rsidRPr="00341812">
        <w:rPr>
          <w:rFonts w:ascii="Arial" w:eastAsia="Calibri" w:hAnsi="Arial" w:cs="Arial"/>
          <w:bCs/>
          <w:sz w:val="20"/>
          <w:szCs w:val="20"/>
        </w:rPr>
        <w:t xml:space="preserve"> used to </w:t>
      </w:r>
      <w:r>
        <w:rPr>
          <w:rFonts w:ascii="Arial" w:eastAsia="Calibri" w:hAnsi="Arial" w:cs="Arial"/>
          <w:bCs/>
          <w:sz w:val="20"/>
          <w:szCs w:val="20"/>
        </w:rPr>
        <w:t xml:space="preserve">document URTS </w:t>
      </w:r>
      <w:r w:rsidRPr="00341812">
        <w:rPr>
          <w:rFonts w:ascii="Arial" w:eastAsia="Calibri" w:hAnsi="Arial" w:cs="Arial"/>
          <w:bCs/>
          <w:sz w:val="20"/>
          <w:szCs w:val="20"/>
        </w:rPr>
        <w:t>outreach efforts</w:t>
      </w:r>
      <w:r>
        <w:rPr>
          <w:rFonts w:ascii="Arial" w:eastAsia="Calibri" w:hAnsi="Arial" w:cs="Arial"/>
          <w:bCs/>
          <w:sz w:val="20"/>
          <w:szCs w:val="20"/>
        </w:rPr>
        <w:t xml:space="preserve"> in </w:t>
      </w:r>
      <w:r w:rsidRPr="00341812">
        <w:rPr>
          <w:rFonts w:ascii="Arial" w:eastAsia="Calibri" w:hAnsi="Arial" w:cs="Arial"/>
          <w:bCs/>
          <w:sz w:val="20"/>
          <w:szCs w:val="20"/>
        </w:rPr>
        <w:t>report</w:t>
      </w:r>
      <w:r>
        <w:rPr>
          <w:rFonts w:ascii="Arial" w:eastAsia="Calibri" w:hAnsi="Arial" w:cs="Arial"/>
          <w:bCs/>
          <w:sz w:val="20"/>
          <w:szCs w:val="20"/>
        </w:rPr>
        <w:t>s</w:t>
      </w:r>
      <w:r w:rsidRPr="00341812">
        <w:rPr>
          <w:rFonts w:ascii="Arial" w:eastAsia="Calibri" w:hAnsi="Arial" w:cs="Arial"/>
          <w:bCs/>
          <w:sz w:val="20"/>
          <w:szCs w:val="20"/>
        </w:rPr>
        <w:t xml:space="preserve"> </w:t>
      </w:r>
      <w:r>
        <w:rPr>
          <w:rFonts w:ascii="Arial" w:eastAsia="Calibri" w:hAnsi="Arial" w:cs="Arial"/>
          <w:bCs/>
          <w:sz w:val="20"/>
          <w:szCs w:val="20"/>
        </w:rPr>
        <w:t>to NCDOT</w:t>
      </w:r>
      <w:r w:rsidRPr="00341812">
        <w:rPr>
          <w:rFonts w:ascii="Arial" w:eastAsia="Calibri" w:hAnsi="Arial" w:cs="Arial"/>
          <w:bCs/>
          <w:sz w:val="20"/>
          <w:szCs w:val="20"/>
        </w:rPr>
        <w:t xml:space="preserve">. All meetings and disseminations of information </w:t>
      </w:r>
      <w:r>
        <w:rPr>
          <w:rFonts w:ascii="Arial" w:eastAsia="Calibri" w:hAnsi="Arial" w:cs="Arial"/>
          <w:bCs/>
          <w:sz w:val="20"/>
          <w:szCs w:val="20"/>
        </w:rPr>
        <w:t xml:space="preserve">capture </w:t>
      </w:r>
      <w:r w:rsidRPr="00341812">
        <w:rPr>
          <w:rFonts w:ascii="Arial" w:eastAsia="Calibri" w:hAnsi="Arial" w:cs="Arial"/>
          <w:bCs/>
          <w:sz w:val="20"/>
          <w:szCs w:val="20"/>
        </w:rPr>
        <w:t>information for the table below</w:t>
      </w:r>
      <w:r w:rsidRPr="00A97CDA">
        <w:rPr>
          <w:rFonts w:ascii="Arial" w:eastAsia="Calibri" w:hAnsi="Arial" w:cs="Arial"/>
          <w:bCs/>
          <w:sz w:val="20"/>
          <w:szCs w:val="20"/>
        </w:rPr>
        <w:t>:</w:t>
      </w:r>
    </w:p>
    <w:p w14:paraId="768A268C" w14:textId="77777777" w:rsidR="005A30F3" w:rsidRPr="00A97CDA" w:rsidRDefault="005A30F3" w:rsidP="005A30F3">
      <w:pPr>
        <w:autoSpaceDE w:val="0"/>
        <w:autoSpaceDN w:val="0"/>
        <w:adjustRightInd w:val="0"/>
        <w:spacing w:after="0"/>
        <w:rPr>
          <w:rFonts w:ascii="Arial" w:eastAsia="Calibri" w:hAnsi="Arial" w:cs="Arial"/>
          <w:bCs/>
          <w:sz w:val="20"/>
          <w:szCs w:val="20"/>
        </w:rPr>
      </w:pPr>
    </w:p>
    <w:tbl>
      <w:tblPr>
        <w:tblStyle w:val="TableGrid"/>
        <w:tblW w:w="9468" w:type="dxa"/>
        <w:tblLayout w:type="fixed"/>
        <w:tblLook w:val="04A0" w:firstRow="1" w:lastRow="0" w:firstColumn="1" w:lastColumn="0" w:noHBand="0" w:noVBand="1"/>
      </w:tblPr>
      <w:tblGrid>
        <w:gridCol w:w="1578"/>
        <w:gridCol w:w="1578"/>
        <w:gridCol w:w="1578"/>
        <w:gridCol w:w="1584"/>
        <w:gridCol w:w="3150"/>
      </w:tblGrid>
      <w:tr w:rsidR="005A30F3" w:rsidRPr="00E64167" w14:paraId="278EA7D9" w14:textId="77777777" w:rsidTr="004039AE">
        <w:trPr>
          <w:trHeight w:val="360"/>
        </w:trPr>
        <w:tc>
          <w:tcPr>
            <w:tcW w:w="1578" w:type="dxa"/>
            <w:shd w:val="clear" w:color="auto" w:fill="D5DCE4" w:themeFill="text2" w:themeFillTint="33"/>
            <w:vAlign w:val="center"/>
          </w:tcPr>
          <w:p w14:paraId="221BB321" w14:textId="77777777" w:rsidR="005A30F3" w:rsidRPr="00E64167" w:rsidRDefault="005A30F3" w:rsidP="004039AE">
            <w:pPr>
              <w:spacing w:before="40" w:after="40"/>
              <w:jc w:val="center"/>
              <w:rPr>
                <w:rFonts w:ascii="Arial Narrow" w:hAnsi="Arial Narrow" w:cs="Times New Roman"/>
                <w:b/>
                <w:sz w:val="20"/>
                <w:szCs w:val="20"/>
              </w:rPr>
            </w:pPr>
            <w:r>
              <w:rPr>
                <w:rFonts w:ascii="Arial Narrow" w:hAnsi="Arial Narrow" w:cs="Times New Roman"/>
                <w:b/>
                <w:sz w:val="20"/>
                <w:szCs w:val="20"/>
              </w:rPr>
              <w:t>Meeting Date</w:t>
            </w:r>
          </w:p>
        </w:tc>
        <w:tc>
          <w:tcPr>
            <w:tcW w:w="1578" w:type="dxa"/>
            <w:shd w:val="clear" w:color="auto" w:fill="D5DCE4" w:themeFill="text2" w:themeFillTint="33"/>
            <w:vAlign w:val="center"/>
          </w:tcPr>
          <w:p w14:paraId="1BB3B2C3" w14:textId="77777777" w:rsidR="005A30F3" w:rsidRPr="00E64167" w:rsidRDefault="005A30F3" w:rsidP="004039AE">
            <w:pPr>
              <w:jc w:val="center"/>
              <w:rPr>
                <w:rFonts w:ascii="Arial Narrow" w:hAnsi="Arial Narrow" w:cs="Times New Roman"/>
                <w:b/>
                <w:sz w:val="20"/>
                <w:szCs w:val="20"/>
              </w:rPr>
            </w:pPr>
            <w:r>
              <w:rPr>
                <w:rFonts w:ascii="Arial Narrow" w:hAnsi="Arial Narrow" w:cs="Times New Roman"/>
                <w:b/>
                <w:sz w:val="20"/>
                <w:szCs w:val="20"/>
              </w:rPr>
              <w:t>Meeting Time</w:t>
            </w:r>
          </w:p>
        </w:tc>
        <w:tc>
          <w:tcPr>
            <w:tcW w:w="1578" w:type="dxa"/>
            <w:shd w:val="clear" w:color="auto" w:fill="D5DCE4" w:themeFill="text2" w:themeFillTint="33"/>
            <w:vAlign w:val="center"/>
          </w:tcPr>
          <w:p w14:paraId="57DD980A" w14:textId="77777777" w:rsidR="005A30F3" w:rsidRPr="00E64167" w:rsidRDefault="005A30F3" w:rsidP="004039AE">
            <w:pPr>
              <w:jc w:val="center"/>
              <w:rPr>
                <w:rFonts w:ascii="Arial Narrow" w:hAnsi="Arial Narrow" w:cs="Times New Roman"/>
                <w:b/>
                <w:sz w:val="20"/>
                <w:szCs w:val="20"/>
              </w:rPr>
            </w:pPr>
            <w:r>
              <w:rPr>
                <w:rFonts w:ascii="Arial Narrow" w:hAnsi="Arial Narrow" w:cs="Times New Roman"/>
                <w:b/>
                <w:sz w:val="20"/>
                <w:szCs w:val="20"/>
              </w:rPr>
              <w:t>Meeting Purpose</w:t>
            </w:r>
          </w:p>
        </w:tc>
        <w:tc>
          <w:tcPr>
            <w:tcW w:w="1584" w:type="dxa"/>
            <w:shd w:val="clear" w:color="auto" w:fill="D5DCE4" w:themeFill="text2" w:themeFillTint="33"/>
            <w:vAlign w:val="center"/>
          </w:tcPr>
          <w:p w14:paraId="6B1E901F" w14:textId="77777777" w:rsidR="005A30F3" w:rsidRPr="00E64167" w:rsidRDefault="005A30F3" w:rsidP="004039AE">
            <w:pPr>
              <w:jc w:val="center"/>
              <w:rPr>
                <w:rFonts w:ascii="Arial Narrow" w:hAnsi="Arial Narrow" w:cs="Times New Roman"/>
                <w:b/>
                <w:sz w:val="20"/>
                <w:szCs w:val="20"/>
              </w:rPr>
            </w:pPr>
            <w:r>
              <w:rPr>
                <w:rFonts w:ascii="Arial Narrow" w:hAnsi="Arial Narrow" w:cs="Times New Roman"/>
                <w:b/>
                <w:sz w:val="20"/>
                <w:szCs w:val="20"/>
              </w:rPr>
              <w:t>Target Audience</w:t>
            </w:r>
          </w:p>
        </w:tc>
        <w:tc>
          <w:tcPr>
            <w:tcW w:w="3150" w:type="dxa"/>
            <w:shd w:val="clear" w:color="auto" w:fill="D5DCE4" w:themeFill="text2" w:themeFillTint="33"/>
            <w:vAlign w:val="center"/>
          </w:tcPr>
          <w:p w14:paraId="0E8BE2F6" w14:textId="77777777" w:rsidR="005A30F3" w:rsidRPr="00E64167" w:rsidRDefault="005A30F3" w:rsidP="004039AE">
            <w:pPr>
              <w:jc w:val="center"/>
              <w:rPr>
                <w:rFonts w:ascii="Arial Narrow" w:hAnsi="Arial Narrow" w:cs="Times New Roman"/>
                <w:b/>
                <w:sz w:val="20"/>
                <w:szCs w:val="20"/>
              </w:rPr>
            </w:pPr>
            <w:r>
              <w:rPr>
                <w:rFonts w:ascii="Arial Narrow" w:hAnsi="Arial Narrow" w:cs="Times New Roman"/>
                <w:b/>
                <w:sz w:val="20"/>
                <w:szCs w:val="20"/>
              </w:rPr>
              <w:t>Information Disseminated</w:t>
            </w:r>
          </w:p>
        </w:tc>
      </w:tr>
      <w:tr w:rsidR="005A30F3" w:rsidRPr="0074016C" w14:paraId="1A8E1109" w14:textId="77777777" w:rsidTr="004039AE">
        <w:trPr>
          <w:trHeight w:val="360"/>
        </w:trPr>
        <w:tc>
          <w:tcPr>
            <w:tcW w:w="1578" w:type="dxa"/>
            <w:shd w:val="clear" w:color="auto" w:fill="auto"/>
            <w:vAlign w:val="center"/>
          </w:tcPr>
          <w:p w14:paraId="26C9F751" w14:textId="77777777" w:rsidR="005A30F3" w:rsidRPr="0074016C" w:rsidRDefault="005A30F3" w:rsidP="004039AE">
            <w:pPr>
              <w:jc w:val="center"/>
              <w:rPr>
                <w:rFonts w:ascii="Arial Narrow" w:hAnsi="Arial Narrow" w:cs="Times New Roman"/>
                <w:sz w:val="20"/>
                <w:szCs w:val="20"/>
                <w:highlight w:val="yellow"/>
              </w:rPr>
            </w:pPr>
          </w:p>
        </w:tc>
        <w:tc>
          <w:tcPr>
            <w:tcW w:w="1578" w:type="dxa"/>
            <w:vAlign w:val="center"/>
          </w:tcPr>
          <w:p w14:paraId="2D219CD8" w14:textId="77777777" w:rsidR="005A30F3" w:rsidRPr="0074016C" w:rsidRDefault="005A30F3" w:rsidP="004039AE">
            <w:pPr>
              <w:jc w:val="center"/>
              <w:rPr>
                <w:rFonts w:ascii="Arial Narrow" w:hAnsi="Arial Narrow" w:cs="Times New Roman"/>
                <w:sz w:val="20"/>
                <w:szCs w:val="20"/>
                <w:highlight w:val="yellow"/>
              </w:rPr>
            </w:pPr>
          </w:p>
        </w:tc>
        <w:tc>
          <w:tcPr>
            <w:tcW w:w="1578" w:type="dxa"/>
            <w:vAlign w:val="center"/>
          </w:tcPr>
          <w:p w14:paraId="7D8AC9B4" w14:textId="77777777" w:rsidR="005A30F3" w:rsidRPr="0074016C" w:rsidRDefault="005A30F3" w:rsidP="004039AE">
            <w:pPr>
              <w:jc w:val="center"/>
              <w:rPr>
                <w:rFonts w:ascii="Arial Narrow" w:hAnsi="Arial Narrow" w:cs="Times New Roman"/>
                <w:sz w:val="20"/>
                <w:szCs w:val="20"/>
                <w:highlight w:val="yellow"/>
              </w:rPr>
            </w:pPr>
          </w:p>
        </w:tc>
        <w:tc>
          <w:tcPr>
            <w:tcW w:w="1584" w:type="dxa"/>
            <w:vAlign w:val="center"/>
          </w:tcPr>
          <w:p w14:paraId="50690A48" w14:textId="77777777" w:rsidR="005A30F3" w:rsidRPr="0074016C" w:rsidRDefault="005A30F3" w:rsidP="004039AE">
            <w:pPr>
              <w:jc w:val="center"/>
              <w:rPr>
                <w:rFonts w:ascii="Arial Narrow" w:hAnsi="Arial Narrow" w:cs="Times New Roman"/>
                <w:sz w:val="20"/>
                <w:szCs w:val="20"/>
                <w:highlight w:val="yellow"/>
              </w:rPr>
            </w:pPr>
          </w:p>
        </w:tc>
        <w:tc>
          <w:tcPr>
            <w:tcW w:w="3150" w:type="dxa"/>
            <w:vAlign w:val="center"/>
          </w:tcPr>
          <w:p w14:paraId="68BC4ACA" w14:textId="77777777" w:rsidR="005A30F3" w:rsidRPr="0074016C" w:rsidRDefault="005A30F3" w:rsidP="004039AE">
            <w:pPr>
              <w:jc w:val="center"/>
              <w:rPr>
                <w:rFonts w:ascii="Arial Narrow" w:hAnsi="Arial Narrow" w:cs="Times New Roman"/>
                <w:sz w:val="20"/>
                <w:szCs w:val="20"/>
                <w:highlight w:val="yellow"/>
              </w:rPr>
            </w:pPr>
          </w:p>
        </w:tc>
      </w:tr>
      <w:tr w:rsidR="005A30F3" w14:paraId="13AD414C" w14:textId="77777777" w:rsidTr="004039AE">
        <w:trPr>
          <w:trHeight w:val="360"/>
        </w:trPr>
        <w:tc>
          <w:tcPr>
            <w:tcW w:w="1578" w:type="dxa"/>
            <w:shd w:val="clear" w:color="auto" w:fill="auto"/>
            <w:vAlign w:val="center"/>
          </w:tcPr>
          <w:p w14:paraId="57303E17" w14:textId="77777777" w:rsidR="005A30F3" w:rsidRPr="0074016C" w:rsidRDefault="005A30F3" w:rsidP="004039AE">
            <w:pPr>
              <w:jc w:val="center"/>
              <w:rPr>
                <w:rFonts w:ascii="Arial Narrow" w:hAnsi="Arial Narrow" w:cs="Times New Roman"/>
                <w:sz w:val="20"/>
                <w:szCs w:val="20"/>
                <w:highlight w:val="yellow"/>
              </w:rPr>
            </w:pPr>
          </w:p>
        </w:tc>
        <w:tc>
          <w:tcPr>
            <w:tcW w:w="1578" w:type="dxa"/>
            <w:shd w:val="clear" w:color="auto" w:fill="auto"/>
            <w:vAlign w:val="center"/>
          </w:tcPr>
          <w:p w14:paraId="70CADE8E" w14:textId="77777777" w:rsidR="005A30F3" w:rsidRPr="0074016C" w:rsidRDefault="005A30F3" w:rsidP="004039AE">
            <w:pPr>
              <w:jc w:val="center"/>
              <w:rPr>
                <w:rFonts w:ascii="Arial Narrow" w:hAnsi="Arial Narrow" w:cs="Times New Roman"/>
                <w:sz w:val="20"/>
                <w:szCs w:val="20"/>
                <w:highlight w:val="yellow"/>
              </w:rPr>
            </w:pPr>
          </w:p>
        </w:tc>
        <w:tc>
          <w:tcPr>
            <w:tcW w:w="1578" w:type="dxa"/>
            <w:shd w:val="clear" w:color="auto" w:fill="auto"/>
            <w:vAlign w:val="center"/>
          </w:tcPr>
          <w:p w14:paraId="31C8E480" w14:textId="77777777" w:rsidR="005A30F3" w:rsidRPr="0074016C" w:rsidRDefault="005A30F3" w:rsidP="004039AE">
            <w:pPr>
              <w:jc w:val="center"/>
              <w:rPr>
                <w:rFonts w:ascii="Arial Narrow" w:hAnsi="Arial Narrow" w:cs="Times New Roman"/>
                <w:sz w:val="20"/>
                <w:szCs w:val="20"/>
                <w:highlight w:val="yellow"/>
              </w:rPr>
            </w:pPr>
          </w:p>
        </w:tc>
        <w:tc>
          <w:tcPr>
            <w:tcW w:w="1584" w:type="dxa"/>
            <w:vAlign w:val="center"/>
          </w:tcPr>
          <w:p w14:paraId="02F2C02C" w14:textId="77777777" w:rsidR="005A30F3" w:rsidRDefault="005A30F3" w:rsidP="004039AE">
            <w:pPr>
              <w:jc w:val="center"/>
              <w:rPr>
                <w:rFonts w:ascii="Arial Narrow" w:hAnsi="Arial Narrow" w:cs="Times New Roman"/>
                <w:sz w:val="20"/>
                <w:szCs w:val="20"/>
                <w:highlight w:val="yellow"/>
              </w:rPr>
            </w:pPr>
          </w:p>
        </w:tc>
        <w:tc>
          <w:tcPr>
            <w:tcW w:w="3150" w:type="dxa"/>
            <w:vAlign w:val="center"/>
          </w:tcPr>
          <w:p w14:paraId="35C2F7E8" w14:textId="77777777" w:rsidR="005A30F3" w:rsidRDefault="005A30F3" w:rsidP="004039AE">
            <w:pPr>
              <w:jc w:val="center"/>
              <w:rPr>
                <w:rFonts w:ascii="Arial Narrow" w:hAnsi="Arial Narrow" w:cs="Times New Roman"/>
                <w:sz w:val="20"/>
                <w:szCs w:val="20"/>
                <w:highlight w:val="yellow"/>
              </w:rPr>
            </w:pPr>
          </w:p>
        </w:tc>
      </w:tr>
      <w:tr w:rsidR="005A30F3" w:rsidRPr="0074016C" w14:paraId="66B917D6" w14:textId="77777777" w:rsidTr="004039AE">
        <w:trPr>
          <w:trHeight w:val="360"/>
        </w:trPr>
        <w:tc>
          <w:tcPr>
            <w:tcW w:w="1578" w:type="dxa"/>
            <w:shd w:val="clear" w:color="auto" w:fill="auto"/>
            <w:vAlign w:val="center"/>
          </w:tcPr>
          <w:p w14:paraId="78AECC0F" w14:textId="77777777" w:rsidR="005A30F3" w:rsidRPr="0074016C" w:rsidRDefault="005A30F3" w:rsidP="004039AE">
            <w:pPr>
              <w:jc w:val="center"/>
              <w:rPr>
                <w:rFonts w:ascii="Arial Narrow" w:hAnsi="Arial Narrow" w:cs="Times New Roman"/>
                <w:sz w:val="20"/>
                <w:szCs w:val="20"/>
                <w:highlight w:val="yellow"/>
              </w:rPr>
            </w:pPr>
          </w:p>
        </w:tc>
        <w:tc>
          <w:tcPr>
            <w:tcW w:w="1578" w:type="dxa"/>
            <w:shd w:val="clear" w:color="auto" w:fill="auto"/>
            <w:vAlign w:val="center"/>
          </w:tcPr>
          <w:p w14:paraId="64D75847" w14:textId="77777777" w:rsidR="005A30F3" w:rsidRPr="0074016C" w:rsidRDefault="005A30F3" w:rsidP="004039AE">
            <w:pPr>
              <w:jc w:val="center"/>
              <w:rPr>
                <w:rFonts w:ascii="Arial Narrow" w:hAnsi="Arial Narrow" w:cs="Times New Roman"/>
                <w:sz w:val="20"/>
                <w:szCs w:val="20"/>
                <w:highlight w:val="yellow"/>
              </w:rPr>
            </w:pPr>
          </w:p>
        </w:tc>
        <w:tc>
          <w:tcPr>
            <w:tcW w:w="1578" w:type="dxa"/>
            <w:shd w:val="clear" w:color="auto" w:fill="auto"/>
            <w:vAlign w:val="center"/>
          </w:tcPr>
          <w:p w14:paraId="34628D4F" w14:textId="77777777" w:rsidR="005A30F3" w:rsidRPr="0074016C" w:rsidRDefault="005A30F3" w:rsidP="004039AE">
            <w:pPr>
              <w:jc w:val="center"/>
              <w:rPr>
                <w:rFonts w:ascii="Arial Narrow" w:hAnsi="Arial Narrow" w:cs="Times New Roman"/>
                <w:sz w:val="20"/>
                <w:szCs w:val="20"/>
                <w:highlight w:val="yellow"/>
              </w:rPr>
            </w:pPr>
          </w:p>
        </w:tc>
        <w:tc>
          <w:tcPr>
            <w:tcW w:w="1584" w:type="dxa"/>
            <w:vAlign w:val="center"/>
          </w:tcPr>
          <w:p w14:paraId="43D3F0A8" w14:textId="77777777" w:rsidR="005A30F3" w:rsidRPr="0074016C" w:rsidRDefault="005A30F3" w:rsidP="004039AE">
            <w:pPr>
              <w:jc w:val="center"/>
              <w:rPr>
                <w:rFonts w:ascii="Arial Narrow" w:hAnsi="Arial Narrow" w:cs="Times New Roman"/>
                <w:sz w:val="20"/>
                <w:szCs w:val="20"/>
                <w:highlight w:val="yellow"/>
              </w:rPr>
            </w:pPr>
          </w:p>
        </w:tc>
        <w:tc>
          <w:tcPr>
            <w:tcW w:w="3150" w:type="dxa"/>
            <w:vAlign w:val="center"/>
          </w:tcPr>
          <w:p w14:paraId="34C43885" w14:textId="77777777" w:rsidR="005A30F3" w:rsidRPr="0074016C" w:rsidRDefault="005A30F3" w:rsidP="004039AE">
            <w:pPr>
              <w:jc w:val="center"/>
              <w:rPr>
                <w:rFonts w:ascii="Arial Narrow" w:hAnsi="Arial Narrow" w:cs="Times New Roman"/>
                <w:sz w:val="20"/>
                <w:szCs w:val="20"/>
                <w:highlight w:val="yellow"/>
              </w:rPr>
            </w:pPr>
          </w:p>
        </w:tc>
      </w:tr>
    </w:tbl>
    <w:p w14:paraId="0C5525A3" w14:textId="77777777" w:rsidR="005A30F3" w:rsidRDefault="005A30F3" w:rsidP="005A30F3">
      <w:pPr>
        <w:ind w:left="450"/>
        <w:rPr>
          <w:rFonts w:ascii="Arial Narrow" w:eastAsia="Times New Roman" w:hAnsi="Arial Narrow" w:cs="Times New Roman"/>
          <w:bCs/>
          <w:caps/>
        </w:rPr>
      </w:pPr>
    </w:p>
    <w:p w14:paraId="06439B71" w14:textId="03732708" w:rsidR="002440AC" w:rsidRDefault="000B58A1" w:rsidP="00841AFC">
      <w:pPr>
        <w:rPr>
          <w:rFonts w:ascii="Arial Narrow" w:eastAsia="Times New Roman" w:hAnsi="Arial Narrow" w:cs="Times New Roman"/>
          <w:bCs/>
          <w:caps/>
        </w:rPr>
      </w:pPr>
      <w:r>
        <w:rPr>
          <w:rFonts w:ascii="Arial Narrow" w:eastAsia="Times New Roman" w:hAnsi="Arial Narrow" w:cs="Times New Roman"/>
          <w:bCs/>
          <w:caps/>
        </w:rPr>
        <w:t>10</w:t>
      </w:r>
      <w:r w:rsidR="00841AFC">
        <w:rPr>
          <w:rFonts w:ascii="Arial Narrow" w:eastAsia="Times New Roman" w:hAnsi="Arial Narrow" w:cs="Times New Roman"/>
          <w:bCs/>
          <w:caps/>
        </w:rPr>
        <w:t>.0</w:t>
      </w:r>
      <w:r w:rsidR="00841AFC">
        <w:rPr>
          <w:rFonts w:ascii="Arial Narrow" w:eastAsia="Times New Roman" w:hAnsi="Arial Narrow" w:cs="Times New Roman"/>
          <w:bCs/>
          <w:caps/>
        </w:rPr>
        <w:tab/>
        <w:t>record-keeping and reports</w:t>
      </w:r>
    </w:p>
    <w:p w14:paraId="33FF874F" w14:textId="77777777" w:rsidR="00841AFC" w:rsidRPr="002A675F" w:rsidRDefault="00841AFC" w:rsidP="00841AFC">
      <w:pPr>
        <w:spacing w:after="0"/>
        <w:rPr>
          <w:rFonts w:ascii="Arial" w:eastAsia="Times New Roman" w:hAnsi="Arial" w:cs="Arial"/>
          <w:sz w:val="20"/>
          <w:szCs w:val="20"/>
        </w:rPr>
      </w:pPr>
      <w:r w:rsidRPr="002A675F">
        <w:rPr>
          <w:rFonts w:ascii="Arial" w:eastAsia="Times New Roman" w:hAnsi="Arial" w:cs="Arial"/>
          <w:sz w:val="20"/>
          <w:szCs w:val="20"/>
        </w:rPr>
        <w:t xml:space="preserve">As a subrecipient of FTA funds through NCDOT, we are required to submit a Title VI Program update to NCDOT every three years, on a schedule determined by NCDOT. Records will be kept to document compliance with the requirements of the Title VI Program. Unless otherwise specified, Title VI-related records shall be retained indefinitely. These records will made available for inspection by authorized officials of the NCDOT and/or FTA. Reports on Title VI-related activities and progress to address findings identified during Title VI compliance reviews may also be provided, upon request. It will occasionally be necessary to update this Title VI Plan or any of its components (e.g., complaints, Public Involvement, and LEP). Updates will be submitted to NCDOT for review and approval and adopted by our Board when required. </w:t>
      </w:r>
    </w:p>
    <w:p w14:paraId="6CF6A9DA" w14:textId="77777777" w:rsidR="00841AFC" w:rsidRPr="002A675F" w:rsidRDefault="00841AFC" w:rsidP="00841AFC">
      <w:pPr>
        <w:spacing w:after="0"/>
        <w:rPr>
          <w:rFonts w:ascii="Arial" w:eastAsia="Times New Roman" w:hAnsi="Arial" w:cs="Arial"/>
          <w:sz w:val="20"/>
          <w:szCs w:val="20"/>
        </w:rPr>
      </w:pPr>
    </w:p>
    <w:p w14:paraId="4DDF0D53" w14:textId="77777777" w:rsidR="00841AFC" w:rsidRPr="002A675F" w:rsidRDefault="00841AFC" w:rsidP="00841AFC">
      <w:pPr>
        <w:spacing w:after="0" w:line="240" w:lineRule="auto"/>
        <w:rPr>
          <w:rFonts w:ascii="Arial" w:hAnsi="Arial" w:cs="Arial"/>
          <w:sz w:val="20"/>
          <w:szCs w:val="20"/>
        </w:rPr>
      </w:pPr>
      <w:r w:rsidRPr="002A675F">
        <w:rPr>
          <w:rFonts w:ascii="Arial" w:eastAsia="Times New Roman" w:hAnsi="Arial" w:cs="Arial"/>
          <w:sz w:val="20"/>
          <w:szCs w:val="20"/>
        </w:rPr>
        <w:t>In addition to items documented throughout this Plan, records and reports due at the time of compliance reviews or investigations may include</w:t>
      </w:r>
      <w:r w:rsidRPr="002A675F">
        <w:rPr>
          <w:rFonts w:ascii="Arial" w:hAnsi="Arial" w:cs="Arial"/>
          <w:sz w:val="20"/>
          <w:szCs w:val="20"/>
        </w:rPr>
        <w:t>:</w:t>
      </w:r>
    </w:p>
    <w:p w14:paraId="010F102F" w14:textId="77777777" w:rsidR="00841AFC" w:rsidRPr="002A675F" w:rsidRDefault="00841AFC" w:rsidP="00841AFC">
      <w:pPr>
        <w:spacing w:after="0"/>
        <w:rPr>
          <w:rFonts w:ascii="Arial" w:hAnsi="Arial" w:cs="Arial"/>
          <w:sz w:val="20"/>
          <w:szCs w:val="20"/>
        </w:rPr>
      </w:pPr>
    </w:p>
    <w:p w14:paraId="39EC852F" w14:textId="77777777" w:rsidR="00841AFC" w:rsidRPr="002A675F" w:rsidRDefault="00841AFC" w:rsidP="00841AFC">
      <w:pPr>
        <w:spacing w:after="40"/>
        <w:rPr>
          <w:rFonts w:ascii="Arial" w:hAnsi="Arial" w:cs="Arial"/>
          <w:sz w:val="20"/>
          <w:szCs w:val="20"/>
          <w:u w:val="single"/>
        </w:rPr>
        <w:sectPr w:rsidR="00841AFC" w:rsidRPr="002A675F" w:rsidSect="00786C59">
          <w:pgSz w:w="12240" w:h="15840"/>
          <w:pgMar w:top="1440" w:right="1440" w:bottom="1440" w:left="1350" w:header="720" w:footer="720" w:gutter="0"/>
          <w:cols w:space="720"/>
          <w:docGrid w:linePitch="360"/>
        </w:sectPr>
      </w:pPr>
    </w:p>
    <w:p w14:paraId="41BE3910" w14:textId="77777777" w:rsidR="00841AFC" w:rsidRPr="002A675F" w:rsidRDefault="00841AFC" w:rsidP="00841AFC">
      <w:pPr>
        <w:spacing w:after="40"/>
        <w:outlineLvl w:val="0"/>
        <w:rPr>
          <w:rFonts w:ascii="Arial" w:hAnsi="Arial" w:cs="Arial"/>
          <w:sz w:val="20"/>
          <w:szCs w:val="20"/>
          <w:u w:val="single"/>
        </w:rPr>
      </w:pPr>
      <w:r w:rsidRPr="002A675F">
        <w:rPr>
          <w:rFonts w:ascii="Arial" w:hAnsi="Arial" w:cs="Arial"/>
          <w:sz w:val="20"/>
          <w:szCs w:val="20"/>
          <w:u w:val="single"/>
        </w:rPr>
        <w:t xml:space="preserve">Compliance Reviews </w:t>
      </w:r>
    </w:p>
    <w:p w14:paraId="399FE9B6" w14:textId="77777777" w:rsidR="00841AFC" w:rsidRDefault="00841AFC" w:rsidP="00841AFC">
      <w:pPr>
        <w:pStyle w:val="ListParagraph"/>
        <w:numPr>
          <w:ilvl w:val="0"/>
          <w:numId w:val="26"/>
        </w:numPr>
        <w:spacing w:after="0" w:line="240" w:lineRule="auto"/>
        <w:ind w:left="360"/>
        <w:rPr>
          <w:rFonts w:ascii="Arial" w:hAnsi="Arial" w:cs="Arial"/>
          <w:sz w:val="20"/>
          <w:szCs w:val="20"/>
        </w:rPr>
        <w:sectPr w:rsidR="00841AFC" w:rsidSect="001758E7">
          <w:type w:val="continuous"/>
          <w:pgSz w:w="12240" w:h="15840"/>
          <w:pgMar w:top="1440" w:right="1440" w:bottom="1440" w:left="1440" w:header="720" w:footer="720" w:gutter="0"/>
          <w:cols w:space="720"/>
          <w:docGrid w:linePitch="360"/>
        </w:sectPr>
      </w:pPr>
    </w:p>
    <w:p w14:paraId="46D5CF39"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Title VI Program Plan</w:t>
      </w:r>
    </w:p>
    <w:p w14:paraId="137B8AF6"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List of civil rights trainings provided or received</w:t>
      </w:r>
    </w:p>
    <w:p w14:paraId="058EBD43"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 xml:space="preserve">Summaries from any </w:t>
      </w:r>
      <w:r w:rsidRPr="002A675F">
        <w:rPr>
          <w:rFonts w:ascii="Arial" w:hAnsi="Arial" w:cs="Arial"/>
          <w:i/>
          <w:sz w:val="20"/>
          <w:szCs w:val="20"/>
        </w:rPr>
        <w:t xml:space="preserve">internal </w:t>
      </w:r>
      <w:r w:rsidRPr="002A675F">
        <w:rPr>
          <w:rFonts w:ascii="Arial" w:hAnsi="Arial" w:cs="Arial"/>
          <w:sz w:val="20"/>
          <w:szCs w:val="20"/>
        </w:rPr>
        <w:t>reviews conducted</w:t>
      </w:r>
    </w:p>
    <w:p w14:paraId="4FFF682A"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Ads and notices for specific meetings</w:t>
      </w:r>
    </w:p>
    <w:p w14:paraId="144BEF46"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 xml:space="preserve">Findings from reviews by any other </w:t>
      </w:r>
      <w:r w:rsidRPr="002A675F">
        <w:rPr>
          <w:rFonts w:ascii="Arial" w:hAnsi="Arial" w:cs="Arial"/>
          <w:i/>
          <w:sz w:val="20"/>
          <w:szCs w:val="20"/>
        </w:rPr>
        <w:t xml:space="preserve">external </w:t>
      </w:r>
      <w:r w:rsidRPr="002A675F">
        <w:rPr>
          <w:rFonts w:ascii="Arial" w:hAnsi="Arial" w:cs="Arial"/>
          <w:sz w:val="20"/>
          <w:szCs w:val="20"/>
        </w:rPr>
        <w:t>agencies</w:t>
      </w:r>
    </w:p>
    <w:p w14:paraId="40270601"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Title VI equity analyses and EJ assessments</w:t>
      </w:r>
    </w:p>
    <w:p w14:paraId="341E2955"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 xml:space="preserve">Discrimination Complaints Log </w:t>
      </w:r>
    </w:p>
    <w:p w14:paraId="04247AF9" w14:textId="77777777" w:rsidR="00841AFC" w:rsidRDefault="00841AFC" w:rsidP="00841AFC">
      <w:pPr>
        <w:spacing w:after="40" w:line="240" w:lineRule="auto"/>
        <w:rPr>
          <w:rFonts w:ascii="Arial" w:hAnsi="Arial" w:cs="Arial"/>
          <w:sz w:val="20"/>
          <w:szCs w:val="20"/>
          <w:u w:val="single"/>
        </w:rPr>
        <w:sectPr w:rsidR="00841AFC" w:rsidSect="002A675F">
          <w:type w:val="continuous"/>
          <w:pgSz w:w="12240" w:h="15840"/>
          <w:pgMar w:top="1440" w:right="1440" w:bottom="1440" w:left="1440" w:header="720" w:footer="720" w:gutter="0"/>
          <w:cols w:num="2" w:space="720"/>
          <w:docGrid w:linePitch="360"/>
        </w:sectPr>
      </w:pPr>
    </w:p>
    <w:p w14:paraId="2BCBE17A" w14:textId="4C15A066" w:rsidR="00841AFC" w:rsidRDefault="00841AFC">
      <w:pPr>
        <w:rPr>
          <w:rFonts w:ascii="Arial" w:hAnsi="Arial" w:cs="Arial"/>
          <w:sz w:val="20"/>
          <w:szCs w:val="20"/>
          <w:u w:val="single"/>
        </w:rPr>
      </w:pPr>
    </w:p>
    <w:p w14:paraId="1D586570" w14:textId="7E69616F" w:rsidR="00841AFC" w:rsidRPr="002A675F" w:rsidRDefault="00841AFC" w:rsidP="00841AFC">
      <w:pPr>
        <w:spacing w:after="40" w:line="240" w:lineRule="auto"/>
        <w:outlineLvl w:val="0"/>
        <w:rPr>
          <w:rFonts w:ascii="Arial" w:hAnsi="Arial" w:cs="Arial"/>
          <w:sz w:val="20"/>
          <w:szCs w:val="20"/>
          <w:u w:val="single"/>
        </w:rPr>
      </w:pPr>
      <w:r w:rsidRPr="002A675F">
        <w:rPr>
          <w:rFonts w:ascii="Arial" w:hAnsi="Arial" w:cs="Arial"/>
          <w:sz w:val="20"/>
          <w:szCs w:val="20"/>
          <w:u w:val="single"/>
        </w:rPr>
        <w:t>Complaint Investigations</w:t>
      </w:r>
    </w:p>
    <w:p w14:paraId="58D059E6" w14:textId="77777777" w:rsidR="00841AFC" w:rsidRDefault="00841AFC" w:rsidP="00841AFC">
      <w:pPr>
        <w:pStyle w:val="ListParagraph"/>
        <w:spacing w:after="0" w:line="240" w:lineRule="auto"/>
        <w:ind w:left="360"/>
        <w:rPr>
          <w:rFonts w:ascii="Arial" w:hAnsi="Arial" w:cs="Arial"/>
          <w:sz w:val="20"/>
          <w:szCs w:val="20"/>
        </w:rPr>
      </w:pPr>
    </w:p>
    <w:p w14:paraId="009BEE3B" w14:textId="4795CC6D"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Investigative Reports</w:t>
      </w:r>
    </w:p>
    <w:p w14:paraId="790F0148"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Discrimination complaint, as filed</w:t>
      </w:r>
    </w:p>
    <w:p w14:paraId="4FB11BAC"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List of interviewees (names and affiliations)</w:t>
      </w:r>
    </w:p>
    <w:p w14:paraId="587F65E2" w14:textId="77777777" w:rsidR="00841AFC" w:rsidRPr="002A675F" w:rsidRDefault="00841AFC" w:rsidP="00841AFC">
      <w:pPr>
        <w:pStyle w:val="ListParagraph"/>
        <w:numPr>
          <w:ilvl w:val="0"/>
          <w:numId w:val="26"/>
        </w:numPr>
        <w:spacing w:after="0" w:line="240" w:lineRule="auto"/>
        <w:ind w:left="360"/>
        <w:rPr>
          <w:rFonts w:ascii="Arial" w:hAnsi="Arial" w:cs="Arial"/>
          <w:sz w:val="20"/>
          <w:szCs w:val="20"/>
        </w:rPr>
      </w:pPr>
      <w:r w:rsidRPr="002A675F">
        <w:rPr>
          <w:rFonts w:ascii="Arial" w:hAnsi="Arial" w:cs="Arial"/>
          <w:sz w:val="20"/>
          <w:szCs w:val="20"/>
        </w:rPr>
        <w:t>Supporting Documentation (e.g., requested items, photos taken, dates and methods of contact, etc.)</w:t>
      </w:r>
    </w:p>
    <w:p w14:paraId="00880CD8" w14:textId="6B4ADD9F" w:rsidR="00841AFC" w:rsidRDefault="00841AFC">
      <w:pPr>
        <w:rPr>
          <w:rFonts w:ascii="Arial Narrow" w:eastAsia="Times New Roman" w:hAnsi="Arial Narrow" w:cs="Times New Roman"/>
          <w:bCs/>
          <w:caps/>
        </w:rPr>
      </w:pPr>
      <w:r>
        <w:rPr>
          <w:rFonts w:ascii="Arial Narrow" w:eastAsia="Times New Roman" w:hAnsi="Arial Narrow" w:cs="Times New Roman"/>
          <w:bCs/>
          <w:caps/>
        </w:rPr>
        <w:br w:type="page"/>
      </w:r>
    </w:p>
    <w:p w14:paraId="32250357" w14:textId="77777777" w:rsidR="00841AFC" w:rsidRPr="00841AFC" w:rsidRDefault="00841AFC" w:rsidP="00841AFC">
      <w:pPr>
        <w:rPr>
          <w:rFonts w:ascii="Arial Narrow" w:eastAsia="Times New Roman" w:hAnsi="Arial Narrow" w:cs="Times New Roman"/>
          <w:bCs/>
          <w:caps/>
        </w:rPr>
      </w:pPr>
    </w:p>
    <w:p w14:paraId="50FDEDB5" w14:textId="77777777" w:rsidR="00841AFC" w:rsidRPr="00A630F2" w:rsidRDefault="00841AFC" w:rsidP="00841AFC">
      <w:pPr>
        <w:spacing w:after="0"/>
        <w:jc w:val="center"/>
        <w:outlineLvl w:val="0"/>
        <w:rPr>
          <w:rFonts w:ascii="Arial" w:hAnsi="Arial" w:cs="Arial"/>
          <w:b/>
          <w:sz w:val="20"/>
          <w:szCs w:val="20"/>
        </w:rPr>
      </w:pPr>
      <w:r w:rsidRPr="00A630F2">
        <w:rPr>
          <w:rFonts w:ascii="Arial" w:hAnsi="Arial" w:cs="Arial"/>
          <w:b/>
          <w:sz w:val="20"/>
          <w:szCs w:val="20"/>
        </w:rPr>
        <w:t>Appendix A</w:t>
      </w:r>
    </w:p>
    <w:p w14:paraId="38950F12" w14:textId="77777777" w:rsidR="00841AFC" w:rsidRPr="00A630F2" w:rsidRDefault="00841AFC" w:rsidP="00841AFC">
      <w:pPr>
        <w:spacing w:after="0"/>
        <w:jc w:val="center"/>
        <w:rPr>
          <w:rFonts w:ascii="Arial" w:hAnsi="Arial" w:cs="Arial"/>
          <w:b/>
          <w:sz w:val="20"/>
          <w:szCs w:val="20"/>
        </w:rPr>
      </w:pPr>
      <w:r w:rsidRPr="00A630F2">
        <w:rPr>
          <w:rFonts w:ascii="Arial" w:hAnsi="Arial" w:cs="Arial"/>
          <w:b/>
          <w:sz w:val="20"/>
          <w:szCs w:val="20"/>
        </w:rPr>
        <w:t>Applicable Nondiscrimination Authorities</w:t>
      </w:r>
    </w:p>
    <w:p w14:paraId="497008F8" w14:textId="77777777" w:rsidR="00841AFC" w:rsidRPr="00A630F2" w:rsidRDefault="00841AFC" w:rsidP="00841AFC">
      <w:pPr>
        <w:spacing w:after="0"/>
        <w:jc w:val="both"/>
        <w:rPr>
          <w:rFonts w:ascii="Arial" w:hAnsi="Arial" w:cs="Arial"/>
          <w:b/>
          <w:sz w:val="20"/>
          <w:szCs w:val="20"/>
        </w:rPr>
      </w:pPr>
    </w:p>
    <w:p w14:paraId="6A14ED5B" w14:textId="77777777" w:rsidR="00841AFC" w:rsidRPr="00A630F2" w:rsidRDefault="00841AFC" w:rsidP="00841AFC">
      <w:pPr>
        <w:autoSpaceDE w:val="0"/>
        <w:autoSpaceDN w:val="0"/>
        <w:adjustRightInd w:val="0"/>
        <w:spacing w:after="0" w:line="240" w:lineRule="auto"/>
        <w:jc w:val="both"/>
        <w:rPr>
          <w:rFonts w:ascii="Arial" w:hAnsi="Arial" w:cs="Arial"/>
          <w:sz w:val="20"/>
          <w:szCs w:val="20"/>
        </w:rPr>
      </w:pPr>
      <w:r w:rsidRPr="00A630F2">
        <w:rPr>
          <w:rFonts w:ascii="Arial" w:hAnsi="Arial" w:cs="Arial"/>
          <w:sz w:val="20"/>
          <w:szCs w:val="20"/>
        </w:rPr>
        <w:t>During the implementation of this Title VI Program, the organization, for itself, its assignees and successors in interest, is reminded that it has agreed to comply with the following non-discrimination statutes and authorities, including but not limited to:</w:t>
      </w:r>
    </w:p>
    <w:p w14:paraId="3FE29F0A" w14:textId="77777777" w:rsidR="00841AFC" w:rsidRPr="00A630F2" w:rsidRDefault="00841AFC" w:rsidP="00841AFC">
      <w:pPr>
        <w:autoSpaceDE w:val="0"/>
        <w:autoSpaceDN w:val="0"/>
        <w:adjustRightInd w:val="0"/>
        <w:spacing w:after="0" w:line="240" w:lineRule="auto"/>
        <w:jc w:val="both"/>
        <w:rPr>
          <w:rFonts w:ascii="Arial" w:hAnsi="Arial" w:cs="Arial"/>
          <w:sz w:val="20"/>
          <w:szCs w:val="20"/>
        </w:rPr>
      </w:pPr>
    </w:p>
    <w:p w14:paraId="73FC1A72" w14:textId="77777777" w:rsidR="00841AFC" w:rsidRPr="00A630F2"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Title VI of the Civil Rights Act of 1964 (42 U.S.C. § 2000d </w:t>
      </w:r>
      <w:r w:rsidRPr="00A630F2">
        <w:rPr>
          <w:rFonts w:ascii="Arial" w:hAnsi="Arial" w:cs="Arial"/>
          <w:i/>
          <w:iCs/>
          <w:sz w:val="20"/>
          <w:szCs w:val="20"/>
        </w:rPr>
        <w:t xml:space="preserve">et seq., </w:t>
      </w:r>
      <w:r w:rsidRPr="00A630F2">
        <w:rPr>
          <w:rFonts w:ascii="Arial" w:hAnsi="Arial" w:cs="Arial"/>
          <w:sz w:val="20"/>
          <w:szCs w:val="20"/>
        </w:rPr>
        <w:t>78 stat. 252), (prohibits discrimination on the basis of race, color, national origin); and 49 CFR Part 21.</w:t>
      </w:r>
    </w:p>
    <w:p w14:paraId="298F831F" w14:textId="77777777" w:rsidR="00841AFC" w:rsidRPr="00A630F2"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The Uniform Relocation Assistance and Real Property Acquisition Policies Act of 1970, (42 U.S.C. § 4601), (prohibits unfair treatment of persons displaced or whose property has been acquired because of Federal or Federal-aid programs and projects);</w:t>
      </w:r>
    </w:p>
    <w:p w14:paraId="01A611E9" w14:textId="77777777" w:rsidR="00841AFC" w:rsidRPr="00A630F2"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Section 504 of the Rehabilitation Act of 1973, (29 U.S.C. § 794 </w:t>
      </w:r>
      <w:r w:rsidRPr="00A630F2">
        <w:rPr>
          <w:rFonts w:ascii="Arial" w:hAnsi="Arial" w:cs="Arial"/>
          <w:i/>
          <w:iCs/>
          <w:sz w:val="20"/>
          <w:szCs w:val="20"/>
        </w:rPr>
        <w:t xml:space="preserve">et seq.), </w:t>
      </w:r>
      <w:r w:rsidRPr="00A630F2">
        <w:rPr>
          <w:rFonts w:ascii="Arial" w:hAnsi="Arial" w:cs="Arial"/>
          <w:sz w:val="20"/>
          <w:szCs w:val="20"/>
        </w:rPr>
        <w:t>as amended, (prohibits discrimination on the basis of disability); and 49 CFR Part 27;</w:t>
      </w:r>
    </w:p>
    <w:p w14:paraId="5B09BC5C" w14:textId="77777777" w:rsidR="00841AFC" w:rsidRPr="00A630F2"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The Age Discrimination Act of 1975, as amended, (42 U.S.C. § 6101 </w:t>
      </w:r>
      <w:r w:rsidRPr="00A630F2">
        <w:rPr>
          <w:rFonts w:ascii="Arial" w:hAnsi="Arial" w:cs="Arial"/>
          <w:i/>
          <w:iCs/>
          <w:sz w:val="20"/>
          <w:szCs w:val="20"/>
        </w:rPr>
        <w:t xml:space="preserve">et seq.), </w:t>
      </w:r>
      <w:r w:rsidRPr="00A630F2">
        <w:rPr>
          <w:rFonts w:ascii="Arial" w:hAnsi="Arial" w:cs="Arial"/>
          <w:sz w:val="20"/>
          <w:szCs w:val="20"/>
        </w:rPr>
        <w:t>(prohibits discrimination on the basis of age);</w:t>
      </w:r>
    </w:p>
    <w:p w14:paraId="1F8BEF6A"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66C7A37"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14:paraId="1A997F7A"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Title IX of the Education Amendments of 1972, as amended, which prohibits you from discriminating because of sex in education programs or activities (20 U.S.C. 1681 et seq).</w:t>
      </w:r>
    </w:p>
    <w:p w14:paraId="0DBC2997"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Title VII of the Civil Rights Act of 1964 (42 U.S.C. § 2000e </w:t>
      </w:r>
      <w:r w:rsidRPr="00381596">
        <w:rPr>
          <w:rFonts w:ascii="Arial" w:hAnsi="Arial" w:cs="Arial"/>
          <w:i/>
          <w:iCs/>
          <w:sz w:val="20"/>
          <w:szCs w:val="20"/>
        </w:rPr>
        <w:t xml:space="preserve">et seq., </w:t>
      </w:r>
      <w:r w:rsidRPr="00381596">
        <w:rPr>
          <w:rFonts w:ascii="Arial" w:hAnsi="Arial" w:cs="Arial"/>
          <w:iCs/>
          <w:sz w:val="20"/>
          <w:szCs w:val="20"/>
          <w:lang w:val="en"/>
        </w:rPr>
        <w:t>Pub. L. 88-352</w:t>
      </w:r>
      <w:r w:rsidRPr="00381596">
        <w:rPr>
          <w:rFonts w:ascii="Arial" w:hAnsi="Arial" w:cs="Arial"/>
          <w:sz w:val="20"/>
          <w:szCs w:val="20"/>
        </w:rPr>
        <w:t xml:space="preserve">), (prohibits employment discrimination on the basis of race, color, creed (religion), sex, or national origin); </w:t>
      </w:r>
    </w:p>
    <w:p w14:paraId="0694372A"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49 CFR Part 26, regulation to ensure nondiscrimination in the award and administration of DOT-assisted contracts in the Department's highway, transit, and airport financial assistance programs;</w:t>
      </w:r>
    </w:p>
    <w:p w14:paraId="7F14E74C"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5FFA52C8"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2146AC62"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Federal-Aid Highway Act of 1973, (23 U.S.C. § 324 </w:t>
      </w:r>
      <w:r w:rsidRPr="00381596">
        <w:rPr>
          <w:rFonts w:ascii="Arial" w:hAnsi="Arial" w:cs="Arial"/>
          <w:i/>
          <w:iCs/>
          <w:sz w:val="20"/>
          <w:szCs w:val="20"/>
        </w:rPr>
        <w:t xml:space="preserve">et seq.), </w:t>
      </w:r>
      <w:r w:rsidRPr="00381596">
        <w:rPr>
          <w:rFonts w:ascii="Arial" w:hAnsi="Arial" w:cs="Arial"/>
          <w:sz w:val="20"/>
          <w:szCs w:val="20"/>
        </w:rPr>
        <w:t>(prohibits discrimination on the basis of sex);</w:t>
      </w:r>
    </w:p>
    <w:p w14:paraId="2F4FEA65"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Airport and Airway Improvement Act of 1982, (49 USC § 4 71, Section 4 7123), as amended, (prohibits discrimination based on race, creed (religion), color, national origin, or sex);</w:t>
      </w:r>
    </w:p>
    <w:p w14:paraId="27DFE069" w14:textId="77777777" w:rsidR="00841AFC" w:rsidRPr="00381596" w:rsidRDefault="00841AFC" w:rsidP="00841AFC">
      <w:pPr>
        <w:pStyle w:val="ListParagraph"/>
        <w:numPr>
          <w:ilvl w:val="0"/>
          <w:numId w:val="32"/>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Federal Aviation Administration's Non-discrimination statute (49 U.S.C. § 47123) (prohibits discrimination on the basis of race, color, national origin, and sex);</w:t>
      </w:r>
    </w:p>
    <w:p w14:paraId="52B0ED11" w14:textId="77777777" w:rsidR="00841AFC" w:rsidRPr="00381596" w:rsidRDefault="00841AFC" w:rsidP="00841AFC">
      <w:pPr>
        <w:pStyle w:val="ListParagraph"/>
        <w:numPr>
          <w:ilvl w:val="0"/>
          <w:numId w:val="32"/>
        </w:numPr>
        <w:autoSpaceDE w:val="0"/>
        <w:autoSpaceDN w:val="0"/>
        <w:adjustRightInd w:val="0"/>
        <w:spacing w:after="0" w:line="240" w:lineRule="auto"/>
        <w:ind w:left="360"/>
        <w:rPr>
          <w:rFonts w:ascii="Arial" w:hAnsi="Arial" w:cs="Arial"/>
          <w:sz w:val="20"/>
          <w:szCs w:val="20"/>
        </w:rPr>
      </w:pPr>
      <w:r w:rsidRPr="00381596">
        <w:rPr>
          <w:rFonts w:ascii="Arial" w:hAnsi="Arial" w:cs="Arial"/>
          <w:sz w:val="20"/>
          <w:szCs w:val="20"/>
        </w:rPr>
        <w:t>Federal transit laws, specifically 49 U.S.C. § 5332 (prohibiting discrimination based on race, color, religion, national origin, sex (including gender identity), disability, age, employment, or business opportunity).</w:t>
      </w:r>
    </w:p>
    <w:p w14:paraId="6883859B" w14:textId="77777777" w:rsidR="00841AFC" w:rsidRDefault="00841AFC" w:rsidP="00841AFC">
      <w:pPr>
        <w:spacing w:after="0"/>
        <w:rPr>
          <w:rFonts w:ascii="Arial Narrow" w:hAnsi="Arial Narrow"/>
          <w:b/>
        </w:rPr>
      </w:pPr>
    </w:p>
    <w:p w14:paraId="18A982BF" w14:textId="77777777" w:rsidR="00841AFC" w:rsidRDefault="00841AFC" w:rsidP="00841AFC">
      <w:pPr>
        <w:spacing w:after="0"/>
        <w:rPr>
          <w:rFonts w:ascii="Arial Narrow" w:hAnsi="Arial Narrow"/>
          <w:b/>
        </w:rPr>
      </w:pPr>
    </w:p>
    <w:p w14:paraId="3A09A165" w14:textId="77777777" w:rsidR="00841AFC" w:rsidRDefault="00841AFC" w:rsidP="00841AF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E816886" w14:textId="77777777" w:rsidR="00841AFC" w:rsidRDefault="00841AFC" w:rsidP="00841AFC">
      <w:pPr>
        <w:rPr>
          <w:rFonts w:ascii="Arial Narrow" w:hAnsi="Arial Narrow"/>
        </w:rPr>
        <w:sectPr w:rsidR="00841AFC" w:rsidSect="00841AFC">
          <w:pgSz w:w="12240" w:h="15840"/>
          <w:pgMar w:top="1440" w:right="1440" w:bottom="1440" w:left="1440" w:header="720" w:footer="720" w:gutter="0"/>
          <w:cols w:space="720"/>
          <w:docGrid w:linePitch="360"/>
        </w:sectPr>
      </w:pPr>
    </w:p>
    <w:p w14:paraId="6593A56F" w14:textId="77777777" w:rsidR="00841AFC" w:rsidRPr="00A630F2" w:rsidRDefault="00841AFC" w:rsidP="00841AFC">
      <w:pPr>
        <w:spacing w:after="0"/>
        <w:jc w:val="center"/>
        <w:rPr>
          <w:rFonts w:ascii="Arial" w:hAnsi="Arial" w:cs="Arial"/>
          <w:b/>
          <w:sz w:val="20"/>
          <w:szCs w:val="20"/>
        </w:rPr>
      </w:pPr>
      <w:r w:rsidRPr="00A630F2">
        <w:rPr>
          <w:rFonts w:ascii="Arial" w:hAnsi="Arial" w:cs="Arial"/>
          <w:b/>
          <w:sz w:val="20"/>
          <w:szCs w:val="20"/>
        </w:rPr>
        <w:t>Appendix B</w:t>
      </w:r>
    </w:p>
    <w:p w14:paraId="6C3E7B79" w14:textId="77777777" w:rsidR="00841AFC" w:rsidRPr="00302C9A" w:rsidRDefault="00841AFC" w:rsidP="00841AFC">
      <w:pPr>
        <w:spacing w:after="80"/>
        <w:jc w:val="center"/>
        <w:rPr>
          <w:rFonts w:ascii="Arial" w:hAnsi="Arial" w:cs="Arial"/>
          <w:b/>
        </w:rPr>
      </w:pPr>
      <w:r w:rsidRPr="00A630F2">
        <w:rPr>
          <w:rFonts w:ascii="Arial" w:hAnsi="Arial" w:cs="Arial"/>
          <w:b/>
          <w:sz w:val="20"/>
          <w:szCs w:val="20"/>
        </w:rPr>
        <w:t>Organizational Chart</w:t>
      </w:r>
    </w:p>
    <w:p w14:paraId="3413BD3B" w14:textId="77777777" w:rsidR="00841AFC" w:rsidRDefault="00841AFC" w:rsidP="00841AFC">
      <w:pPr>
        <w:spacing w:after="80"/>
        <w:rPr>
          <w:rFonts w:ascii="Arial Narrow" w:hAnsi="Arial Narrow"/>
          <w:b/>
        </w:rPr>
      </w:pPr>
    </w:p>
    <w:p w14:paraId="744F460A" w14:textId="77777777" w:rsidR="00841AFC" w:rsidRPr="00020E4C" w:rsidRDefault="00841AFC" w:rsidP="00841AFC">
      <w:pPr>
        <w:spacing w:after="80"/>
        <w:jc w:val="center"/>
        <w:rPr>
          <w:rFonts w:ascii="Arial Narrow" w:hAnsi="Arial Narrow"/>
          <w:b/>
        </w:rPr>
        <w:sectPr w:rsidR="00841AFC" w:rsidRPr="00020E4C" w:rsidSect="00331F40">
          <w:pgSz w:w="15840" w:h="12240" w:orient="landscape"/>
          <w:pgMar w:top="1440" w:right="1440" w:bottom="1440" w:left="1440" w:header="720" w:footer="720" w:gutter="0"/>
          <w:cols w:space="720"/>
          <w:docGrid w:linePitch="360"/>
        </w:sectPr>
      </w:pPr>
    </w:p>
    <w:p w14:paraId="203EE406" w14:textId="77777777" w:rsidR="00841AFC" w:rsidRPr="00A14BE5" w:rsidRDefault="00841AFC" w:rsidP="00841AFC">
      <w:pPr>
        <w:spacing w:after="0"/>
        <w:jc w:val="center"/>
        <w:rPr>
          <w:rFonts w:ascii="Arial" w:hAnsi="Arial" w:cs="Arial"/>
          <w:b/>
          <w:sz w:val="20"/>
          <w:szCs w:val="20"/>
        </w:rPr>
      </w:pPr>
      <w:r w:rsidRPr="00A14BE5">
        <w:rPr>
          <w:rFonts w:ascii="Arial" w:hAnsi="Arial" w:cs="Arial"/>
          <w:b/>
          <w:sz w:val="20"/>
          <w:szCs w:val="20"/>
        </w:rPr>
        <w:t>Appendix C</w:t>
      </w:r>
    </w:p>
    <w:p w14:paraId="27BE6D5C" w14:textId="77777777" w:rsidR="00841AFC" w:rsidRPr="00A14BE5" w:rsidRDefault="00841AFC" w:rsidP="00841AFC">
      <w:pPr>
        <w:spacing w:after="80"/>
        <w:jc w:val="center"/>
        <w:rPr>
          <w:rFonts w:ascii="Arial" w:hAnsi="Arial" w:cs="Arial"/>
          <w:b/>
          <w:sz w:val="20"/>
          <w:szCs w:val="20"/>
        </w:rPr>
      </w:pPr>
      <w:r w:rsidRPr="00A14BE5">
        <w:rPr>
          <w:rFonts w:ascii="Arial" w:hAnsi="Arial" w:cs="Arial"/>
          <w:b/>
          <w:sz w:val="20"/>
          <w:szCs w:val="20"/>
        </w:rPr>
        <w:t>NCDOT’s Compliance Review Checklist for Transit</w:t>
      </w:r>
    </w:p>
    <w:tbl>
      <w:tblPr>
        <w:tblStyle w:val="TableGrid"/>
        <w:tblW w:w="10188" w:type="dxa"/>
        <w:tblLayout w:type="fixed"/>
        <w:tblLook w:val="04A0" w:firstRow="1" w:lastRow="0" w:firstColumn="1" w:lastColumn="0" w:noHBand="0" w:noVBand="1"/>
      </w:tblPr>
      <w:tblGrid>
        <w:gridCol w:w="9108"/>
        <w:gridCol w:w="1080"/>
      </w:tblGrid>
      <w:tr w:rsidR="00841AFC" w:rsidRPr="001413D7" w14:paraId="5F670F61" w14:textId="77777777" w:rsidTr="00F75924">
        <w:trPr>
          <w:trHeight w:val="360"/>
        </w:trPr>
        <w:tc>
          <w:tcPr>
            <w:tcW w:w="10188" w:type="dxa"/>
            <w:gridSpan w:val="2"/>
            <w:tcBorders>
              <w:bottom w:val="single" w:sz="4" w:space="0" w:color="0000FF"/>
            </w:tcBorders>
            <w:vAlign w:val="center"/>
          </w:tcPr>
          <w:p w14:paraId="4F761838" w14:textId="77777777" w:rsidR="00841AFC" w:rsidRPr="004F5E7C" w:rsidRDefault="00841AFC" w:rsidP="00841AFC">
            <w:pPr>
              <w:pStyle w:val="ListParagraph"/>
              <w:numPr>
                <w:ilvl w:val="0"/>
                <w:numId w:val="27"/>
              </w:numPr>
              <w:autoSpaceDE w:val="0"/>
              <w:autoSpaceDN w:val="0"/>
              <w:adjustRightInd w:val="0"/>
              <w:spacing w:before="60" w:after="60" w:line="240" w:lineRule="auto"/>
              <w:ind w:left="720" w:hanging="360"/>
              <w:rPr>
                <w:rFonts w:ascii="Times New Roman" w:hAnsi="Times New Roman" w:cs="Times New Roman"/>
                <w:b/>
              </w:rPr>
            </w:pPr>
            <w:r w:rsidRPr="004F5E7C">
              <w:rPr>
                <w:rFonts w:ascii="Times New Roman" w:hAnsi="Times New Roman" w:cs="Times New Roman"/>
                <w:b/>
              </w:rPr>
              <w:t>Program Administration (General Requirements)</w:t>
            </w:r>
          </w:p>
          <w:p w14:paraId="008C0639" w14:textId="77777777" w:rsidR="00841AFC" w:rsidRPr="004F5E7C" w:rsidRDefault="00841AFC" w:rsidP="00F75924">
            <w:pPr>
              <w:autoSpaceDE w:val="0"/>
              <w:autoSpaceDN w:val="0"/>
              <w:adjustRightInd w:val="0"/>
              <w:jc w:val="both"/>
              <w:rPr>
                <w:rFonts w:ascii="Times New Roman" w:hAnsi="Times New Roman" w:cs="Times New Roman"/>
                <w:sz w:val="17"/>
                <w:szCs w:val="17"/>
              </w:rPr>
            </w:pPr>
            <w:r w:rsidRPr="004F5E7C">
              <w:rPr>
                <w:rFonts w:ascii="Times New Roman" w:hAnsi="Times New Roman" w:cs="Times New Roman"/>
                <w:b/>
                <w:i/>
                <w:sz w:val="17"/>
                <w:szCs w:val="17"/>
              </w:rPr>
              <w:t xml:space="preserve">Requirement: </w:t>
            </w:r>
            <w:r w:rsidRPr="004F5E7C">
              <w:rPr>
                <w:rFonts w:ascii="Times New Roman" w:hAnsi="Times New Roman" w:cs="Times New Roman"/>
                <w:i/>
                <w:sz w:val="17"/>
                <w:szCs w:val="17"/>
              </w:rPr>
              <w:t>FTA C 4702.1B – Title VI Requirements and Guidelines for FTA Recipients, Chapter III – General Requirements and Guidelines</w:t>
            </w:r>
            <w:r w:rsidRPr="004F5E7C">
              <w:rPr>
                <w:rFonts w:ascii="Times New Roman" w:hAnsi="Times New Roman" w:cs="Times New Roman"/>
                <w:sz w:val="17"/>
                <w:szCs w:val="17"/>
              </w:rPr>
              <w:t xml:space="preserve">. </w:t>
            </w:r>
          </w:p>
          <w:p w14:paraId="16D75F13" w14:textId="77777777" w:rsidR="00841AFC" w:rsidRPr="004F5E7C" w:rsidRDefault="00841AFC" w:rsidP="00F75924">
            <w:pPr>
              <w:autoSpaceDE w:val="0"/>
              <w:autoSpaceDN w:val="0"/>
              <w:adjustRightInd w:val="0"/>
              <w:spacing w:before="120" w:after="40"/>
              <w:jc w:val="both"/>
              <w:rPr>
                <w:rFonts w:ascii="Arial Narrow" w:hAnsi="Arial Narrow" w:cs="Times New Roman"/>
                <w:b/>
                <w:color w:val="0000FF"/>
                <w:sz w:val="20"/>
                <w:szCs w:val="20"/>
              </w:rPr>
            </w:pPr>
            <w:r w:rsidRPr="004F5E7C">
              <w:rPr>
                <w:rFonts w:ascii="Arial Narrow" w:hAnsi="Arial Narrow" w:cs="Times New Roman"/>
                <w:b/>
                <w:sz w:val="20"/>
                <w:szCs w:val="20"/>
              </w:rPr>
              <w:t xml:space="preserve">Note: </w:t>
            </w:r>
            <w:r w:rsidRPr="004F5E7C">
              <w:rPr>
                <w:rFonts w:ascii="Arial Narrow" w:hAnsi="Arial Narrow" w:cs="Times New Roman"/>
                <w:sz w:val="20"/>
                <w:szCs w:val="20"/>
              </w:rPr>
              <w:t xml:space="preserve">Every NCDOT subrecipient receiving any of the FTA Formula Grants listed above must complete this section. </w:t>
            </w:r>
          </w:p>
        </w:tc>
      </w:tr>
      <w:tr w:rsidR="00841AFC" w:rsidRPr="001413D7" w14:paraId="3266C612" w14:textId="77777777" w:rsidTr="00F75924">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0FC5D96A" w14:textId="77777777" w:rsidR="00841AFC" w:rsidRPr="004F5E7C" w:rsidRDefault="00841AFC" w:rsidP="00F75924">
            <w:pPr>
              <w:autoSpaceDE w:val="0"/>
              <w:autoSpaceDN w:val="0"/>
              <w:adjustRightInd w:val="0"/>
              <w:spacing w:before="20"/>
              <w:jc w:val="center"/>
              <w:rPr>
                <w:rFonts w:ascii="Times New Roman" w:hAnsi="Times New Roman" w:cs="Times New Roman"/>
                <w:b/>
                <w:color w:val="0000FF"/>
                <w:sz w:val="20"/>
                <w:szCs w:val="20"/>
              </w:rPr>
            </w:pPr>
            <w:r w:rsidRPr="004F5E7C">
              <w:rPr>
                <w:rFonts w:ascii="Times New Roman" w:hAnsi="Times New Roman" w:cs="Times New Roman"/>
                <w:b/>
                <w:color w:val="0000FF"/>
                <w:sz w:val="20"/>
                <w:szCs w:val="20"/>
              </w:rPr>
              <w:t>Requested Items</w:t>
            </w:r>
          </w:p>
          <w:p w14:paraId="34327925" w14:textId="77777777" w:rsidR="00841AFC" w:rsidRPr="00473D33" w:rsidRDefault="00841AFC" w:rsidP="00F75924">
            <w:pPr>
              <w:autoSpaceDE w:val="0"/>
              <w:autoSpaceDN w:val="0"/>
              <w:adjustRightInd w:val="0"/>
              <w:spacing w:after="40"/>
              <w:jc w:val="center"/>
              <w:rPr>
                <w:rFonts w:ascii="Times New Roman" w:hAnsi="Times New Roman" w:cs="Times New Roman"/>
                <w:b/>
                <w:color w:val="0000FF"/>
                <w:sz w:val="18"/>
                <w:szCs w:val="18"/>
              </w:rPr>
            </w:pPr>
            <w:r w:rsidRPr="00473D33">
              <w:rPr>
                <w:rFonts w:ascii="Times New Roman" w:hAnsi="Times New Roman" w:cs="Times New Roman"/>
                <w:b/>
                <w:color w:val="0000FF"/>
                <w:sz w:val="18"/>
                <w:szCs w:val="18"/>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0F5E5EC8" w14:textId="77777777" w:rsidR="00841AFC" w:rsidRPr="00473D33" w:rsidRDefault="00841AFC" w:rsidP="00F75924">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841AFC" w:rsidRPr="001413D7" w14:paraId="5D61759E" w14:textId="77777777" w:rsidTr="00F75924">
        <w:trPr>
          <w:trHeight w:val="360"/>
        </w:trPr>
        <w:tc>
          <w:tcPr>
            <w:tcW w:w="9108" w:type="dxa"/>
            <w:tcBorders>
              <w:top w:val="single" w:sz="4" w:space="0" w:color="0000FF"/>
              <w:left w:val="single" w:sz="4" w:space="0" w:color="0000FF"/>
              <w:bottom w:val="nil"/>
              <w:right w:val="single" w:sz="4" w:space="0" w:color="0000FF"/>
            </w:tcBorders>
            <w:vAlign w:val="center"/>
          </w:tcPr>
          <w:p w14:paraId="2BC968D9" w14:textId="77777777" w:rsidR="00841AFC" w:rsidRPr="001B0118"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1B0118">
              <w:rPr>
                <w:rFonts w:ascii="Times New Roman" w:hAnsi="Times New Roman" w:cs="Times New Roman"/>
              </w:rPr>
              <w:t xml:space="preserve">A copy of the recipient’s </w:t>
            </w:r>
            <w:r w:rsidRPr="001B0118">
              <w:rPr>
                <w:rFonts w:ascii="Times New Roman" w:hAnsi="Times New Roman" w:cs="Times New Roman"/>
                <w:i/>
              </w:rPr>
              <w:t>signed</w:t>
            </w:r>
            <w:r w:rsidRPr="001B0118">
              <w:rPr>
                <w:rFonts w:ascii="Times New Roman" w:hAnsi="Times New Roman" w:cs="Times New Roman"/>
              </w:rPr>
              <w:t xml:space="preserve"> NCDOT’s Title VI Nondiscrimination Agreement</w:t>
            </w:r>
          </w:p>
        </w:tc>
        <w:tc>
          <w:tcPr>
            <w:tcW w:w="1080" w:type="dxa"/>
            <w:tcBorders>
              <w:top w:val="single" w:sz="4" w:space="0" w:color="0000FF"/>
              <w:left w:val="single" w:sz="4" w:space="0" w:color="0000FF"/>
              <w:bottom w:val="nil"/>
              <w:right w:val="single" w:sz="4" w:space="0" w:color="0000FF"/>
            </w:tcBorders>
            <w:vAlign w:val="center"/>
          </w:tcPr>
          <w:p w14:paraId="68C80B2C" w14:textId="77777777" w:rsidR="00841AFC" w:rsidRPr="001B0118" w:rsidRDefault="00841AFC" w:rsidP="00F75924">
            <w:pPr>
              <w:autoSpaceDE w:val="0"/>
              <w:autoSpaceDN w:val="0"/>
              <w:adjustRightInd w:val="0"/>
              <w:jc w:val="center"/>
              <w:rPr>
                <w:rFonts w:ascii="Times New Roman" w:hAnsi="Times New Roman" w:cs="Times New Roman"/>
                <w:color w:val="0000FF"/>
              </w:rPr>
            </w:pPr>
            <w:r w:rsidRPr="001B0118">
              <w:rPr>
                <w:rFonts w:ascii="Times New Roman" w:hAnsi="Times New Roman" w:cs="Times New Roman"/>
                <w:color w:val="0000FF"/>
              </w:rPr>
              <w:fldChar w:fldCharType="begin">
                <w:ffData>
                  <w:name w:val="Check1"/>
                  <w:enabled/>
                  <w:calcOnExit w:val="0"/>
                  <w:checkBox>
                    <w:sizeAuto/>
                    <w:default w:val="0"/>
                    <w:checked w:val="0"/>
                  </w:checkBox>
                </w:ffData>
              </w:fldChar>
            </w:r>
            <w:r w:rsidRPr="001B0118">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1B0118">
              <w:rPr>
                <w:rFonts w:ascii="Times New Roman" w:hAnsi="Times New Roman" w:cs="Times New Roman"/>
                <w:color w:val="0000FF"/>
              </w:rPr>
              <w:fldChar w:fldCharType="end"/>
            </w:r>
          </w:p>
        </w:tc>
      </w:tr>
      <w:tr w:rsidR="00841AFC" w:rsidRPr="001413D7" w14:paraId="7E3654C5" w14:textId="77777777" w:rsidTr="00F75924">
        <w:trPr>
          <w:trHeight w:val="360"/>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7EEA180B"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 xml:space="preserve">Title VI Policy Statement </w:t>
            </w:r>
            <w:r w:rsidRPr="004F5E7C">
              <w:rPr>
                <w:rFonts w:ascii="Times New Roman" w:hAnsi="Times New Roman" w:cs="Times New Roman"/>
                <w:i/>
              </w:rPr>
              <w:t>(signed)</w:t>
            </w:r>
            <w:r w:rsidRPr="004F5E7C">
              <w:rPr>
                <w:rFonts w:ascii="Times New Roman" w:hAnsi="Times New Roman" w:cs="Times New Roman"/>
              </w:rPr>
              <w:t xml:space="preserve"> </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75A9628B" w14:textId="77777777" w:rsidR="00841AFC" w:rsidRPr="00AB6AD9" w:rsidRDefault="00841AFC" w:rsidP="00F75924">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6E6720B3" w14:textId="77777777" w:rsidTr="00F75924">
        <w:trPr>
          <w:trHeight w:val="360"/>
        </w:trPr>
        <w:tc>
          <w:tcPr>
            <w:tcW w:w="9108" w:type="dxa"/>
            <w:tcBorders>
              <w:top w:val="nil"/>
              <w:left w:val="single" w:sz="4" w:space="0" w:color="0000FF"/>
              <w:bottom w:val="nil"/>
              <w:right w:val="single" w:sz="4" w:space="0" w:color="0000FF"/>
            </w:tcBorders>
            <w:shd w:val="clear" w:color="auto" w:fill="auto"/>
            <w:vAlign w:val="center"/>
          </w:tcPr>
          <w:p w14:paraId="055F0786"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Title VI Notice to the Public, including a list of locations where the notice is posted</w:t>
            </w:r>
          </w:p>
        </w:tc>
        <w:tc>
          <w:tcPr>
            <w:tcW w:w="1080" w:type="dxa"/>
            <w:tcBorders>
              <w:top w:val="nil"/>
              <w:left w:val="single" w:sz="4" w:space="0" w:color="0000FF"/>
              <w:bottom w:val="nil"/>
              <w:right w:val="single" w:sz="4" w:space="0" w:color="0000FF"/>
            </w:tcBorders>
            <w:shd w:val="clear" w:color="auto" w:fill="auto"/>
            <w:vAlign w:val="center"/>
          </w:tcPr>
          <w:p w14:paraId="29B06032" w14:textId="77777777" w:rsidR="00841AFC" w:rsidRPr="00AB6AD9" w:rsidRDefault="00841AFC" w:rsidP="00F75924">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55128C6E" w14:textId="77777777" w:rsidTr="00F75924">
        <w:trPr>
          <w:trHeight w:val="576"/>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055E5842"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1D2EF6">
              <w:rPr>
                <w:rFonts w:ascii="Times New Roman" w:hAnsi="Times New Roman" w:cs="Times New Roman"/>
              </w:rPr>
              <w:t xml:space="preserve">Type the name and title of your Title VI Coordinator and attach </w:t>
            </w:r>
            <w:r>
              <w:rPr>
                <w:rFonts w:ascii="Times New Roman" w:hAnsi="Times New Roman" w:cs="Times New Roman"/>
              </w:rPr>
              <w:t>a list of their Title VI duties</w:t>
            </w:r>
            <w:r w:rsidRPr="001D2EF6">
              <w:rPr>
                <w:rFonts w:ascii="Times New Roman" w:hAnsi="Times New Roman" w:cs="Times New Roman"/>
              </w:rPr>
              <w:t xml:space="preserve"> </w:t>
            </w:r>
            <w:r w:rsidRPr="001D2EF6">
              <w:rPr>
                <w:rFonts w:ascii="Times New Roman" w:hAnsi="Times New Roman" w:cs="Times New Roman"/>
                <w:b/>
                <w:color w:val="0000FF"/>
              </w:rPr>
              <w:t>Name/Title:</w:t>
            </w:r>
            <w:r w:rsidRPr="004F5E7C">
              <w:rPr>
                <w:rFonts w:ascii="Times New Roman" w:hAnsi="Times New Roman" w:cs="Times New Roman"/>
                <w:color w:val="0000FF"/>
              </w:rPr>
              <w:t xml:space="preserve"> </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0F6C9EBE" w14:textId="77777777" w:rsidR="00841AFC" w:rsidRPr="00AB6AD9" w:rsidRDefault="00841AFC" w:rsidP="00F75924">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3658B7AD" w14:textId="77777777" w:rsidTr="00F75924">
        <w:trPr>
          <w:trHeight w:val="576"/>
        </w:trPr>
        <w:tc>
          <w:tcPr>
            <w:tcW w:w="9108" w:type="dxa"/>
            <w:tcBorders>
              <w:top w:val="nil"/>
              <w:left w:val="single" w:sz="4" w:space="0" w:color="0000FF"/>
              <w:bottom w:val="nil"/>
              <w:right w:val="single" w:sz="4" w:space="0" w:color="0000FF"/>
            </w:tcBorders>
            <w:shd w:val="clear" w:color="auto" w:fill="auto"/>
            <w:vAlign w:val="center"/>
          </w:tcPr>
          <w:p w14:paraId="43A234A6"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Title VI Complaint Procedures (i.e., instructions to the public regarding how to file a Title VI discrimination complaint)</w:t>
            </w:r>
          </w:p>
        </w:tc>
        <w:tc>
          <w:tcPr>
            <w:tcW w:w="1080" w:type="dxa"/>
            <w:tcBorders>
              <w:top w:val="nil"/>
              <w:left w:val="single" w:sz="4" w:space="0" w:color="0000FF"/>
              <w:bottom w:val="nil"/>
              <w:right w:val="single" w:sz="4" w:space="0" w:color="0000FF"/>
            </w:tcBorders>
            <w:shd w:val="clear" w:color="auto" w:fill="auto"/>
            <w:vAlign w:val="center"/>
          </w:tcPr>
          <w:p w14:paraId="40CA923B"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3C9A8A3C" w14:textId="77777777" w:rsidTr="00F75924">
        <w:trPr>
          <w:trHeight w:val="360"/>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048B4450"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Title VI Complaint Form</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6DC86A15"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12202AAC" w14:textId="77777777" w:rsidTr="00F75924">
        <w:trPr>
          <w:trHeight w:val="576"/>
        </w:trPr>
        <w:tc>
          <w:tcPr>
            <w:tcW w:w="9108" w:type="dxa"/>
            <w:tcBorders>
              <w:top w:val="nil"/>
              <w:left w:val="single" w:sz="4" w:space="0" w:color="0000FF"/>
              <w:bottom w:val="nil"/>
              <w:right w:val="single" w:sz="4" w:space="0" w:color="0000FF"/>
            </w:tcBorders>
            <w:shd w:val="clear" w:color="auto" w:fill="auto"/>
            <w:vAlign w:val="center"/>
          </w:tcPr>
          <w:p w14:paraId="0FB5FB23"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List of transit-related Title VI investigations, complaints, and lawsuits (i.e., discrimination complaints log)</w:t>
            </w:r>
          </w:p>
        </w:tc>
        <w:tc>
          <w:tcPr>
            <w:tcW w:w="1080" w:type="dxa"/>
            <w:tcBorders>
              <w:top w:val="nil"/>
              <w:left w:val="single" w:sz="4" w:space="0" w:color="0000FF"/>
              <w:bottom w:val="nil"/>
              <w:right w:val="single" w:sz="4" w:space="0" w:color="0000FF"/>
            </w:tcBorders>
            <w:shd w:val="clear" w:color="auto" w:fill="auto"/>
            <w:vAlign w:val="center"/>
          </w:tcPr>
          <w:p w14:paraId="5370314D"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43EEFF1C" w14:textId="77777777" w:rsidTr="00F75924">
        <w:trPr>
          <w:trHeight w:val="1037"/>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7711B7D6" w14:textId="77777777" w:rsidR="00841AFC" w:rsidRPr="004F5E7C" w:rsidRDefault="00841AFC" w:rsidP="00841AFC">
            <w:pPr>
              <w:pStyle w:val="ListParagraph"/>
              <w:numPr>
                <w:ilvl w:val="0"/>
                <w:numId w:val="28"/>
              </w:numPr>
              <w:spacing w:before="20" w:after="0" w:line="240" w:lineRule="auto"/>
              <w:ind w:left="360"/>
              <w:rPr>
                <w:rFonts w:ascii="Times New Roman" w:hAnsi="Times New Roman" w:cs="Times New Roman"/>
              </w:rPr>
            </w:pPr>
            <w:r w:rsidRPr="004F5E7C">
              <w:rPr>
                <w:rFonts w:ascii="Times New Roman" w:hAnsi="Times New Roman" w:cs="Times New Roman"/>
              </w:rPr>
              <w:t xml:space="preserve">Public Participation Plan, including information about outreach methods to engage traditionally underserved constituencies (e.g., minorities, limited English proficient populations (LEP), low-income, disabled), as well as a summary of outreach efforts made since the last Title VI Program submission </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7DC68526"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399DF9FD" w14:textId="77777777" w:rsidTr="00F75924">
        <w:trPr>
          <w:trHeight w:val="792"/>
        </w:trPr>
        <w:tc>
          <w:tcPr>
            <w:tcW w:w="9108" w:type="dxa"/>
            <w:tcBorders>
              <w:top w:val="nil"/>
              <w:left w:val="single" w:sz="4" w:space="0" w:color="0000FF"/>
              <w:bottom w:val="nil"/>
              <w:right w:val="single" w:sz="4" w:space="0" w:color="0000FF"/>
            </w:tcBorders>
            <w:shd w:val="clear" w:color="auto" w:fill="auto"/>
            <w:vAlign w:val="center"/>
          </w:tcPr>
          <w:p w14:paraId="42BDBC33"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Language Assistance Plan for providing language assistance to persons with limited English proficiency (LEP), based on the DOT LEP Guidance, which requires conducting four-factor analyses</w:t>
            </w:r>
          </w:p>
        </w:tc>
        <w:tc>
          <w:tcPr>
            <w:tcW w:w="1080" w:type="dxa"/>
            <w:tcBorders>
              <w:top w:val="nil"/>
              <w:left w:val="single" w:sz="4" w:space="0" w:color="0000FF"/>
              <w:bottom w:val="nil"/>
              <w:right w:val="single" w:sz="4" w:space="0" w:color="0000FF"/>
            </w:tcBorders>
            <w:shd w:val="clear" w:color="auto" w:fill="auto"/>
            <w:vAlign w:val="center"/>
          </w:tcPr>
          <w:p w14:paraId="03E9C101"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70D52E63" w14:textId="77777777" w:rsidTr="00F75924">
        <w:trPr>
          <w:trHeight w:val="1037"/>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7C8C2258"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A table depicting the membership of non-elected committees and councils, the membership of which is selected by the recipient, broken down by race, and a description of the process the agency uses to encourage the participation of minorities on such committees</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270E7618"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
                  <w:enabled/>
                  <w:calcOnExit w:val="0"/>
                  <w:checkBox>
                    <w:sizeAuto/>
                    <w:default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6B3B69AC" w14:textId="77777777" w:rsidTr="00F75924">
        <w:trPr>
          <w:trHeight w:val="792"/>
        </w:trPr>
        <w:tc>
          <w:tcPr>
            <w:tcW w:w="9108" w:type="dxa"/>
            <w:tcBorders>
              <w:top w:val="nil"/>
              <w:left w:val="single" w:sz="4" w:space="0" w:color="0000FF"/>
              <w:bottom w:val="nil"/>
              <w:right w:val="single" w:sz="4" w:space="0" w:color="0000FF"/>
            </w:tcBorders>
            <w:shd w:val="clear" w:color="auto" w:fill="auto"/>
            <w:vAlign w:val="center"/>
          </w:tcPr>
          <w:p w14:paraId="3D618A98"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 xml:space="preserve">A copy of board meeting minutes, resolution, or other appropriate documentation showing the board of directors or appropriate governing entity or official(s) responsible for policy decisions </w:t>
            </w:r>
            <w:r w:rsidRPr="004F5E7C">
              <w:rPr>
                <w:rFonts w:ascii="Times New Roman" w:hAnsi="Times New Roman" w:cs="Times New Roman"/>
                <w:b/>
                <w:i/>
              </w:rPr>
              <w:t>reviewed and approved</w:t>
            </w:r>
            <w:r w:rsidRPr="004F5E7C">
              <w:rPr>
                <w:rFonts w:ascii="Times New Roman" w:hAnsi="Times New Roman" w:cs="Times New Roman"/>
              </w:rPr>
              <w:t xml:space="preserve"> the Title VI Program</w:t>
            </w:r>
          </w:p>
        </w:tc>
        <w:tc>
          <w:tcPr>
            <w:tcW w:w="1080" w:type="dxa"/>
            <w:tcBorders>
              <w:top w:val="nil"/>
              <w:left w:val="single" w:sz="4" w:space="0" w:color="0000FF"/>
              <w:bottom w:val="nil"/>
              <w:right w:val="single" w:sz="4" w:space="0" w:color="0000FF"/>
            </w:tcBorders>
            <w:shd w:val="clear" w:color="auto" w:fill="auto"/>
            <w:vAlign w:val="center"/>
          </w:tcPr>
          <w:p w14:paraId="620EC228"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20B55E64" w14:textId="77777777" w:rsidTr="00F75924">
        <w:trPr>
          <w:trHeight w:val="576"/>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6151CFF6"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A description of the procedures the agency uses to ensure nondiscriminatory administration of programs and services</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1AA4008A"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532A9631" w14:textId="77777777" w:rsidTr="00F75924">
        <w:trPr>
          <w:trHeight w:val="792"/>
        </w:trPr>
        <w:tc>
          <w:tcPr>
            <w:tcW w:w="9108" w:type="dxa"/>
            <w:tcBorders>
              <w:top w:val="nil"/>
              <w:left w:val="single" w:sz="4" w:space="0" w:color="0000FF"/>
              <w:bottom w:val="nil"/>
              <w:right w:val="single" w:sz="4" w:space="0" w:color="0000FF"/>
            </w:tcBorders>
            <w:shd w:val="clear" w:color="auto" w:fill="auto"/>
            <w:vAlign w:val="center"/>
          </w:tcPr>
          <w:p w14:paraId="68F2D4E7"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b/>
              </w:rPr>
              <w:t>If you pass through FTA funds to other organizations</w:t>
            </w:r>
            <w:r w:rsidRPr="004F5E7C">
              <w:rPr>
                <w:rFonts w:ascii="Times New Roman" w:hAnsi="Times New Roman" w:cs="Times New Roman"/>
              </w:rPr>
              <w:t>,</w:t>
            </w:r>
            <w:r w:rsidRPr="004F5E7C">
              <w:rPr>
                <w:rFonts w:ascii="Times New Roman" w:hAnsi="Times New Roman" w:cs="Times New Roman"/>
                <w:b/>
                <w:i/>
              </w:rPr>
              <w:t xml:space="preserve"> </w:t>
            </w:r>
            <w:r w:rsidRPr="004F5E7C">
              <w:rPr>
                <w:rFonts w:ascii="Times New Roman" w:hAnsi="Times New Roman" w:cs="Times New Roman"/>
              </w:rPr>
              <w:t>include a description of how you monitor your subrecipients for compliance with Title VI, and a schedule for your subrecipients’ Title VI Program submissions.</w:t>
            </w:r>
            <w:r w:rsidRPr="004F5E7C">
              <w:rPr>
                <w:rFonts w:ascii="Times New Roman" w:hAnsi="Times New Roman" w:cs="Times New Roman"/>
                <w:color w:val="0000FF"/>
              </w:rPr>
              <w:t xml:space="preserve">                                                           </w:t>
            </w:r>
          </w:p>
          <w:p w14:paraId="46DE930F" w14:textId="77777777" w:rsidR="00841AFC" w:rsidRPr="004F5E7C" w:rsidRDefault="00841AFC" w:rsidP="00841AFC">
            <w:pPr>
              <w:pStyle w:val="ListParagraph"/>
              <w:numPr>
                <w:ilvl w:val="0"/>
                <w:numId w:val="31"/>
              </w:numPr>
              <w:autoSpaceDE w:val="0"/>
              <w:autoSpaceDN w:val="0"/>
              <w:adjustRightInd w:val="0"/>
              <w:spacing w:before="40" w:after="40" w:line="240" w:lineRule="auto"/>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Subrecipients </w:t>
            </w:r>
            <w:r w:rsidRPr="004F5E7C">
              <w:rPr>
                <w:rFonts w:ascii="Times New Roman" w:hAnsi="Times New Roman" w:cs="Times New Roman"/>
                <w:color w:val="0000FF"/>
                <w:sz w:val="20"/>
                <w:szCs w:val="20"/>
              </w:rPr>
              <w:fldChar w:fldCharType="begin">
                <w:ffData>
                  <w:name w:val=""/>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350180">
              <w:rPr>
                <w:rFonts w:ascii="Times New Roman" w:hAnsi="Times New Roman" w:cs="Times New Roman"/>
                <w:color w:val="0000FF"/>
                <w:sz w:val="20"/>
                <w:szCs w:val="20"/>
              </w:rPr>
            </w:r>
            <w:r w:rsidR="00350180">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auto"/>
            <w:vAlign w:val="center"/>
          </w:tcPr>
          <w:p w14:paraId="63BC8AED"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461A2E3A" w14:textId="77777777" w:rsidTr="00F75924">
        <w:trPr>
          <w:trHeight w:val="576"/>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23D0A574"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rPr>
              <w:t xml:space="preserve">A Title VI equity analysis </w:t>
            </w:r>
            <w:r w:rsidRPr="004F5E7C">
              <w:rPr>
                <w:rFonts w:ascii="Times New Roman" w:hAnsi="Times New Roman" w:cs="Times New Roman"/>
                <w:b/>
              </w:rPr>
              <w:t>if you have constructed or conducted planning for a facility</w:t>
            </w:r>
            <w:r w:rsidRPr="004F5E7C">
              <w:rPr>
                <w:rFonts w:ascii="Times New Roman" w:hAnsi="Times New Roman" w:cs="Times New Roman"/>
              </w:rPr>
              <w:t xml:space="preserve">, such as a vehicle storage facility, maintenance facility, operation center, etc.   </w:t>
            </w:r>
          </w:p>
          <w:p w14:paraId="166809D7" w14:textId="77777777" w:rsidR="00841AFC" w:rsidRPr="004F5E7C" w:rsidRDefault="00841AFC" w:rsidP="00841AFC">
            <w:pPr>
              <w:pStyle w:val="ListParagraph"/>
              <w:numPr>
                <w:ilvl w:val="0"/>
                <w:numId w:val="30"/>
              </w:numPr>
              <w:autoSpaceDE w:val="0"/>
              <w:autoSpaceDN w:val="0"/>
              <w:adjustRightInd w:val="0"/>
              <w:spacing w:before="40" w:after="40" w:line="240" w:lineRule="auto"/>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Facilities Planned or Constructed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350180">
              <w:rPr>
                <w:rFonts w:ascii="Times New Roman" w:hAnsi="Times New Roman" w:cs="Times New Roman"/>
                <w:color w:val="0000FF"/>
                <w:sz w:val="20"/>
                <w:szCs w:val="20"/>
              </w:rPr>
            </w:r>
            <w:r w:rsidR="00350180">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304E4783"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65F4140E" w14:textId="77777777" w:rsidTr="00F75924">
        <w:trPr>
          <w:trHeight w:val="360"/>
        </w:trPr>
        <w:tc>
          <w:tcPr>
            <w:tcW w:w="9108" w:type="dxa"/>
            <w:tcBorders>
              <w:top w:val="nil"/>
              <w:left w:val="single" w:sz="4" w:space="0" w:color="0000FF"/>
              <w:bottom w:val="single" w:sz="4" w:space="0" w:color="0000FF"/>
              <w:right w:val="single" w:sz="4" w:space="0" w:color="0000FF"/>
            </w:tcBorders>
            <w:shd w:val="clear" w:color="auto" w:fill="auto"/>
            <w:vAlign w:val="center"/>
          </w:tcPr>
          <w:p w14:paraId="756C4567" w14:textId="77777777" w:rsidR="00841AFC" w:rsidRPr="004F5E7C" w:rsidRDefault="00841AFC" w:rsidP="00841AFC">
            <w:pPr>
              <w:pStyle w:val="ListParagraph"/>
              <w:numPr>
                <w:ilvl w:val="0"/>
                <w:numId w:val="28"/>
              </w:numPr>
              <w:autoSpaceDE w:val="0"/>
              <w:autoSpaceDN w:val="0"/>
              <w:adjustRightInd w:val="0"/>
              <w:spacing w:before="20" w:after="0" w:line="240" w:lineRule="auto"/>
              <w:ind w:left="360"/>
              <w:rPr>
                <w:rFonts w:ascii="Times New Roman" w:hAnsi="Times New Roman" w:cs="Times New Roman"/>
              </w:rPr>
            </w:pPr>
            <w:r w:rsidRPr="004F5E7C">
              <w:rPr>
                <w:rFonts w:ascii="Times New Roman" w:hAnsi="Times New Roman" w:cs="Times New Roman"/>
                <w:iCs/>
              </w:rPr>
              <w:t xml:space="preserve">Copies of environmental justice assessments conducted for </w:t>
            </w:r>
            <w:r w:rsidRPr="004F5E7C">
              <w:rPr>
                <w:rFonts w:ascii="Times New Roman" w:hAnsi="Times New Roman" w:cs="Times New Roman"/>
                <w:b/>
                <w:iCs/>
              </w:rPr>
              <w:t>any</w:t>
            </w:r>
            <w:r w:rsidRPr="004F5E7C">
              <w:rPr>
                <w:rFonts w:ascii="Times New Roman" w:hAnsi="Times New Roman" w:cs="Times New Roman"/>
                <w:iCs/>
              </w:rPr>
              <w:t xml:space="preserve"> </w:t>
            </w:r>
            <w:r w:rsidRPr="004F5E7C">
              <w:rPr>
                <w:rFonts w:ascii="Times New Roman" w:hAnsi="Times New Roman" w:cs="Times New Roman"/>
                <w:b/>
                <w:iCs/>
              </w:rPr>
              <w:t>construction projects during the past three years</w:t>
            </w:r>
            <w:r w:rsidRPr="004F5E7C">
              <w:rPr>
                <w:rFonts w:ascii="Times New Roman" w:hAnsi="Times New Roman" w:cs="Times New Roman"/>
                <w:iCs/>
              </w:rPr>
              <w:t xml:space="preserve"> and, if needed based on the results, a description of the program or other measures used or planned to mitigate any identified adverse impact on the minority or low-income communities </w:t>
            </w:r>
          </w:p>
          <w:p w14:paraId="55AF748E" w14:textId="77777777" w:rsidR="00841AFC" w:rsidRPr="004F5E7C" w:rsidRDefault="00841AFC" w:rsidP="00841AFC">
            <w:pPr>
              <w:pStyle w:val="ListParagraph"/>
              <w:numPr>
                <w:ilvl w:val="0"/>
                <w:numId w:val="30"/>
              </w:numPr>
              <w:autoSpaceDE w:val="0"/>
              <w:autoSpaceDN w:val="0"/>
              <w:adjustRightInd w:val="0"/>
              <w:spacing w:before="40" w:after="40" w:line="240" w:lineRule="auto"/>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Construction Projects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350180">
              <w:rPr>
                <w:rFonts w:ascii="Times New Roman" w:hAnsi="Times New Roman" w:cs="Times New Roman"/>
                <w:color w:val="0000FF"/>
                <w:sz w:val="20"/>
                <w:szCs w:val="20"/>
              </w:rPr>
            </w:r>
            <w:r w:rsidR="00350180">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single" w:sz="4" w:space="0" w:color="0000FF"/>
              <w:right w:val="single" w:sz="4" w:space="0" w:color="0000FF"/>
            </w:tcBorders>
            <w:shd w:val="clear" w:color="auto" w:fill="auto"/>
            <w:vAlign w:val="center"/>
          </w:tcPr>
          <w:p w14:paraId="47175A68"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634E6701" w14:textId="77777777" w:rsidTr="00F75924">
        <w:trPr>
          <w:trHeight w:val="576"/>
        </w:trPr>
        <w:tc>
          <w:tcPr>
            <w:tcW w:w="9108" w:type="dxa"/>
            <w:tcBorders>
              <w:top w:val="single" w:sz="4" w:space="0" w:color="0000FF"/>
              <w:left w:val="single" w:sz="4" w:space="0" w:color="0000FF"/>
              <w:bottom w:val="double" w:sz="4" w:space="0" w:color="0000FF"/>
              <w:right w:val="single" w:sz="4" w:space="0" w:color="0000FF"/>
            </w:tcBorders>
            <w:shd w:val="clear" w:color="auto" w:fill="FBE4D5" w:themeFill="accent2" w:themeFillTint="33"/>
            <w:vAlign w:val="center"/>
          </w:tcPr>
          <w:p w14:paraId="5FB259D7" w14:textId="77777777" w:rsidR="00841AFC" w:rsidRPr="004F5E7C" w:rsidRDefault="00841AFC" w:rsidP="00841AFC">
            <w:pPr>
              <w:pStyle w:val="ListParagraph"/>
              <w:numPr>
                <w:ilvl w:val="0"/>
                <w:numId w:val="28"/>
              </w:numPr>
              <w:autoSpaceDE w:val="0"/>
              <w:autoSpaceDN w:val="0"/>
              <w:adjustRightInd w:val="0"/>
              <w:spacing w:before="20" w:after="40" w:line="240" w:lineRule="auto"/>
              <w:ind w:left="360"/>
              <w:rPr>
                <w:rFonts w:ascii="Times New Roman" w:hAnsi="Times New Roman" w:cs="Times New Roman"/>
              </w:rPr>
            </w:pPr>
            <w:r w:rsidRPr="004F5E7C">
              <w:rPr>
                <w:rFonts w:ascii="Times New Roman" w:hAnsi="Times New Roman" w:cs="Times New Roman"/>
              </w:rPr>
              <w:t xml:space="preserve">If the recipient has undergone a Title VI Compliance Review </w:t>
            </w:r>
            <w:r w:rsidRPr="005A6E76">
              <w:rPr>
                <w:rFonts w:ascii="Times New Roman" w:hAnsi="Times New Roman" w:cs="Times New Roman"/>
              </w:rPr>
              <w:t xml:space="preserve">in the </w:t>
            </w:r>
            <w:r>
              <w:rPr>
                <w:rFonts w:ascii="Times New Roman" w:hAnsi="Times New Roman" w:cs="Times New Roman"/>
              </w:rPr>
              <w:t>l</w:t>
            </w:r>
            <w:r w:rsidRPr="005A6E76">
              <w:rPr>
                <w:rFonts w:ascii="Times New Roman" w:hAnsi="Times New Roman" w:cs="Times New Roman"/>
              </w:rPr>
              <w:t>ast</w:t>
            </w:r>
            <w:r>
              <w:rPr>
                <w:rFonts w:ascii="Times New Roman" w:hAnsi="Times New Roman" w:cs="Times New Roman"/>
              </w:rPr>
              <w:t xml:space="preserve"> 3 years</w:t>
            </w:r>
            <w:r w:rsidRPr="004F5E7C">
              <w:rPr>
                <w:rFonts w:ascii="Times New Roman" w:hAnsi="Times New Roman" w:cs="Times New Roman"/>
              </w:rPr>
              <w:t xml:space="preserve">, please indicate the year of the last review and who conducted it. </w:t>
            </w:r>
            <w:r w:rsidRPr="004F5E7C">
              <w:rPr>
                <w:rFonts w:ascii="Times New Roman" w:hAnsi="Times New Roman" w:cs="Times New Roman"/>
                <w:b/>
                <w:color w:val="0000FF"/>
              </w:rPr>
              <w:t>Year/Agency:</w:t>
            </w:r>
          </w:p>
        </w:tc>
        <w:tc>
          <w:tcPr>
            <w:tcW w:w="1080" w:type="dxa"/>
            <w:tcBorders>
              <w:top w:val="single" w:sz="4" w:space="0" w:color="0000FF"/>
              <w:left w:val="single" w:sz="4" w:space="0" w:color="0000FF"/>
              <w:bottom w:val="double" w:sz="4" w:space="0" w:color="0000FF"/>
              <w:right w:val="single" w:sz="4" w:space="0" w:color="0000FF"/>
            </w:tcBorders>
            <w:shd w:val="clear" w:color="auto" w:fill="FBE4D5" w:themeFill="accent2" w:themeFillTint="33"/>
            <w:vAlign w:val="center"/>
          </w:tcPr>
          <w:p w14:paraId="582D7781" w14:textId="77777777" w:rsidR="00841AFC" w:rsidRPr="00AB6AD9" w:rsidRDefault="00841AFC" w:rsidP="00F75924">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841AFC" w:rsidRPr="001413D7" w14:paraId="11D48B24" w14:textId="77777777" w:rsidTr="00F75924">
        <w:trPr>
          <w:trHeight w:val="144"/>
        </w:trPr>
        <w:tc>
          <w:tcPr>
            <w:tcW w:w="10188" w:type="dxa"/>
            <w:gridSpan w:val="2"/>
            <w:tcBorders>
              <w:top w:val="double" w:sz="4" w:space="0" w:color="0000FF"/>
              <w:left w:val="single" w:sz="4" w:space="0" w:color="0000FF"/>
              <w:bottom w:val="double" w:sz="4" w:space="0" w:color="0000FF"/>
              <w:right w:val="single" w:sz="4" w:space="0" w:color="0000FF"/>
            </w:tcBorders>
            <w:shd w:val="clear" w:color="auto" w:fill="D9E2F3" w:themeFill="accent1" w:themeFillTint="33"/>
            <w:vAlign w:val="center"/>
          </w:tcPr>
          <w:p w14:paraId="51D274B8" w14:textId="77777777" w:rsidR="00841AFC" w:rsidRPr="00AB6AD9" w:rsidRDefault="00841AFC" w:rsidP="00F75924">
            <w:pPr>
              <w:rPr>
                <w:rFonts w:ascii="Times New Roman" w:hAnsi="Times New Roman" w:cs="Times New Roman"/>
                <w:color w:val="0000FF"/>
              </w:rPr>
            </w:pPr>
          </w:p>
        </w:tc>
      </w:tr>
      <w:tr w:rsidR="00841AFC" w:rsidRPr="008258FE" w14:paraId="51C913F0" w14:textId="77777777" w:rsidTr="00F75924">
        <w:trPr>
          <w:trHeight w:val="1554"/>
        </w:trPr>
        <w:tc>
          <w:tcPr>
            <w:tcW w:w="10188" w:type="dxa"/>
            <w:gridSpan w:val="2"/>
            <w:tcBorders>
              <w:top w:val="double" w:sz="4" w:space="0" w:color="0000FF"/>
              <w:bottom w:val="single" w:sz="4" w:space="0" w:color="0000FF"/>
            </w:tcBorders>
            <w:vAlign w:val="center"/>
          </w:tcPr>
          <w:p w14:paraId="21EAA4D1" w14:textId="77777777" w:rsidR="00841AFC" w:rsidRPr="004F4BEF" w:rsidRDefault="00841AFC" w:rsidP="00841AFC">
            <w:pPr>
              <w:pStyle w:val="ListParagraph"/>
              <w:numPr>
                <w:ilvl w:val="0"/>
                <w:numId w:val="27"/>
              </w:numPr>
              <w:autoSpaceDE w:val="0"/>
              <w:autoSpaceDN w:val="0"/>
              <w:adjustRightInd w:val="0"/>
              <w:spacing w:before="60" w:after="60" w:line="240" w:lineRule="auto"/>
              <w:ind w:left="720" w:hanging="360"/>
              <w:rPr>
                <w:rFonts w:ascii="Times New Roman" w:hAnsi="Times New Roman" w:cs="Times New Roman"/>
                <w:b/>
              </w:rPr>
            </w:pPr>
            <w:r w:rsidRPr="004F4BEF">
              <w:rPr>
                <w:rFonts w:ascii="Times New Roman" w:hAnsi="Times New Roman" w:cs="Times New Roman"/>
                <w:b/>
              </w:rPr>
              <w:t xml:space="preserve">Transit Providers </w:t>
            </w:r>
          </w:p>
          <w:p w14:paraId="41C1BD5E" w14:textId="77777777" w:rsidR="00841AFC" w:rsidRPr="00130236" w:rsidRDefault="00841AFC" w:rsidP="00F75924">
            <w:pPr>
              <w:autoSpaceDE w:val="0"/>
              <w:autoSpaceDN w:val="0"/>
              <w:adjustRightInd w:val="0"/>
              <w:spacing w:after="60"/>
              <w:jc w:val="both"/>
              <w:rPr>
                <w:rFonts w:ascii="Arial Narrow" w:hAnsi="Arial Narrow" w:cs="Times New Roman"/>
                <w:color w:val="0000FF"/>
                <w:sz w:val="17"/>
                <w:szCs w:val="17"/>
              </w:rPr>
            </w:pPr>
            <w:r w:rsidRPr="00130236">
              <w:rPr>
                <w:rFonts w:ascii="Times New Roman" w:hAnsi="Times New Roman" w:cs="Times New Roman"/>
                <w:b/>
                <w:i/>
                <w:sz w:val="17"/>
                <w:szCs w:val="17"/>
              </w:rPr>
              <w:t>Requirement:</w:t>
            </w:r>
            <w:r w:rsidRPr="00130236">
              <w:rPr>
                <w:rFonts w:ascii="Times New Roman" w:hAnsi="Times New Roman" w:cs="Times New Roman"/>
                <w:i/>
                <w:sz w:val="17"/>
                <w:szCs w:val="17"/>
              </w:rPr>
              <w:t xml:space="preserve"> FTA C 4702.1B, Chapter IV – Requirements and Guidelines for Fixed Route Transit Providers</w:t>
            </w:r>
            <w:r w:rsidRPr="00130236">
              <w:rPr>
                <w:rFonts w:ascii="Times New Roman" w:hAnsi="Times New Roman" w:cs="Times New Roman"/>
                <w:sz w:val="17"/>
                <w:szCs w:val="17"/>
              </w:rPr>
              <w:t>.</w:t>
            </w:r>
          </w:p>
          <w:p w14:paraId="408A9804" w14:textId="77777777" w:rsidR="00841AFC" w:rsidRDefault="00841AFC" w:rsidP="00F75924">
            <w:pPr>
              <w:autoSpaceDE w:val="0"/>
              <w:autoSpaceDN w:val="0"/>
              <w:adjustRightInd w:val="0"/>
              <w:spacing w:before="120" w:after="40"/>
              <w:jc w:val="both"/>
              <w:rPr>
                <w:rFonts w:ascii="Arial Narrow" w:hAnsi="Arial Narrow" w:cs="Times New Roman"/>
                <w:b/>
                <w:sz w:val="20"/>
                <w:szCs w:val="20"/>
              </w:rPr>
            </w:pPr>
            <w:r w:rsidRPr="00130236">
              <w:rPr>
                <w:rFonts w:ascii="Arial Narrow" w:hAnsi="Arial Narrow" w:cs="Times New Roman"/>
                <w:b/>
                <w:sz w:val="20"/>
                <w:szCs w:val="20"/>
              </w:rPr>
              <w:t>Note:</w:t>
            </w:r>
            <w:r w:rsidRPr="00130236">
              <w:rPr>
                <w:rFonts w:ascii="Arial Narrow" w:hAnsi="Arial Narrow" w:cs="Times New Roman"/>
                <w:sz w:val="20"/>
                <w:szCs w:val="20"/>
              </w:rPr>
              <w:t xml:space="preserve"> </w:t>
            </w:r>
            <w:r w:rsidRPr="00294BD5">
              <w:rPr>
                <w:rFonts w:ascii="Arial Narrow" w:hAnsi="Arial Narrow" w:cs="Times New Roman"/>
                <w:sz w:val="20"/>
                <w:szCs w:val="20"/>
              </w:rPr>
              <w:t xml:space="preserve">All NCDOT subrecipients that provide </w:t>
            </w:r>
            <w:r w:rsidRPr="00294BD5">
              <w:rPr>
                <w:rFonts w:ascii="Arial Narrow" w:hAnsi="Arial Narrow" w:cs="Times New Roman"/>
                <w:b/>
                <w:i/>
                <w:sz w:val="20"/>
                <w:szCs w:val="20"/>
                <w:u w:val="single"/>
              </w:rPr>
              <w:t>fixed route</w:t>
            </w:r>
            <w:r w:rsidRPr="00294BD5">
              <w:rPr>
                <w:rFonts w:ascii="Arial Narrow" w:hAnsi="Arial Narrow" w:cs="Times New Roman"/>
                <w:sz w:val="20"/>
                <w:szCs w:val="20"/>
              </w:rPr>
              <w:t xml:space="preserve"> public transportation services (e.g., local, express or commuter bus; bus rapid transit; commuter rail; passenger ferry) must complete this section.</w:t>
            </w:r>
            <w:r w:rsidRPr="00130236">
              <w:rPr>
                <w:rFonts w:ascii="Arial Narrow" w:hAnsi="Arial Narrow" w:cs="Times New Roman"/>
                <w:b/>
                <w:sz w:val="20"/>
                <w:szCs w:val="20"/>
              </w:rPr>
              <w:t xml:space="preserve"> </w:t>
            </w:r>
          </w:p>
          <w:p w14:paraId="1FF69544" w14:textId="77777777" w:rsidR="00841AFC" w:rsidRPr="00B71D37" w:rsidRDefault="00841AFC" w:rsidP="00841AFC">
            <w:pPr>
              <w:pStyle w:val="ListParagraph"/>
              <w:numPr>
                <w:ilvl w:val="0"/>
                <w:numId w:val="30"/>
              </w:numPr>
              <w:autoSpaceDE w:val="0"/>
              <w:autoSpaceDN w:val="0"/>
              <w:adjustRightInd w:val="0"/>
              <w:spacing w:before="120" w:after="40" w:line="240" w:lineRule="auto"/>
              <w:ind w:left="360"/>
              <w:jc w:val="both"/>
              <w:rPr>
                <w:rFonts w:ascii="Times New Roman" w:hAnsi="Times New Roman" w:cs="Times New Roman"/>
                <w:b/>
                <w:sz w:val="20"/>
                <w:szCs w:val="20"/>
              </w:rPr>
            </w:pPr>
            <w:r w:rsidRPr="00B71D37">
              <w:rPr>
                <w:rFonts w:ascii="Times New Roman" w:hAnsi="Times New Roman" w:cs="Times New Roman"/>
                <w:b/>
                <w:color w:val="0000FF"/>
                <w:sz w:val="20"/>
                <w:szCs w:val="20"/>
              </w:rPr>
              <w:t xml:space="preserve">Not Applicable </w:t>
            </w:r>
            <w:r w:rsidRPr="00B71D37">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B71D37">
              <w:rPr>
                <w:rFonts w:ascii="Times New Roman" w:hAnsi="Times New Roman" w:cs="Times New Roman"/>
                <w:color w:val="0000FF"/>
                <w:sz w:val="20"/>
                <w:szCs w:val="20"/>
              </w:rPr>
              <w:instrText xml:space="preserve"> FORMCHECKBOX </w:instrText>
            </w:r>
            <w:r w:rsidR="00350180">
              <w:rPr>
                <w:rFonts w:ascii="Times New Roman" w:hAnsi="Times New Roman" w:cs="Times New Roman"/>
                <w:color w:val="0000FF"/>
                <w:sz w:val="20"/>
                <w:szCs w:val="20"/>
              </w:rPr>
            </w:r>
            <w:r w:rsidR="00350180">
              <w:rPr>
                <w:rFonts w:ascii="Times New Roman" w:hAnsi="Times New Roman" w:cs="Times New Roman"/>
                <w:color w:val="0000FF"/>
                <w:sz w:val="20"/>
                <w:szCs w:val="20"/>
              </w:rPr>
              <w:fldChar w:fldCharType="separate"/>
            </w:r>
            <w:r w:rsidRPr="00B71D37">
              <w:rPr>
                <w:rFonts w:ascii="Times New Roman" w:hAnsi="Times New Roman" w:cs="Times New Roman"/>
                <w:color w:val="0000FF"/>
                <w:sz w:val="20"/>
                <w:szCs w:val="20"/>
              </w:rPr>
              <w:fldChar w:fldCharType="end"/>
            </w:r>
            <w:r w:rsidRPr="00B71D37">
              <w:rPr>
                <w:rFonts w:ascii="Times New Roman" w:hAnsi="Times New Roman" w:cs="Times New Roman"/>
                <w:color w:val="0000FF"/>
                <w:sz w:val="20"/>
                <w:szCs w:val="20"/>
              </w:rPr>
              <w:t xml:space="preserve"> </w:t>
            </w:r>
            <w:r w:rsidRPr="00B71D37">
              <w:rPr>
                <w:rFonts w:ascii="Times New Roman" w:hAnsi="Times New Roman" w:cs="Times New Roman"/>
                <w:sz w:val="20"/>
                <w:szCs w:val="20"/>
              </w:rPr>
              <w:t>(</w:t>
            </w:r>
            <w:r w:rsidRPr="00B71D37">
              <w:rPr>
                <w:rFonts w:ascii="Arial Narrow" w:hAnsi="Arial Narrow" w:cs="Times New Roman"/>
                <w:b/>
                <w:sz w:val="20"/>
                <w:szCs w:val="20"/>
              </w:rPr>
              <w:t xml:space="preserve">Check this box if you do not provide </w:t>
            </w:r>
            <w:r w:rsidRPr="00B71D37">
              <w:rPr>
                <w:rFonts w:ascii="Arial Narrow" w:hAnsi="Arial Narrow" w:cs="Times New Roman"/>
                <w:b/>
                <w:i/>
                <w:sz w:val="20"/>
                <w:szCs w:val="20"/>
                <w:u w:val="single"/>
              </w:rPr>
              <w:t>fixed route</w:t>
            </w:r>
            <w:r w:rsidRPr="00B71D37">
              <w:rPr>
                <w:rFonts w:ascii="Arial Narrow" w:hAnsi="Arial Narrow" w:cs="Times New Roman"/>
                <w:b/>
                <w:sz w:val="20"/>
                <w:szCs w:val="20"/>
              </w:rPr>
              <w:t xml:space="preserve"> s</w:t>
            </w:r>
            <w:r>
              <w:rPr>
                <w:rFonts w:ascii="Arial Narrow" w:hAnsi="Arial Narrow" w:cs="Times New Roman"/>
                <w:b/>
                <w:sz w:val="20"/>
                <w:szCs w:val="20"/>
              </w:rPr>
              <w:t>ervices, and skip questions 17 and</w:t>
            </w:r>
            <w:r w:rsidRPr="00B71D37">
              <w:rPr>
                <w:rFonts w:ascii="Arial Narrow" w:hAnsi="Arial Narrow" w:cs="Times New Roman"/>
                <w:b/>
                <w:sz w:val="20"/>
                <w:szCs w:val="20"/>
              </w:rPr>
              <w:t xml:space="preserve"> 1</w:t>
            </w:r>
            <w:r>
              <w:rPr>
                <w:rFonts w:ascii="Arial Narrow" w:hAnsi="Arial Narrow" w:cs="Times New Roman"/>
                <w:b/>
                <w:sz w:val="20"/>
                <w:szCs w:val="20"/>
              </w:rPr>
              <w:t>8</w:t>
            </w:r>
            <w:r w:rsidRPr="00B71D37">
              <w:rPr>
                <w:rFonts w:ascii="Arial Narrow" w:hAnsi="Arial Narrow" w:cs="Times New Roman"/>
                <w:b/>
                <w:sz w:val="20"/>
                <w:szCs w:val="20"/>
              </w:rPr>
              <w:t xml:space="preserve">. </w:t>
            </w:r>
            <w:r w:rsidRPr="00B71D37">
              <w:rPr>
                <w:rFonts w:ascii="Arial Narrow" w:hAnsi="Arial Narrow" w:cs="Times New Roman"/>
                <w:sz w:val="20"/>
                <w:szCs w:val="20"/>
              </w:rPr>
              <w:t xml:space="preserve">This section does not apply to you if you </w:t>
            </w:r>
            <w:r w:rsidRPr="00B71D37">
              <w:rPr>
                <w:rFonts w:ascii="Arial Narrow" w:hAnsi="Arial Narrow" w:cs="Times New Roman"/>
                <w:b/>
                <w:i/>
                <w:sz w:val="20"/>
                <w:szCs w:val="20"/>
              </w:rPr>
              <w:t xml:space="preserve">only </w:t>
            </w:r>
            <w:r w:rsidRPr="00B71D37">
              <w:rPr>
                <w:rFonts w:ascii="Arial Narrow" w:hAnsi="Arial Narrow" w:cs="Times New Roman"/>
                <w:sz w:val="20"/>
                <w:szCs w:val="20"/>
              </w:rPr>
              <w:t>provide demand response services.)</w:t>
            </w:r>
          </w:p>
        </w:tc>
      </w:tr>
      <w:tr w:rsidR="00841AFC" w:rsidRPr="001413D7" w14:paraId="6D0CC6F1" w14:textId="77777777" w:rsidTr="00F75924">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2A0ECDE8" w14:textId="77777777" w:rsidR="00841AFC" w:rsidRDefault="00841AFC" w:rsidP="00F75924">
            <w:pPr>
              <w:autoSpaceDE w:val="0"/>
              <w:autoSpaceDN w:val="0"/>
              <w:adjustRightInd w:val="0"/>
              <w:spacing w:before="20"/>
              <w:jc w:val="center"/>
              <w:rPr>
                <w:rFonts w:ascii="Times New Roman" w:hAnsi="Times New Roman" w:cs="Times New Roman"/>
                <w:b/>
                <w:color w:val="0000FF"/>
                <w:sz w:val="20"/>
                <w:szCs w:val="20"/>
              </w:rPr>
            </w:pPr>
            <w:r w:rsidRPr="00AB6AD9">
              <w:rPr>
                <w:rFonts w:ascii="Times New Roman" w:hAnsi="Times New Roman" w:cs="Times New Roman"/>
                <w:b/>
                <w:color w:val="0000FF"/>
                <w:sz w:val="20"/>
                <w:szCs w:val="20"/>
              </w:rPr>
              <w:t>Requested Items</w:t>
            </w:r>
          </w:p>
          <w:p w14:paraId="14FE1074" w14:textId="77777777" w:rsidR="00841AFC" w:rsidRPr="00A719C8" w:rsidRDefault="00841AFC" w:rsidP="00F75924">
            <w:pPr>
              <w:autoSpaceDE w:val="0"/>
              <w:autoSpaceDN w:val="0"/>
              <w:adjustRightInd w:val="0"/>
              <w:spacing w:after="40"/>
              <w:jc w:val="center"/>
              <w:rPr>
                <w:rFonts w:ascii="Times New Roman" w:hAnsi="Times New Roman" w:cs="Times New Roman"/>
                <w:b/>
                <w:color w:val="0000FF"/>
                <w:sz w:val="18"/>
                <w:szCs w:val="18"/>
              </w:rPr>
            </w:pPr>
            <w:r w:rsidRPr="00A719C8">
              <w:rPr>
                <w:rFonts w:ascii="Times New Roman" w:hAnsi="Times New Roman" w:cs="Times New Roman"/>
                <w:b/>
                <w:color w:val="0000FF"/>
                <w:sz w:val="18"/>
                <w:szCs w:val="18"/>
              </w:rPr>
              <w:t>(Please attach electronic documents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 xml:space="preserve">pdf,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71C9FD71" w14:textId="77777777" w:rsidR="00841AFC" w:rsidRPr="00B361E6" w:rsidRDefault="00841AFC" w:rsidP="00F75924">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841AFC" w:rsidRPr="001413D7" w14:paraId="5019BDE7" w14:textId="77777777" w:rsidTr="00F75924">
        <w:trPr>
          <w:trHeight w:val="792"/>
        </w:trPr>
        <w:tc>
          <w:tcPr>
            <w:tcW w:w="9108" w:type="dxa"/>
            <w:tcBorders>
              <w:top w:val="single" w:sz="4" w:space="0" w:color="0000FF"/>
              <w:left w:val="single" w:sz="4" w:space="0" w:color="0000FF"/>
              <w:bottom w:val="nil"/>
              <w:right w:val="single" w:sz="4" w:space="0" w:color="0000FF"/>
            </w:tcBorders>
            <w:vAlign w:val="center"/>
          </w:tcPr>
          <w:p w14:paraId="1E390529" w14:textId="77777777" w:rsidR="00841AFC" w:rsidRPr="00354266" w:rsidRDefault="00841AFC" w:rsidP="00841AFC">
            <w:pPr>
              <w:pStyle w:val="ListParagraph"/>
              <w:numPr>
                <w:ilvl w:val="0"/>
                <w:numId w:val="28"/>
              </w:numPr>
              <w:autoSpaceDE w:val="0"/>
              <w:autoSpaceDN w:val="0"/>
              <w:adjustRightInd w:val="0"/>
              <w:spacing w:after="0" w:line="240" w:lineRule="auto"/>
              <w:ind w:left="360"/>
              <w:rPr>
                <w:rFonts w:ascii="Times New Roman" w:hAnsi="Times New Roman" w:cs="Times New Roman"/>
              </w:rPr>
            </w:pPr>
            <w:r w:rsidRPr="00354266">
              <w:rPr>
                <w:rFonts w:ascii="Times New Roman" w:hAnsi="Times New Roman" w:cs="Times New Roman"/>
              </w:rPr>
              <w:t>Service standards (</w:t>
            </w:r>
            <w:r w:rsidRPr="00354266">
              <w:rPr>
                <w:rFonts w:ascii="Times New Roman" w:hAnsi="Times New Roman" w:cs="Times New Roman"/>
                <w:b/>
              </w:rPr>
              <w:t>quantitative</w:t>
            </w:r>
            <w:r w:rsidRPr="00354266">
              <w:rPr>
                <w:rFonts w:ascii="Times New Roman" w:hAnsi="Times New Roman" w:cs="Times New Roman"/>
              </w:rPr>
              <w:t xml:space="preserve"> </w:t>
            </w:r>
            <w:r w:rsidRPr="00354266">
              <w:rPr>
                <w:rFonts w:ascii="Times New Roman" w:hAnsi="Times New Roman" w:cs="Times New Roman"/>
                <w:b/>
              </w:rPr>
              <w:t>measures</w:t>
            </w:r>
            <w:r w:rsidRPr="00354266">
              <w:rPr>
                <w:rFonts w:ascii="Times New Roman" w:hAnsi="Times New Roman" w:cs="Times New Roman"/>
              </w:rPr>
              <w:t xml:space="preserve">) developed for </w:t>
            </w:r>
            <w:r w:rsidRPr="00354266">
              <w:rPr>
                <w:rFonts w:ascii="Times New Roman" w:hAnsi="Times New Roman" w:cs="Times New Roman"/>
                <w:i/>
              </w:rPr>
              <w:t>each specific fixed route mode</w:t>
            </w:r>
            <w:r w:rsidRPr="00354266">
              <w:rPr>
                <w:rFonts w:ascii="Times New Roman" w:hAnsi="Times New Roman" w:cs="Times New Roman"/>
              </w:rPr>
              <w:t xml:space="preserve"> that the recipient provides (standards may vary by mode) must be submitted for each of the following indicators: </w:t>
            </w:r>
          </w:p>
        </w:tc>
        <w:tc>
          <w:tcPr>
            <w:tcW w:w="1080" w:type="dxa"/>
            <w:tcBorders>
              <w:top w:val="single" w:sz="4" w:space="0" w:color="0000FF"/>
              <w:left w:val="single" w:sz="4" w:space="0" w:color="0000FF"/>
              <w:bottom w:val="nil"/>
              <w:right w:val="single" w:sz="4" w:space="0" w:color="0000FF"/>
            </w:tcBorders>
            <w:vAlign w:val="center"/>
          </w:tcPr>
          <w:p w14:paraId="0C87C83F" w14:textId="77777777" w:rsidR="00841AFC" w:rsidRPr="001D1318" w:rsidRDefault="00841AFC" w:rsidP="00F75924">
            <w:pPr>
              <w:autoSpaceDE w:val="0"/>
              <w:autoSpaceDN w:val="0"/>
              <w:adjustRightInd w:val="0"/>
              <w:jc w:val="center"/>
              <w:rPr>
                <w:rFonts w:ascii="Times New Roman" w:hAnsi="Times New Roman" w:cs="Times New Roman"/>
              </w:rPr>
            </w:pPr>
          </w:p>
        </w:tc>
      </w:tr>
      <w:tr w:rsidR="00841AFC" w:rsidRPr="000B7794" w14:paraId="5E756A48" w14:textId="77777777" w:rsidTr="00F75924">
        <w:trPr>
          <w:trHeight w:val="792"/>
        </w:trPr>
        <w:tc>
          <w:tcPr>
            <w:tcW w:w="9108" w:type="dxa"/>
            <w:tcBorders>
              <w:top w:val="nil"/>
              <w:left w:val="single" w:sz="4" w:space="0" w:color="0000FF"/>
              <w:bottom w:val="nil"/>
              <w:right w:val="single" w:sz="4" w:space="0" w:color="0000FF"/>
            </w:tcBorders>
            <w:vAlign w:val="center"/>
          </w:tcPr>
          <w:p w14:paraId="0697166C" w14:textId="77777777" w:rsidR="00841AFC" w:rsidRPr="005602D6" w:rsidRDefault="00841AFC" w:rsidP="00841AFC">
            <w:pPr>
              <w:pStyle w:val="ListParagraph"/>
              <w:numPr>
                <w:ilvl w:val="0"/>
                <w:numId w:val="29"/>
              </w:numPr>
              <w:spacing w:after="0" w:line="240" w:lineRule="auto"/>
              <w:rPr>
                <w:rFonts w:ascii="Times New Roman" w:hAnsi="Times New Roman" w:cs="Times New Roman"/>
              </w:rPr>
            </w:pPr>
            <w:r w:rsidRPr="00354266">
              <w:rPr>
                <w:rFonts w:ascii="Times New Roman" w:hAnsi="Times New Roman" w:cs="Times New Roman"/>
              </w:rPr>
              <w:t>Vehicle load for each mode</w:t>
            </w:r>
            <w:r>
              <w:rPr>
                <w:rFonts w:ascii="Times New Roman" w:hAnsi="Times New Roman" w:cs="Times New Roman"/>
              </w:rPr>
              <w:t xml:space="preserve"> </w:t>
            </w:r>
            <w:r w:rsidRPr="00810BEB">
              <w:rPr>
                <w:rFonts w:ascii="Arial Narrow" w:hAnsi="Arial Narrow" w:cs="Arial"/>
                <w:i/>
                <w:sz w:val="19"/>
                <w:szCs w:val="19"/>
              </w:rPr>
              <w:t>(Can be expressed as the ratio of passengers to the total number of seats on a vehicle. For example, on a 40-seat bus, a vehicle load of 1.3 means all seats are filled and there are approximately 12 standees</w:t>
            </w:r>
            <w:r>
              <w:rPr>
                <w:rFonts w:ascii="Arial Narrow" w:hAnsi="Arial Narrow" w:cs="Arial"/>
                <w:i/>
                <w:sz w:val="19"/>
                <w:szCs w:val="19"/>
              </w:rPr>
              <w:t>.</w:t>
            </w:r>
            <w:r w:rsidRPr="00810BEB">
              <w:rPr>
                <w:rFonts w:ascii="Arial Narrow" w:hAnsi="Arial Narrow" w:cs="Arial"/>
                <w:i/>
                <w:sz w:val="19"/>
                <w:szCs w:val="19"/>
              </w:rPr>
              <w:t>)</w:t>
            </w:r>
          </w:p>
        </w:tc>
        <w:tc>
          <w:tcPr>
            <w:tcW w:w="1080" w:type="dxa"/>
            <w:tcBorders>
              <w:top w:val="nil"/>
              <w:left w:val="single" w:sz="4" w:space="0" w:color="0000FF"/>
              <w:bottom w:val="nil"/>
              <w:right w:val="single" w:sz="4" w:space="0" w:color="0000FF"/>
            </w:tcBorders>
            <w:vAlign w:val="center"/>
          </w:tcPr>
          <w:p w14:paraId="6D43D5FE" w14:textId="77777777" w:rsidR="00841AFC" w:rsidRPr="00E700EE" w:rsidRDefault="00841AFC" w:rsidP="00F75924">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841AFC" w:rsidRPr="000B7794" w14:paraId="60561968" w14:textId="77777777" w:rsidTr="00F75924">
        <w:trPr>
          <w:trHeight w:val="965"/>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597B337B" w14:textId="77777777" w:rsidR="00841AFC" w:rsidRPr="005602D6" w:rsidRDefault="00841AFC" w:rsidP="00841AFC">
            <w:pPr>
              <w:pStyle w:val="ListParagraph"/>
              <w:numPr>
                <w:ilvl w:val="0"/>
                <w:numId w:val="29"/>
              </w:numPr>
              <w:spacing w:after="0" w:line="240" w:lineRule="auto"/>
              <w:rPr>
                <w:rFonts w:ascii="Times New Roman" w:hAnsi="Times New Roman" w:cs="Times New Roman"/>
              </w:rPr>
            </w:pPr>
            <w:r w:rsidRPr="00354266">
              <w:rPr>
                <w:rFonts w:ascii="Times New Roman" w:hAnsi="Times New Roman" w:cs="Times New Roman"/>
              </w:rPr>
              <w:t>Vehicle headway for each mode</w:t>
            </w:r>
            <w:r>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M</w:t>
            </w:r>
            <w:r w:rsidRPr="00810BEB">
              <w:rPr>
                <w:rFonts w:ascii="Arial Narrow" w:hAnsi="Arial Narrow" w:cs="Times New Roman"/>
                <w:i/>
                <w:sz w:val="19"/>
                <w:szCs w:val="19"/>
              </w:rPr>
              <w:t xml:space="preserve">easured in </w:t>
            </w:r>
            <w:r>
              <w:rPr>
                <w:rFonts w:ascii="Arial Narrow" w:hAnsi="Arial Narrow" w:cs="Times New Roman"/>
                <w:i/>
                <w:sz w:val="19"/>
                <w:szCs w:val="19"/>
              </w:rPr>
              <w:t>minutes (e.g., every 15 minutes), headway r</w:t>
            </w:r>
            <w:r w:rsidRPr="00810BEB">
              <w:rPr>
                <w:rFonts w:ascii="Arial Narrow" w:hAnsi="Arial Narrow" w:cs="Times New Roman"/>
                <w:i/>
                <w:sz w:val="19"/>
                <w:szCs w:val="19"/>
              </w:rPr>
              <w:t>efers to the amount of time between two vehicles traveling in the same direction on a gi</w:t>
            </w:r>
            <w:r>
              <w:rPr>
                <w:rFonts w:ascii="Arial Narrow" w:hAnsi="Arial Narrow" w:cs="Times New Roman"/>
                <w:i/>
                <w:sz w:val="19"/>
                <w:szCs w:val="19"/>
              </w:rPr>
              <w:t xml:space="preserve">ven line or combination of lines. </w:t>
            </w:r>
            <w:r w:rsidRPr="00810BEB">
              <w:rPr>
                <w:rFonts w:ascii="Arial Narrow" w:hAnsi="Arial Narrow" w:cs="Times New Roman"/>
                <w:i/>
                <w:sz w:val="19"/>
                <w:szCs w:val="19"/>
              </w:rPr>
              <w:t>A shorter headway corresponds to more frequent service</w:t>
            </w:r>
            <w:r>
              <w:rPr>
                <w:rFonts w:ascii="Arial Narrow" w:hAnsi="Arial Narrow" w:cs="Times New Roman"/>
                <w:i/>
                <w:sz w:val="19"/>
                <w:szCs w:val="19"/>
              </w:rPr>
              <w:t xml:space="preserve">. </w:t>
            </w:r>
            <w:r w:rsidRPr="00810BEB">
              <w:rPr>
                <w:rFonts w:ascii="Arial Narrow" w:hAnsi="Arial Narrow" w:cs="Times New Roman"/>
                <w:i/>
                <w:sz w:val="19"/>
                <w:szCs w:val="19"/>
              </w:rPr>
              <w:t>Service frequency is measured in vehicles per hour (e.g., 4 buses per hour)</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6672E207" w14:textId="77777777" w:rsidR="00841AFC" w:rsidRPr="00E700EE" w:rsidRDefault="00841AFC" w:rsidP="00F75924">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841AFC" w:rsidRPr="000B7794" w14:paraId="1E7E713E" w14:textId="77777777" w:rsidTr="00F75924">
        <w:trPr>
          <w:trHeight w:val="965"/>
        </w:trPr>
        <w:tc>
          <w:tcPr>
            <w:tcW w:w="9108" w:type="dxa"/>
            <w:tcBorders>
              <w:top w:val="nil"/>
              <w:left w:val="single" w:sz="4" w:space="0" w:color="0000FF"/>
              <w:bottom w:val="nil"/>
              <w:right w:val="single" w:sz="4" w:space="0" w:color="0000FF"/>
            </w:tcBorders>
            <w:vAlign w:val="center"/>
          </w:tcPr>
          <w:p w14:paraId="62199614" w14:textId="77777777" w:rsidR="00841AFC" w:rsidRPr="005602D6" w:rsidRDefault="00841AFC" w:rsidP="00841AFC">
            <w:pPr>
              <w:pStyle w:val="ListParagraph"/>
              <w:numPr>
                <w:ilvl w:val="0"/>
                <w:numId w:val="29"/>
              </w:numPr>
              <w:spacing w:after="0" w:line="240" w:lineRule="auto"/>
              <w:rPr>
                <w:rFonts w:ascii="Times New Roman" w:hAnsi="Times New Roman" w:cs="Times New Roman"/>
              </w:rPr>
            </w:pPr>
            <w:r w:rsidRPr="00354266">
              <w:rPr>
                <w:rFonts w:ascii="Times New Roman" w:hAnsi="Times New Roman" w:cs="Times New Roman"/>
              </w:rPr>
              <w:t>On time performance for each mode</w:t>
            </w:r>
            <w:r w:rsidRPr="00554CDD">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 xml:space="preserve">Expressed as a percentage, this is a </w:t>
            </w:r>
            <w:r w:rsidRPr="00810BEB">
              <w:rPr>
                <w:rFonts w:ascii="Arial Narrow" w:hAnsi="Arial Narrow" w:cs="Times New Roman"/>
                <w:i/>
                <w:sz w:val="19"/>
                <w:szCs w:val="19"/>
              </w:rPr>
              <w:t>measure of runs completed as scheduled</w:t>
            </w:r>
            <w:r>
              <w:rPr>
                <w:rFonts w:ascii="Arial Narrow" w:hAnsi="Arial Narrow" w:cs="Times New Roman"/>
                <w:i/>
                <w:sz w:val="19"/>
                <w:szCs w:val="19"/>
              </w:rPr>
              <w:t xml:space="preserve">. The recipient </w:t>
            </w:r>
            <w:r w:rsidRPr="00810BEB">
              <w:rPr>
                <w:rFonts w:ascii="Arial Narrow" w:hAnsi="Arial Narrow" w:cs="Times New Roman"/>
                <w:i/>
                <w:sz w:val="19"/>
                <w:szCs w:val="19"/>
              </w:rPr>
              <w:t>must define what is considered to be “on time</w:t>
            </w:r>
            <w:r>
              <w:rPr>
                <w:rFonts w:ascii="Arial Narrow" w:hAnsi="Arial Narrow" w:cs="Times New Roman"/>
                <w:i/>
                <w:sz w:val="19"/>
                <w:szCs w:val="19"/>
              </w:rPr>
              <w:t>.</w:t>
            </w:r>
            <w:r w:rsidRPr="00810BEB">
              <w:rPr>
                <w:rFonts w:ascii="Arial Narrow" w:hAnsi="Arial Narrow" w:cs="Times New Roman"/>
                <w:i/>
                <w:sz w:val="19"/>
                <w:szCs w:val="19"/>
              </w:rPr>
              <w:t xml:space="preserve">” </w:t>
            </w:r>
            <w:r>
              <w:rPr>
                <w:rFonts w:ascii="Arial Narrow" w:hAnsi="Arial Narrow" w:cs="Times New Roman"/>
                <w:i/>
                <w:sz w:val="19"/>
                <w:szCs w:val="19"/>
              </w:rPr>
              <w:t xml:space="preserve">Performance </w:t>
            </w:r>
            <w:r w:rsidRPr="00810BEB">
              <w:rPr>
                <w:rFonts w:ascii="Arial Narrow" w:hAnsi="Arial Narrow" w:cs="Times New Roman"/>
                <w:i/>
                <w:sz w:val="19"/>
                <w:szCs w:val="19"/>
              </w:rPr>
              <w:t xml:space="preserve">can be measured against route origins and destinations only, or against origins and destinations as well as specified time points </w:t>
            </w:r>
            <w:r>
              <w:rPr>
                <w:rFonts w:ascii="Arial Narrow" w:hAnsi="Arial Narrow" w:cs="Times New Roman"/>
                <w:i/>
                <w:sz w:val="19"/>
                <w:szCs w:val="19"/>
              </w:rPr>
              <w:t>along a</w:t>
            </w:r>
            <w:r w:rsidRPr="00810BEB">
              <w:rPr>
                <w:rFonts w:ascii="Arial Narrow" w:hAnsi="Arial Narrow" w:cs="Times New Roman"/>
                <w:i/>
                <w:sz w:val="19"/>
                <w:szCs w:val="19"/>
              </w:rPr>
              <w:t xml:space="preserve"> route</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vAlign w:val="center"/>
          </w:tcPr>
          <w:p w14:paraId="0A9F5B4E" w14:textId="77777777" w:rsidR="00841AFC" w:rsidRPr="00E700EE" w:rsidRDefault="00841AFC" w:rsidP="00F75924">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841AFC" w:rsidRPr="000B7794" w14:paraId="54856567" w14:textId="77777777" w:rsidTr="00F75924">
        <w:trPr>
          <w:trHeight w:val="965"/>
        </w:trPr>
        <w:tc>
          <w:tcPr>
            <w:tcW w:w="9108" w:type="dxa"/>
            <w:tcBorders>
              <w:top w:val="nil"/>
              <w:left w:val="single" w:sz="4" w:space="0" w:color="0000FF"/>
              <w:bottom w:val="nil"/>
              <w:right w:val="single" w:sz="4" w:space="0" w:color="0000FF"/>
            </w:tcBorders>
            <w:shd w:val="clear" w:color="auto" w:fill="FBE4D5" w:themeFill="accent2" w:themeFillTint="33"/>
            <w:vAlign w:val="center"/>
          </w:tcPr>
          <w:p w14:paraId="73CB09F3" w14:textId="77777777" w:rsidR="00841AFC" w:rsidRPr="005602D6" w:rsidRDefault="00841AFC" w:rsidP="00841AFC">
            <w:pPr>
              <w:pStyle w:val="ListParagraph"/>
              <w:numPr>
                <w:ilvl w:val="0"/>
                <w:numId w:val="29"/>
              </w:numPr>
              <w:spacing w:after="0" w:line="240" w:lineRule="auto"/>
              <w:rPr>
                <w:rFonts w:ascii="Times New Roman" w:hAnsi="Times New Roman" w:cs="Times New Roman"/>
              </w:rPr>
            </w:pPr>
            <w:r w:rsidRPr="00354266">
              <w:rPr>
                <w:rFonts w:ascii="Times New Roman" w:hAnsi="Times New Roman" w:cs="Times New Roman"/>
              </w:rPr>
              <w:t xml:space="preserve">Service availability for each mode </w:t>
            </w:r>
            <w:r w:rsidRPr="006531B0">
              <w:rPr>
                <w:rFonts w:ascii="Arial Narrow" w:hAnsi="Arial Narrow" w:cs="Times New Roman"/>
                <w:i/>
                <w:sz w:val="19"/>
                <w:szCs w:val="19"/>
              </w:rPr>
              <w:t>(</w:t>
            </w:r>
            <w:r>
              <w:rPr>
                <w:rFonts w:ascii="Arial Narrow" w:hAnsi="Arial Narrow" w:cs="Times New Roman"/>
                <w:i/>
                <w:sz w:val="19"/>
                <w:szCs w:val="19"/>
              </w:rPr>
              <w:t xml:space="preserve">Refers to </w:t>
            </w:r>
            <w:r w:rsidRPr="006531B0">
              <w:rPr>
                <w:rFonts w:ascii="Arial Narrow" w:hAnsi="Arial Narrow" w:cs="Times New Roman"/>
                <w:i/>
                <w:sz w:val="19"/>
                <w:szCs w:val="19"/>
              </w:rPr>
              <w:t>a general measure of the distribution of routes within a transit provider’s service area</w:t>
            </w:r>
            <w:r>
              <w:rPr>
                <w:rFonts w:ascii="Arial Narrow" w:hAnsi="Arial Narrow" w:cs="Times New Roman"/>
                <w:i/>
                <w:sz w:val="19"/>
                <w:szCs w:val="19"/>
              </w:rPr>
              <w:t xml:space="preserve">, such as setting the maximum distance between bus stops or train stations, or requiring that </w:t>
            </w:r>
            <w:r w:rsidRPr="006531B0">
              <w:rPr>
                <w:rFonts w:ascii="Arial Narrow" w:hAnsi="Arial Narrow" w:cs="Times New Roman"/>
                <w:i/>
                <w:sz w:val="19"/>
                <w:szCs w:val="19"/>
              </w:rPr>
              <w:t>a</w:t>
            </w:r>
            <w:r>
              <w:rPr>
                <w:rFonts w:ascii="Arial Narrow" w:hAnsi="Arial Narrow" w:cs="Times New Roman"/>
                <w:i/>
                <w:sz w:val="19"/>
                <w:szCs w:val="19"/>
              </w:rPr>
              <w:t xml:space="preserve"> </w:t>
            </w:r>
            <w:r w:rsidRPr="006531B0">
              <w:rPr>
                <w:rFonts w:ascii="Arial Narrow" w:hAnsi="Arial Narrow" w:cs="Times New Roman"/>
                <w:i/>
                <w:sz w:val="19"/>
                <w:szCs w:val="19"/>
              </w:rPr>
              <w:t xml:space="preserve">percentage of all residents in the service area </w:t>
            </w:r>
            <w:r>
              <w:rPr>
                <w:rFonts w:ascii="Arial Narrow" w:hAnsi="Arial Narrow" w:cs="Times New Roman"/>
                <w:i/>
                <w:sz w:val="19"/>
                <w:szCs w:val="19"/>
              </w:rPr>
              <w:t xml:space="preserve">be </w:t>
            </w:r>
            <w:r w:rsidRPr="006531B0">
              <w:rPr>
                <w:rFonts w:ascii="Arial Narrow" w:hAnsi="Arial Narrow" w:cs="Times New Roman"/>
                <w:i/>
                <w:sz w:val="19"/>
                <w:szCs w:val="19"/>
              </w:rPr>
              <w:t>within a one-quarter mile walk of</w:t>
            </w:r>
            <w:r>
              <w:rPr>
                <w:rFonts w:ascii="Arial Narrow" w:hAnsi="Arial Narrow" w:cs="Times New Roman"/>
                <w:i/>
                <w:sz w:val="19"/>
                <w:szCs w:val="19"/>
              </w:rPr>
              <w:t xml:space="preserve"> bus service. )</w:t>
            </w:r>
          </w:p>
        </w:tc>
        <w:tc>
          <w:tcPr>
            <w:tcW w:w="1080" w:type="dxa"/>
            <w:tcBorders>
              <w:top w:val="nil"/>
              <w:left w:val="single" w:sz="4" w:space="0" w:color="0000FF"/>
              <w:bottom w:val="nil"/>
              <w:right w:val="single" w:sz="4" w:space="0" w:color="0000FF"/>
            </w:tcBorders>
            <w:shd w:val="clear" w:color="auto" w:fill="FBE4D5" w:themeFill="accent2" w:themeFillTint="33"/>
            <w:vAlign w:val="center"/>
          </w:tcPr>
          <w:p w14:paraId="4F49927B" w14:textId="77777777" w:rsidR="00841AFC" w:rsidRPr="00E700EE" w:rsidRDefault="00841AFC" w:rsidP="00F75924">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841AFC" w:rsidRPr="001413D7" w14:paraId="30D17B51" w14:textId="77777777" w:rsidTr="00F75924">
        <w:trPr>
          <w:trHeight w:val="792"/>
        </w:trPr>
        <w:tc>
          <w:tcPr>
            <w:tcW w:w="9108" w:type="dxa"/>
            <w:tcBorders>
              <w:top w:val="nil"/>
              <w:left w:val="single" w:sz="4" w:space="0" w:color="0000FF"/>
              <w:bottom w:val="nil"/>
              <w:right w:val="single" w:sz="4" w:space="0" w:color="0000FF"/>
            </w:tcBorders>
            <w:shd w:val="clear" w:color="auto" w:fill="auto"/>
            <w:vAlign w:val="center"/>
          </w:tcPr>
          <w:p w14:paraId="1C900FC4" w14:textId="77777777" w:rsidR="00841AFC" w:rsidRPr="00354266" w:rsidRDefault="00841AFC" w:rsidP="00841AFC">
            <w:pPr>
              <w:pStyle w:val="ListParagraph"/>
              <w:numPr>
                <w:ilvl w:val="0"/>
                <w:numId w:val="28"/>
              </w:numPr>
              <w:spacing w:after="0" w:line="240" w:lineRule="auto"/>
              <w:ind w:left="360"/>
              <w:rPr>
                <w:rFonts w:ascii="Times New Roman" w:hAnsi="Times New Roman" w:cs="Times New Roman"/>
              </w:rPr>
            </w:pPr>
            <w:r w:rsidRPr="00354266">
              <w:rPr>
                <w:rFonts w:ascii="Times New Roman" w:hAnsi="Times New Roman" w:cs="Times New Roman"/>
              </w:rPr>
              <w:t>Service policies (</w:t>
            </w:r>
            <w:r w:rsidRPr="00354266">
              <w:rPr>
                <w:rFonts w:ascii="Times New Roman" w:hAnsi="Times New Roman" w:cs="Times New Roman"/>
                <w:b/>
              </w:rPr>
              <w:t>system-wide policies</w:t>
            </w:r>
            <w:r w:rsidRPr="00354266">
              <w:rPr>
                <w:rFonts w:ascii="Times New Roman" w:hAnsi="Times New Roman" w:cs="Times New Roman"/>
              </w:rPr>
              <w:t>) adopted</w:t>
            </w:r>
            <w:r w:rsidRPr="00354266">
              <w:rPr>
                <w:rFonts w:ascii="Times New Roman" w:hAnsi="Times New Roman" w:cs="Times New Roman"/>
                <w:b/>
              </w:rPr>
              <w:t xml:space="preserve"> </w:t>
            </w:r>
            <w:r w:rsidRPr="00354266">
              <w:rPr>
                <w:rFonts w:ascii="Times New Roman" w:hAnsi="Times New Roman" w:cs="Times New Roman"/>
              </w:rPr>
              <w:t>to ensure that service design and operations practices do not result in discrimination on the basis of race, color or national origin, must be submitted for each of the following:</w:t>
            </w:r>
          </w:p>
        </w:tc>
        <w:tc>
          <w:tcPr>
            <w:tcW w:w="1080" w:type="dxa"/>
            <w:tcBorders>
              <w:top w:val="nil"/>
              <w:left w:val="single" w:sz="4" w:space="0" w:color="0000FF"/>
              <w:bottom w:val="nil"/>
              <w:right w:val="single" w:sz="4" w:space="0" w:color="0000FF"/>
            </w:tcBorders>
            <w:shd w:val="clear" w:color="auto" w:fill="auto"/>
            <w:vAlign w:val="center"/>
          </w:tcPr>
          <w:p w14:paraId="5DB98288" w14:textId="77777777" w:rsidR="00841AFC" w:rsidRPr="00E700EE" w:rsidRDefault="00841AFC" w:rsidP="00F75924">
            <w:pPr>
              <w:autoSpaceDE w:val="0"/>
              <w:autoSpaceDN w:val="0"/>
              <w:adjustRightInd w:val="0"/>
              <w:jc w:val="center"/>
              <w:rPr>
                <w:rFonts w:ascii="Times New Roman" w:hAnsi="Times New Roman" w:cs="Times New Roman"/>
                <w:color w:val="0000FF"/>
              </w:rPr>
            </w:pPr>
          </w:p>
        </w:tc>
      </w:tr>
      <w:tr w:rsidR="00841AFC" w:rsidRPr="000B7794" w14:paraId="0FF01E68" w14:textId="77777777" w:rsidTr="00F75924">
        <w:trPr>
          <w:trHeight w:val="792"/>
        </w:trPr>
        <w:tc>
          <w:tcPr>
            <w:tcW w:w="9108" w:type="dxa"/>
            <w:tcBorders>
              <w:top w:val="nil"/>
              <w:left w:val="single" w:sz="4" w:space="0" w:color="0000FF"/>
              <w:bottom w:val="nil"/>
              <w:right w:val="single" w:sz="4" w:space="0" w:color="0000FF"/>
            </w:tcBorders>
            <w:shd w:val="clear" w:color="auto" w:fill="auto"/>
            <w:vAlign w:val="center"/>
          </w:tcPr>
          <w:p w14:paraId="6F749915" w14:textId="77777777" w:rsidR="00841AFC" w:rsidRPr="005602D6" w:rsidRDefault="00841AFC" w:rsidP="00841AFC">
            <w:pPr>
              <w:pStyle w:val="ListParagraph"/>
              <w:numPr>
                <w:ilvl w:val="0"/>
                <w:numId w:val="29"/>
              </w:numPr>
              <w:autoSpaceDE w:val="0"/>
              <w:autoSpaceDN w:val="0"/>
              <w:adjustRightInd w:val="0"/>
              <w:spacing w:after="0" w:line="240" w:lineRule="auto"/>
              <w:rPr>
                <w:rFonts w:ascii="Times New Roman" w:hAnsi="Times New Roman" w:cs="Times New Roman"/>
              </w:rPr>
            </w:pPr>
            <w:r w:rsidRPr="00354266">
              <w:rPr>
                <w:rFonts w:ascii="Times New Roman" w:hAnsi="Times New Roman" w:cs="Times New Roman"/>
              </w:rPr>
              <w:t>Transit amenities for each mode</w:t>
            </w:r>
            <w:r>
              <w:rPr>
                <w:rFonts w:ascii="Times New Roman" w:hAnsi="Times New Roman" w:cs="Times New Roman"/>
              </w:rPr>
              <w:t xml:space="preserve"> </w:t>
            </w:r>
            <w:r w:rsidRPr="00367B5E">
              <w:rPr>
                <w:rFonts w:ascii="Arial Narrow" w:hAnsi="Arial Narrow" w:cs="Times New Roman"/>
                <w:i/>
                <w:sz w:val="19"/>
                <w:szCs w:val="19"/>
              </w:rPr>
              <w:t xml:space="preserve">(e.g., benches, shelters/canopies, printed materials, escalators/elevators, and waste receptacles. </w:t>
            </w:r>
            <w:r w:rsidRPr="00367B5E">
              <w:rPr>
                <w:rFonts w:ascii="Arial Narrow" w:hAnsi="Arial Narrow" w:cs="Times New Roman"/>
                <w:b/>
                <w:i/>
                <w:sz w:val="19"/>
                <w:szCs w:val="19"/>
              </w:rPr>
              <w:t>NOTE:</w:t>
            </w:r>
            <w:r w:rsidRPr="00367B5E">
              <w:rPr>
                <w:rFonts w:ascii="Arial Narrow" w:hAnsi="Arial Narrow" w:cs="Times New Roman"/>
                <w:i/>
                <w:sz w:val="19"/>
                <w:szCs w:val="19"/>
              </w:rPr>
              <w:t xml:space="preserve"> Attach this information </w:t>
            </w:r>
            <w:r w:rsidRPr="00367B5E">
              <w:rPr>
                <w:rFonts w:ascii="Arial Narrow" w:hAnsi="Arial Narrow" w:cs="Times New Roman"/>
                <w:i/>
                <w:sz w:val="19"/>
                <w:szCs w:val="19"/>
                <w:u w:val="single"/>
              </w:rPr>
              <w:t>only</w:t>
            </w:r>
            <w:r w:rsidRPr="00367B5E">
              <w:rPr>
                <w:rFonts w:ascii="Arial Narrow" w:hAnsi="Arial Narrow" w:cs="Times New Roman"/>
                <w:i/>
                <w:sz w:val="19"/>
                <w:szCs w:val="19"/>
              </w:rPr>
              <w:t xml:space="preserve"> if you have decision-making authority over siting transit amenities or you set policies to determine the siting of amenities</w:t>
            </w:r>
            <w:r w:rsidRPr="00367B5E">
              <w:rPr>
                <w:rFonts w:ascii="Arial Narrow" w:hAnsi="Arial Narrow" w:cs="Times New Roman"/>
                <w:i/>
                <w:color w:val="0000FF"/>
                <w:sz w:val="19"/>
                <w:szCs w:val="19"/>
              </w:rPr>
              <w:t>.</w:t>
            </w:r>
            <w:r w:rsidRPr="00367B5E">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auto"/>
            <w:vAlign w:val="center"/>
          </w:tcPr>
          <w:p w14:paraId="67219F7B" w14:textId="77777777" w:rsidR="00841AFC" w:rsidRPr="00E700EE" w:rsidRDefault="00841AFC" w:rsidP="00F75924">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841AFC" w:rsidRPr="000B7794" w14:paraId="356F1851" w14:textId="77777777" w:rsidTr="00F75924">
        <w:trPr>
          <w:trHeight w:val="792"/>
        </w:trPr>
        <w:tc>
          <w:tcPr>
            <w:tcW w:w="9108" w:type="dxa"/>
            <w:tcBorders>
              <w:top w:val="nil"/>
              <w:left w:val="single" w:sz="4" w:space="0" w:color="0000FF"/>
              <w:bottom w:val="single" w:sz="4" w:space="0" w:color="0000FF"/>
              <w:right w:val="single" w:sz="4" w:space="0" w:color="0000FF"/>
            </w:tcBorders>
            <w:shd w:val="clear" w:color="auto" w:fill="FBE4D5" w:themeFill="accent2" w:themeFillTint="33"/>
            <w:vAlign w:val="center"/>
          </w:tcPr>
          <w:p w14:paraId="09CB44C4" w14:textId="77777777" w:rsidR="00841AFC" w:rsidRPr="005602D6" w:rsidRDefault="00841AFC" w:rsidP="00841AFC">
            <w:pPr>
              <w:pStyle w:val="ListParagraph"/>
              <w:numPr>
                <w:ilvl w:val="0"/>
                <w:numId w:val="29"/>
              </w:numPr>
              <w:spacing w:after="0" w:line="240" w:lineRule="auto"/>
              <w:rPr>
                <w:rFonts w:ascii="Times New Roman" w:hAnsi="Times New Roman" w:cs="Times New Roman"/>
              </w:rPr>
            </w:pPr>
            <w:r w:rsidRPr="00C405B2">
              <w:rPr>
                <w:rFonts w:ascii="Times New Roman" w:hAnsi="Times New Roman" w:cs="Times New Roman"/>
              </w:rPr>
              <w:t xml:space="preserve">Vehicle assignment for each mode </w:t>
            </w:r>
            <w:r w:rsidRPr="00C405B2">
              <w:rPr>
                <w:rFonts w:ascii="Arial Narrow" w:hAnsi="Arial Narrow" w:cs="Times New Roman"/>
                <w:i/>
                <w:sz w:val="19"/>
                <w:szCs w:val="19"/>
              </w:rPr>
              <w:t xml:space="preserve">(Refers to the process by which transit vehicles are placed into service </w:t>
            </w:r>
            <w:r>
              <w:rPr>
                <w:rFonts w:ascii="Arial Narrow" w:hAnsi="Arial Narrow" w:cs="Times New Roman"/>
                <w:i/>
                <w:sz w:val="19"/>
                <w:szCs w:val="19"/>
              </w:rPr>
              <w:t>throughout a</w:t>
            </w:r>
            <w:r w:rsidRPr="00C405B2">
              <w:rPr>
                <w:rFonts w:ascii="Arial Narrow" w:hAnsi="Arial Narrow" w:cs="Times New Roman"/>
                <w:i/>
                <w:sz w:val="19"/>
                <w:szCs w:val="19"/>
              </w:rPr>
              <w:t xml:space="preserve"> system. Policies for vehicle assignment may be based on </w:t>
            </w:r>
            <w:r>
              <w:rPr>
                <w:rFonts w:ascii="Arial Narrow" w:hAnsi="Arial Narrow" w:cs="Times New Roman"/>
                <w:i/>
                <w:sz w:val="19"/>
                <w:szCs w:val="19"/>
              </w:rPr>
              <w:t xml:space="preserve">the type or </w:t>
            </w:r>
            <w:r w:rsidRPr="00C405B2">
              <w:rPr>
                <w:rFonts w:ascii="Arial Narrow" w:hAnsi="Arial Narrow" w:cs="Times New Roman"/>
                <w:i/>
                <w:sz w:val="19"/>
                <w:szCs w:val="19"/>
              </w:rPr>
              <w:t>age of the vehicle, where age would be a proxy for condition</w:t>
            </w:r>
            <w:r>
              <w:rPr>
                <w:rFonts w:ascii="Arial Narrow" w:hAnsi="Arial Narrow" w:cs="Times New Roman"/>
                <w:i/>
                <w:sz w:val="19"/>
                <w:szCs w:val="19"/>
              </w:rPr>
              <w:t>, or on the type of service offered</w:t>
            </w:r>
            <w:r w:rsidRPr="00C405B2">
              <w:rPr>
                <w:rFonts w:ascii="Arial Narrow" w:hAnsi="Arial Narrow" w:cs="Times New Roman"/>
                <w:i/>
                <w:sz w:val="19"/>
                <w:szCs w:val="19"/>
              </w:rPr>
              <w:t>.)</w:t>
            </w:r>
          </w:p>
        </w:tc>
        <w:tc>
          <w:tcPr>
            <w:tcW w:w="1080" w:type="dxa"/>
            <w:tcBorders>
              <w:top w:val="nil"/>
              <w:left w:val="single" w:sz="4" w:space="0" w:color="0000FF"/>
              <w:bottom w:val="single" w:sz="4" w:space="0" w:color="0000FF"/>
              <w:right w:val="single" w:sz="4" w:space="0" w:color="0000FF"/>
            </w:tcBorders>
            <w:shd w:val="clear" w:color="auto" w:fill="FBE4D5" w:themeFill="accent2" w:themeFillTint="33"/>
            <w:vAlign w:val="center"/>
          </w:tcPr>
          <w:p w14:paraId="5619C388" w14:textId="77777777" w:rsidR="00841AFC" w:rsidRPr="00E700EE" w:rsidRDefault="00841AFC" w:rsidP="00F75924">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350180">
              <w:rPr>
                <w:rFonts w:ascii="Times New Roman" w:hAnsi="Times New Roman" w:cs="Times New Roman"/>
                <w:color w:val="0000FF"/>
              </w:rPr>
            </w:r>
            <w:r w:rsidR="00350180">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bl>
    <w:p w14:paraId="0204A216" w14:textId="77777777" w:rsidR="00841AFC" w:rsidRPr="00F90CD2" w:rsidRDefault="00841AFC" w:rsidP="00841AFC">
      <w:pPr>
        <w:tabs>
          <w:tab w:val="left" w:pos="8448"/>
        </w:tabs>
        <w:spacing w:after="0"/>
        <w:rPr>
          <w:rFonts w:ascii="Arial Narrow" w:hAnsi="Arial Narrow"/>
        </w:rPr>
      </w:pPr>
      <w:r>
        <w:rPr>
          <w:rFonts w:ascii="Arial Narrow" w:hAnsi="Arial Narrow"/>
          <w:b/>
        </w:rPr>
        <w:tab/>
      </w:r>
    </w:p>
    <w:p w14:paraId="06CAE47C" w14:textId="77777777" w:rsidR="00841AFC" w:rsidRPr="00F90CD2" w:rsidRDefault="00841AFC" w:rsidP="00841AFC">
      <w:pPr>
        <w:spacing w:after="0"/>
        <w:rPr>
          <w:rFonts w:ascii="Arial Narrow" w:hAnsi="Arial Narrow"/>
        </w:rPr>
      </w:pPr>
    </w:p>
    <w:p w14:paraId="59B3CE19" w14:textId="77777777" w:rsidR="00E77EBB" w:rsidRPr="00E77EBB" w:rsidRDefault="00E77EBB" w:rsidP="00E77EBB">
      <w:pPr>
        <w:spacing w:after="0"/>
        <w:rPr>
          <w:rFonts w:ascii="Arial" w:hAnsi="Arial" w:cs="Arial"/>
        </w:rPr>
      </w:pPr>
    </w:p>
    <w:sectPr w:rsidR="00E77EBB" w:rsidRPr="00E77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B501" w14:textId="77777777" w:rsidR="00890381" w:rsidRDefault="00890381" w:rsidP="00890381">
      <w:pPr>
        <w:spacing w:after="0" w:line="240" w:lineRule="auto"/>
      </w:pPr>
      <w:r>
        <w:separator/>
      </w:r>
    </w:p>
  </w:endnote>
  <w:endnote w:type="continuationSeparator" w:id="0">
    <w:p w14:paraId="5FBECF1C" w14:textId="77777777" w:rsidR="00890381" w:rsidRDefault="00890381" w:rsidP="0089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7348"/>
      <w:docPartObj>
        <w:docPartGallery w:val="Page Numbers (Bottom of Page)"/>
        <w:docPartUnique/>
      </w:docPartObj>
    </w:sdtPr>
    <w:sdtEndPr>
      <w:rPr>
        <w:color w:val="7F7F7F" w:themeColor="background1" w:themeShade="7F"/>
        <w:spacing w:val="60"/>
      </w:rPr>
    </w:sdtEndPr>
    <w:sdtContent>
      <w:p w14:paraId="0FDC3E35" w14:textId="65B13006" w:rsidR="00890381" w:rsidRDefault="008903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1FC373" w14:textId="77777777" w:rsidR="00890381" w:rsidRDefault="0089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A1E0" w14:textId="77777777" w:rsidR="00890381" w:rsidRDefault="00890381" w:rsidP="00890381">
      <w:pPr>
        <w:spacing w:after="0" w:line="240" w:lineRule="auto"/>
      </w:pPr>
      <w:r>
        <w:separator/>
      </w:r>
    </w:p>
  </w:footnote>
  <w:footnote w:type="continuationSeparator" w:id="0">
    <w:p w14:paraId="7BA5C3FD" w14:textId="77777777" w:rsidR="00890381" w:rsidRDefault="00890381" w:rsidP="0089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DA1"/>
    <w:multiLevelType w:val="hybridMultilevel"/>
    <w:tmpl w:val="499A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C35CE"/>
    <w:multiLevelType w:val="hybridMultilevel"/>
    <w:tmpl w:val="BC384DCC"/>
    <w:lvl w:ilvl="0" w:tplc="D57813CC">
      <w:start w:val="5"/>
      <w:numFmt w:val="decimal"/>
      <w:lvlText w:val="%1."/>
      <w:lvlJc w:val="left"/>
      <w:pPr>
        <w:tabs>
          <w:tab w:val="num" w:pos="3600"/>
        </w:tabs>
        <w:ind w:left="3600" w:hanging="72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9371F"/>
    <w:multiLevelType w:val="hybridMultilevel"/>
    <w:tmpl w:val="BFA6F044"/>
    <w:lvl w:ilvl="0" w:tplc="E0FCD26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60467"/>
    <w:multiLevelType w:val="hybridMultilevel"/>
    <w:tmpl w:val="165E71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04AB3"/>
    <w:multiLevelType w:val="hybridMultilevel"/>
    <w:tmpl w:val="931888DA"/>
    <w:lvl w:ilvl="0" w:tplc="40CC4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547B"/>
    <w:multiLevelType w:val="hybridMultilevel"/>
    <w:tmpl w:val="6364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0727"/>
    <w:multiLevelType w:val="hybridMultilevel"/>
    <w:tmpl w:val="221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7ACA"/>
    <w:multiLevelType w:val="singleLevel"/>
    <w:tmpl w:val="BD66792A"/>
    <w:lvl w:ilvl="0">
      <w:start w:val="1"/>
      <w:numFmt w:val="lowerLetter"/>
      <w:lvlText w:val="(%1)"/>
      <w:lvlJc w:val="left"/>
      <w:pPr>
        <w:tabs>
          <w:tab w:val="num" w:pos="1050"/>
        </w:tabs>
        <w:ind w:left="1050" w:hanging="360"/>
      </w:pPr>
      <w:rPr>
        <w:rFonts w:hint="default"/>
      </w:rPr>
    </w:lvl>
  </w:abstractNum>
  <w:abstractNum w:abstractNumId="8" w15:restartNumberingAfterBreak="0">
    <w:nsid w:val="27B2029E"/>
    <w:multiLevelType w:val="hybridMultilevel"/>
    <w:tmpl w:val="DB6699C2"/>
    <w:lvl w:ilvl="0" w:tplc="EAA2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2B8"/>
    <w:multiLevelType w:val="hybridMultilevel"/>
    <w:tmpl w:val="EB7A4760"/>
    <w:lvl w:ilvl="0" w:tplc="B21C8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5389"/>
    <w:multiLevelType w:val="hybridMultilevel"/>
    <w:tmpl w:val="F46EC73C"/>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004B2"/>
    <w:multiLevelType w:val="hybridMultilevel"/>
    <w:tmpl w:val="499A3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76306B"/>
    <w:multiLevelType w:val="hybridMultilevel"/>
    <w:tmpl w:val="AA9A4032"/>
    <w:lvl w:ilvl="0" w:tplc="3F307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C22B3"/>
    <w:multiLevelType w:val="hybridMultilevel"/>
    <w:tmpl w:val="113EF0A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5B3CA6"/>
    <w:multiLevelType w:val="hybridMultilevel"/>
    <w:tmpl w:val="D2AA5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CA5379"/>
    <w:multiLevelType w:val="hybridMultilevel"/>
    <w:tmpl w:val="3640AF0C"/>
    <w:lvl w:ilvl="0" w:tplc="FA8A24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2D7E59"/>
    <w:multiLevelType w:val="hybridMultilevel"/>
    <w:tmpl w:val="F21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14BDA"/>
    <w:multiLevelType w:val="hybridMultilevel"/>
    <w:tmpl w:val="51C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67756"/>
    <w:multiLevelType w:val="hybridMultilevel"/>
    <w:tmpl w:val="E26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14A14"/>
    <w:multiLevelType w:val="multilevel"/>
    <w:tmpl w:val="5ADE57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8D10124"/>
    <w:multiLevelType w:val="hybridMultilevel"/>
    <w:tmpl w:val="DB6699C2"/>
    <w:lvl w:ilvl="0" w:tplc="EAA2C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1855A9"/>
    <w:multiLevelType w:val="hybridMultilevel"/>
    <w:tmpl w:val="0B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60462C"/>
    <w:multiLevelType w:val="hybridMultilevel"/>
    <w:tmpl w:val="2FC88410"/>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C2339"/>
    <w:multiLevelType w:val="hybridMultilevel"/>
    <w:tmpl w:val="F04E8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FE65861"/>
    <w:multiLevelType w:val="hybridMultilevel"/>
    <w:tmpl w:val="7F4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21162"/>
    <w:multiLevelType w:val="multilevel"/>
    <w:tmpl w:val="14A2F8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68D6BE0"/>
    <w:multiLevelType w:val="hybridMultilevel"/>
    <w:tmpl w:val="8580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A73FE"/>
    <w:multiLevelType w:val="multilevel"/>
    <w:tmpl w:val="42A40CE8"/>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DCC752D"/>
    <w:multiLevelType w:val="hybridMultilevel"/>
    <w:tmpl w:val="C05CFBDC"/>
    <w:lvl w:ilvl="0" w:tplc="4C90BA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341AB"/>
    <w:multiLevelType w:val="hybridMultilevel"/>
    <w:tmpl w:val="386CD94A"/>
    <w:lvl w:ilvl="0" w:tplc="5C6E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7549E"/>
    <w:multiLevelType w:val="hybridMultilevel"/>
    <w:tmpl w:val="E746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61DB8"/>
    <w:multiLevelType w:val="multilevel"/>
    <w:tmpl w:val="AAF4C9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9735298">
    <w:abstractNumId w:val="29"/>
  </w:num>
  <w:num w:numId="2" w16cid:durableId="179776982">
    <w:abstractNumId w:val="33"/>
  </w:num>
  <w:num w:numId="3" w16cid:durableId="1024819116">
    <w:abstractNumId w:val="2"/>
  </w:num>
  <w:num w:numId="4" w16cid:durableId="1492477528">
    <w:abstractNumId w:val="13"/>
  </w:num>
  <w:num w:numId="5" w16cid:durableId="2128810236">
    <w:abstractNumId w:val="32"/>
  </w:num>
  <w:num w:numId="6" w16cid:durableId="529953474">
    <w:abstractNumId w:val="20"/>
  </w:num>
  <w:num w:numId="7" w16cid:durableId="951278692">
    <w:abstractNumId w:val="7"/>
    <w:lvlOverride w:ilvl="0">
      <w:startOverride w:val="1"/>
    </w:lvlOverride>
  </w:num>
  <w:num w:numId="8" w16cid:durableId="1070687869">
    <w:abstractNumId w:val="25"/>
  </w:num>
  <w:num w:numId="9" w16cid:durableId="130833532">
    <w:abstractNumId w:val="30"/>
  </w:num>
  <w:num w:numId="10" w16cid:durableId="1477647650">
    <w:abstractNumId w:val="1"/>
  </w:num>
  <w:num w:numId="11" w16cid:durableId="1661932893">
    <w:abstractNumId w:val="23"/>
  </w:num>
  <w:num w:numId="12" w16cid:durableId="622611856">
    <w:abstractNumId w:val="16"/>
  </w:num>
  <w:num w:numId="13" w16cid:durableId="1075513349">
    <w:abstractNumId w:val="8"/>
  </w:num>
  <w:num w:numId="14" w16cid:durableId="1846357083">
    <w:abstractNumId w:val="21"/>
  </w:num>
  <w:num w:numId="15" w16cid:durableId="1942493477">
    <w:abstractNumId w:val="9"/>
  </w:num>
  <w:num w:numId="16" w16cid:durableId="1218517440">
    <w:abstractNumId w:val="3"/>
  </w:num>
  <w:num w:numId="17" w16cid:durableId="1250970934">
    <w:abstractNumId w:val="15"/>
  </w:num>
  <w:num w:numId="18" w16cid:durableId="51396346">
    <w:abstractNumId w:val="4"/>
  </w:num>
  <w:num w:numId="19" w16cid:durableId="1599633692">
    <w:abstractNumId w:val="14"/>
  </w:num>
  <w:num w:numId="20" w16cid:durableId="1849981846">
    <w:abstractNumId w:val="18"/>
  </w:num>
  <w:num w:numId="21" w16cid:durableId="451555445">
    <w:abstractNumId w:val="31"/>
  </w:num>
  <w:num w:numId="22" w16cid:durableId="1407802867">
    <w:abstractNumId w:val="5"/>
  </w:num>
  <w:num w:numId="23" w16cid:durableId="1509982052">
    <w:abstractNumId w:val="6"/>
  </w:num>
  <w:num w:numId="24" w16cid:durableId="1050231175">
    <w:abstractNumId w:val="22"/>
  </w:num>
  <w:num w:numId="25" w16cid:durableId="722288649">
    <w:abstractNumId w:val="27"/>
  </w:num>
  <w:num w:numId="26" w16cid:durableId="971441502">
    <w:abstractNumId w:val="17"/>
  </w:num>
  <w:num w:numId="27" w16cid:durableId="1321469618">
    <w:abstractNumId w:val="12"/>
  </w:num>
  <w:num w:numId="28" w16cid:durableId="1432970353">
    <w:abstractNumId w:val="28"/>
  </w:num>
  <w:num w:numId="29" w16cid:durableId="1175919389">
    <w:abstractNumId w:val="26"/>
  </w:num>
  <w:num w:numId="30" w16cid:durableId="1749300970">
    <w:abstractNumId w:val="24"/>
  </w:num>
  <w:num w:numId="31" w16cid:durableId="1982729712">
    <w:abstractNumId w:val="10"/>
  </w:num>
  <w:num w:numId="32" w16cid:durableId="647125871">
    <w:abstractNumId w:val="19"/>
  </w:num>
  <w:num w:numId="33" w16cid:durableId="2092316086">
    <w:abstractNumId w:val="0"/>
  </w:num>
  <w:num w:numId="34" w16cid:durableId="1424379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02"/>
    <w:rsid w:val="00082ECE"/>
    <w:rsid w:val="000B58A1"/>
    <w:rsid w:val="001903BB"/>
    <w:rsid w:val="0023765B"/>
    <w:rsid w:val="002440AC"/>
    <w:rsid w:val="00350180"/>
    <w:rsid w:val="00427CF7"/>
    <w:rsid w:val="00440447"/>
    <w:rsid w:val="00523483"/>
    <w:rsid w:val="005A30F3"/>
    <w:rsid w:val="005A52CE"/>
    <w:rsid w:val="006A6902"/>
    <w:rsid w:val="006F1BD3"/>
    <w:rsid w:val="0076164D"/>
    <w:rsid w:val="00841AFC"/>
    <w:rsid w:val="00890381"/>
    <w:rsid w:val="008A7AE0"/>
    <w:rsid w:val="008D5A5A"/>
    <w:rsid w:val="00A063F1"/>
    <w:rsid w:val="00A57B1A"/>
    <w:rsid w:val="00AC501A"/>
    <w:rsid w:val="00C91B6B"/>
    <w:rsid w:val="00D22AA6"/>
    <w:rsid w:val="00E31CC5"/>
    <w:rsid w:val="00E77EBB"/>
    <w:rsid w:val="00FE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51C99"/>
  <w15:chartTrackingRefBased/>
  <w15:docId w15:val="{32F9015D-CFC8-41F7-A369-8EBFC82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1CC5"/>
    <w:pPr>
      <w:spacing w:before="480" w:line="276" w:lineRule="auto"/>
      <w:outlineLvl w:val="9"/>
    </w:pPr>
    <w:rPr>
      <w:b/>
      <w:bCs/>
      <w:kern w:val="0"/>
      <w:sz w:val="28"/>
      <w:szCs w:val="28"/>
      <w:lang w:eastAsia="ja-JP"/>
      <w14:ligatures w14:val="none"/>
    </w:rPr>
  </w:style>
  <w:style w:type="paragraph" w:styleId="TOC2">
    <w:name w:val="toc 2"/>
    <w:basedOn w:val="Normal"/>
    <w:next w:val="Normal"/>
    <w:autoRedefine/>
    <w:uiPriority w:val="39"/>
    <w:unhideWhenUsed/>
    <w:qFormat/>
    <w:rsid w:val="00E31CC5"/>
    <w:pPr>
      <w:spacing w:after="80" w:line="276" w:lineRule="auto"/>
      <w:ind w:left="216"/>
    </w:pPr>
    <w:rPr>
      <w:rFonts w:eastAsiaTheme="minorEastAsia"/>
      <w:kern w:val="0"/>
      <w:sz w:val="21"/>
      <w:szCs w:val="21"/>
      <w:lang w:eastAsia="ja-JP"/>
      <w14:ligatures w14:val="none"/>
    </w:rPr>
  </w:style>
  <w:style w:type="paragraph" w:styleId="TOC1">
    <w:name w:val="toc 1"/>
    <w:basedOn w:val="Normal"/>
    <w:next w:val="Normal"/>
    <w:autoRedefine/>
    <w:uiPriority w:val="39"/>
    <w:semiHidden/>
    <w:unhideWhenUsed/>
    <w:qFormat/>
    <w:rsid w:val="00E31CC5"/>
    <w:pPr>
      <w:spacing w:after="100" w:line="276" w:lineRule="auto"/>
    </w:pPr>
    <w:rPr>
      <w:rFonts w:eastAsiaTheme="minorEastAsia"/>
      <w:kern w:val="0"/>
      <w:lang w:eastAsia="ja-JP"/>
      <w14:ligatures w14:val="none"/>
    </w:rPr>
  </w:style>
  <w:style w:type="paragraph" w:styleId="ListParagraph">
    <w:name w:val="List Paragraph"/>
    <w:basedOn w:val="Normal"/>
    <w:uiPriority w:val="34"/>
    <w:qFormat/>
    <w:rsid w:val="001903BB"/>
    <w:pPr>
      <w:spacing w:after="200" w:line="276" w:lineRule="auto"/>
      <w:ind w:left="720"/>
      <w:contextualSpacing/>
    </w:pPr>
    <w:rPr>
      <w:kern w:val="0"/>
      <w14:ligatures w14:val="none"/>
    </w:rPr>
  </w:style>
  <w:style w:type="table" w:styleId="TableGrid">
    <w:name w:val="Table Grid"/>
    <w:basedOn w:val="TableNormal"/>
    <w:uiPriority w:val="59"/>
    <w:rsid w:val="007616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64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89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81"/>
  </w:style>
  <w:style w:type="paragraph" w:styleId="Footer">
    <w:name w:val="footer"/>
    <w:basedOn w:val="Normal"/>
    <w:link w:val="FooterChar"/>
    <w:uiPriority w:val="99"/>
    <w:unhideWhenUsed/>
    <w:rsid w:val="0089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81"/>
  </w:style>
  <w:style w:type="character" w:styleId="Hyperlink">
    <w:name w:val="Hyperlink"/>
    <w:basedOn w:val="DefaultParagraphFont"/>
    <w:uiPriority w:val="99"/>
    <w:unhideWhenUsed/>
    <w:rsid w:val="005A3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7780D313CC24B886C9FDD122E1078" ma:contentTypeVersion="5" ma:contentTypeDescription="Create a new document." ma:contentTypeScope="" ma:versionID="f0ed2adf2d5711a88d21ab6a70f52c5b">
  <xsd:schema xmlns:xsd="http://www.w3.org/2001/XMLSchema" xmlns:xs="http://www.w3.org/2001/XMLSchema" xmlns:p="http://schemas.microsoft.com/office/2006/metadata/properties" xmlns:ns1="http://schemas.microsoft.com/sharepoint/v3" xmlns:ns2="16f00c2e-ac5c-418b-9f13-a0771dbd417d" xmlns:ns3="c7c3749d-44c0-4cc9-bd04-5b547bb59da1" targetNamespace="http://schemas.microsoft.com/office/2006/metadata/properties" ma:root="true" ma:fieldsID="ab1e0a32442aa59e442f887066ae6c73" ns1:_="" ns2:_="" ns3:_="">
    <xsd:import namespace="http://schemas.microsoft.com/sharepoint/v3"/>
    <xsd:import namespace="16f00c2e-ac5c-418b-9f13-a0771dbd417d"/>
    <xsd:import namespace="c7c3749d-44c0-4cc9-bd04-5b547bb59da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c3749d-44c0-4cc9-bd04-5b547bb59da1"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ection xmlns="c7c3749d-44c0-4cc9-bd04-5b547bb59da1">Template</Section>
  </documentManagement>
</p:properties>
</file>

<file path=customXml/itemProps1.xml><?xml version="1.0" encoding="utf-8"?>
<ds:datastoreItem xmlns:ds="http://schemas.openxmlformats.org/officeDocument/2006/customXml" ds:itemID="{DCE0E9B8-64A6-4898-A29C-7A8442C67A64}"/>
</file>

<file path=customXml/itemProps2.xml><?xml version="1.0" encoding="utf-8"?>
<ds:datastoreItem xmlns:ds="http://schemas.openxmlformats.org/officeDocument/2006/customXml" ds:itemID="{6D19A97F-BB9A-49E4-8AA5-0AC2C0B54051}"/>
</file>

<file path=customXml/itemProps3.xml><?xml version="1.0" encoding="utf-8"?>
<ds:datastoreItem xmlns:ds="http://schemas.openxmlformats.org/officeDocument/2006/customXml" ds:itemID="{1C12310F-3B1B-4C62-95FA-86B94435B9E5}"/>
</file>

<file path=customXml/itemProps4.xml><?xml version="1.0" encoding="utf-8"?>
<ds:datastoreItem xmlns:ds="http://schemas.openxmlformats.org/officeDocument/2006/customXml" ds:itemID="{EA4C754A-F7AE-4EFC-BE99-1F6214E51669}"/>
</file>

<file path=docProps/app.xml><?xml version="1.0" encoding="utf-8"?>
<Properties xmlns="http://schemas.openxmlformats.org/officeDocument/2006/extended-properties" xmlns:vt="http://schemas.openxmlformats.org/officeDocument/2006/docPropsVTypes">
  <Template>Normal</Template>
  <TotalTime>1</TotalTime>
  <Pages>1</Pages>
  <Words>11077</Words>
  <Characters>63143</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Ashley C</dc:creator>
  <cp:keywords/>
  <dc:description/>
  <cp:lastModifiedBy>Shirley A. Mikkelsen</cp:lastModifiedBy>
  <cp:revision>2</cp:revision>
  <dcterms:created xsi:type="dcterms:W3CDTF">2024-03-04T16:09:00Z</dcterms:created>
  <dcterms:modified xsi:type="dcterms:W3CDTF">2024-03-04T16:09:00Z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0x0101007077780D313CC24B886C9FDD122E1078</vt:lpwstr>
  </property>
  <property fmtid="{D5CDD505-2E9C-101B-9397-08002B2CF9AE}" pid="3" name="Order">
    <vt:r8>200</vt:r8>
  </property>
</Properties>
</file>