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C7C2" w14:textId="77777777" w:rsidR="00F17693" w:rsidRPr="006F287C" w:rsidRDefault="00000000">
      <w:pPr>
        <w:pStyle w:val="Heading1"/>
        <w:jc w:val="center"/>
        <w:rPr>
          <w:rFonts w:ascii="Aptos" w:hAnsi="Aptos"/>
          <w:sz w:val="36"/>
          <w:szCs w:val="36"/>
          <w:u w:val="single"/>
        </w:rPr>
      </w:pPr>
      <w:r w:rsidRPr="006F287C">
        <w:rPr>
          <w:rFonts w:ascii="Aptos" w:hAnsi="Aptos"/>
          <w:sz w:val="36"/>
          <w:szCs w:val="36"/>
          <w:u w:val="single"/>
        </w:rPr>
        <w:t>Accident Investigation Checklist</w:t>
      </w:r>
    </w:p>
    <w:p w14:paraId="6267992B" w14:textId="77777777" w:rsidR="006F287C" w:rsidRDefault="006F287C">
      <w:pPr>
        <w:rPr>
          <w:rFonts w:ascii="Aptos" w:hAnsi="Aptos"/>
          <w:sz w:val="24"/>
          <w:szCs w:val="24"/>
        </w:rPr>
      </w:pPr>
    </w:p>
    <w:p w14:paraId="2AC36B03" w14:textId="00E9AC97" w:rsidR="006F287C" w:rsidRDefault="00000000" w:rsidP="006F287C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sz w:val="24"/>
          <w:szCs w:val="24"/>
        </w:rPr>
        <w:t>Use this checklist to guide fact-finding, root-cause analysis, and corrective actions after an incident. Adapt to your agency’s policies and applicable regulations.</w:t>
      </w:r>
    </w:p>
    <w:p w14:paraId="429C386B" w14:textId="77777777" w:rsidR="006F287C" w:rsidRPr="006F287C" w:rsidRDefault="006F287C" w:rsidP="006F287C">
      <w:pPr>
        <w:rPr>
          <w:rFonts w:ascii="Aptos" w:hAnsi="Aptos"/>
          <w:sz w:val="24"/>
          <w:szCs w:val="24"/>
        </w:rPr>
      </w:pPr>
    </w:p>
    <w:p w14:paraId="34E51CA9" w14:textId="6E7572D6" w:rsidR="006F287C" w:rsidRPr="006F287C" w:rsidRDefault="006F287C" w:rsidP="006F287C">
      <w:pPr>
        <w:pStyle w:val="Heading2"/>
        <w:rPr>
          <w:rFonts w:ascii="Aptos" w:hAnsi="Aptos"/>
          <w:color w:val="000000" w:themeColor="text1"/>
          <w:sz w:val="32"/>
          <w:szCs w:val="32"/>
          <w:u w:val="single"/>
        </w:rPr>
      </w:pPr>
      <w:r w:rsidRPr="006F287C">
        <w:rPr>
          <w:rFonts w:ascii="Aptos" w:hAnsi="Aptos"/>
          <w:color w:val="000000" w:themeColor="text1"/>
          <w:sz w:val="28"/>
          <w:szCs w:val="28"/>
          <w:u w:val="single"/>
        </w:rPr>
        <w:t>Information and Fact Gathering</w:t>
      </w:r>
    </w:p>
    <w:p w14:paraId="5C77493C" w14:textId="77777777" w:rsidR="006F287C" w:rsidRPr="006F287C" w:rsidRDefault="006F287C">
      <w:pPr>
        <w:rPr>
          <w:rFonts w:ascii="Aptos" w:hAnsi="Aptos"/>
          <w:b/>
          <w:sz w:val="2"/>
          <w:szCs w:val="2"/>
        </w:rPr>
      </w:pPr>
    </w:p>
    <w:p w14:paraId="660A1DBC" w14:textId="2FA99E39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 w:rsidRPr="006F287C">
        <w:rPr>
          <w:rFonts w:ascii="Aptos" w:hAnsi="Aptos"/>
          <w:bCs/>
          <w:sz w:val="24"/>
          <w:szCs w:val="24"/>
        </w:rPr>
        <w:t>Location,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>
        <w:rPr>
          <w:rFonts w:ascii="Aptos" w:hAnsi="Aptos"/>
          <w:sz w:val="24"/>
          <w:szCs w:val="24"/>
        </w:rPr>
        <w:t>d</w:t>
      </w:r>
      <w:r w:rsidRPr="006F287C">
        <w:rPr>
          <w:rFonts w:ascii="Aptos" w:hAnsi="Aptos"/>
          <w:sz w:val="24"/>
          <w:szCs w:val="24"/>
        </w:rPr>
        <w:t xml:space="preserve">ate and time of the </w:t>
      </w:r>
      <w:r w:rsidR="006F287C">
        <w:rPr>
          <w:rFonts w:ascii="Aptos" w:hAnsi="Aptos"/>
          <w:sz w:val="24"/>
          <w:szCs w:val="24"/>
        </w:rPr>
        <w:t>event</w:t>
      </w:r>
      <w:r w:rsidRPr="006F287C">
        <w:rPr>
          <w:rFonts w:ascii="Aptos" w:hAnsi="Aptos"/>
          <w:sz w:val="24"/>
          <w:szCs w:val="24"/>
        </w:rPr>
        <w:t>.</w:t>
      </w:r>
    </w:p>
    <w:p w14:paraId="2D23A88A" w14:textId="0FB32945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Names and contact details of injured/affected person(s).</w:t>
      </w:r>
    </w:p>
    <w:p w14:paraId="7A7F4795" w14:textId="3DCA29D2" w:rsid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Nature and extent of injur</w:t>
      </w:r>
      <w:r w:rsidR="006F287C">
        <w:rPr>
          <w:rFonts w:ascii="Aptos" w:hAnsi="Aptos"/>
          <w:sz w:val="24"/>
          <w:szCs w:val="24"/>
        </w:rPr>
        <w:t>ies/medical facility/</w:t>
      </w:r>
      <w:r w:rsidR="006F287C" w:rsidRPr="006F287C">
        <w:rPr>
          <w:rFonts w:ascii="Aptos" w:hAnsi="Aptos"/>
          <w:sz w:val="24"/>
          <w:szCs w:val="24"/>
        </w:rPr>
        <w:t>treatment provided.</w:t>
      </w:r>
    </w:p>
    <w:p w14:paraId="4C05778B" w14:textId="349F6156" w:rsidR="00F17693" w:rsidRPr="006F287C" w:rsidRDefault="006F287C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>☐</w:t>
      </w:r>
      <w:r>
        <w:rPr>
          <w:rFonts w:ascii="Aptos" w:hAnsi="Aptos"/>
          <w:b/>
          <w:sz w:val="24"/>
          <w:szCs w:val="24"/>
        </w:rPr>
        <w:t xml:space="preserve">  </w:t>
      </w:r>
      <w:r w:rsidRPr="006F287C">
        <w:rPr>
          <w:rFonts w:ascii="Aptos" w:hAnsi="Aptos"/>
          <w:bCs/>
          <w:sz w:val="24"/>
          <w:szCs w:val="24"/>
        </w:rPr>
        <w:t>Details of</w:t>
      </w:r>
      <w:r>
        <w:rPr>
          <w:rFonts w:ascii="Aptos" w:hAnsi="Aptos"/>
          <w:b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p</w:t>
      </w:r>
      <w:r w:rsidRPr="006F287C">
        <w:rPr>
          <w:rFonts w:ascii="Aptos" w:hAnsi="Aptos"/>
          <w:sz w:val="24"/>
          <w:szCs w:val="24"/>
        </w:rPr>
        <w:t xml:space="preserve">roperty </w:t>
      </w:r>
      <w:r>
        <w:rPr>
          <w:rFonts w:ascii="Aptos" w:hAnsi="Aptos"/>
          <w:sz w:val="24"/>
          <w:szCs w:val="24"/>
        </w:rPr>
        <w:t>or equipment d</w:t>
      </w:r>
      <w:r w:rsidRPr="006F287C">
        <w:rPr>
          <w:rFonts w:ascii="Aptos" w:hAnsi="Aptos"/>
          <w:sz w:val="24"/>
          <w:szCs w:val="24"/>
        </w:rPr>
        <w:t>amage</w:t>
      </w:r>
      <w:r>
        <w:rPr>
          <w:rFonts w:ascii="Aptos" w:hAnsi="Aptos"/>
          <w:sz w:val="24"/>
          <w:szCs w:val="24"/>
        </w:rPr>
        <w:t xml:space="preserve">. </w:t>
      </w:r>
    </w:p>
    <w:p w14:paraId="08C7FF4B" w14:textId="6165ECF8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Exact location and layout of the area (note landmarks, mile markers,</w:t>
      </w:r>
      <w:r w:rsidR="006F287C">
        <w:rPr>
          <w:rFonts w:ascii="Aptos" w:hAnsi="Aptos"/>
          <w:sz w:val="24"/>
          <w:szCs w:val="24"/>
        </w:rPr>
        <w:t xml:space="preserve"> etc.</w:t>
      </w:r>
      <w:r w:rsidRPr="006F287C">
        <w:rPr>
          <w:rFonts w:ascii="Aptos" w:hAnsi="Aptos"/>
          <w:sz w:val="24"/>
          <w:szCs w:val="24"/>
        </w:rPr>
        <w:t>)</w:t>
      </w:r>
    </w:p>
    <w:p w14:paraId="7B999405" w14:textId="1E40BFEF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Witnesses and first-on-scene responders; names, roles, and contact details.</w:t>
      </w:r>
    </w:p>
    <w:p w14:paraId="4DD0715C" w14:textId="6F5E8760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sz w:val="24"/>
          <w:szCs w:val="24"/>
        </w:rPr>
        <w:t xml:space="preserve"> Agency vehicle(s) </w:t>
      </w:r>
      <w:r w:rsidRPr="006F287C">
        <w:rPr>
          <w:rFonts w:ascii="Aptos" w:hAnsi="Aptos"/>
          <w:sz w:val="24"/>
          <w:szCs w:val="24"/>
        </w:rPr>
        <w:t>involve</w:t>
      </w:r>
      <w:r w:rsidR="006F287C">
        <w:rPr>
          <w:rFonts w:ascii="Aptos" w:hAnsi="Aptos"/>
          <w:sz w:val="24"/>
          <w:szCs w:val="24"/>
        </w:rPr>
        <w:t>d</w:t>
      </w:r>
      <w:r w:rsidRPr="006F287C">
        <w:rPr>
          <w:rFonts w:ascii="Aptos" w:hAnsi="Aptos"/>
          <w:sz w:val="24"/>
          <w:szCs w:val="24"/>
        </w:rPr>
        <w:t>; make, model</w:t>
      </w:r>
      <w:r w:rsidR="006F287C">
        <w:rPr>
          <w:rFonts w:ascii="Aptos" w:hAnsi="Aptos"/>
          <w:sz w:val="24"/>
          <w:szCs w:val="24"/>
        </w:rPr>
        <w:t xml:space="preserve"> and vin </w:t>
      </w:r>
      <w:r w:rsidRPr="006F287C">
        <w:rPr>
          <w:rFonts w:ascii="Aptos" w:hAnsi="Aptos"/>
          <w:sz w:val="24"/>
          <w:szCs w:val="24"/>
        </w:rPr>
        <w:t>number.</w:t>
      </w:r>
    </w:p>
    <w:p w14:paraId="5099C5D7" w14:textId="3510057F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>
        <w:rPr>
          <w:rFonts w:ascii="Aptos" w:hAnsi="Aptos"/>
          <w:sz w:val="24"/>
          <w:szCs w:val="24"/>
        </w:rPr>
        <w:t xml:space="preserve">Take </w:t>
      </w:r>
      <w:r w:rsidRPr="006F287C">
        <w:rPr>
          <w:rFonts w:ascii="Aptos" w:hAnsi="Aptos"/>
          <w:sz w:val="24"/>
          <w:szCs w:val="24"/>
        </w:rPr>
        <w:t>photographs</w:t>
      </w:r>
      <w:r w:rsidR="006F287C">
        <w:rPr>
          <w:rFonts w:ascii="Aptos" w:hAnsi="Aptos"/>
          <w:sz w:val="24"/>
          <w:szCs w:val="24"/>
        </w:rPr>
        <w:t xml:space="preserve">/videos and take </w:t>
      </w:r>
      <w:r w:rsidRPr="006F287C">
        <w:rPr>
          <w:rFonts w:ascii="Aptos" w:hAnsi="Aptos"/>
          <w:sz w:val="24"/>
          <w:szCs w:val="24"/>
        </w:rPr>
        <w:t>measurements before the scene is altered</w:t>
      </w:r>
      <w:r w:rsidR="006F287C">
        <w:rPr>
          <w:rFonts w:ascii="Aptos" w:hAnsi="Aptos"/>
          <w:sz w:val="24"/>
          <w:szCs w:val="24"/>
        </w:rPr>
        <w:t xml:space="preserve">. </w:t>
      </w:r>
    </w:p>
    <w:p w14:paraId="3647A6C4" w14:textId="42AFB287" w:rsidR="00F17693" w:rsidRPr="006F287C" w:rsidRDefault="00000000" w:rsidP="006F287C">
      <w:pPr>
        <w:ind w:right="-540"/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Hazardous substances present or used; collect Safety Data Sheets (SDS) if applicable.</w:t>
      </w:r>
    </w:p>
    <w:p w14:paraId="75D588FD" w14:textId="6960B344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Contractors/third parties involved — names and contact details.</w:t>
      </w:r>
    </w:p>
    <w:p w14:paraId="26E348E5" w14:textId="77777777" w:rsidR="006F287C" w:rsidRDefault="006F287C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</w:p>
    <w:p w14:paraId="1BF53F4F" w14:textId="7E2D31FA" w:rsidR="00F17693" w:rsidRPr="006F287C" w:rsidRDefault="00000000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  <w:r w:rsidRPr="006F287C">
        <w:rPr>
          <w:rFonts w:ascii="Aptos" w:hAnsi="Aptos"/>
          <w:color w:val="000000" w:themeColor="text1"/>
          <w:sz w:val="28"/>
          <w:szCs w:val="28"/>
          <w:u w:val="single"/>
        </w:rPr>
        <w:t>Establish the Circumstances</w:t>
      </w:r>
    </w:p>
    <w:p w14:paraId="446E383B" w14:textId="7B7C972F" w:rsidR="006F287C" w:rsidRPr="006F287C" w:rsidRDefault="006F287C" w:rsidP="006F287C">
      <w:pPr>
        <w:tabs>
          <w:tab w:val="left" w:pos="391"/>
        </w:tabs>
        <w:rPr>
          <w:rFonts w:ascii="Aptos" w:hAnsi="Aptos"/>
          <w:b/>
          <w:sz w:val="2"/>
          <w:szCs w:val="2"/>
        </w:rPr>
      </w:pPr>
      <w:r>
        <w:rPr>
          <w:rFonts w:ascii="Aptos" w:hAnsi="Aptos"/>
          <w:b/>
          <w:sz w:val="10"/>
          <w:szCs w:val="10"/>
        </w:rPr>
        <w:tab/>
      </w:r>
    </w:p>
    <w:p w14:paraId="2A8A74AB" w14:textId="35B99AB8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 xml:space="preserve">Sequence of events leading up to </w:t>
      </w:r>
      <w:r w:rsidR="006F287C">
        <w:rPr>
          <w:rFonts w:ascii="Aptos" w:hAnsi="Aptos"/>
          <w:sz w:val="24"/>
          <w:szCs w:val="24"/>
        </w:rPr>
        <w:t>event</w:t>
      </w:r>
      <w:r w:rsidRPr="006F287C">
        <w:rPr>
          <w:rFonts w:ascii="Aptos" w:hAnsi="Aptos"/>
          <w:sz w:val="24"/>
          <w:szCs w:val="24"/>
        </w:rPr>
        <w:t xml:space="preserve"> (timeline).</w:t>
      </w:r>
    </w:p>
    <w:p w14:paraId="1CAA9C17" w14:textId="3446C9D1" w:rsidR="00F17693" w:rsidRPr="006F287C" w:rsidRDefault="00000000" w:rsidP="006F287C">
      <w:pPr>
        <w:ind w:right="-450"/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Task being performed at the time</w:t>
      </w:r>
      <w:r w:rsidR="006F287C">
        <w:rPr>
          <w:rFonts w:ascii="Aptos" w:hAnsi="Aptos"/>
          <w:sz w:val="24"/>
          <w:szCs w:val="24"/>
        </w:rPr>
        <w:t xml:space="preserve"> of event - w</w:t>
      </w:r>
      <w:r w:rsidRPr="006F287C">
        <w:rPr>
          <w:rFonts w:ascii="Aptos" w:hAnsi="Aptos"/>
          <w:sz w:val="24"/>
          <w:szCs w:val="24"/>
        </w:rPr>
        <w:t>as it unusual or different from normal?</w:t>
      </w:r>
    </w:p>
    <w:p w14:paraId="5832DB45" w14:textId="06074A5A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Immediate causes</w:t>
      </w:r>
      <w:r w:rsidR="006F287C">
        <w:rPr>
          <w:rFonts w:ascii="Aptos" w:hAnsi="Aptos"/>
          <w:sz w:val="24"/>
          <w:szCs w:val="24"/>
        </w:rPr>
        <w:t xml:space="preserve"> - </w:t>
      </w:r>
      <w:r w:rsidRPr="006F287C">
        <w:rPr>
          <w:rFonts w:ascii="Aptos" w:hAnsi="Aptos"/>
          <w:sz w:val="24"/>
          <w:szCs w:val="24"/>
        </w:rPr>
        <w:t>how did the incident occur?</w:t>
      </w:r>
    </w:p>
    <w:p w14:paraId="3212D9C2" w14:textId="6B9C8E85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>
        <w:rPr>
          <w:rFonts w:ascii="Aptos" w:hAnsi="Aptos"/>
          <w:sz w:val="24"/>
          <w:szCs w:val="24"/>
        </w:rPr>
        <w:t>D</w:t>
      </w:r>
      <w:r w:rsidRPr="006F287C">
        <w:rPr>
          <w:rFonts w:ascii="Aptos" w:hAnsi="Aptos"/>
          <w:sz w:val="24"/>
          <w:szCs w:val="24"/>
        </w:rPr>
        <w:t xml:space="preserve">ocument </w:t>
      </w:r>
      <w:r w:rsidR="006F287C">
        <w:rPr>
          <w:rFonts w:ascii="Aptos" w:hAnsi="Aptos"/>
          <w:sz w:val="24"/>
          <w:szCs w:val="24"/>
        </w:rPr>
        <w:t xml:space="preserve">any </w:t>
      </w:r>
      <w:r w:rsidRPr="006F287C">
        <w:rPr>
          <w:rFonts w:ascii="Aptos" w:hAnsi="Aptos"/>
          <w:sz w:val="24"/>
          <w:szCs w:val="24"/>
        </w:rPr>
        <w:t xml:space="preserve">evidence linking to </w:t>
      </w:r>
      <w:r w:rsidR="006F287C">
        <w:rPr>
          <w:rFonts w:ascii="Aptos" w:hAnsi="Aptos"/>
          <w:sz w:val="24"/>
          <w:szCs w:val="24"/>
        </w:rPr>
        <w:t xml:space="preserve">assigned </w:t>
      </w:r>
      <w:r w:rsidRPr="006F287C">
        <w:rPr>
          <w:rFonts w:ascii="Aptos" w:hAnsi="Aptos"/>
          <w:sz w:val="24"/>
          <w:szCs w:val="24"/>
        </w:rPr>
        <w:t>work activities.</w:t>
      </w:r>
    </w:p>
    <w:p w14:paraId="1838AC57" w14:textId="061B97AE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Instructions given to those involved prior to the incident.</w:t>
      </w:r>
    </w:p>
    <w:p w14:paraId="5138364F" w14:textId="6B969C37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Established methods/procedures for the task (what should have been done).</w:t>
      </w:r>
    </w:p>
    <w:p w14:paraId="74885115" w14:textId="0BF3D80E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Behavior/actions of individuals before, during, and after the incident.</w:t>
      </w:r>
    </w:p>
    <w:p w14:paraId="2C9B9169" w14:textId="24B43E1F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Role of supervisors/managers in planning, oversight, and decision-making.</w:t>
      </w:r>
    </w:p>
    <w:p w14:paraId="17328C77" w14:textId="77777777" w:rsidR="006F287C" w:rsidRDefault="006F287C">
      <w:pPr>
        <w:pStyle w:val="Heading2"/>
        <w:rPr>
          <w:rFonts w:ascii="Aptos" w:hAnsi="Aptos"/>
          <w:color w:val="000000" w:themeColor="text1"/>
          <w:sz w:val="28"/>
          <w:szCs w:val="28"/>
        </w:rPr>
      </w:pPr>
    </w:p>
    <w:p w14:paraId="67262982" w14:textId="610140F2" w:rsidR="00F17693" w:rsidRPr="006F287C" w:rsidRDefault="00000000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  <w:r w:rsidRPr="006F287C">
        <w:rPr>
          <w:rFonts w:ascii="Aptos" w:hAnsi="Aptos"/>
          <w:color w:val="000000" w:themeColor="text1"/>
          <w:sz w:val="28"/>
          <w:szCs w:val="28"/>
          <w:u w:val="single"/>
        </w:rPr>
        <w:t>Identify Underlying Causes</w:t>
      </w:r>
    </w:p>
    <w:p w14:paraId="5472431B" w14:textId="77777777" w:rsidR="006F287C" w:rsidRPr="006F287C" w:rsidRDefault="006F287C" w:rsidP="006F287C">
      <w:pPr>
        <w:rPr>
          <w:sz w:val="2"/>
          <w:szCs w:val="2"/>
        </w:rPr>
      </w:pPr>
    </w:p>
    <w:p w14:paraId="3E133B31" w14:textId="4ED7B702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Similar incidents previously? Check records and prior reports.</w:t>
      </w:r>
    </w:p>
    <w:p w14:paraId="02D28DE9" w14:textId="44949401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Was the problem reported before? When, by whom, and what action was taken?</w:t>
      </w:r>
    </w:p>
    <w:p w14:paraId="629AE594" w14:textId="2257E49F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Was risk assessment in place for activity/area, and was it suitable and sufficient?</w:t>
      </w:r>
    </w:p>
    <w:p w14:paraId="6B6658F9" w14:textId="52359683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Were agency policies, procedures, and rules followed? If not, why not?</w:t>
      </w:r>
    </w:p>
    <w:p w14:paraId="7DCB96B5" w14:textId="08256A7F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Any management/supervision failures evident (planning, staffing, oversight)?</w:t>
      </w:r>
    </w:p>
    <w:p w14:paraId="0661A288" w14:textId="1E7330CD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Was communication between relevant parties adequate and effective?</w:t>
      </w:r>
    </w:p>
    <w:p w14:paraId="6AA4E9C9" w14:textId="33E1F62F" w:rsidR="00F17693" w:rsidRPr="006F287C" w:rsidRDefault="00000000" w:rsidP="006F287C">
      <w:pPr>
        <w:ind w:right="-720"/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>
        <w:rPr>
          <w:rFonts w:ascii="Aptos" w:hAnsi="Aptos"/>
          <w:sz w:val="24"/>
          <w:szCs w:val="24"/>
        </w:rPr>
        <w:t>Was training</w:t>
      </w:r>
      <w:r w:rsidRPr="006F287C">
        <w:rPr>
          <w:rFonts w:ascii="Aptos" w:hAnsi="Aptos"/>
          <w:sz w:val="24"/>
          <w:szCs w:val="24"/>
        </w:rPr>
        <w:t>, instruction, and information adequate and current</w:t>
      </w:r>
      <w:r w:rsidR="006F287C">
        <w:rPr>
          <w:rFonts w:ascii="Aptos" w:hAnsi="Aptos"/>
          <w:sz w:val="24"/>
          <w:szCs w:val="24"/>
        </w:rPr>
        <w:t xml:space="preserve"> for employees</w:t>
      </w:r>
      <w:r w:rsidRPr="006F287C">
        <w:rPr>
          <w:rFonts w:ascii="Aptos" w:hAnsi="Aptos"/>
          <w:sz w:val="24"/>
          <w:szCs w:val="24"/>
        </w:rPr>
        <w:t>?</w:t>
      </w:r>
    </w:p>
    <w:p w14:paraId="53A9AE91" w14:textId="32E71AD7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Installation/design shortcomings (where relevant).</w:t>
      </w:r>
    </w:p>
    <w:p w14:paraId="2F9AD5C1" w14:textId="66FD84FE" w:rsidR="00F17693" w:rsidRPr="006F287C" w:rsidRDefault="00000000" w:rsidP="006F287C">
      <w:pPr>
        <w:ind w:right="-450"/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Were performance standards set, communicated, and monitored by management?</w:t>
      </w:r>
    </w:p>
    <w:p w14:paraId="62072839" w14:textId="26E3EAC7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Adequacy of maintenance and cleaning systems for premises and equipment.</w:t>
      </w:r>
    </w:p>
    <w:p w14:paraId="479F0E1D" w14:textId="56FCC5E3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 xml:space="preserve">Were documented systems of work actually followed in practice? </w:t>
      </w:r>
    </w:p>
    <w:p w14:paraId="3BED4E98" w14:textId="3A407D3E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Personal protective equipment (PPE) provided, suitable, and used effectively?</w:t>
      </w:r>
    </w:p>
    <w:p w14:paraId="19ECF1D1" w14:textId="57117CF4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Adequacy of record keeping (inspections, training, maintenance, permits).</w:t>
      </w:r>
    </w:p>
    <w:p w14:paraId="05D8467B" w14:textId="77777777" w:rsidR="006F287C" w:rsidRDefault="006F287C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</w:p>
    <w:p w14:paraId="3205952D" w14:textId="78704371" w:rsidR="00F17693" w:rsidRPr="006F287C" w:rsidRDefault="00000000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  <w:r w:rsidRPr="006F287C">
        <w:rPr>
          <w:rFonts w:ascii="Aptos" w:hAnsi="Aptos"/>
          <w:color w:val="000000" w:themeColor="text1"/>
          <w:sz w:val="28"/>
          <w:szCs w:val="28"/>
          <w:u w:val="single"/>
        </w:rPr>
        <w:t>Assess Initial Management and Emergency Response</w:t>
      </w:r>
    </w:p>
    <w:p w14:paraId="587467EF" w14:textId="77777777" w:rsidR="006F287C" w:rsidRPr="006F287C" w:rsidRDefault="006F287C" w:rsidP="006F287C">
      <w:pPr>
        <w:rPr>
          <w:sz w:val="2"/>
          <w:szCs w:val="2"/>
        </w:rPr>
      </w:pPr>
    </w:p>
    <w:p w14:paraId="1B38A64F" w14:textId="7480E7F0" w:rsidR="00F17693" w:rsidRPr="006F287C" w:rsidRDefault="00000000" w:rsidP="006F287C">
      <w:pPr>
        <w:ind w:right="-450"/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 w:rsidRPr="006F287C">
        <w:rPr>
          <w:rFonts w:ascii="Aptos" w:hAnsi="Aptos"/>
          <w:bCs/>
          <w:sz w:val="24"/>
          <w:szCs w:val="24"/>
        </w:rPr>
        <w:t>Was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>
        <w:rPr>
          <w:rFonts w:ascii="Aptos" w:hAnsi="Aptos"/>
          <w:sz w:val="24"/>
          <w:szCs w:val="24"/>
        </w:rPr>
        <w:t>a</w:t>
      </w:r>
      <w:r w:rsidRPr="006F287C">
        <w:rPr>
          <w:rFonts w:ascii="Aptos" w:hAnsi="Aptos"/>
          <w:sz w:val="24"/>
          <w:szCs w:val="24"/>
        </w:rPr>
        <w:t>gency response</w:t>
      </w:r>
      <w:r w:rsidR="006F287C">
        <w:rPr>
          <w:rFonts w:ascii="Aptos" w:hAnsi="Aptos"/>
          <w:sz w:val="24"/>
          <w:szCs w:val="24"/>
        </w:rPr>
        <w:t xml:space="preserve"> effective and </w:t>
      </w:r>
      <w:r w:rsidRPr="006F287C">
        <w:rPr>
          <w:rFonts w:ascii="Aptos" w:hAnsi="Aptos"/>
          <w:sz w:val="24"/>
          <w:szCs w:val="24"/>
        </w:rPr>
        <w:t xml:space="preserve">prompt to make the area safe </w:t>
      </w:r>
      <w:r w:rsidR="006F287C">
        <w:rPr>
          <w:rFonts w:ascii="Aptos" w:hAnsi="Aptos"/>
          <w:sz w:val="24"/>
          <w:szCs w:val="24"/>
        </w:rPr>
        <w:t xml:space="preserve">from </w:t>
      </w:r>
      <w:r w:rsidRPr="006F287C">
        <w:rPr>
          <w:rFonts w:ascii="Aptos" w:hAnsi="Aptos"/>
          <w:sz w:val="24"/>
          <w:szCs w:val="24"/>
        </w:rPr>
        <w:t>ongoing risks</w:t>
      </w:r>
      <w:r w:rsidR="006F287C">
        <w:rPr>
          <w:rFonts w:ascii="Aptos" w:hAnsi="Aptos"/>
          <w:sz w:val="24"/>
          <w:szCs w:val="24"/>
        </w:rPr>
        <w:t>?</w:t>
      </w:r>
    </w:p>
    <w:p w14:paraId="6750D8B3" w14:textId="6C7A07CE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 w:rsidRPr="006F287C">
        <w:rPr>
          <w:rFonts w:ascii="Aptos" w:hAnsi="Aptos"/>
          <w:bCs/>
          <w:sz w:val="24"/>
          <w:szCs w:val="24"/>
        </w:rPr>
        <w:t>Was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>
        <w:rPr>
          <w:rFonts w:ascii="Aptos" w:hAnsi="Aptos"/>
          <w:sz w:val="24"/>
          <w:szCs w:val="24"/>
        </w:rPr>
        <w:t>e</w:t>
      </w:r>
      <w:r w:rsidRPr="006F287C">
        <w:rPr>
          <w:rFonts w:ascii="Aptos" w:hAnsi="Aptos"/>
          <w:sz w:val="24"/>
          <w:szCs w:val="24"/>
        </w:rPr>
        <w:t xml:space="preserve">mergency </w:t>
      </w:r>
      <w:r w:rsidR="006F287C">
        <w:rPr>
          <w:rFonts w:ascii="Aptos" w:hAnsi="Aptos"/>
          <w:sz w:val="24"/>
          <w:szCs w:val="24"/>
        </w:rPr>
        <w:t>s</w:t>
      </w:r>
      <w:r w:rsidRPr="006F287C">
        <w:rPr>
          <w:rFonts w:ascii="Aptos" w:hAnsi="Aptos"/>
          <w:sz w:val="24"/>
          <w:szCs w:val="24"/>
        </w:rPr>
        <w:t xml:space="preserve">ervices/other agencies response time </w:t>
      </w:r>
      <w:r w:rsidR="006F287C">
        <w:rPr>
          <w:rFonts w:ascii="Aptos" w:hAnsi="Aptos"/>
          <w:sz w:val="24"/>
          <w:szCs w:val="24"/>
        </w:rPr>
        <w:t xml:space="preserve">prompt and </w:t>
      </w:r>
      <w:r w:rsidRPr="006F287C">
        <w:rPr>
          <w:rFonts w:ascii="Aptos" w:hAnsi="Aptos"/>
          <w:sz w:val="24"/>
          <w:szCs w:val="24"/>
        </w:rPr>
        <w:t>effective</w:t>
      </w:r>
      <w:r w:rsidR="006F287C">
        <w:rPr>
          <w:rFonts w:ascii="Aptos" w:hAnsi="Aptos"/>
          <w:sz w:val="24"/>
          <w:szCs w:val="24"/>
        </w:rPr>
        <w:t>?</w:t>
      </w:r>
    </w:p>
    <w:p w14:paraId="2396271E" w14:textId="558659EF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 w:rsidRPr="006F287C">
        <w:rPr>
          <w:rFonts w:ascii="Aptos" w:hAnsi="Aptos"/>
          <w:bCs/>
          <w:sz w:val="24"/>
          <w:szCs w:val="24"/>
        </w:rPr>
        <w:t>Was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>
        <w:rPr>
          <w:rFonts w:ascii="Aptos" w:hAnsi="Aptos"/>
          <w:sz w:val="24"/>
          <w:szCs w:val="24"/>
        </w:rPr>
        <w:t>f</w:t>
      </w:r>
      <w:r w:rsidRPr="006F287C">
        <w:rPr>
          <w:rFonts w:ascii="Aptos" w:hAnsi="Aptos"/>
          <w:sz w:val="24"/>
          <w:szCs w:val="24"/>
        </w:rPr>
        <w:t>irefighting and first aid appropriate to the situation</w:t>
      </w:r>
      <w:r w:rsidR="006F287C">
        <w:rPr>
          <w:rFonts w:ascii="Aptos" w:hAnsi="Aptos"/>
          <w:sz w:val="24"/>
          <w:szCs w:val="24"/>
        </w:rPr>
        <w:t>?</w:t>
      </w:r>
    </w:p>
    <w:p w14:paraId="52676671" w14:textId="1E34F972" w:rsidR="00F17693" w:rsidRPr="006F287C" w:rsidRDefault="00000000" w:rsidP="006F287C">
      <w:pPr>
        <w:ind w:right="-900"/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 w:rsidRPr="006F287C">
        <w:rPr>
          <w:rFonts w:ascii="Aptos" w:hAnsi="Aptos"/>
          <w:bCs/>
          <w:sz w:val="24"/>
          <w:szCs w:val="24"/>
        </w:rPr>
        <w:t>Was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 xml:space="preserve">reporting </w:t>
      </w:r>
      <w:r w:rsidR="006F287C">
        <w:rPr>
          <w:rFonts w:ascii="Aptos" w:hAnsi="Aptos"/>
          <w:sz w:val="24"/>
          <w:szCs w:val="24"/>
        </w:rPr>
        <w:t xml:space="preserve">timely </w:t>
      </w:r>
      <w:r w:rsidRPr="006F287C">
        <w:rPr>
          <w:rFonts w:ascii="Aptos" w:hAnsi="Aptos"/>
          <w:sz w:val="24"/>
          <w:szCs w:val="24"/>
        </w:rPr>
        <w:t>to required parties (internal/external)</w:t>
      </w:r>
      <w:r w:rsidR="006F287C">
        <w:rPr>
          <w:rFonts w:ascii="Aptos" w:hAnsi="Aptos"/>
          <w:sz w:val="24"/>
          <w:szCs w:val="24"/>
        </w:rPr>
        <w:t>?</w:t>
      </w:r>
      <w:r w:rsidRPr="006F287C">
        <w:rPr>
          <w:rFonts w:ascii="Aptos" w:hAnsi="Aptos"/>
          <w:sz w:val="24"/>
          <w:szCs w:val="24"/>
        </w:rPr>
        <w:t xml:space="preserve"> If delayed, document </w:t>
      </w:r>
      <w:r w:rsidR="006F287C">
        <w:rPr>
          <w:rFonts w:ascii="Aptos" w:hAnsi="Aptos"/>
          <w:sz w:val="24"/>
          <w:szCs w:val="24"/>
        </w:rPr>
        <w:t>cause</w:t>
      </w:r>
      <w:r w:rsidRPr="006F287C">
        <w:rPr>
          <w:rFonts w:ascii="Aptos" w:hAnsi="Aptos"/>
          <w:sz w:val="24"/>
          <w:szCs w:val="24"/>
        </w:rPr>
        <w:t>.</w:t>
      </w:r>
    </w:p>
    <w:p w14:paraId="63D1CDE6" w14:textId="4EC56608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 w:rsidRPr="006F287C">
        <w:rPr>
          <w:rFonts w:ascii="Aptos" w:hAnsi="Aptos"/>
          <w:bCs/>
          <w:sz w:val="24"/>
          <w:szCs w:val="24"/>
        </w:rPr>
        <w:t>Was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treatment, transport, and follow-up support adequate</w:t>
      </w:r>
      <w:r w:rsidR="006F287C">
        <w:rPr>
          <w:rFonts w:ascii="Aptos" w:hAnsi="Aptos"/>
          <w:sz w:val="24"/>
          <w:szCs w:val="24"/>
        </w:rPr>
        <w:t xml:space="preserve"> for the injured ?</w:t>
      </w:r>
    </w:p>
    <w:p w14:paraId="02D4CA06" w14:textId="0363B05E" w:rsidR="00F17693" w:rsidRPr="006F287C" w:rsidRDefault="00000000" w:rsidP="006F287C">
      <w:pPr>
        <w:ind w:right="-630"/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 w:rsidRPr="006F287C">
        <w:rPr>
          <w:rFonts w:ascii="Aptos" w:hAnsi="Aptos"/>
          <w:bCs/>
          <w:sz w:val="24"/>
          <w:szCs w:val="24"/>
        </w:rPr>
        <w:t>Was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="006F287C">
        <w:rPr>
          <w:rFonts w:ascii="Aptos" w:hAnsi="Aptos"/>
          <w:sz w:val="24"/>
          <w:szCs w:val="24"/>
        </w:rPr>
        <w:t>w</w:t>
      </w:r>
      <w:r w:rsidRPr="006F287C">
        <w:rPr>
          <w:rFonts w:ascii="Aptos" w:hAnsi="Aptos"/>
          <w:sz w:val="24"/>
          <w:szCs w:val="24"/>
        </w:rPr>
        <w:t>itness needs addressed (debriefing, counseling, post-incident communication).</w:t>
      </w:r>
    </w:p>
    <w:p w14:paraId="7BFC7EEF" w14:textId="77777777" w:rsidR="006F287C" w:rsidRDefault="006F287C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</w:p>
    <w:p w14:paraId="06044FC9" w14:textId="77777777" w:rsidR="006F287C" w:rsidRDefault="006F287C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</w:p>
    <w:p w14:paraId="12D9B053" w14:textId="77777777" w:rsidR="006F287C" w:rsidRDefault="006F287C" w:rsidP="006F287C"/>
    <w:p w14:paraId="0544F748" w14:textId="77777777" w:rsidR="006F287C" w:rsidRDefault="006F287C" w:rsidP="006F287C"/>
    <w:p w14:paraId="44D67ADF" w14:textId="77777777" w:rsidR="006F287C" w:rsidRPr="006F287C" w:rsidRDefault="006F287C" w:rsidP="006F287C"/>
    <w:p w14:paraId="3856F703" w14:textId="108629F5" w:rsidR="00F17693" w:rsidRDefault="00000000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  <w:r w:rsidRPr="006F287C">
        <w:rPr>
          <w:rFonts w:ascii="Aptos" w:hAnsi="Aptos"/>
          <w:color w:val="000000" w:themeColor="text1"/>
          <w:sz w:val="28"/>
          <w:szCs w:val="28"/>
          <w:u w:val="single"/>
        </w:rPr>
        <w:t>Define Corrective and Preventive Actions</w:t>
      </w:r>
    </w:p>
    <w:p w14:paraId="46428925" w14:textId="77777777" w:rsidR="006F287C" w:rsidRPr="006F287C" w:rsidRDefault="006F287C" w:rsidP="006F287C">
      <w:pPr>
        <w:rPr>
          <w:sz w:val="2"/>
          <w:szCs w:val="2"/>
        </w:rPr>
      </w:pPr>
    </w:p>
    <w:p w14:paraId="7B4EF5B8" w14:textId="22C7B5D7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Reassess risks for activity/equipment</w:t>
      </w:r>
      <w:r w:rsidR="006F287C">
        <w:rPr>
          <w:rFonts w:ascii="Aptos" w:hAnsi="Aptos"/>
          <w:sz w:val="24"/>
          <w:szCs w:val="24"/>
        </w:rPr>
        <w:t xml:space="preserve"> to </w:t>
      </w:r>
      <w:r w:rsidRPr="006F287C">
        <w:rPr>
          <w:rFonts w:ascii="Aptos" w:hAnsi="Aptos"/>
          <w:sz w:val="24"/>
          <w:szCs w:val="24"/>
        </w:rPr>
        <w:t>verify current standards and effective</w:t>
      </w:r>
      <w:r w:rsidR="006F287C">
        <w:rPr>
          <w:rFonts w:ascii="Aptos" w:hAnsi="Aptos"/>
          <w:sz w:val="24"/>
          <w:szCs w:val="24"/>
        </w:rPr>
        <w:t>.</w:t>
      </w:r>
    </w:p>
    <w:p w14:paraId="1F359D90" w14:textId="6297C515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Improve physical safeguards/safety features or modify design/workplace layout.</w:t>
      </w:r>
    </w:p>
    <w:p w14:paraId="66EA71C1" w14:textId="73709782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Improve existing work methods or introduce new safe operating procedures.</w:t>
      </w:r>
    </w:p>
    <w:p w14:paraId="4B1AEE27" w14:textId="4171511C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Provide additional safety equipment as needed.</w:t>
      </w:r>
    </w:p>
    <w:p w14:paraId="632F1D5E" w14:textId="334174D1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Produce or review risk assessments and job hazard analyses.</w:t>
      </w:r>
    </w:p>
    <w:p w14:paraId="218678C4" w14:textId="712B4100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Update written standards</w:t>
      </w:r>
      <w:r w:rsidR="006F287C">
        <w:rPr>
          <w:rFonts w:ascii="Aptos" w:hAnsi="Aptos"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 xml:space="preserve">or policies </w:t>
      </w:r>
      <w:r w:rsidR="006F287C">
        <w:rPr>
          <w:rFonts w:ascii="Aptos" w:hAnsi="Aptos"/>
          <w:sz w:val="24"/>
          <w:szCs w:val="24"/>
        </w:rPr>
        <w:t xml:space="preserve">and </w:t>
      </w:r>
      <w:r w:rsidRPr="006F287C">
        <w:rPr>
          <w:rFonts w:ascii="Aptos" w:hAnsi="Aptos"/>
          <w:sz w:val="24"/>
          <w:szCs w:val="24"/>
        </w:rPr>
        <w:t>communicate changes to personnel.</w:t>
      </w:r>
    </w:p>
    <w:p w14:paraId="3ED3B3F8" w14:textId="23699D5B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Strengthen communication systems (shift handovers, notifications, signage).</w:t>
      </w:r>
    </w:p>
    <w:p w14:paraId="00C8F7EB" w14:textId="3DF3EBDF" w:rsid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Adjust</w:t>
      </w:r>
      <w:r w:rsidR="006F287C">
        <w:rPr>
          <w:rFonts w:ascii="Aptos" w:hAnsi="Aptos"/>
          <w:sz w:val="24"/>
          <w:szCs w:val="24"/>
        </w:rPr>
        <w:t xml:space="preserve">/update </w:t>
      </w:r>
      <w:r w:rsidRPr="006F287C">
        <w:rPr>
          <w:rFonts w:ascii="Aptos" w:hAnsi="Aptos"/>
          <w:sz w:val="24"/>
          <w:szCs w:val="24"/>
        </w:rPr>
        <w:t>training, supervision, or information resources</w:t>
      </w:r>
      <w:r w:rsidR="006F287C">
        <w:rPr>
          <w:rFonts w:ascii="Aptos" w:hAnsi="Aptos"/>
          <w:sz w:val="24"/>
          <w:szCs w:val="24"/>
        </w:rPr>
        <w:t xml:space="preserve">. </w:t>
      </w:r>
      <w:r w:rsidRPr="006F287C">
        <w:rPr>
          <w:rFonts w:ascii="Aptos" w:hAnsi="Aptos"/>
          <w:sz w:val="24"/>
          <w:szCs w:val="24"/>
        </w:rPr>
        <w:t xml:space="preserve"> </w:t>
      </w:r>
    </w:p>
    <w:p w14:paraId="5AAC16D8" w14:textId="72FCE07D" w:rsidR="00F17693" w:rsidRPr="006F287C" w:rsidRDefault="006F287C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>☐</w:t>
      </w:r>
      <w:r>
        <w:rPr>
          <w:rFonts w:ascii="Aptos" w:hAnsi="Aptos"/>
          <w:b/>
          <w:sz w:val="24"/>
          <w:szCs w:val="24"/>
        </w:rPr>
        <w:t xml:space="preserve">  </w:t>
      </w:r>
      <w:r>
        <w:rPr>
          <w:rFonts w:ascii="Aptos" w:hAnsi="Aptos"/>
          <w:sz w:val="24"/>
          <w:szCs w:val="24"/>
        </w:rPr>
        <w:t>P</w:t>
      </w:r>
      <w:r w:rsidRPr="006F287C">
        <w:rPr>
          <w:rFonts w:ascii="Aptos" w:hAnsi="Aptos"/>
          <w:sz w:val="24"/>
          <w:szCs w:val="24"/>
        </w:rPr>
        <w:t>rovide</w:t>
      </w:r>
      <w:r>
        <w:rPr>
          <w:rFonts w:ascii="Aptos" w:hAnsi="Aptos"/>
          <w:sz w:val="24"/>
          <w:szCs w:val="24"/>
        </w:rPr>
        <w:t xml:space="preserve"> follow up or </w:t>
      </w:r>
      <w:r w:rsidRPr="006F287C">
        <w:rPr>
          <w:rFonts w:ascii="Aptos" w:hAnsi="Aptos"/>
          <w:sz w:val="24"/>
          <w:szCs w:val="24"/>
        </w:rPr>
        <w:t xml:space="preserve"> refresher training as required.</w:t>
      </w:r>
    </w:p>
    <w:p w14:paraId="5C085A24" w14:textId="3110DC00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="006F287C">
        <w:rPr>
          <w:rFonts w:ascii="Aptos" w:hAnsi="Aptos"/>
          <w:b/>
          <w:sz w:val="24"/>
          <w:szCs w:val="24"/>
        </w:rPr>
        <w:t xml:space="preserve"> </w:t>
      </w:r>
      <w:r w:rsidRPr="006F287C">
        <w:rPr>
          <w:rFonts w:ascii="Aptos" w:hAnsi="Aptos"/>
          <w:sz w:val="24"/>
          <w:szCs w:val="24"/>
        </w:rPr>
        <w:t>Introduce or improve inspection, monitoring, and audit systems.</w:t>
      </w:r>
    </w:p>
    <w:p w14:paraId="4124D68B" w14:textId="77777777" w:rsidR="006F287C" w:rsidRDefault="006F287C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</w:p>
    <w:p w14:paraId="3A75287D" w14:textId="733486D0" w:rsidR="00F17693" w:rsidRDefault="00000000">
      <w:pPr>
        <w:pStyle w:val="Heading2"/>
        <w:rPr>
          <w:rFonts w:ascii="Aptos" w:hAnsi="Aptos"/>
          <w:color w:val="000000" w:themeColor="text1"/>
          <w:sz w:val="28"/>
          <w:szCs w:val="28"/>
          <w:u w:val="single"/>
        </w:rPr>
      </w:pPr>
      <w:r w:rsidRPr="006F287C">
        <w:rPr>
          <w:rFonts w:ascii="Aptos" w:hAnsi="Aptos"/>
          <w:color w:val="000000" w:themeColor="text1"/>
          <w:sz w:val="28"/>
          <w:szCs w:val="28"/>
          <w:u w:val="single"/>
        </w:rPr>
        <w:t>Document and Assign the Action Plan</w:t>
      </w:r>
    </w:p>
    <w:p w14:paraId="02EA9531" w14:textId="77777777" w:rsidR="006F287C" w:rsidRPr="006F287C" w:rsidRDefault="006F287C" w:rsidP="006F287C">
      <w:pPr>
        <w:rPr>
          <w:sz w:val="2"/>
          <w:szCs w:val="2"/>
        </w:rPr>
      </w:pPr>
    </w:p>
    <w:p w14:paraId="3B9F2664" w14:textId="77777777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Pr="006F287C">
        <w:rPr>
          <w:rFonts w:ascii="Aptos" w:hAnsi="Aptos"/>
          <w:sz w:val="24"/>
          <w:szCs w:val="24"/>
        </w:rPr>
        <w:t>Record each recommendation as a specific action with a clear deliverable.</w:t>
      </w:r>
    </w:p>
    <w:p w14:paraId="6390A224" w14:textId="77777777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Pr="006F287C">
        <w:rPr>
          <w:rFonts w:ascii="Aptos" w:hAnsi="Aptos"/>
          <w:sz w:val="24"/>
          <w:szCs w:val="24"/>
        </w:rPr>
        <w:t>Assign an owner responsible for completion.</w:t>
      </w:r>
    </w:p>
    <w:p w14:paraId="3EA93AC9" w14:textId="77777777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Pr="006F287C">
        <w:rPr>
          <w:rFonts w:ascii="Aptos" w:hAnsi="Aptos"/>
          <w:sz w:val="24"/>
          <w:szCs w:val="24"/>
        </w:rPr>
        <w:t>Set due dates and interim checkpoints.</w:t>
      </w:r>
    </w:p>
    <w:p w14:paraId="7D410696" w14:textId="77777777" w:rsidR="00F17693" w:rsidRPr="006F287C" w:rsidRDefault="00000000">
      <w:pPr>
        <w:rPr>
          <w:rFonts w:ascii="Aptos" w:hAnsi="Aptos"/>
          <w:sz w:val="24"/>
          <w:szCs w:val="24"/>
        </w:rPr>
      </w:pPr>
      <w:r w:rsidRPr="006F287C">
        <w:rPr>
          <w:rFonts w:ascii="Aptos" w:hAnsi="Aptos"/>
          <w:b/>
          <w:sz w:val="24"/>
          <w:szCs w:val="24"/>
        </w:rPr>
        <w:t xml:space="preserve">☐ </w:t>
      </w:r>
      <w:r w:rsidRPr="006F287C">
        <w:rPr>
          <w:rFonts w:ascii="Aptos" w:hAnsi="Aptos"/>
          <w:sz w:val="24"/>
          <w:szCs w:val="24"/>
        </w:rPr>
        <w:t>Track status to closure and verify effectiveness after implementation.</w:t>
      </w:r>
    </w:p>
    <w:sectPr w:rsidR="00F17693" w:rsidRPr="006F287C" w:rsidSect="006F287C">
      <w:pgSz w:w="12240" w:h="15840"/>
      <w:pgMar w:top="270" w:right="1800" w:bottom="99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7600636">
    <w:abstractNumId w:val="8"/>
  </w:num>
  <w:num w:numId="2" w16cid:durableId="922105947">
    <w:abstractNumId w:val="6"/>
  </w:num>
  <w:num w:numId="3" w16cid:durableId="567113646">
    <w:abstractNumId w:val="5"/>
  </w:num>
  <w:num w:numId="4" w16cid:durableId="1357730140">
    <w:abstractNumId w:val="4"/>
  </w:num>
  <w:num w:numId="5" w16cid:durableId="1961721666">
    <w:abstractNumId w:val="7"/>
  </w:num>
  <w:num w:numId="6" w16cid:durableId="1227109898">
    <w:abstractNumId w:val="3"/>
  </w:num>
  <w:num w:numId="7" w16cid:durableId="1357266587">
    <w:abstractNumId w:val="2"/>
  </w:num>
  <w:num w:numId="8" w16cid:durableId="1954509122">
    <w:abstractNumId w:val="1"/>
  </w:num>
  <w:num w:numId="9" w16cid:durableId="154494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F287C"/>
    <w:rsid w:val="00996B5C"/>
    <w:rsid w:val="00A21448"/>
    <w:rsid w:val="00AA1D8D"/>
    <w:rsid w:val="00B47730"/>
    <w:rsid w:val="00CB0664"/>
    <w:rsid w:val="00F176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475636"/>
  <w14:defaultImageDpi w14:val="300"/>
  <w15:docId w15:val="{F765AA60-0E03-494B-B9D2-8E5B0147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54796CB0A83E46BD716FC00301F52C" ma:contentTypeVersion="18" ma:contentTypeDescription="Create a new document." ma:contentTypeScope="" ma:versionID="6e0f71d2301e4c85fa4f98bc3a84d3b1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xmlns:ns3="22628367-0b69-470b-87b0-d04b2383f766" targetNamespace="http://schemas.microsoft.com/office/2006/metadata/properties" ma:root="true" ma:fieldsID="d9ad08312aa72492a61c57078db52692" ns1:_="" ns2:_="" ns3:_="">
    <xsd:import namespace="http://schemas.microsoft.com/sharepoint/v3"/>
    <xsd:import namespace="16f00c2e-ac5c-418b-9f13-a0771dbd417d"/>
    <xsd:import namespace="22628367-0b69-470b-87b0-d04b2383f76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  <xsd:element ref="ns2:SharedWithUsers" minOccurs="0"/>
                <xsd:element ref="ns3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28367-0b69-470b-87b0-d04b2383f766" elementFormDefault="qualified">
    <xsd:import namespace="http://schemas.microsoft.com/office/2006/documentManagement/types"/>
    <xsd:import namespace="http://schemas.microsoft.com/office/infopath/2007/PartnerControls"/>
    <xsd:element name="Location" ma:index="13" nillable="true" ma:displayName="Location" ma:internalName="Loc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Location xmlns="22628367-0b69-470b-87b0-d04b2383f766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73CC21-CEB9-46F0-9664-64CF7168A4CC}"/>
</file>

<file path=customXml/itemProps3.xml><?xml version="1.0" encoding="utf-8"?>
<ds:datastoreItem xmlns:ds="http://schemas.openxmlformats.org/officeDocument/2006/customXml" ds:itemID="{5EDECBBA-1CEE-405C-9EA7-F0677EEFB753}"/>
</file>

<file path=customXml/itemProps4.xml><?xml version="1.0" encoding="utf-8"?>
<ds:datastoreItem xmlns:ds="http://schemas.openxmlformats.org/officeDocument/2006/customXml" ds:itemID="{15A3D4E8-4321-4429-B528-734A8B26D64F}"/>
</file>

<file path=customXml/itemProps5.xml><?xml version="1.0" encoding="utf-8"?>
<ds:datastoreItem xmlns:ds="http://schemas.openxmlformats.org/officeDocument/2006/customXml" ds:itemID="{750C7065-E715-412F-9073-328196ED51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Lenzy  Williams</cp:lastModifiedBy>
  <cp:revision>2</cp:revision>
  <dcterms:created xsi:type="dcterms:W3CDTF">2025-10-11T22:08:00Z</dcterms:created>
  <dcterms:modified xsi:type="dcterms:W3CDTF">2025-10-11T22:08:00Z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0x0101004F54796CB0A83E46BD716FC00301F52C</vt:lpwstr>
  </property>
  <property fmtid="{D5CDD505-2E9C-101B-9397-08002B2CF9AE}" pid="3" name="Order">
    <vt:r8>16900</vt:r8>
  </property>
</Properties>
</file>