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CD70E" w14:textId="77777777" w:rsidR="00322711" w:rsidRDefault="00322711" w:rsidP="00322711">
      <w:pPr>
        <w:pStyle w:val="Heading4"/>
        <w:spacing w:after="80"/>
        <w:rPr>
          <w:color w:val="0000FF"/>
          <w:sz w:val="32"/>
          <w:szCs w:val="32"/>
        </w:rPr>
      </w:pPr>
      <w:r>
        <w:rPr>
          <w:color w:val="0000FF"/>
          <w:sz w:val="32"/>
          <w:szCs w:val="32"/>
        </w:rPr>
        <w:t>Subrecipient Title VI Program Plan Template</w:t>
      </w:r>
      <w:r>
        <w:rPr>
          <w:color w:val="0000FF"/>
          <w:sz w:val="32"/>
          <w:szCs w:val="32"/>
        </w:rPr>
        <w:tab/>
      </w:r>
    </w:p>
    <w:p w14:paraId="30F30263" w14:textId="32AE2549" w:rsidR="00322711" w:rsidRDefault="00322711" w:rsidP="00322711">
      <w:pPr>
        <w:rPr>
          <w:b/>
          <w:sz w:val="21"/>
          <w:szCs w:val="21"/>
        </w:rPr>
      </w:pPr>
      <w:r>
        <w:rPr>
          <w:noProof/>
        </w:rPr>
        <mc:AlternateContent>
          <mc:Choice Requires="wps">
            <w:drawing>
              <wp:anchor distT="36576" distB="36576" distL="36576" distR="36576" simplePos="0" relativeHeight="251641856" behindDoc="0" locked="0" layoutInCell="1" allowOverlap="1" wp14:anchorId="04A64776" wp14:editId="43DA8F09">
                <wp:simplePos x="0" y="0"/>
                <wp:positionH relativeFrom="column">
                  <wp:posOffset>-301625</wp:posOffset>
                </wp:positionH>
                <wp:positionV relativeFrom="paragraph">
                  <wp:posOffset>-20320</wp:posOffset>
                </wp:positionV>
                <wp:extent cx="6846570" cy="1417955"/>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41795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F5ADA45" w14:textId="77777777" w:rsidR="00C3186D" w:rsidRDefault="00C3186D" w:rsidP="00322711">
                            <w:pPr>
                              <w:widowControl w:val="0"/>
                              <w:jc w:val="center"/>
                              <w:rPr>
                                <w:rFonts w:ascii="Century Gothic" w:hAnsi="Century Gothic"/>
                                <w:b/>
                                <w:bCs/>
                                <w:sz w:val="80"/>
                                <w:szCs w:val="80"/>
                                <w:highlight w:val="yellow"/>
                              </w:rPr>
                            </w:pPr>
                            <w:r>
                              <w:rPr>
                                <w:rFonts w:ascii="Century Gothic" w:hAnsi="Century Gothic"/>
                                <w:b/>
                                <w:bCs/>
                                <w:sz w:val="80"/>
                                <w:szCs w:val="80"/>
                                <w:highlight w:val="yellow"/>
                              </w:rPr>
                              <w:t>Transit</w:t>
                            </w:r>
                          </w:p>
                          <w:p w14:paraId="3B7467DA" w14:textId="77777777" w:rsidR="00C3186D" w:rsidRDefault="00C3186D" w:rsidP="00322711">
                            <w:pPr>
                              <w:widowControl w:val="0"/>
                              <w:jc w:val="center"/>
                              <w:rPr>
                                <w:rFonts w:ascii="Century Gothic" w:hAnsi="Century Gothic"/>
                                <w:b/>
                                <w:bCs/>
                                <w:sz w:val="80"/>
                                <w:szCs w:val="80"/>
                              </w:rPr>
                            </w:pPr>
                            <w:r>
                              <w:rPr>
                                <w:rFonts w:ascii="Century Gothic" w:hAnsi="Century Gothic"/>
                                <w:b/>
                                <w:bCs/>
                                <w:sz w:val="80"/>
                                <w:szCs w:val="80"/>
                                <w:highlight w:val="yellow"/>
                              </w:rPr>
                              <w:t>Name</w:t>
                            </w:r>
                          </w:p>
                          <w:p w14:paraId="7BC0E76A" w14:textId="77777777" w:rsidR="00C3186D" w:rsidRDefault="00C3186D" w:rsidP="00322711">
                            <w:pPr>
                              <w:rPr>
                                <w:rFonts w:ascii="Century Gothic" w:hAnsi="Century Gothic"/>
                                <w:b/>
                                <w:bCs/>
                                <w:sz w:val="80"/>
                                <w:szCs w:val="8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64776" id="_x0000_t202" coordsize="21600,21600" o:spt="202" path="m,l,21600r21600,l21600,xe">
                <v:stroke joinstyle="miter"/>
                <v:path gradientshapeok="t" o:connecttype="rect"/>
              </v:shapetype>
              <v:shape id="Text Box 134" o:spid="_x0000_s1026" type="#_x0000_t202" style="position:absolute;margin-left:-23.75pt;margin-top:-1.6pt;width:539.1pt;height:111.6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" stroked="f" strokecolor="black [0]" insetpen="t">
                <v:shadow color="#eeece1"/>
                <v:textbox inset="2.88pt,2.88pt,2.88pt,2.88pt">
                  <w:txbxContent>
                    <w:p w14:paraId="5F5ADA45" w14:textId="77777777" w:rsidR="00C3186D" w:rsidRDefault="00C3186D" w:rsidP="00322711">
                      <w:pPr>
                        <w:widowControl w:val="0"/>
                        <w:jc w:val="center"/>
                        <w:rPr>
                          <w:rFonts w:ascii="Century Gothic" w:hAnsi="Century Gothic"/>
                          <w:b/>
                          <w:bCs/>
                          <w:sz w:val="80"/>
                          <w:szCs w:val="80"/>
                          <w:highlight w:val="yellow"/>
                        </w:rPr>
                      </w:pPr>
                      <w:r>
                        <w:rPr>
                          <w:rFonts w:ascii="Century Gothic" w:hAnsi="Century Gothic"/>
                          <w:b/>
                          <w:bCs/>
                          <w:sz w:val="80"/>
                          <w:szCs w:val="80"/>
                          <w:highlight w:val="yellow"/>
                        </w:rPr>
                        <w:t>Transit</w:t>
                      </w:r>
                    </w:p>
                    <w:p w14:paraId="3B7467DA" w14:textId="77777777" w:rsidR="00C3186D" w:rsidRDefault="00C3186D" w:rsidP="00322711">
                      <w:pPr>
                        <w:widowControl w:val="0"/>
                        <w:jc w:val="center"/>
                        <w:rPr>
                          <w:rFonts w:ascii="Century Gothic" w:hAnsi="Century Gothic"/>
                          <w:b/>
                          <w:bCs/>
                          <w:sz w:val="80"/>
                          <w:szCs w:val="80"/>
                        </w:rPr>
                      </w:pPr>
                      <w:r>
                        <w:rPr>
                          <w:rFonts w:ascii="Century Gothic" w:hAnsi="Century Gothic"/>
                          <w:b/>
                          <w:bCs/>
                          <w:sz w:val="80"/>
                          <w:szCs w:val="80"/>
                          <w:highlight w:val="yellow"/>
                        </w:rPr>
                        <w:t>Name</w:t>
                      </w:r>
                    </w:p>
                    <w:p w14:paraId="7BC0E76A" w14:textId="77777777" w:rsidR="00C3186D" w:rsidRDefault="00C3186D" w:rsidP="00322711">
                      <w:pPr>
                        <w:rPr>
                          <w:rFonts w:ascii="Century Gothic" w:hAnsi="Century Gothic"/>
                          <w:b/>
                          <w:bCs/>
                          <w:sz w:val="80"/>
                          <w:szCs w:val="80"/>
                        </w:rPr>
                      </w:pPr>
                    </w:p>
                  </w:txbxContent>
                </v:textbox>
              </v:shape>
            </w:pict>
          </mc:Fallback>
        </mc:AlternateContent>
      </w:r>
      <w:r>
        <w:rPr>
          <w:noProof/>
        </w:rPr>
        <mc:AlternateContent>
          <mc:Choice Requires="wps">
            <w:drawing>
              <wp:anchor distT="36576" distB="36576" distL="36576" distR="36576" simplePos="0" relativeHeight="251642880" behindDoc="0" locked="0" layoutInCell="1" allowOverlap="1" wp14:anchorId="7A1023F9" wp14:editId="4AD8CD03">
                <wp:simplePos x="0" y="0"/>
                <wp:positionH relativeFrom="column">
                  <wp:posOffset>-230505</wp:posOffset>
                </wp:positionH>
                <wp:positionV relativeFrom="paragraph">
                  <wp:posOffset>6210300</wp:posOffset>
                </wp:positionV>
                <wp:extent cx="6744970" cy="635635"/>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635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9D1797" w14:textId="77777777" w:rsidR="00C3186D" w:rsidRDefault="00C3186D" w:rsidP="00322711">
                            <w:pPr>
                              <w:widowControl w:val="0"/>
                              <w:jc w:val="center"/>
                              <w:rPr>
                                <w:rFonts w:ascii="Century Gothic" w:hAnsi="Century Gothic"/>
                                <w:b/>
                                <w:bCs/>
                                <w:sz w:val="60"/>
                                <w:szCs w:val="60"/>
                              </w:rPr>
                            </w:pPr>
                            <w:r>
                              <w:rPr>
                                <w:rFonts w:ascii="Century Gothic" w:hAnsi="Century Gothic"/>
                                <w:b/>
                                <w:bCs/>
                                <w:sz w:val="60"/>
                                <w:szCs w:val="60"/>
                              </w:rPr>
                              <w:t>Title VI Program Plan</w:t>
                            </w:r>
                          </w:p>
                          <w:p w14:paraId="449ECC54" w14:textId="77777777" w:rsidR="00C3186D" w:rsidRDefault="00C3186D" w:rsidP="00322711">
                            <w:pPr>
                              <w:rPr>
                                <w:rFonts w:ascii="Century Gothic" w:hAnsi="Century Gothic"/>
                                <w:b/>
                                <w:bCs/>
                                <w:sz w:val="60"/>
                                <w:szCs w:val="6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023F9" id="Text Box 133" o:spid="_x0000_s1027" type="#_x0000_t202" style="position:absolute;margin-left:-18.15pt;margin-top:489pt;width:531.1pt;height:50.0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" filled="f" stroked="f" strokecolor="black [0]" insetpen="t">
                <v:textbox inset="2.88pt,2.88pt,2.88pt,2.88pt">
                  <w:txbxContent>
                    <w:p w14:paraId="2B9D1797" w14:textId="77777777" w:rsidR="00C3186D" w:rsidRDefault="00C3186D" w:rsidP="00322711">
                      <w:pPr>
                        <w:widowControl w:val="0"/>
                        <w:jc w:val="center"/>
                        <w:rPr>
                          <w:rFonts w:ascii="Century Gothic" w:hAnsi="Century Gothic"/>
                          <w:b/>
                          <w:bCs/>
                          <w:sz w:val="60"/>
                          <w:szCs w:val="60"/>
                        </w:rPr>
                      </w:pPr>
                      <w:r>
                        <w:rPr>
                          <w:rFonts w:ascii="Century Gothic" w:hAnsi="Century Gothic"/>
                          <w:b/>
                          <w:bCs/>
                          <w:sz w:val="60"/>
                          <w:szCs w:val="60"/>
                        </w:rPr>
                        <w:t>Title VI Program Plan</w:t>
                      </w:r>
                    </w:p>
                    <w:p w14:paraId="449ECC54" w14:textId="77777777" w:rsidR="00C3186D" w:rsidRDefault="00C3186D" w:rsidP="00322711">
                      <w:pPr>
                        <w:rPr>
                          <w:rFonts w:ascii="Century Gothic" w:hAnsi="Century Gothic"/>
                          <w:b/>
                          <w:bCs/>
                          <w:sz w:val="60"/>
                          <w:szCs w:val="60"/>
                        </w:rPr>
                      </w:pPr>
                    </w:p>
                  </w:txbxContent>
                </v:textbox>
              </v:shape>
            </w:pict>
          </mc:Fallback>
        </mc:AlternateContent>
      </w:r>
      <w:r>
        <w:rPr>
          <w:noProof/>
        </w:rPr>
        <w:drawing>
          <wp:anchor distT="36576" distB="36576" distL="36576" distR="36576" simplePos="0" relativeHeight="251643904" behindDoc="0" locked="0" layoutInCell="1" allowOverlap="1" wp14:anchorId="58410ACE" wp14:editId="013B0B18">
            <wp:simplePos x="0" y="0"/>
            <wp:positionH relativeFrom="column">
              <wp:posOffset>-254635</wp:posOffset>
            </wp:positionH>
            <wp:positionV relativeFrom="paragraph">
              <wp:posOffset>1365885</wp:posOffset>
            </wp:positionV>
            <wp:extent cx="5943600" cy="3085465"/>
            <wp:effectExtent l="0" t="0" r="0" b="635"/>
            <wp:wrapNone/>
            <wp:docPr id="7" name="Picture 7" descr="NC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NC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854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44928" behindDoc="0" locked="0" layoutInCell="1" allowOverlap="1" wp14:anchorId="52486AB5" wp14:editId="0075B38B">
                <wp:simplePos x="0" y="0"/>
                <wp:positionH relativeFrom="column">
                  <wp:posOffset>3850640</wp:posOffset>
                </wp:positionH>
                <wp:positionV relativeFrom="paragraph">
                  <wp:posOffset>2280920</wp:posOffset>
                </wp:positionV>
                <wp:extent cx="1364615" cy="237490"/>
                <wp:effectExtent l="0" t="0" r="6985"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BB0B4D" w14:textId="77777777" w:rsidR="00C3186D" w:rsidRDefault="00C3186D" w:rsidP="00322711">
                            <w:pPr>
                              <w:widowControl w:val="0"/>
                              <w:rPr>
                                <w:rFonts w:ascii="Century Gothic" w:hAnsi="Century Gothic"/>
                                <w:color w:val="AA9F7A"/>
                              </w:rPr>
                            </w:pPr>
                            <w:r>
                              <w:rPr>
                                <w:rFonts w:ascii="Century Gothic" w:hAnsi="Century Gothic"/>
                                <w:color w:val="AA9F7A"/>
                              </w:rPr>
                              <w:t>nondiscrimination</w:t>
                            </w:r>
                          </w:p>
                          <w:p w14:paraId="21AD4EBC" w14:textId="77777777" w:rsidR="00C3186D" w:rsidRDefault="00C3186D" w:rsidP="00322711">
                            <w:pPr>
                              <w:rPr>
                                <w:rFonts w:ascii="Century Gothic" w:hAnsi="Century Gothic"/>
                                <w:color w:val="AA9F7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86AB5" id="Text Box 131" o:spid="_x0000_s1028" type="#_x0000_t202" style="position:absolute;margin-left:303.2pt;margin-top:179.6pt;width:107.45pt;height:18.7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" filled="f" stroked="f" strokecolor="black [0]" insetpen="t">
                <v:textbox inset="2.88pt,2.88pt,2.88pt,2.88pt">
                  <w:txbxContent>
                    <w:p w14:paraId="0BBB0B4D" w14:textId="77777777" w:rsidR="00C3186D" w:rsidRDefault="00C3186D" w:rsidP="00322711">
                      <w:pPr>
                        <w:widowControl w:val="0"/>
                        <w:rPr>
                          <w:rFonts w:ascii="Century Gothic" w:hAnsi="Century Gothic"/>
                          <w:color w:val="AA9F7A"/>
                        </w:rPr>
                      </w:pPr>
                      <w:r>
                        <w:rPr>
                          <w:rFonts w:ascii="Century Gothic" w:hAnsi="Century Gothic"/>
                          <w:color w:val="AA9F7A"/>
                        </w:rPr>
                        <w:t>nondiscrimination</w:t>
                      </w:r>
                    </w:p>
                    <w:p w14:paraId="21AD4EBC" w14:textId="77777777" w:rsidR="00C3186D" w:rsidRDefault="00C3186D" w:rsidP="00322711">
                      <w:pPr>
                        <w:rPr>
                          <w:rFonts w:ascii="Century Gothic" w:hAnsi="Century Gothic"/>
                          <w:color w:val="AA9F7A"/>
                        </w:rPr>
                      </w:pPr>
                    </w:p>
                  </w:txbxContent>
                </v:textbox>
              </v:shape>
            </w:pict>
          </mc:Fallback>
        </mc:AlternateContent>
      </w:r>
      <w:r>
        <w:rPr>
          <w:noProof/>
        </w:rPr>
        <mc:AlternateContent>
          <mc:Choice Requires="wps">
            <w:drawing>
              <wp:anchor distT="36576" distB="36576" distL="36576" distR="36576" simplePos="0" relativeHeight="251645952" behindDoc="0" locked="0" layoutInCell="1" allowOverlap="1" wp14:anchorId="3F3294D8" wp14:editId="3F607344">
                <wp:simplePos x="0" y="0"/>
                <wp:positionH relativeFrom="column">
                  <wp:posOffset>3731895</wp:posOffset>
                </wp:positionH>
                <wp:positionV relativeFrom="paragraph">
                  <wp:posOffset>3013710</wp:posOffset>
                </wp:positionV>
                <wp:extent cx="550545" cy="375920"/>
                <wp:effectExtent l="0" t="0" r="1905" b="508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75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63D77E" w14:textId="77777777" w:rsidR="00C3186D" w:rsidRDefault="00C3186D" w:rsidP="00322711">
                            <w:pPr>
                              <w:widowControl w:val="0"/>
                              <w:rPr>
                                <w:b/>
                                <w:bCs/>
                                <w:color w:val="00195E"/>
                                <w:sz w:val="16"/>
                                <w:szCs w:val="16"/>
                              </w:rPr>
                            </w:pPr>
                            <w:r>
                              <w:rPr>
                                <w:rFonts w:ascii="Century Gothic" w:hAnsi="Century Gothic"/>
                                <w:b/>
                                <w:bCs/>
                                <w:color w:val="00195E"/>
                                <w:sz w:val="40"/>
                                <w:szCs w:val="40"/>
                              </w:rPr>
                              <w:t xml:space="preserve">LEP </w:t>
                            </w:r>
                          </w:p>
                          <w:p w14:paraId="314EB353" w14:textId="77777777" w:rsidR="00C3186D" w:rsidRDefault="00C3186D" w:rsidP="00322711">
                            <w:pPr>
                              <w:rPr>
                                <w:b/>
                                <w:bCs/>
                                <w:color w:val="00195E"/>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294D8" id="Text Box 130" o:spid="_x0000_s1029" type="#_x0000_t202" style="position:absolute;margin-left:293.85pt;margin-top:237.3pt;width:43.35pt;height:29.6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" filled="f" stroked="f" strokecolor="black [0]" insetpen="t">
                <v:textbox inset="2.88pt,2.88pt,2.88pt,2.88pt">
                  <w:txbxContent>
                    <w:p w14:paraId="2063D77E" w14:textId="77777777" w:rsidR="00C3186D" w:rsidRDefault="00C3186D" w:rsidP="00322711">
                      <w:pPr>
                        <w:widowControl w:val="0"/>
                        <w:rPr>
                          <w:b/>
                          <w:bCs/>
                          <w:color w:val="00195E"/>
                          <w:sz w:val="16"/>
                          <w:szCs w:val="16"/>
                        </w:rPr>
                      </w:pPr>
                      <w:r>
                        <w:rPr>
                          <w:rFonts w:ascii="Century Gothic" w:hAnsi="Century Gothic"/>
                          <w:b/>
                          <w:bCs/>
                          <w:color w:val="00195E"/>
                          <w:sz w:val="40"/>
                          <w:szCs w:val="40"/>
                        </w:rPr>
                        <w:t xml:space="preserve">LEP </w:t>
                      </w:r>
                    </w:p>
                    <w:p w14:paraId="314EB353" w14:textId="77777777" w:rsidR="00C3186D" w:rsidRDefault="00C3186D" w:rsidP="00322711">
                      <w:pPr>
                        <w:rPr>
                          <w:b/>
                          <w:bCs/>
                          <w:color w:val="00195E"/>
                          <w:sz w:val="16"/>
                          <w:szCs w:val="16"/>
                        </w:rPr>
                      </w:pPr>
                    </w:p>
                  </w:txbxContent>
                </v:textbox>
              </v:shape>
            </w:pict>
          </mc:Fallback>
        </mc:AlternateContent>
      </w:r>
      <w:r>
        <w:rPr>
          <w:noProof/>
        </w:rPr>
        <mc:AlternateContent>
          <mc:Choice Requires="wps">
            <w:drawing>
              <wp:anchor distT="36576" distB="36576" distL="36576" distR="36576" simplePos="0" relativeHeight="251646976" behindDoc="0" locked="0" layoutInCell="1" allowOverlap="1" wp14:anchorId="1284FC50" wp14:editId="6F388385">
                <wp:simplePos x="0" y="0"/>
                <wp:positionH relativeFrom="column">
                  <wp:posOffset>5211445</wp:posOffset>
                </wp:positionH>
                <wp:positionV relativeFrom="paragraph">
                  <wp:posOffset>2153285</wp:posOffset>
                </wp:positionV>
                <wp:extent cx="709295" cy="278765"/>
                <wp:effectExtent l="0" t="0" r="0" b="698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78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C324A5" w14:textId="77777777" w:rsidR="00C3186D" w:rsidRDefault="00C3186D" w:rsidP="00322711">
                            <w:pPr>
                              <w:widowControl w:val="0"/>
                              <w:rPr>
                                <w:rFonts w:ascii="Century Gothic" w:hAnsi="Century Gothic"/>
                                <w:color w:val="1D58FF"/>
                                <w:sz w:val="16"/>
                                <w:szCs w:val="16"/>
                              </w:rPr>
                            </w:pPr>
                            <w:r>
                              <w:rPr>
                                <w:rFonts w:ascii="Century Gothic" w:hAnsi="Century Gothic"/>
                                <w:color w:val="1D58FF"/>
                              </w:rPr>
                              <w:t>buses</w:t>
                            </w:r>
                          </w:p>
                          <w:p w14:paraId="1261852B" w14:textId="77777777" w:rsidR="00C3186D" w:rsidRDefault="00C3186D" w:rsidP="00322711">
                            <w:pPr>
                              <w:rPr>
                                <w:rFonts w:ascii="Century Gothic" w:hAnsi="Century Gothic"/>
                                <w:color w:val="1D58FF"/>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FC50" id="Text Box 129" o:spid="_x0000_s1030" type="#_x0000_t202" style="position:absolute;margin-left:410.35pt;margin-top:169.55pt;width:55.85pt;height:21.9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" filled="f" stroked="f" strokecolor="black [0]" insetpen="t">
                <v:textbox inset="2.88pt,2.88pt,2.88pt,2.88pt">
                  <w:txbxContent>
                    <w:p w14:paraId="0DC324A5" w14:textId="77777777" w:rsidR="00C3186D" w:rsidRDefault="00C3186D" w:rsidP="00322711">
                      <w:pPr>
                        <w:widowControl w:val="0"/>
                        <w:rPr>
                          <w:rFonts w:ascii="Century Gothic" w:hAnsi="Century Gothic"/>
                          <w:color w:val="1D58FF"/>
                          <w:sz w:val="16"/>
                          <w:szCs w:val="16"/>
                        </w:rPr>
                      </w:pPr>
                      <w:r>
                        <w:rPr>
                          <w:rFonts w:ascii="Century Gothic" w:hAnsi="Century Gothic"/>
                          <w:color w:val="1D58FF"/>
                        </w:rPr>
                        <w:t>buses</w:t>
                      </w:r>
                    </w:p>
                    <w:p w14:paraId="1261852B" w14:textId="77777777" w:rsidR="00C3186D" w:rsidRDefault="00C3186D" w:rsidP="00322711">
                      <w:pPr>
                        <w:rPr>
                          <w:rFonts w:ascii="Century Gothic" w:hAnsi="Century Gothic"/>
                          <w:color w:val="1D58FF"/>
                          <w:sz w:val="16"/>
                          <w:szCs w:val="16"/>
                        </w:rPr>
                      </w:pPr>
                    </w:p>
                  </w:txbxContent>
                </v:textbox>
              </v:shape>
            </w:pict>
          </mc:Fallback>
        </mc:AlternateContent>
      </w:r>
      <w:r>
        <w:rPr>
          <w:noProof/>
        </w:rPr>
        <mc:AlternateContent>
          <mc:Choice Requires="wps">
            <w:drawing>
              <wp:anchor distT="36576" distB="36576" distL="36576" distR="36576" simplePos="0" relativeHeight="251648000" behindDoc="0" locked="0" layoutInCell="1" allowOverlap="1" wp14:anchorId="12D03460" wp14:editId="40A1CB25">
                <wp:simplePos x="0" y="0"/>
                <wp:positionH relativeFrom="column">
                  <wp:posOffset>1064895</wp:posOffset>
                </wp:positionH>
                <wp:positionV relativeFrom="paragraph">
                  <wp:posOffset>2542540</wp:posOffset>
                </wp:positionV>
                <wp:extent cx="576580" cy="309880"/>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84D76B" w14:textId="77777777" w:rsidR="00C3186D" w:rsidRDefault="00C3186D" w:rsidP="00322711">
                            <w:pPr>
                              <w:widowControl w:val="0"/>
                              <w:rPr>
                                <w:rFonts w:ascii="Century Gothic" w:hAnsi="Century Gothic"/>
                                <w:b/>
                                <w:bCs/>
                                <w:color w:val="E9CC45"/>
                                <w:sz w:val="16"/>
                                <w:szCs w:val="16"/>
                              </w:rPr>
                            </w:pPr>
                            <w:r>
                              <w:rPr>
                                <w:rFonts w:ascii="Century Gothic" w:hAnsi="Century Gothic"/>
                                <w:b/>
                                <w:bCs/>
                                <w:color w:val="E9CC45"/>
                                <w:sz w:val="24"/>
                                <w:szCs w:val="24"/>
                              </w:rPr>
                              <w:t xml:space="preserve">1964 </w:t>
                            </w:r>
                          </w:p>
                          <w:p w14:paraId="334904D4" w14:textId="77777777" w:rsidR="00C3186D" w:rsidRDefault="00C3186D" w:rsidP="00322711">
                            <w:pPr>
                              <w:rPr>
                                <w:rFonts w:ascii="Century Gothic" w:hAnsi="Century Gothic"/>
                                <w:b/>
                                <w:bCs/>
                                <w:color w:val="E9CC45"/>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03460" id="Text Box 128" o:spid="_x0000_s1031" type="#_x0000_t202" style="position:absolute;margin-left:83.85pt;margin-top:200.2pt;width:45.4pt;height:24.4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" filled="f" stroked="f" strokecolor="black [0]" insetpen="t">
                <v:textbox inset="2.88pt,2.88pt,2.88pt,2.88pt">
                  <w:txbxContent>
                    <w:p w14:paraId="7084D76B" w14:textId="77777777" w:rsidR="00C3186D" w:rsidRDefault="00C3186D" w:rsidP="00322711">
                      <w:pPr>
                        <w:widowControl w:val="0"/>
                        <w:rPr>
                          <w:rFonts w:ascii="Century Gothic" w:hAnsi="Century Gothic"/>
                          <w:b/>
                          <w:bCs/>
                          <w:color w:val="E9CC45"/>
                          <w:sz w:val="16"/>
                          <w:szCs w:val="16"/>
                        </w:rPr>
                      </w:pPr>
                      <w:r>
                        <w:rPr>
                          <w:rFonts w:ascii="Century Gothic" w:hAnsi="Century Gothic"/>
                          <w:b/>
                          <w:bCs/>
                          <w:color w:val="E9CC45"/>
                          <w:sz w:val="24"/>
                          <w:szCs w:val="24"/>
                        </w:rPr>
                        <w:t xml:space="preserve">1964 </w:t>
                      </w:r>
                    </w:p>
                    <w:p w14:paraId="334904D4" w14:textId="77777777" w:rsidR="00C3186D" w:rsidRDefault="00C3186D" w:rsidP="00322711">
                      <w:pPr>
                        <w:rPr>
                          <w:rFonts w:ascii="Century Gothic" w:hAnsi="Century Gothic"/>
                          <w:b/>
                          <w:bCs/>
                          <w:color w:val="E9CC45"/>
                          <w:sz w:val="16"/>
                          <w:szCs w:val="16"/>
                        </w:rPr>
                      </w:pPr>
                    </w:p>
                  </w:txbxContent>
                </v:textbox>
              </v:shape>
            </w:pict>
          </mc:Fallback>
        </mc:AlternateContent>
      </w:r>
      <w:r>
        <w:rPr>
          <w:noProof/>
        </w:rPr>
        <mc:AlternateContent>
          <mc:Choice Requires="wps">
            <w:drawing>
              <wp:anchor distT="36576" distB="36576" distL="36576" distR="36576" simplePos="0" relativeHeight="251649024" behindDoc="0" locked="0" layoutInCell="1" allowOverlap="1" wp14:anchorId="5875F9E6" wp14:editId="10C88559">
                <wp:simplePos x="0" y="0"/>
                <wp:positionH relativeFrom="column">
                  <wp:posOffset>3566795</wp:posOffset>
                </wp:positionH>
                <wp:positionV relativeFrom="paragraph">
                  <wp:posOffset>3218815</wp:posOffset>
                </wp:positionV>
                <wp:extent cx="897890" cy="40132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401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642A20" w14:textId="77777777" w:rsidR="00C3186D" w:rsidRDefault="00C3186D" w:rsidP="00322711">
                            <w:pPr>
                              <w:widowControl w:val="0"/>
                              <w:rPr>
                                <w:rFonts w:ascii="Century Gothic" w:hAnsi="Century Gothic"/>
                                <w:color w:val="001042"/>
                              </w:rPr>
                            </w:pPr>
                            <w:r>
                              <w:rPr>
                                <w:rFonts w:ascii="Century Gothic" w:hAnsi="Century Gothic"/>
                                <w:color w:val="001042"/>
                                <w:sz w:val="40"/>
                                <w:szCs w:val="40"/>
                              </w:rPr>
                              <w:t xml:space="preserve">transit </w:t>
                            </w:r>
                          </w:p>
                          <w:p w14:paraId="17B0F734" w14:textId="77777777" w:rsidR="00C3186D" w:rsidRDefault="00C3186D" w:rsidP="00322711">
                            <w:pPr>
                              <w:rPr>
                                <w:rFonts w:ascii="Century Gothic" w:hAnsi="Century Gothic"/>
                                <w:color w:val="00104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F9E6" id="Text Box 127" o:spid="_x0000_s1032" type="#_x0000_t202" style="position:absolute;margin-left:280.85pt;margin-top:253.45pt;width:70.7pt;height:31.6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" filled="f" stroked="f" strokecolor="black [0]" insetpen="t">
                <v:textbox inset="2.88pt,2.88pt,2.88pt,2.88pt">
                  <w:txbxContent>
                    <w:p w14:paraId="42642A20" w14:textId="77777777" w:rsidR="00C3186D" w:rsidRDefault="00C3186D" w:rsidP="00322711">
                      <w:pPr>
                        <w:widowControl w:val="0"/>
                        <w:rPr>
                          <w:rFonts w:ascii="Century Gothic" w:hAnsi="Century Gothic"/>
                          <w:color w:val="001042"/>
                        </w:rPr>
                      </w:pPr>
                      <w:r>
                        <w:rPr>
                          <w:rFonts w:ascii="Century Gothic" w:hAnsi="Century Gothic"/>
                          <w:color w:val="001042"/>
                          <w:sz w:val="40"/>
                          <w:szCs w:val="40"/>
                        </w:rPr>
                        <w:t xml:space="preserve">transit </w:t>
                      </w:r>
                    </w:p>
                    <w:p w14:paraId="17B0F734" w14:textId="77777777" w:rsidR="00C3186D" w:rsidRDefault="00C3186D" w:rsidP="00322711">
                      <w:pPr>
                        <w:rPr>
                          <w:rFonts w:ascii="Century Gothic" w:hAnsi="Century Gothic"/>
                          <w:color w:val="001042"/>
                        </w:rPr>
                      </w:pPr>
                    </w:p>
                  </w:txbxContent>
                </v:textbox>
              </v:shape>
            </w:pict>
          </mc:Fallback>
        </mc:AlternateContent>
      </w:r>
      <w:r>
        <w:rPr>
          <w:noProof/>
        </w:rPr>
        <mc:AlternateContent>
          <mc:Choice Requires="wps">
            <w:drawing>
              <wp:anchor distT="36576" distB="36576" distL="36576" distR="36576" simplePos="0" relativeHeight="251650048" behindDoc="0" locked="0" layoutInCell="1" allowOverlap="1" wp14:anchorId="4100E125" wp14:editId="37EF8A52">
                <wp:simplePos x="0" y="0"/>
                <wp:positionH relativeFrom="column">
                  <wp:posOffset>4246245</wp:posOffset>
                </wp:positionH>
                <wp:positionV relativeFrom="paragraph">
                  <wp:posOffset>3067685</wp:posOffset>
                </wp:positionV>
                <wp:extent cx="858520" cy="267970"/>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29015A" w14:textId="77777777" w:rsidR="00C3186D" w:rsidRDefault="00C3186D" w:rsidP="00322711">
                            <w:pPr>
                              <w:widowControl w:val="0"/>
                              <w:rPr>
                                <w:rFonts w:ascii="Century Gothic" w:hAnsi="Century Gothic"/>
                                <w:color w:val="EDCD4E"/>
                                <w:sz w:val="18"/>
                                <w:szCs w:val="18"/>
                              </w:rPr>
                            </w:pPr>
                            <w:r>
                              <w:rPr>
                                <w:rFonts w:ascii="Century Gothic" w:hAnsi="Century Gothic"/>
                                <w:color w:val="EDCD4E"/>
                                <w:sz w:val="28"/>
                                <w:szCs w:val="28"/>
                              </w:rPr>
                              <w:t xml:space="preserve">equality </w:t>
                            </w:r>
                          </w:p>
                          <w:p w14:paraId="11258395" w14:textId="77777777" w:rsidR="00C3186D" w:rsidRDefault="00C3186D" w:rsidP="00322711">
                            <w:pPr>
                              <w:rPr>
                                <w:rFonts w:ascii="Century Gothic" w:hAnsi="Century Gothic"/>
                                <w:color w:val="EDCD4E"/>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E125" id="Text Box 126" o:spid="_x0000_s1033" type="#_x0000_t202" style="position:absolute;margin-left:334.35pt;margin-top:241.55pt;width:67.6pt;height:21.1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" filled="f" stroked="f" strokecolor="black [0]" insetpen="t">
                <v:textbox inset="2.88pt,2.88pt,2.88pt,2.88pt">
                  <w:txbxContent>
                    <w:p w14:paraId="0529015A" w14:textId="77777777" w:rsidR="00C3186D" w:rsidRDefault="00C3186D" w:rsidP="00322711">
                      <w:pPr>
                        <w:widowControl w:val="0"/>
                        <w:rPr>
                          <w:rFonts w:ascii="Century Gothic" w:hAnsi="Century Gothic"/>
                          <w:color w:val="EDCD4E"/>
                          <w:sz w:val="18"/>
                          <w:szCs w:val="18"/>
                        </w:rPr>
                      </w:pPr>
                      <w:r>
                        <w:rPr>
                          <w:rFonts w:ascii="Century Gothic" w:hAnsi="Century Gothic"/>
                          <w:color w:val="EDCD4E"/>
                          <w:sz w:val="28"/>
                          <w:szCs w:val="28"/>
                        </w:rPr>
                        <w:t xml:space="preserve">equality </w:t>
                      </w:r>
                    </w:p>
                    <w:p w14:paraId="11258395" w14:textId="77777777" w:rsidR="00C3186D" w:rsidRDefault="00C3186D" w:rsidP="00322711">
                      <w:pPr>
                        <w:rPr>
                          <w:rFonts w:ascii="Century Gothic" w:hAnsi="Century Gothic"/>
                          <w:color w:val="EDCD4E"/>
                          <w:sz w:val="18"/>
                          <w:szCs w:val="18"/>
                        </w:rPr>
                      </w:pPr>
                    </w:p>
                  </w:txbxContent>
                </v:textbox>
              </v:shape>
            </w:pict>
          </mc:Fallback>
        </mc:AlternateContent>
      </w:r>
      <w:r>
        <w:rPr>
          <w:noProof/>
        </w:rPr>
        <mc:AlternateContent>
          <mc:Choice Requires="wps">
            <w:drawing>
              <wp:anchor distT="36576" distB="36576" distL="36576" distR="36576" simplePos="0" relativeHeight="251651072" behindDoc="0" locked="0" layoutInCell="1" allowOverlap="1" wp14:anchorId="59CA1431" wp14:editId="1EFDE676">
                <wp:simplePos x="0" y="0"/>
                <wp:positionH relativeFrom="column">
                  <wp:posOffset>3463290</wp:posOffset>
                </wp:positionH>
                <wp:positionV relativeFrom="paragraph">
                  <wp:posOffset>2447925</wp:posOffset>
                </wp:positionV>
                <wp:extent cx="1722755" cy="446405"/>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446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28EE6B" w14:textId="77777777" w:rsidR="00C3186D" w:rsidRDefault="00C3186D" w:rsidP="00322711">
                            <w:pPr>
                              <w:widowControl w:val="0"/>
                              <w:rPr>
                                <w:rFonts w:ascii="Century Gothic" w:hAnsi="Century Gothic"/>
                                <w:b/>
                                <w:bCs/>
                                <w:color w:val="EDCD4E"/>
                                <w:sz w:val="16"/>
                                <w:szCs w:val="16"/>
                              </w:rPr>
                            </w:pPr>
                            <w:r>
                              <w:rPr>
                                <w:rFonts w:ascii="Century Gothic" w:hAnsi="Century Gothic"/>
                                <w:b/>
                                <w:bCs/>
                                <w:color w:val="EDCD4E"/>
                                <w:sz w:val="44"/>
                                <w:szCs w:val="44"/>
                              </w:rPr>
                              <w:t>civil rights</w:t>
                            </w:r>
                          </w:p>
                          <w:p w14:paraId="474F4381" w14:textId="77777777" w:rsidR="00C3186D" w:rsidRDefault="00C3186D" w:rsidP="00322711">
                            <w:pPr>
                              <w:widowControl w:val="0"/>
                              <w:rPr>
                                <w:rFonts w:ascii="Century Gothic" w:hAnsi="Century Gothic"/>
                                <w:color w:val="0010DA"/>
                                <w:sz w:val="16"/>
                                <w:szCs w:val="16"/>
                              </w:rPr>
                            </w:pPr>
                            <w:r>
                              <w:rPr>
                                <w:rFonts w:ascii="Century Gothic" w:hAnsi="Century Gothic"/>
                                <w:color w:val="0010DA"/>
                                <w:sz w:val="16"/>
                                <w:szCs w:val="16"/>
                              </w:rPr>
                              <w:t> </w:t>
                            </w:r>
                          </w:p>
                          <w:p w14:paraId="46DD9463" w14:textId="77777777" w:rsidR="00C3186D" w:rsidRDefault="00C3186D" w:rsidP="00322711">
                            <w:pPr>
                              <w:rPr>
                                <w:rFonts w:ascii="Century Gothic" w:hAnsi="Century Gothic"/>
                                <w:color w:val="0010DA"/>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A1431" id="Text Box 125" o:spid="_x0000_s1034" type="#_x0000_t202" style="position:absolute;margin-left:272.7pt;margin-top:192.75pt;width:135.65pt;height:35.1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" filled="f" stroked="f" strokecolor="black [0]" insetpen="t">
                <v:textbox inset="2.88pt,2.88pt,2.88pt,2.88pt">
                  <w:txbxContent>
                    <w:p w14:paraId="1228EE6B" w14:textId="77777777" w:rsidR="00C3186D" w:rsidRDefault="00C3186D" w:rsidP="00322711">
                      <w:pPr>
                        <w:widowControl w:val="0"/>
                        <w:rPr>
                          <w:rFonts w:ascii="Century Gothic" w:hAnsi="Century Gothic"/>
                          <w:b/>
                          <w:bCs/>
                          <w:color w:val="EDCD4E"/>
                          <w:sz w:val="16"/>
                          <w:szCs w:val="16"/>
                        </w:rPr>
                      </w:pPr>
                      <w:r>
                        <w:rPr>
                          <w:rFonts w:ascii="Century Gothic" w:hAnsi="Century Gothic"/>
                          <w:b/>
                          <w:bCs/>
                          <w:color w:val="EDCD4E"/>
                          <w:sz w:val="44"/>
                          <w:szCs w:val="44"/>
                        </w:rPr>
                        <w:t>civil rights</w:t>
                      </w:r>
                    </w:p>
                    <w:p w14:paraId="474F4381" w14:textId="77777777" w:rsidR="00C3186D" w:rsidRDefault="00C3186D" w:rsidP="00322711">
                      <w:pPr>
                        <w:widowControl w:val="0"/>
                        <w:rPr>
                          <w:rFonts w:ascii="Century Gothic" w:hAnsi="Century Gothic"/>
                          <w:color w:val="0010DA"/>
                          <w:sz w:val="16"/>
                          <w:szCs w:val="16"/>
                        </w:rPr>
                      </w:pPr>
                      <w:r>
                        <w:rPr>
                          <w:rFonts w:ascii="Century Gothic" w:hAnsi="Century Gothic"/>
                          <w:color w:val="0010DA"/>
                          <w:sz w:val="16"/>
                          <w:szCs w:val="16"/>
                        </w:rPr>
                        <w:t> </w:t>
                      </w:r>
                    </w:p>
                    <w:p w14:paraId="46DD9463" w14:textId="77777777" w:rsidR="00C3186D" w:rsidRDefault="00C3186D" w:rsidP="00322711">
                      <w:pPr>
                        <w:rPr>
                          <w:rFonts w:ascii="Century Gothic" w:hAnsi="Century Gothic"/>
                          <w:color w:val="0010DA"/>
                          <w:sz w:val="16"/>
                          <w:szCs w:val="16"/>
                        </w:rPr>
                      </w:pPr>
                    </w:p>
                  </w:txbxContent>
                </v:textbox>
              </v:shape>
            </w:pict>
          </mc:Fallback>
        </mc:AlternateContent>
      </w:r>
      <w:r>
        <w:rPr>
          <w:noProof/>
        </w:rPr>
        <mc:AlternateContent>
          <mc:Choice Requires="wps">
            <w:drawing>
              <wp:anchor distT="36576" distB="36576" distL="36576" distR="36576" simplePos="0" relativeHeight="251652096" behindDoc="0" locked="0" layoutInCell="1" allowOverlap="1" wp14:anchorId="38758E24" wp14:editId="323A37CA">
                <wp:simplePos x="0" y="0"/>
                <wp:positionH relativeFrom="column">
                  <wp:posOffset>4661535</wp:posOffset>
                </wp:positionH>
                <wp:positionV relativeFrom="paragraph">
                  <wp:posOffset>2815590</wp:posOffset>
                </wp:positionV>
                <wp:extent cx="412115" cy="309245"/>
                <wp:effectExtent l="0" t="0" r="6985"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09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AD7DC6" w14:textId="77777777" w:rsidR="00C3186D" w:rsidRDefault="00C3186D" w:rsidP="00322711">
                            <w:pPr>
                              <w:widowControl w:val="0"/>
                              <w:rPr>
                                <w:rFonts w:ascii="Century Gothic" w:hAnsi="Century Gothic"/>
                                <w:b/>
                                <w:bCs/>
                                <w:color w:val="AA9F7A"/>
                                <w:sz w:val="36"/>
                                <w:szCs w:val="36"/>
                              </w:rPr>
                            </w:pPr>
                            <w:r>
                              <w:rPr>
                                <w:rFonts w:ascii="Century Gothic" w:hAnsi="Century Gothic"/>
                                <w:b/>
                                <w:bCs/>
                                <w:color w:val="AA9F7A"/>
                                <w:sz w:val="36"/>
                                <w:szCs w:val="36"/>
                              </w:rPr>
                              <w:t>EJ</w:t>
                            </w:r>
                          </w:p>
                          <w:p w14:paraId="72BEDFDB" w14:textId="77777777" w:rsidR="00C3186D" w:rsidRDefault="00C3186D" w:rsidP="00322711">
                            <w:pPr>
                              <w:rPr>
                                <w:rFonts w:ascii="Century Gothic" w:hAnsi="Century Gothic"/>
                                <w:b/>
                                <w:bCs/>
                                <w:color w:val="AA9F7A"/>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58E24" id="Text Box 124" o:spid="_x0000_s1035" type="#_x0000_t202" style="position:absolute;margin-left:367.05pt;margin-top:221.7pt;width:32.45pt;height:24.3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" filled="f" stroked="f" strokecolor="black [0]" insetpen="t">
                <v:textbox inset="2.88pt,2.88pt,2.88pt,2.88pt">
                  <w:txbxContent>
                    <w:p w14:paraId="38AD7DC6" w14:textId="77777777" w:rsidR="00C3186D" w:rsidRDefault="00C3186D" w:rsidP="00322711">
                      <w:pPr>
                        <w:widowControl w:val="0"/>
                        <w:rPr>
                          <w:rFonts w:ascii="Century Gothic" w:hAnsi="Century Gothic"/>
                          <w:b/>
                          <w:bCs/>
                          <w:color w:val="AA9F7A"/>
                          <w:sz w:val="36"/>
                          <w:szCs w:val="36"/>
                        </w:rPr>
                      </w:pPr>
                      <w:r>
                        <w:rPr>
                          <w:rFonts w:ascii="Century Gothic" w:hAnsi="Century Gothic"/>
                          <w:b/>
                          <w:bCs/>
                          <w:color w:val="AA9F7A"/>
                          <w:sz w:val="36"/>
                          <w:szCs w:val="36"/>
                        </w:rPr>
                        <w:t>EJ</w:t>
                      </w:r>
                    </w:p>
                    <w:p w14:paraId="72BEDFDB" w14:textId="77777777" w:rsidR="00C3186D" w:rsidRDefault="00C3186D" w:rsidP="00322711">
                      <w:pPr>
                        <w:rPr>
                          <w:rFonts w:ascii="Century Gothic" w:hAnsi="Century Gothic"/>
                          <w:b/>
                          <w:bCs/>
                          <w:color w:val="AA9F7A"/>
                          <w:sz w:val="36"/>
                          <w:szCs w:val="36"/>
                        </w:rPr>
                      </w:pPr>
                    </w:p>
                  </w:txbxContent>
                </v:textbox>
              </v:shape>
            </w:pict>
          </mc:Fallback>
        </mc:AlternateContent>
      </w:r>
      <w:r>
        <w:rPr>
          <w:noProof/>
        </w:rPr>
        <mc:AlternateContent>
          <mc:Choice Requires="wps">
            <w:drawing>
              <wp:anchor distT="36576" distB="36576" distL="36576" distR="36576" simplePos="0" relativeHeight="251653120" behindDoc="0" locked="0" layoutInCell="1" allowOverlap="1" wp14:anchorId="10DADBF7" wp14:editId="73A17633">
                <wp:simplePos x="0" y="0"/>
                <wp:positionH relativeFrom="column">
                  <wp:posOffset>2769235</wp:posOffset>
                </wp:positionH>
                <wp:positionV relativeFrom="paragraph">
                  <wp:posOffset>2821940</wp:posOffset>
                </wp:positionV>
                <wp:extent cx="513715" cy="308610"/>
                <wp:effectExtent l="0" t="0" r="635"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442662" w14:textId="77777777" w:rsidR="00C3186D" w:rsidRDefault="00C3186D" w:rsidP="00322711">
                            <w:pPr>
                              <w:widowControl w:val="0"/>
                              <w:rPr>
                                <w:b/>
                                <w:bCs/>
                                <w:color w:val="8F2553"/>
                                <w:sz w:val="18"/>
                                <w:szCs w:val="18"/>
                              </w:rPr>
                            </w:pPr>
                            <w:r>
                              <w:rPr>
                                <w:rFonts w:ascii="Century Gothic" w:hAnsi="Century Gothic"/>
                                <w:b/>
                                <w:bCs/>
                                <w:color w:val="8F2553"/>
                                <w:sz w:val="28"/>
                                <w:szCs w:val="28"/>
                              </w:rPr>
                              <w:t xml:space="preserve">race </w:t>
                            </w:r>
                          </w:p>
                          <w:p w14:paraId="368154F8" w14:textId="77777777" w:rsidR="00C3186D" w:rsidRDefault="00C3186D" w:rsidP="00322711">
                            <w:pPr>
                              <w:rPr>
                                <w:b/>
                                <w:bCs/>
                                <w:color w:val="8F2553"/>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ADBF7" id="Text Box 123" o:spid="_x0000_s1036" type="#_x0000_t202" style="position:absolute;margin-left:218.05pt;margin-top:222.2pt;width:40.45pt;height:24.3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" filled="f" stroked="f" strokecolor="black [0]" insetpen="t">
                <v:textbox inset="2.88pt,2.88pt,2.88pt,2.88pt">
                  <w:txbxContent>
                    <w:p w14:paraId="29442662" w14:textId="77777777" w:rsidR="00C3186D" w:rsidRDefault="00C3186D" w:rsidP="00322711">
                      <w:pPr>
                        <w:widowControl w:val="0"/>
                        <w:rPr>
                          <w:b/>
                          <w:bCs/>
                          <w:color w:val="8F2553"/>
                          <w:sz w:val="18"/>
                          <w:szCs w:val="18"/>
                        </w:rPr>
                      </w:pPr>
                      <w:r>
                        <w:rPr>
                          <w:rFonts w:ascii="Century Gothic" w:hAnsi="Century Gothic"/>
                          <w:b/>
                          <w:bCs/>
                          <w:color w:val="8F2553"/>
                          <w:sz w:val="28"/>
                          <w:szCs w:val="28"/>
                        </w:rPr>
                        <w:t xml:space="preserve">race </w:t>
                      </w:r>
                    </w:p>
                    <w:p w14:paraId="368154F8" w14:textId="77777777" w:rsidR="00C3186D" w:rsidRDefault="00C3186D" w:rsidP="00322711">
                      <w:pPr>
                        <w:rPr>
                          <w:b/>
                          <w:bCs/>
                          <w:color w:val="8F2553"/>
                          <w:sz w:val="18"/>
                          <w:szCs w:val="18"/>
                        </w:rPr>
                      </w:pPr>
                    </w:p>
                  </w:txbxContent>
                </v:textbox>
              </v:shape>
            </w:pict>
          </mc:Fallback>
        </mc:AlternateContent>
      </w:r>
      <w:r>
        <w:rPr>
          <w:noProof/>
        </w:rPr>
        <mc:AlternateContent>
          <mc:Choice Requires="wps">
            <w:drawing>
              <wp:anchor distT="36576" distB="36576" distL="36576" distR="36576" simplePos="0" relativeHeight="251654144" behindDoc="0" locked="0" layoutInCell="1" allowOverlap="1" wp14:anchorId="373540E3" wp14:editId="23CAAB30">
                <wp:simplePos x="0" y="0"/>
                <wp:positionH relativeFrom="column">
                  <wp:posOffset>3920490</wp:posOffset>
                </wp:positionH>
                <wp:positionV relativeFrom="paragraph">
                  <wp:posOffset>2827655</wp:posOffset>
                </wp:positionV>
                <wp:extent cx="746760" cy="245110"/>
                <wp:effectExtent l="0" t="0" r="0" b="254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45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2BFB34" w14:textId="77777777" w:rsidR="00C3186D" w:rsidRDefault="00C3186D" w:rsidP="00322711">
                            <w:pPr>
                              <w:widowControl w:val="0"/>
                            </w:pPr>
                            <w:r>
                              <w:rPr>
                                <w:rFonts w:ascii="Century Gothic" w:hAnsi="Century Gothic"/>
                                <w:b/>
                                <w:bCs/>
                                <w:color w:val="1D58FF"/>
                                <w:sz w:val="24"/>
                                <w:szCs w:val="24"/>
                              </w:rPr>
                              <w:t xml:space="preserve">gender </w:t>
                            </w:r>
                          </w:p>
                          <w:p w14:paraId="6450E21D" w14:textId="77777777" w:rsidR="00C3186D" w:rsidRDefault="00C3186D" w:rsidP="0032271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540E3" id="Text Box 122" o:spid="_x0000_s1037" type="#_x0000_t202" style="position:absolute;margin-left:308.7pt;margin-top:222.65pt;width:58.8pt;height:19.3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" filled="f" stroked="f" strokecolor="black [0]" insetpen="t">
                <v:textbox inset="2.88pt,2.88pt,2.88pt,2.88pt">
                  <w:txbxContent>
                    <w:p w14:paraId="5A2BFB34" w14:textId="77777777" w:rsidR="00C3186D" w:rsidRDefault="00C3186D" w:rsidP="00322711">
                      <w:pPr>
                        <w:widowControl w:val="0"/>
                      </w:pPr>
                      <w:r>
                        <w:rPr>
                          <w:rFonts w:ascii="Century Gothic" w:hAnsi="Century Gothic"/>
                          <w:b/>
                          <w:bCs/>
                          <w:color w:val="1D58FF"/>
                          <w:sz w:val="24"/>
                          <w:szCs w:val="24"/>
                        </w:rPr>
                        <w:t xml:space="preserve">gender </w:t>
                      </w:r>
                    </w:p>
                    <w:p w14:paraId="6450E21D" w14:textId="77777777" w:rsidR="00C3186D" w:rsidRDefault="00C3186D" w:rsidP="00322711"/>
                  </w:txbxContent>
                </v:textbox>
              </v:shape>
            </w:pict>
          </mc:Fallback>
        </mc:AlternateContent>
      </w:r>
      <w:r>
        <w:rPr>
          <w:noProof/>
        </w:rPr>
        <mc:AlternateContent>
          <mc:Choice Requires="wps">
            <w:drawing>
              <wp:anchor distT="36576" distB="36576" distL="36576" distR="36576" simplePos="0" relativeHeight="251655168" behindDoc="0" locked="0" layoutInCell="1" allowOverlap="1" wp14:anchorId="11071A1C" wp14:editId="383C4817">
                <wp:simplePos x="0" y="0"/>
                <wp:positionH relativeFrom="column">
                  <wp:posOffset>2807970</wp:posOffset>
                </wp:positionH>
                <wp:positionV relativeFrom="paragraph">
                  <wp:posOffset>2282190</wp:posOffset>
                </wp:positionV>
                <wp:extent cx="781050" cy="23114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F044B5" w14:textId="77777777" w:rsidR="00C3186D" w:rsidRDefault="00C3186D" w:rsidP="00322711">
                            <w:pPr>
                              <w:widowControl w:val="0"/>
                            </w:pPr>
                            <w:r>
                              <w:rPr>
                                <w:rFonts w:ascii="Century Gothic" w:hAnsi="Century Gothic"/>
                                <w:color w:val="8F2553"/>
                                <w:sz w:val="24"/>
                                <w:szCs w:val="24"/>
                              </w:rPr>
                              <w:t xml:space="preserve">disability </w:t>
                            </w:r>
                          </w:p>
                          <w:p w14:paraId="31889D2F" w14:textId="77777777" w:rsidR="00C3186D" w:rsidRDefault="00C3186D" w:rsidP="0032271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1A1C" id="Text Box 121" o:spid="_x0000_s1038" type="#_x0000_t202" style="position:absolute;margin-left:221.1pt;margin-top:179.7pt;width:61.5pt;height:18.2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" filled="f" stroked="f" strokecolor="black [0]" insetpen="t">
                <v:textbox inset="2.88pt,2.88pt,2.88pt,2.88pt">
                  <w:txbxContent>
                    <w:p w14:paraId="19F044B5" w14:textId="77777777" w:rsidR="00C3186D" w:rsidRDefault="00C3186D" w:rsidP="00322711">
                      <w:pPr>
                        <w:widowControl w:val="0"/>
                      </w:pPr>
                      <w:r>
                        <w:rPr>
                          <w:rFonts w:ascii="Century Gothic" w:hAnsi="Century Gothic"/>
                          <w:color w:val="8F2553"/>
                          <w:sz w:val="24"/>
                          <w:szCs w:val="24"/>
                        </w:rPr>
                        <w:t xml:space="preserve">disability </w:t>
                      </w:r>
                    </w:p>
                    <w:p w14:paraId="31889D2F" w14:textId="77777777" w:rsidR="00C3186D" w:rsidRDefault="00C3186D" w:rsidP="00322711"/>
                  </w:txbxContent>
                </v:textbox>
              </v:shape>
            </w:pict>
          </mc:Fallback>
        </mc:AlternateContent>
      </w:r>
      <w:r>
        <w:rPr>
          <w:noProof/>
        </w:rPr>
        <mc:AlternateContent>
          <mc:Choice Requires="wps">
            <w:drawing>
              <wp:anchor distT="36576" distB="36576" distL="36576" distR="36576" simplePos="0" relativeHeight="251656192" behindDoc="0" locked="0" layoutInCell="1" allowOverlap="1" wp14:anchorId="58816F40" wp14:editId="185B0383">
                <wp:simplePos x="0" y="0"/>
                <wp:positionH relativeFrom="column">
                  <wp:posOffset>2188845</wp:posOffset>
                </wp:positionH>
                <wp:positionV relativeFrom="paragraph">
                  <wp:posOffset>2628265</wp:posOffset>
                </wp:positionV>
                <wp:extent cx="669925" cy="372110"/>
                <wp:effectExtent l="0" t="0" r="0" b="889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797B2A" w14:textId="77777777" w:rsidR="00C3186D" w:rsidRDefault="00C3186D" w:rsidP="00322711">
                            <w:pPr>
                              <w:widowControl w:val="0"/>
                              <w:rPr>
                                <w:color w:val="E9CC45"/>
                              </w:rPr>
                            </w:pPr>
                            <w:r>
                              <w:rPr>
                                <w:rFonts w:ascii="Century Gothic" w:hAnsi="Century Gothic"/>
                                <w:color w:val="E9CC45"/>
                                <w:sz w:val="36"/>
                                <w:szCs w:val="36"/>
                              </w:rPr>
                              <w:t>rights</w:t>
                            </w:r>
                            <w:r>
                              <w:rPr>
                                <w:rFonts w:ascii="Century Gothic" w:hAnsi="Century Gothic"/>
                                <w:color w:val="E9CC45"/>
                                <w:sz w:val="24"/>
                                <w:szCs w:val="24"/>
                              </w:rPr>
                              <w:t xml:space="preserve"> </w:t>
                            </w:r>
                          </w:p>
                          <w:p w14:paraId="7776C329" w14:textId="77777777" w:rsidR="00C3186D" w:rsidRDefault="00C3186D" w:rsidP="00322711">
                            <w:pPr>
                              <w:rPr>
                                <w:color w:val="E9CC4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16F40" id="Text Box 120" o:spid="_x0000_s1039" type="#_x0000_t202" style="position:absolute;margin-left:172.35pt;margin-top:206.95pt;width:52.75pt;height:29.3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" filled="f" stroked="f" strokecolor="black [0]" insetpen="t">
                <v:textbox inset="2.88pt,2.88pt,2.88pt,2.88pt">
                  <w:txbxContent>
                    <w:p w14:paraId="48797B2A" w14:textId="77777777" w:rsidR="00C3186D" w:rsidRDefault="00C3186D" w:rsidP="00322711">
                      <w:pPr>
                        <w:widowControl w:val="0"/>
                        <w:rPr>
                          <w:color w:val="E9CC45"/>
                        </w:rPr>
                      </w:pPr>
                      <w:r>
                        <w:rPr>
                          <w:rFonts w:ascii="Century Gothic" w:hAnsi="Century Gothic"/>
                          <w:color w:val="E9CC45"/>
                          <w:sz w:val="36"/>
                          <w:szCs w:val="36"/>
                        </w:rPr>
                        <w:t>rights</w:t>
                      </w:r>
                      <w:r>
                        <w:rPr>
                          <w:rFonts w:ascii="Century Gothic" w:hAnsi="Century Gothic"/>
                          <w:color w:val="E9CC45"/>
                          <w:sz w:val="24"/>
                          <w:szCs w:val="24"/>
                        </w:rPr>
                        <w:t xml:space="preserve"> </w:t>
                      </w:r>
                    </w:p>
                    <w:p w14:paraId="7776C329" w14:textId="77777777" w:rsidR="00C3186D" w:rsidRDefault="00C3186D" w:rsidP="00322711">
                      <w:pPr>
                        <w:rPr>
                          <w:color w:val="E9CC45"/>
                        </w:rPr>
                      </w:pPr>
                    </w:p>
                  </w:txbxContent>
                </v:textbox>
              </v:shape>
            </w:pict>
          </mc:Fallback>
        </mc:AlternateContent>
      </w:r>
      <w:r>
        <w:rPr>
          <w:noProof/>
        </w:rPr>
        <mc:AlternateContent>
          <mc:Choice Requires="wps">
            <w:drawing>
              <wp:anchor distT="36576" distB="36576" distL="36576" distR="36576" simplePos="0" relativeHeight="251657216" behindDoc="0" locked="0" layoutInCell="1" allowOverlap="1" wp14:anchorId="7895C43C" wp14:editId="3DE2965D">
                <wp:simplePos x="0" y="0"/>
                <wp:positionH relativeFrom="column">
                  <wp:posOffset>4066540</wp:posOffset>
                </wp:positionH>
                <wp:positionV relativeFrom="paragraph">
                  <wp:posOffset>3549015</wp:posOffset>
                </wp:positionV>
                <wp:extent cx="307975" cy="243840"/>
                <wp:effectExtent l="0" t="0" r="0" b="381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43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350E37" w14:textId="77777777" w:rsidR="00C3186D" w:rsidRDefault="00C3186D" w:rsidP="00322711">
                            <w:pPr>
                              <w:widowControl w:val="0"/>
                              <w:rPr>
                                <w:rFonts w:ascii="Century Gothic" w:hAnsi="Century Gothic"/>
                                <w:b/>
                                <w:bCs/>
                                <w:color w:val="8F2553"/>
                              </w:rPr>
                            </w:pPr>
                            <w:r>
                              <w:rPr>
                                <w:rFonts w:ascii="Century Gothic" w:hAnsi="Century Gothic"/>
                                <w:b/>
                                <w:bCs/>
                                <w:color w:val="8F2553"/>
                                <w:sz w:val="24"/>
                                <w:szCs w:val="24"/>
                              </w:rPr>
                              <w:t xml:space="preserve">fair </w:t>
                            </w:r>
                          </w:p>
                          <w:p w14:paraId="146F1A44" w14:textId="77777777" w:rsidR="00C3186D" w:rsidRDefault="00C3186D" w:rsidP="00322711">
                            <w:pPr>
                              <w:rPr>
                                <w:rFonts w:ascii="Century Gothic" w:hAnsi="Century Gothic"/>
                                <w:b/>
                                <w:bCs/>
                                <w:color w:val="8F255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5C43C" id="Text Box 119" o:spid="_x0000_s1040" type="#_x0000_t202" style="position:absolute;margin-left:320.2pt;margin-top:279.45pt;width:24.25pt;height:19.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" filled="f" stroked="f" strokecolor="black [0]" insetpen="t">
                <v:textbox inset="2.88pt,2.88pt,2.88pt,2.88pt">
                  <w:txbxContent>
                    <w:p w14:paraId="3E350E37" w14:textId="77777777" w:rsidR="00C3186D" w:rsidRDefault="00C3186D" w:rsidP="00322711">
                      <w:pPr>
                        <w:widowControl w:val="0"/>
                        <w:rPr>
                          <w:rFonts w:ascii="Century Gothic" w:hAnsi="Century Gothic"/>
                          <w:b/>
                          <w:bCs/>
                          <w:color w:val="8F2553"/>
                        </w:rPr>
                      </w:pPr>
                      <w:r>
                        <w:rPr>
                          <w:rFonts w:ascii="Century Gothic" w:hAnsi="Century Gothic"/>
                          <w:b/>
                          <w:bCs/>
                          <w:color w:val="8F2553"/>
                          <w:sz w:val="24"/>
                          <w:szCs w:val="24"/>
                        </w:rPr>
                        <w:t xml:space="preserve">fair </w:t>
                      </w:r>
                    </w:p>
                    <w:p w14:paraId="146F1A44" w14:textId="77777777" w:rsidR="00C3186D" w:rsidRDefault="00C3186D" w:rsidP="00322711">
                      <w:pPr>
                        <w:rPr>
                          <w:rFonts w:ascii="Century Gothic" w:hAnsi="Century Gothic"/>
                          <w:b/>
                          <w:bCs/>
                          <w:color w:val="8F2553"/>
                        </w:rPr>
                      </w:pPr>
                    </w:p>
                  </w:txbxContent>
                </v:textbox>
              </v:shape>
            </w:pict>
          </mc:Fallback>
        </mc:AlternateContent>
      </w:r>
      <w:r>
        <w:rPr>
          <w:noProof/>
        </w:rPr>
        <mc:AlternateContent>
          <mc:Choice Requires="wps">
            <w:drawing>
              <wp:anchor distT="36576" distB="36576" distL="36576" distR="36576" simplePos="0" relativeHeight="251658240" behindDoc="0" locked="0" layoutInCell="1" allowOverlap="1" wp14:anchorId="249637C5" wp14:editId="5587497D">
                <wp:simplePos x="0" y="0"/>
                <wp:positionH relativeFrom="column">
                  <wp:posOffset>2096770</wp:posOffset>
                </wp:positionH>
                <wp:positionV relativeFrom="paragraph">
                  <wp:posOffset>2430145</wp:posOffset>
                </wp:positionV>
                <wp:extent cx="669925" cy="22860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D79B4B" w14:textId="77777777" w:rsidR="00C3186D" w:rsidRDefault="00C3186D" w:rsidP="00322711">
                            <w:pPr>
                              <w:widowControl w:val="0"/>
                              <w:rPr>
                                <w:b/>
                                <w:bCs/>
                                <w:sz w:val="18"/>
                                <w:szCs w:val="18"/>
                              </w:rPr>
                            </w:pPr>
                            <w:r>
                              <w:rPr>
                                <w:rFonts w:ascii="Century Gothic" w:hAnsi="Century Gothic"/>
                                <w:b/>
                                <w:bCs/>
                              </w:rPr>
                              <w:t xml:space="preserve">Title VI </w:t>
                            </w:r>
                          </w:p>
                          <w:p w14:paraId="576D6BC7" w14:textId="77777777" w:rsidR="00C3186D" w:rsidRDefault="00C3186D" w:rsidP="00322711">
                            <w:pPr>
                              <w:rPr>
                                <w:b/>
                                <w:bCs/>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37C5" id="Text Box 118" o:spid="_x0000_s1041" type="#_x0000_t202" style="position:absolute;margin-left:165.1pt;margin-top:191.35pt;width:52.75pt;height:1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" filled="f" stroked="f" strokecolor="black [0]" insetpen="t">
                <v:textbox inset="2.88pt,2.88pt,2.88pt,2.88pt">
                  <w:txbxContent>
                    <w:p w14:paraId="51D79B4B" w14:textId="77777777" w:rsidR="00C3186D" w:rsidRDefault="00C3186D" w:rsidP="00322711">
                      <w:pPr>
                        <w:widowControl w:val="0"/>
                        <w:rPr>
                          <w:b/>
                          <w:bCs/>
                          <w:sz w:val="18"/>
                          <w:szCs w:val="18"/>
                        </w:rPr>
                      </w:pPr>
                      <w:r>
                        <w:rPr>
                          <w:rFonts w:ascii="Century Gothic" w:hAnsi="Century Gothic"/>
                          <w:b/>
                          <w:bCs/>
                        </w:rPr>
                        <w:t xml:space="preserve">Title VI </w:t>
                      </w:r>
                    </w:p>
                    <w:p w14:paraId="576D6BC7" w14:textId="77777777" w:rsidR="00C3186D" w:rsidRDefault="00C3186D" w:rsidP="00322711">
                      <w:pPr>
                        <w:rPr>
                          <w:b/>
                          <w:bCs/>
                          <w:sz w:val="18"/>
                          <w:szCs w:val="18"/>
                        </w:rPr>
                      </w:pPr>
                    </w:p>
                  </w:txbxContent>
                </v:textbox>
              </v:shape>
            </w:pict>
          </mc:Fallback>
        </mc:AlternateContent>
      </w:r>
      <w:r>
        <w:rPr>
          <w:noProof/>
        </w:rPr>
        <mc:AlternateContent>
          <mc:Choice Requires="wps">
            <w:drawing>
              <wp:anchor distT="36576" distB="36576" distL="36576" distR="36576" simplePos="0" relativeHeight="251659264" behindDoc="0" locked="0" layoutInCell="1" allowOverlap="1" wp14:anchorId="31E651B7" wp14:editId="07AECC39">
                <wp:simplePos x="0" y="0"/>
                <wp:positionH relativeFrom="column">
                  <wp:posOffset>1597660</wp:posOffset>
                </wp:positionH>
                <wp:positionV relativeFrom="paragraph">
                  <wp:posOffset>2539365</wp:posOffset>
                </wp:positionV>
                <wp:extent cx="545465" cy="276860"/>
                <wp:effectExtent l="0" t="0" r="6985" b="889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6961D7" w14:textId="77777777" w:rsidR="00C3186D" w:rsidRDefault="00C3186D" w:rsidP="00322711">
                            <w:pPr>
                              <w:widowControl w:val="0"/>
                              <w:rPr>
                                <w:rFonts w:ascii="Century Gothic" w:hAnsi="Century Gothic"/>
                                <w:b/>
                                <w:bCs/>
                                <w:color w:val="8F2553"/>
                              </w:rPr>
                            </w:pPr>
                            <w:r>
                              <w:rPr>
                                <w:rFonts w:ascii="Century Gothic" w:hAnsi="Century Gothic"/>
                                <w:b/>
                                <w:bCs/>
                                <w:color w:val="8F2553"/>
                                <w:sz w:val="28"/>
                                <w:szCs w:val="28"/>
                              </w:rPr>
                              <w:t>MPO</w:t>
                            </w:r>
                          </w:p>
                          <w:p w14:paraId="29DB3971" w14:textId="77777777" w:rsidR="00C3186D" w:rsidRDefault="00C3186D" w:rsidP="00322711">
                            <w:pPr>
                              <w:rPr>
                                <w:rFonts w:ascii="Century Gothic" w:hAnsi="Century Gothic"/>
                                <w:b/>
                                <w:bCs/>
                                <w:color w:val="8F255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651B7" id="Text Box 117" o:spid="_x0000_s1042" type="#_x0000_t202" style="position:absolute;margin-left:125.8pt;margin-top:199.95pt;width:42.95pt;height:21.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" filled="f" stroked="f" strokecolor="black [0]" insetpen="t">
                <v:textbox inset="2.88pt,2.88pt,2.88pt,2.88pt">
                  <w:txbxContent>
                    <w:p w14:paraId="146961D7" w14:textId="77777777" w:rsidR="00C3186D" w:rsidRDefault="00C3186D" w:rsidP="00322711">
                      <w:pPr>
                        <w:widowControl w:val="0"/>
                        <w:rPr>
                          <w:rFonts w:ascii="Century Gothic" w:hAnsi="Century Gothic"/>
                          <w:b/>
                          <w:bCs/>
                          <w:color w:val="8F2553"/>
                        </w:rPr>
                      </w:pPr>
                      <w:r>
                        <w:rPr>
                          <w:rFonts w:ascii="Century Gothic" w:hAnsi="Century Gothic"/>
                          <w:b/>
                          <w:bCs/>
                          <w:color w:val="8F2553"/>
                          <w:sz w:val="28"/>
                          <w:szCs w:val="28"/>
                        </w:rPr>
                        <w:t>MPO</w:t>
                      </w:r>
                    </w:p>
                    <w:p w14:paraId="29DB3971" w14:textId="77777777" w:rsidR="00C3186D" w:rsidRDefault="00C3186D" w:rsidP="00322711">
                      <w:pPr>
                        <w:rPr>
                          <w:rFonts w:ascii="Century Gothic" w:hAnsi="Century Gothic"/>
                          <w:b/>
                          <w:bCs/>
                          <w:color w:val="8F2553"/>
                        </w:rPr>
                      </w:pPr>
                    </w:p>
                  </w:txbxContent>
                </v:textbox>
              </v:shape>
            </w:pict>
          </mc:Fallback>
        </mc:AlternateContent>
      </w:r>
      <w:r>
        <w:rPr>
          <w:noProof/>
        </w:rPr>
        <mc:AlternateContent>
          <mc:Choice Requires="wps">
            <w:drawing>
              <wp:anchor distT="36576" distB="36576" distL="36576" distR="36576" simplePos="0" relativeHeight="251660288" behindDoc="0" locked="0" layoutInCell="1" allowOverlap="1" wp14:anchorId="6BD9A874" wp14:editId="30BDB274">
                <wp:simplePos x="0" y="0"/>
                <wp:positionH relativeFrom="column">
                  <wp:posOffset>1843405</wp:posOffset>
                </wp:positionH>
                <wp:positionV relativeFrom="paragraph">
                  <wp:posOffset>2193925</wp:posOffset>
                </wp:positionV>
                <wp:extent cx="1170940" cy="263525"/>
                <wp:effectExtent l="0" t="0" r="0" b="317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263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EB7C44" w14:textId="77777777" w:rsidR="00C3186D" w:rsidRDefault="00C3186D" w:rsidP="00322711">
                            <w:pPr>
                              <w:widowControl w:val="0"/>
                              <w:rPr>
                                <w:rFonts w:ascii="Century Gothic" w:hAnsi="Century Gothic"/>
                                <w:b/>
                                <w:bCs/>
                                <w:color w:val="1D58FF"/>
                                <w:sz w:val="18"/>
                                <w:szCs w:val="18"/>
                              </w:rPr>
                            </w:pPr>
                            <w:r>
                              <w:rPr>
                                <w:rFonts w:ascii="Century Gothic" w:hAnsi="Century Gothic"/>
                                <w:b/>
                                <w:bCs/>
                                <w:color w:val="1D58FF"/>
                              </w:rPr>
                              <w:t>national origin</w:t>
                            </w:r>
                          </w:p>
                          <w:p w14:paraId="340AEC22" w14:textId="77777777" w:rsidR="00C3186D" w:rsidRDefault="00C3186D" w:rsidP="00322711">
                            <w:pPr>
                              <w:rPr>
                                <w:rFonts w:ascii="Century Gothic" w:hAnsi="Century Gothic"/>
                                <w:b/>
                                <w:bCs/>
                                <w:color w:val="1D58FF"/>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9A874" id="Text Box 116" o:spid="_x0000_s1043" type="#_x0000_t202" style="position:absolute;margin-left:145.15pt;margin-top:172.75pt;width:92.2pt;height:20.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" filled="f" stroked="f" strokecolor="black [0]" insetpen="t">
                <v:textbox inset="2.88pt,2.88pt,2.88pt,2.88pt">
                  <w:txbxContent>
                    <w:p w14:paraId="1BEB7C44" w14:textId="77777777" w:rsidR="00C3186D" w:rsidRDefault="00C3186D" w:rsidP="00322711">
                      <w:pPr>
                        <w:widowControl w:val="0"/>
                        <w:rPr>
                          <w:rFonts w:ascii="Century Gothic" w:hAnsi="Century Gothic"/>
                          <w:b/>
                          <w:bCs/>
                          <w:color w:val="1D58FF"/>
                          <w:sz w:val="18"/>
                          <w:szCs w:val="18"/>
                        </w:rPr>
                      </w:pPr>
                      <w:r>
                        <w:rPr>
                          <w:rFonts w:ascii="Century Gothic" w:hAnsi="Century Gothic"/>
                          <w:b/>
                          <w:bCs/>
                          <w:color w:val="1D58FF"/>
                        </w:rPr>
                        <w:t>national origin</w:t>
                      </w:r>
                    </w:p>
                    <w:p w14:paraId="340AEC22" w14:textId="77777777" w:rsidR="00C3186D" w:rsidRDefault="00C3186D" w:rsidP="00322711">
                      <w:pPr>
                        <w:rPr>
                          <w:rFonts w:ascii="Century Gothic" w:hAnsi="Century Gothic"/>
                          <w:b/>
                          <w:bCs/>
                          <w:color w:val="1D58FF"/>
                          <w:sz w:val="18"/>
                          <w:szCs w:val="18"/>
                        </w:rPr>
                      </w:pPr>
                    </w:p>
                  </w:txbxContent>
                </v:textbox>
              </v:shape>
            </w:pict>
          </mc:Fallback>
        </mc:AlternateContent>
      </w:r>
      <w:r>
        <w:rPr>
          <w:noProof/>
        </w:rPr>
        <mc:AlternateContent>
          <mc:Choice Requires="wps">
            <w:drawing>
              <wp:anchor distT="36576" distB="36576" distL="36576" distR="36576" simplePos="0" relativeHeight="251661312" behindDoc="0" locked="0" layoutInCell="1" allowOverlap="1" wp14:anchorId="18205537" wp14:editId="60255652">
                <wp:simplePos x="0" y="0"/>
                <wp:positionH relativeFrom="column">
                  <wp:posOffset>2853690</wp:posOffset>
                </wp:positionH>
                <wp:positionV relativeFrom="paragraph">
                  <wp:posOffset>2541905</wp:posOffset>
                </wp:positionV>
                <wp:extent cx="678815" cy="396240"/>
                <wp:effectExtent l="0" t="0" r="6985" b="381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96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34C0E6" w14:textId="77777777" w:rsidR="00C3186D" w:rsidRDefault="00C3186D" w:rsidP="00322711">
                            <w:pPr>
                              <w:widowControl w:val="0"/>
                              <w:rPr>
                                <w:rFonts w:ascii="Century Gothic" w:hAnsi="Century Gothic"/>
                                <w:color w:val="AA9F7A"/>
                                <w:sz w:val="36"/>
                                <w:szCs w:val="36"/>
                              </w:rPr>
                            </w:pPr>
                            <w:r>
                              <w:rPr>
                                <w:rFonts w:ascii="Century Gothic" w:hAnsi="Century Gothic"/>
                                <w:color w:val="AA9F7A"/>
                                <w:sz w:val="36"/>
                                <w:szCs w:val="36"/>
                              </w:rPr>
                              <w:t xml:space="preserve">age </w:t>
                            </w:r>
                          </w:p>
                          <w:p w14:paraId="51D8F18C" w14:textId="77777777" w:rsidR="00C3186D" w:rsidRDefault="00C3186D" w:rsidP="00322711">
                            <w:pPr>
                              <w:widowControl w:val="0"/>
                              <w:rPr>
                                <w:rFonts w:ascii="Century Gothic" w:hAnsi="Century Gothic"/>
                                <w:color w:val="8F2553"/>
                              </w:rPr>
                            </w:pPr>
                            <w:r>
                              <w:rPr>
                                <w:rFonts w:ascii="Century Gothic" w:hAnsi="Century Gothic"/>
                                <w:color w:val="8F2553"/>
                              </w:rPr>
                              <w:t> </w:t>
                            </w:r>
                          </w:p>
                          <w:p w14:paraId="0AB77855" w14:textId="77777777" w:rsidR="00C3186D" w:rsidRDefault="00C3186D" w:rsidP="00322711">
                            <w:pPr>
                              <w:rPr>
                                <w:rFonts w:ascii="Century Gothic" w:hAnsi="Century Gothic"/>
                                <w:color w:val="8F255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5537" id="Text Box 115" o:spid="_x0000_s1044" type="#_x0000_t202" style="position:absolute;margin-left:224.7pt;margin-top:200.15pt;width:53.45pt;height:31.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" filled="f" stroked="f" strokecolor="black [0]" insetpen="t">
                <v:textbox inset="2.88pt,2.88pt,2.88pt,2.88pt">
                  <w:txbxContent>
                    <w:p w14:paraId="1B34C0E6" w14:textId="77777777" w:rsidR="00C3186D" w:rsidRDefault="00C3186D" w:rsidP="00322711">
                      <w:pPr>
                        <w:widowControl w:val="0"/>
                        <w:rPr>
                          <w:rFonts w:ascii="Century Gothic" w:hAnsi="Century Gothic"/>
                          <w:color w:val="AA9F7A"/>
                          <w:sz w:val="36"/>
                          <w:szCs w:val="36"/>
                        </w:rPr>
                      </w:pPr>
                      <w:r>
                        <w:rPr>
                          <w:rFonts w:ascii="Century Gothic" w:hAnsi="Century Gothic"/>
                          <w:color w:val="AA9F7A"/>
                          <w:sz w:val="36"/>
                          <w:szCs w:val="36"/>
                        </w:rPr>
                        <w:t xml:space="preserve">age </w:t>
                      </w:r>
                    </w:p>
                    <w:p w14:paraId="51D8F18C" w14:textId="77777777" w:rsidR="00C3186D" w:rsidRDefault="00C3186D" w:rsidP="00322711">
                      <w:pPr>
                        <w:widowControl w:val="0"/>
                        <w:rPr>
                          <w:rFonts w:ascii="Century Gothic" w:hAnsi="Century Gothic"/>
                          <w:color w:val="8F2553"/>
                        </w:rPr>
                      </w:pPr>
                      <w:r>
                        <w:rPr>
                          <w:rFonts w:ascii="Century Gothic" w:hAnsi="Century Gothic"/>
                          <w:color w:val="8F2553"/>
                        </w:rPr>
                        <w:t> </w:t>
                      </w:r>
                    </w:p>
                    <w:p w14:paraId="0AB77855" w14:textId="77777777" w:rsidR="00C3186D" w:rsidRDefault="00C3186D" w:rsidP="00322711">
                      <w:pPr>
                        <w:rPr>
                          <w:rFonts w:ascii="Century Gothic" w:hAnsi="Century Gothic"/>
                          <w:color w:val="8F2553"/>
                        </w:rPr>
                      </w:pPr>
                    </w:p>
                  </w:txbxContent>
                </v:textbox>
              </v:shape>
            </w:pict>
          </mc:Fallback>
        </mc:AlternateContent>
      </w:r>
      <w:r>
        <w:rPr>
          <w:noProof/>
        </w:rPr>
        <mc:AlternateContent>
          <mc:Choice Requires="wps">
            <w:drawing>
              <wp:anchor distT="36576" distB="36576" distL="36576" distR="36576" simplePos="0" relativeHeight="251662336" behindDoc="0" locked="0" layoutInCell="1" allowOverlap="1" wp14:anchorId="2B71E830" wp14:editId="16D4D51B">
                <wp:simplePos x="0" y="0"/>
                <wp:positionH relativeFrom="column">
                  <wp:posOffset>417195</wp:posOffset>
                </wp:positionH>
                <wp:positionV relativeFrom="paragraph">
                  <wp:posOffset>2776220</wp:posOffset>
                </wp:positionV>
                <wp:extent cx="2330450" cy="409575"/>
                <wp:effectExtent l="0" t="0" r="0" b="95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8F5466" w14:textId="77777777" w:rsidR="00C3186D" w:rsidRDefault="00C3186D" w:rsidP="00322711">
                            <w:pPr>
                              <w:widowControl w:val="0"/>
                              <w:rPr>
                                <w:rFonts w:ascii="Century Gothic" w:hAnsi="Century Gothic"/>
                                <w:color w:val="00195E"/>
                                <w:sz w:val="10"/>
                                <w:szCs w:val="10"/>
                              </w:rPr>
                            </w:pPr>
                            <w:r>
                              <w:rPr>
                                <w:rFonts w:ascii="Century Gothic" w:hAnsi="Century Gothic"/>
                                <w:color w:val="00195E"/>
                                <w:sz w:val="28"/>
                                <w:szCs w:val="28"/>
                              </w:rPr>
                              <w:t xml:space="preserve">public participation </w:t>
                            </w:r>
                          </w:p>
                          <w:p w14:paraId="1EA59956" w14:textId="77777777" w:rsidR="00C3186D" w:rsidRDefault="00C3186D" w:rsidP="00322711">
                            <w:pPr>
                              <w:rPr>
                                <w:rFonts w:ascii="Century Gothic" w:hAnsi="Century Gothic"/>
                                <w:color w:val="00195E"/>
                                <w:sz w:val="10"/>
                                <w:szCs w:val="1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E830" id="Text Box 114" o:spid="_x0000_s1045" type="#_x0000_t202" style="position:absolute;margin-left:32.85pt;margin-top:218.6pt;width:183.5pt;height:32.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" filled="f" stroked="f" strokecolor="black [0]" insetpen="t">
                <v:textbox inset="2.88pt,2.88pt,2.88pt,2.88pt">
                  <w:txbxContent>
                    <w:p w14:paraId="1D8F5466" w14:textId="77777777" w:rsidR="00C3186D" w:rsidRDefault="00C3186D" w:rsidP="00322711">
                      <w:pPr>
                        <w:widowControl w:val="0"/>
                        <w:rPr>
                          <w:rFonts w:ascii="Century Gothic" w:hAnsi="Century Gothic"/>
                          <w:color w:val="00195E"/>
                          <w:sz w:val="10"/>
                          <w:szCs w:val="10"/>
                        </w:rPr>
                      </w:pPr>
                      <w:r>
                        <w:rPr>
                          <w:rFonts w:ascii="Century Gothic" w:hAnsi="Century Gothic"/>
                          <w:color w:val="00195E"/>
                          <w:sz w:val="28"/>
                          <w:szCs w:val="28"/>
                        </w:rPr>
                        <w:t xml:space="preserve">public participation </w:t>
                      </w:r>
                    </w:p>
                    <w:p w14:paraId="1EA59956" w14:textId="77777777" w:rsidR="00C3186D" w:rsidRDefault="00C3186D" w:rsidP="00322711">
                      <w:pPr>
                        <w:rPr>
                          <w:rFonts w:ascii="Century Gothic" w:hAnsi="Century Gothic"/>
                          <w:color w:val="00195E"/>
                          <w:sz w:val="10"/>
                          <w:szCs w:val="10"/>
                        </w:rPr>
                      </w:pP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14:anchorId="4BE53EAC" wp14:editId="59DE381E">
                <wp:simplePos x="0" y="0"/>
                <wp:positionH relativeFrom="column">
                  <wp:posOffset>2445385</wp:posOffset>
                </wp:positionH>
                <wp:positionV relativeFrom="paragraph">
                  <wp:posOffset>3042285</wp:posOffset>
                </wp:positionV>
                <wp:extent cx="1378585" cy="24765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2DC977" w14:textId="77777777" w:rsidR="00C3186D" w:rsidRDefault="00C3186D" w:rsidP="00322711">
                            <w:pPr>
                              <w:widowControl w:val="0"/>
                              <w:rPr>
                                <w:color w:val="1D58FF"/>
                                <w:sz w:val="18"/>
                                <w:szCs w:val="18"/>
                              </w:rPr>
                            </w:pPr>
                            <w:r>
                              <w:rPr>
                                <w:rFonts w:ascii="Century Gothic" w:hAnsi="Century Gothic"/>
                                <w:color w:val="1D58FF"/>
                              </w:rPr>
                              <w:t xml:space="preserve">equal opportunity </w:t>
                            </w:r>
                          </w:p>
                          <w:p w14:paraId="4F96B15F" w14:textId="77777777" w:rsidR="00C3186D" w:rsidRDefault="00C3186D" w:rsidP="00322711">
                            <w:pPr>
                              <w:rPr>
                                <w:color w:val="1D58FF"/>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53EAC" id="Text Box 113" o:spid="_x0000_s1046" type="#_x0000_t202" style="position:absolute;margin-left:192.55pt;margin-top:239.55pt;width:108.55pt;height:1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" filled="f" stroked="f" strokecolor="black [0]" insetpen="t">
                <v:textbox inset="2.88pt,2.88pt,2.88pt,2.88pt">
                  <w:txbxContent>
                    <w:p w14:paraId="382DC977" w14:textId="77777777" w:rsidR="00C3186D" w:rsidRDefault="00C3186D" w:rsidP="00322711">
                      <w:pPr>
                        <w:widowControl w:val="0"/>
                        <w:rPr>
                          <w:color w:val="1D58FF"/>
                          <w:sz w:val="18"/>
                          <w:szCs w:val="18"/>
                        </w:rPr>
                      </w:pPr>
                      <w:r>
                        <w:rPr>
                          <w:rFonts w:ascii="Century Gothic" w:hAnsi="Century Gothic"/>
                          <w:color w:val="1D58FF"/>
                        </w:rPr>
                        <w:t xml:space="preserve">equal opportunity </w:t>
                      </w:r>
                    </w:p>
                    <w:p w14:paraId="4F96B15F" w14:textId="77777777" w:rsidR="00C3186D" w:rsidRDefault="00C3186D" w:rsidP="00322711">
                      <w:pPr>
                        <w:rPr>
                          <w:color w:val="1D58FF"/>
                          <w:sz w:val="18"/>
                          <w:szCs w:val="18"/>
                        </w:rPr>
                      </w:pPr>
                    </w:p>
                  </w:txbxContent>
                </v:textbox>
              </v:shape>
            </w:pict>
          </mc:Fallback>
        </mc:AlternateContent>
      </w:r>
      <w:r>
        <w:rPr>
          <w:noProof/>
        </w:rPr>
        <mc:AlternateContent>
          <mc:Choice Requires="wps">
            <w:drawing>
              <wp:anchor distT="36576" distB="36576" distL="36576" distR="36576" simplePos="0" relativeHeight="251664384" behindDoc="0" locked="0" layoutInCell="1" allowOverlap="1" wp14:anchorId="34A22008" wp14:editId="28FC51F8">
                <wp:simplePos x="0" y="0"/>
                <wp:positionH relativeFrom="column">
                  <wp:posOffset>5003800</wp:posOffset>
                </wp:positionH>
                <wp:positionV relativeFrom="paragraph">
                  <wp:posOffset>2494915</wp:posOffset>
                </wp:positionV>
                <wp:extent cx="920115" cy="253365"/>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53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A054F1" w14:textId="77777777" w:rsidR="00C3186D" w:rsidRDefault="00C3186D" w:rsidP="00322711">
                            <w:pPr>
                              <w:widowControl w:val="0"/>
                              <w:rPr>
                                <w:rFonts w:ascii="Century Gothic" w:hAnsi="Century Gothic"/>
                                <w:b/>
                                <w:bCs/>
                                <w:color w:val="8F2553"/>
                                <w:sz w:val="16"/>
                                <w:szCs w:val="16"/>
                              </w:rPr>
                            </w:pPr>
                            <w:r>
                              <w:rPr>
                                <w:rFonts w:ascii="Century Gothic" w:hAnsi="Century Gothic"/>
                                <w:b/>
                                <w:bCs/>
                                <w:color w:val="8F2553"/>
                              </w:rPr>
                              <w:t>light rail</w:t>
                            </w:r>
                          </w:p>
                          <w:p w14:paraId="6CE788A6" w14:textId="77777777" w:rsidR="00C3186D" w:rsidRDefault="00C3186D" w:rsidP="00322711">
                            <w:pPr>
                              <w:rPr>
                                <w:rFonts w:ascii="Century Gothic" w:hAnsi="Century Gothic"/>
                                <w:b/>
                                <w:bCs/>
                                <w:color w:val="8F2553"/>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22008" id="Text Box 112" o:spid="_x0000_s1047" type="#_x0000_t202" style="position:absolute;margin-left:394pt;margin-top:196.45pt;width:72.45pt;height:19.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" filled="f" stroked="f" strokecolor="black [0]" insetpen="t">
                <v:textbox inset="2.88pt,2.88pt,2.88pt,2.88pt">
                  <w:txbxContent>
                    <w:p w14:paraId="47A054F1" w14:textId="77777777" w:rsidR="00C3186D" w:rsidRDefault="00C3186D" w:rsidP="00322711">
                      <w:pPr>
                        <w:widowControl w:val="0"/>
                        <w:rPr>
                          <w:rFonts w:ascii="Century Gothic" w:hAnsi="Century Gothic"/>
                          <w:b/>
                          <w:bCs/>
                          <w:color w:val="8F2553"/>
                          <w:sz w:val="16"/>
                          <w:szCs w:val="16"/>
                        </w:rPr>
                      </w:pPr>
                      <w:r>
                        <w:rPr>
                          <w:rFonts w:ascii="Century Gothic" w:hAnsi="Century Gothic"/>
                          <w:b/>
                          <w:bCs/>
                          <w:color w:val="8F2553"/>
                        </w:rPr>
                        <w:t>light rail</w:t>
                      </w:r>
                    </w:p>
                    <w:p w14:paraId="6CE788A6" w14:textId="77777777" w:rsidR="00C3186D" w:rsidRDefault="00C3186D" w:rsidP="00322711">
                      <w:pPr>
                        <w:rPr>
                          <w:rFonts w:ascii="Century Gothic" w:hAnsi="Century Gothic"/>
                          <w:b/>
                          <w:bCs/>
                          <w:color w:val="8F2553"/>
                          <w:sz w:val="16"/>
                          <w:szCs w:val="16"/>
                        </w:rPr>
                      </w:pPr>
                    </w:p>
                  </w:txbxContent>
                </v:textbox>
              </v:shape>
            </w:pict>
          </mc:Fallback>
        </mc:AlternateContent>
      </w:r>
      <w:r>
        <w:rPr>
          <w:noProof/>
        </w:rPr>
        <mc:AlternateContent>
          <mc:Choice Requires="wps">
            <w:drawing>
              <wp:anchor distT="36576" distB="36576" distL="36576" distR="36576" simplePos="0" relativeHeight="251665408" behindDoc="0" locked="0" layoutInCell="1" allowOverlap="1" wp14:anchorId="4AB39AB0" wp14:editId="556F3EC4">
                <wp:simplePos x="0" y="0"/>
                <wp:positionH relativeFrom="column">
                  <wp:posOffset>3372485</wp:posOffset>
                </wp:positionH>
                <wp:positionV relativeFrom="paragraph">
                  <wp:posOffset>2749550</wp:posOffset>
                </wp:positionV>
                <wp:extent cx="473710" cy="247650"/>
                <wp:effectExtent l="0" t="0" r="254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F8791C" w14:textId="77777777" w:rsidR="00C3186D" w:rsidRDefault="00C3186D" w:rsidP="00322711">
                            <w:pPr>
                              <w:widowControl w:val="0"/>
                              <w:rPr>
                                <w:rFonts w:ascii="Century Gothic" w:hAnsi="Century Gothic"/>
                                <w:sz w:val="18"/>
                                <w:szCs w:val="18"/>
                              </w:rPr>
                            </w:pPr>
                            <w:r>
                              <w:rPr>
                                <w:rFonts w:ascii="Century Gothic" w:hAnsi="Century Gothic"/>
                              </w:rPr>
                              <w:t xml:space="preserve">color </w:t>
                            </w:r>
                          </w:p>
                          <w:p w14:paraId="7A4B184F" w14:textId="77777777" w:rsidR="00C3186D" w:rsidRDefault="00C3186D" w:rsidP="00322711">
                            <w:pPr>
                              <w:rPr>
                                <w:rFonts w:ascii="Century Gothic" w:hAnsi="Century Gothic"/>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39AB0" id="Text Box 111" o:spid="_x0000_s1048" type="#_x0000_t202" style="position:absolute;margin-left:265.55pt;margin-top:216.5pt;width:37.3pt;height:1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" filled="f" stroked="f" strokecolor="black [0]" insetpen="t">
                <v:textbox inset="2.88pt,2.88pt,2.88pt,2.88pt">
                  <w:txbxContent>
                    <w:p w14:paraId="7FF8791C" w14:textId="77777777" w:rsidR="00C3186D" w:rsidRDefault="00C3186D" w:rsidP="00322711">
                      <w:pPr>
                        <w:widowControl w:val="0"/>
                        <w:rPr>
                          <w:rFonts w:ascii="Century Gothic" w:hAnsi="Century Gothic"/>
                          <w:sz w:val="18"/>
                          <w:szCs w:val="18"/>
                        </w:rPr>
                      </w:pPr>
                      <w:r>
                        <w:rPr>
                          <w:rFonts w:ascii="Century Gothic" w:hAnsi="Century Gothic"/>
                        </w:rPr>
                        <w:t xml:space="preserve">color </w:t>
                      </w:r>
                    </w:p>
                    <w:p w14:paraId="7A4B184F" w14:textId="77777777" w:rsidR="00C3186D" w:rsidRDefault="00C3186D" w:rsidP="00322711">
                      <w:pPr>
                        <w:rPr>
                          <w:rFonts w:ascii="Century Gothic" w:hAnsi="Century Gothic"/>
                          <w:sz w:val="18"/>
                          <w:szCs w:val="18"/>
                        </w:rPr>
                      </w:pPr>
                    </w:p>
                  </w:txbxContent>
                </v:textbox>
              </v:shape>
            </w:pict>
          </mc:Fallback>
        </mc:AlternateContent>
      </w:r>
      <w:r>
        <w:rPr>
          <w:noProof/>
        </w:rPr>
        <w:drawing>
          <wp:anchor distT="36576" distB="36576" distL="36576" distR="36576" simplePos="0" relativeHeight="251666432" behindDoc="0" locked="0" layoutInCell="1" allowOverlap="1" wp14:anchorId="67422C39" wp14:editId="5548132E">
            <wp:simplePos x="0" y="0"/>
            <wp:positionH relativeFrom="column">
              <wp:posOffset>250825</wp:posOffset>
            </wp:positionH>
            <wp:positionV relativeFrom="paragraph">
              <wp:posOffset>3697605</wp:posOffset>
            </wp:positionV>
            <wp:extent cx="2948940" cy="160020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2948940" cy="1600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7456" behindDoc="0" locked="0" layoutInCell="1" allowOverlap="1" wp14:anchorId="70A78230" wp14:editId="39FB46E2">
                <wp:simplePos x="0" y="0"/>
                <wp:positionH relativeFrom="column">
                  <wp:posOffset>6353810</wp:posOffset>
                </wp:positionH>
                <wp:positionV relativeFrom="paragraph">
                  <wp:posOffset>1624330</wp:posOffset>
                </wp:positionV>
                <wp:extent cx="191770" cy="4168140"/>
                <wp:effectExtent l="0" t="0" r="0" b="381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4168140"/>
                        </a:xfrm>
                        <a:prstGeom prst="rect">
                          <a:avLst/>
                        </a:prstGeom>
                        <a:solidFill>
                          <a:srgbClr val="8F255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DD512" id="Rectangle 109" o:spid="_x0000_s1026" style="position:absolute;margin-left:500.3pt;margin-top:127.9pt;width:15.1pt;height:328.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" fillcolor="#8f2553" stroked="f" strokecolor="black [0]" insetpen="t">
                <v:shadow color="#eeece1"/>
                <v:textbox inset="2.88pt,2.88pt,2.88pt,2.88pt"/>
              </v:rect>
            </w:pict>
          </mc:Fallback>
        </mc:AlternateContent>
      </w:r>
      <w:r>
        <w:rPr>
          <w:noProof/>
        </w:rPr>
        <mc:AlternateContent>
          <mc:Choice Requires="wps">
            <w:drawing>
              <wp:anchor distT="36576" distB="36576" distL="36576" distR="36576" simplePos="0" relativeHeight="251668480" behindDoc="0" locked="0" layoutInCell="1" allowOverlap="1" wp14:anchorId="653A5276" wp14:editId="3FABDC7F">
                <wp:simplePos x="0" y="0"/>
                <wp:positionH relativeFrom="column">
                  <wp:posOffset>-291465</wp:posOffset>
                </wp:positionH>
                <wp:positionV relativeFrom="paragraph">
                  <wp:posOffset>1637030</wp:posOffset>
                </wp:positionV>
                <wp:extent cx="6547485" cy="346075"/>
                <wp:effectExtent l="0" t="0" r="5715" b="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7485" cy="346075"/>
                        </a:xfrm>
                        <a:prstGeom prst="rect">
                          <a:avLst/>
                        </a:prstGeom>
                        <a:solidFill>
                          <a:srgbClr val="1D58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29A6A" id="Rectangle 108" o:spid="_x0000_s1026" style="position:absolute;margin-left:-22.95pt;margin-top:128.9pt;width:515.55pt;height:2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" fillcolor="#1d58ff" stroked="f" strokecolor="black [0]" insetpen="t">
                <v:shadow color="#eeece1"/>
                <v:textbox inset="2.88pt,2.88pt,2.88pt,2.88pt"/>
              </v:rect>
            </w:pict>
          </mc:Fallback>
        </mc:AlternateContent>
      </w:r>
      <w:r>
        <w:rPr>
          <w:noProof/>
        </w:rPr>
        <mc:AlternateContent>
          <mc:Choice Requires="wps">
            <w:drawing>
              <wp:anchor distT="36576" distB="36576" distL="36576" distR="36576" simplePos="0" relativeHeight="251669504" behindDoc="0" locked="0" layoutInCell="1" allowOverlap="1" wp14:anchorId="097A6FC8" wp14:editId="69861979">
                <wp:simplePos x="0" y="0"/>
                <wp:positionH relativeFrom="column">
                  <wp:posOffset>-291465</wp:posOffset>
                </wp:positionH>
                <wp:positionV relativeFrom="paragraph">
                  <wp:posOffset>5469890</wp:posOffset>
                </wp:positionV>
                <wp:extent cx="3489960" cy="320675"/>
                <wp:effectExtent l="0" t="0" r="0" b="317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320675"/>
                        </a:xfrm>
                        <a:prstGeom prst="rect">
                          <a:avLst/>
                        </a:prstGeom>
                        <a:solidFill>
                          <a:srgbClr val="00195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899C9" id="Rectangle 107" o:spid="_x0000_s1026" style="position:absolute;margin-left:-22.95pt;margin-top:430.7pt;width:274.8pt;height:25.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" fillcolor="#00195e" stroked="f" strokecolor="black [0]" insetpen="t">
                <v:shadow color="#eeece1"/>
                <v:textbox inset="2.88pt,2.88pt,2.88pt,2.88pt"/>
              </v:rect>
            </w:pict>
          </mc:Fallback>
        </mc:AlternateContent>
      </w:r>
      <w:r>
        <w:rPr>
          <w:noProof/>
        </w:rPr>
        <mc:AlternateContent>
          <mc:Choice Requires="wps">
            <w:drawing>
              <wp:anchor distT="36576" distB="36576" distL="36576" distR="36576" simplePos="0" relativeHeight="251670528" behindDoc="0" locked="0" layoutInCell="1" allowOverlap="1" wp14:anchorId="391F0940" wp14:editId="1A2FDC32">
                <wp:simplePos x="0" y="0"/>
                <wp:positionH relativeFrom="column">
                  <wp:posOffset>-276860</wp:posOffset>
                </wp:positionH>
                <wp:positionV relativeFrom="paragraph">
                  <wp:posOffset>3391535</wp:posOffset>
                </wp:positionV>
                <wp:extent cx="415925" cy="1911350"/>
                <wp:effectExtent l="0" t="0" r="22225" b="1270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1911350"/>
                        </a:xfrm>
                        <a:prstGeom prst="rect">
                          <a:avLst/>
                        </a:prstGeom>
                        <a:solidFill>
                          <a:srgbClr val="F2DB7A"/>
                        </a:solidFill>
                        <a:ln w="9525" algn="in">
                          <a:solidFill>
                            <a:srgbClr val="1C1E1C"/>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6770F" id="Rectangle 72" o:spid="_x0000_s1026" style="position:absolute;margin-left:-21.8pt;margin-top:267.05pt;width:32.75pt;height:15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" fillcolor="#f2db7a" strokecolor="#1c1e1c" insetpen="t">
                <v:shadow color="#eeece1"/>
                <v:textbox inset="2.88pt,2.88pt,2.88pt,2.88pt"/>
              </v:rect>
            </w:pict>
          </mc:Fallback>
        </mc:AlternateContent>
      </w:r>
      <w:r>
        <w:rPr>
          <w:noProof/>
        </w:rPr>
        <mc:AlternateContent>
          <mc:Choice Requires="wpg">
            <w:drawing>
              <wp:anchor distT="0" distB="0" distL="114300" distR="114300" simplePos="0" relativeHeight="251671552" behindDoc="0" locked="0" layoutInCell="1" allowOverlap="1" wp14:anchorId="76B29B90" wp14:editId="56155D3A">
                <wp:simplePos x="0" y="0"/>
                <wp:positionH relativeFrom="column">
                  <wp:posOffset>3291205</wp:posOffset>
                </wp:positionH>
                <wp:positionV relativeFrom="paragraph">
                  <wp:posOffset>4530725</wp:posOffset>
                </wp:positionV>
                <wp:extent cx="2965450" cy="1259840"/>
                <wp:effectExtent l="0" t="0" r="10795"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1259840"/>
                          <a:chOff x="11793" y="11063"/>
                          <a:chExt cx="296" cy="125"/>
                        </a:xfrm>
                      </wpg:grpSpPr>
                      <wps:wsp>
                        <wps:cNvPr id="4" name="Rectangle 66"/>
                        <wps:cNvSpPr>
                          <a:spLocks noChangeArrowheads="1"/>
                        </wps:cNvSpPr>
                        <wps:spPr bwMode="auto">
                          <a:xfrm rot="-5400000">
                            <a:off x="11879" y="10977"/>
                            <a:ext cx="126" cy="297"/>
                          </a:xfrm>
                          <a:prstGeom prst="rect">
                            <a:avLst/>
                          </a:prstGeom>
                          <a:solidFill>
                            <a:srgbClr val="ABA07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 name="Text Box 67"/>
                        <wps:cNvSpPr txBox="1">
                          <a:spLocks noChangeArrowheads="1"/>
                        </wps:cNvSpPr>
                        <wps:spPr bwMode="auto">
                          <a:xfrm>
                            <a:off x="11817" y="11085"/>
                            <a:ext cx="256" cy="77"/>
                          </a:xfrm>
                          <a:prstGeom prst="rect">
                            <a:avLst/>
                          </a:prstGeom>
                          <a:noFill/>
                          <a:ln>
                            <a:noFill/>
                          </a:ln>
                          <a:extLst>
                            <a:ext uri="{909E8E84-426E-40DD-AFC4-6F175D3DCCD1}">
                              <a14:hiddenFill xmlns:a14="http://schemas.microsoft.com/office/drawing/2010/main">
                                <a:solidFill>
                                  <a:srgbClr val="978D60"/>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244F30C" w14:textId="77777777" w:rsidR="00C3186D" w:rsidRDefault="00C3186D" w:rsidP="00322711">
                              <w:pPr>
                                <w:widowControl w:val="0"/>
                                <w:jc w:val="center"/>
                                <w:rPr>
                                  <w:rFonts w:ascii="Century Gothic" w:hAnsi="Century Gothic"/>
                                  <w:b/>
                                  <w:bCs/>
                                  <w:color w:val="FFFFFF"/>
                                  <w:sz w:val="28"/>
                                  <w:szCs w:val="28"/>
                                </w:rPr>
                              </w:pPr>
                              <w:r>
                                <w:rPr>
                                  <w:rFonts w:ascii="Century Gothic" w:hAnsi="Century Gothic"/>
                                  <w:b/>
                                  <w:bCs/>
                                  <w:color w:val="FFFFFF"/>
                                  <w:sz w:val="28"/>
                                  <w:szCs w:val="28"/>
                                </w:rPr>
                                <w:t>Date Adopted</w:t>
                              </w:r>
                            </w:p>
                            <w:p w14:paraId="2A2CBB5F" w14:textId="77777777" w:rsidR="00C3186D" w:rsidRDefault="00C3186D" w:rsidP="00322711">
                              <w:pPr>
                                <w:widowControl w:val="0"/>
                                <w:jc w:val="center"/>
                                <w:rPr>
                                  <w:rFonts w:ascii="Century Gothic" w:hAnsi="Century Gothic"/>
                                  <w:b/>
                                  <w:bCs/>
                                  <w:color w:val="FFFFFF"/>
                                  <w:sz w:val="28"/>
                                  <w:szCs w:val="28"/>
                                </w:rPr>
                              </w:pPr>
                              <w:r>
                                <w:rPr>
                                  <w:rFonts w:ascii="Century Gothic" w:hAnsi="Century Gothic"/>
                                  <w:b/>
                                  <w:bCs/>
                                  <w:color w:val="FFFFFF"/>
                                  <w:sz w:val="28"/>
                                  <w:szCs w:val="28"/>
                                </w:rPr>
                                <w:t>Month/Day/Year</w:t>
                              </w:r>
                            </w:p>
                            <w:p w14:paraId="111D0535" w14:textId="77777777" w:rsidR="00C3186D" w:rsidRDefault="00C3186D" w:rsidP="00322711">
                              <w:pPr>
                                <w:rPr>
                                  <w:rFonts w:ascii="Century Gothic" w:hAnsi="Century Gothic"/>
                                  <w:b/>
                                  <w:bCs/>
                                  <w:color w:val="FFFFFF"/>
                                  <w:sz w:val="28"/>
                                  <w:szCs w:val="28"/>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29B90" id="Group 3" o:spid="_x0000_s1049" style="position:absolute;margin-left:259.15pt;margin-top:356.75pt;width:233.5pt;height:99.2pt;z-index:251671552" coordorigin="11793,11063" coordsize="296,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">
                <v:rect id="Rectangle 66" o:spid="_x0000_s1050" style="position:absolute;left:11879;top:10977;width:126;height:2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" fillcolor="#aba07d" stroked="f" insetpen="t">
                  <v:shadow color="#eeece1"/>
                  <v:textbox inset="2.88pt,2.88pt,2.88pt,2.88pt"/>
                </v:rect>
                <v:shape id="Text Box 67" o:spid="_x0000_s1051" type="#_x0000_t202" style="position:absolute;left:11817;top:11085;width:25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" filled="f" fillcolor="#978d60" stroked="f" insetpen="t">
                  <v:textbox inset="2.88pt,2.88pt,2.88pt,2.88pt">
                    <w:txbxContent>
                      <w:p w14:paraId="0244F30C" w14:textId="77777777" w:rsidR="00C3186D" w:rsidRDefault="00C3186D" w:rsidP="00322711">
                        <w:pPr>
                          <w:widowControl w:val="0"/>
                          <w:jc w:val="center"/>
                          <w:rPr>
                            <w:rFonts w:ascii="Century Gothic" w:hAnsi="Century Gothic"/>
                            <w:b/>
                            <w:bCs/>
                            <w:color w:val="FFFFFF"/>
                            <w:sz w:val="28"/>
                            <w:szCs w:val="28"/>
                          </w:rPr>
                        </w:pPr>
                        <w:r>
                          <w:rPr>
                            <w:rFonts w:ascii="Century Gothic" w:hAnsi="Century Gothic"/>
                            <w:b/>
                            <w:bCs/>
                            <w:color w:val="FFFFFF"/>
                            <w:sz w:val="28"/>
                            <w:szCs w:val="28"/>
                          </w:rPr>
                          <w:t>Date Adopted</w:t>
                        </w:r>
                      </w:p>
                      <w:p w14:paraId="2A2CBB5F" w14:textId="77777777" w:rsidR="00C3186D" w:rsidRDefault="00C3186D" w:rsidP="00322711">
                        <w:pPr>
                          <w:widowControl w:val="0"/>
                          <w:jc w:val="center"/>
                          <w:rPr>
                            <w:rFonts w:ascii="Century Gothic" w:hAnsi="Century Gothic"/>
                            <w:b/>
                            <w:bCs/>
                            <w:color w:val="FFFFFF"/>
                            <w:sz w:val="28"/>
                            <w:szCs w:val="28"/>
                          </w:rPr>
                        </w:pPr>
                        <w:r>
                          <w:rPr>
                            <w:rFonts w:ascii="Century Gothic" w:hAnsi="Century Gothic"/>
                            <w:b/>
                            <w:bCs/>
                            <w:color w:val="FFFFFF"/>
                            <w:sz w:val="28"/>
                            <w:szCs w:val="28"/>
                          </w:rPr>
                          <w:t>Month/Day/Year</w:t>
                        </w:r>
                      </w:p>
                      <w:p w14:paraId="111D0535" w14:textId="77777777" w:rsidR="00C3186D" w:rsidRDefault="00C3186D" w:rsidP="00322711">
                        <w:pPr>
                          <w:rPr>
                            <w:rFonts w:ascii="Century Gothic" w:hAnsi="Century Gothic"/>
                            <w:b/>
                            <w:bCs/>
                            <w:color w:val="FFFFFF"/>
                            <w:sz w:val="28"/>
                            <w:szCs w:val="28"/>
                          </w:rPr>
                        </w:pPr>
                      </w:p>
                    </w:txbxContent>
                  </v:textbox>
                </v:shape>
              </v:group>
            </w:pict>
          </mc:Fallback>
        </mc:AlternateContent>
      </w:r>
      <w:r>
        <w:rPr>
          <w:noProof/>
        </w:rPr>
        <mc:AlternateContent>
          <mc:Choice Requires="wps">
            <w:drawing>
              <wp:anchor distT="36576" distB="36576" distL="36576" distR="36576" simplePos="0" relativeHeight="251672576" behindDoc="0" locked="0" layoutInCell="1" allowOverlap="1" wp14:anchorId="3D06CFCF" wp14:editId="0C8A284B">
                <wp:simplePos x="0" y="0"/>
                <wp:positionH relativeFrom="column">
                  <wp:posOffset>-294005</wp:posOffset>
                </wp:positionH>
                <wp:positionV relativeFrom="paragraph">
                  <wp:posOffset>-326390</wp:posOffset>
                </wp:positionV>
                <wp:extent cx="6836410" cy="9158605"/>
                <wp:effectExtent l="127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915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195E"/>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E2B51" id="Rectangle 2" o:spid="_x0000_s1026" style="position:absolute;margin-left:-23.15pt;margin-top:-25.7pt;width:538.3pt;height:721.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" filled="f" stroked="f" strokecolor="#00195e" insetpen="t">
                <v:textbox inset="2.88pt,2.88pt,2.88pt,2.88pt"/>
              </v:rect>
            </w:pict>
          </mc:Fallback>
        </mc:AlternateContent>
      </w:r>
      <w:r>
        <w:rPr>
          <w:noProof/>
        </w:rPr>
        <w:drawing>
          <wp:anchor distT="36576" distB="36576" distL="36576" distR="36576" simplePos="0" relativeHeight="251673600" behindDoc="0" locked="0" layoutInCell="1" allowOverlap="1" wp14:anchorId="495F12A3" wp14:editId="46F5287D">
            <wp:simplePos x="0" y="0"/>
            <wp:positionH relativeFrom="column">
              <wp:posOffset>2315845</wp:posOffset>
            </wp:positionH>
            <wp:positionV relativeFrom="paragraph">
              <wp:posOffset>6943725</wp:posOffset>
            </wp:positionV>
            <wp:extent cx="1151890" cy="1143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890" cy="1143635"/>
                    </a:xfrm>
                    <a:prstGeom prst="rect">
                      <a:avLst/>
                    </a:prstGeom>
                    <a:noFill/>
                  </pic:spPr>
                </pic:pic>
              </a:graphicData>
            </a:graphic>
            <wp14:sizeRelH relativeFrom="page">
              <wp14:pctWidth>0</wp14:pctWidth>
            </wp14:sizeRelH>
            <wp14:sizeRelV relativeFrom="page">
              <wp14:pctHeight>0</wp14:pctHeight>
            </wp14:sizeRelV>
          </wp:anchor>
        </w:drawing>
      </w:r>
    </w:p>
    <w:p w14:paraId="75AF62AF" w14:textId="77777777" w:rsidR="00322711" w:rsidRDefault="00322711" w:rsidP="00322711">
      <w:pPr>
        <w:rPr>
          <w:b/>
          <w:sz w:val="21"/>
          <w:szCs w:val="21"/>
        </w:rPr>
      </w:pPr>
    </w:p>
    <w:p w14:paraId="6469C1CB" w14:textId="77777777" w:rsidR="00322711" w:rsidRDefault="00322711" w:rsidP="00322711">
      <w:pPr>
        <w:rPr>
          <w:b/>
          <w:sz w:val="21"/>
          <w:szCs w:val="21"/>
        </w:rPr>
      </w:pPr>
    </w:p>
    <w:p w14:paraId="483C6A14" w14:textId="77777777" w:rsidR="00322711" w:rsidRDefault="00322711" w:rsidP="00322711">
      <w:pPr>
        <w:rPr>
          <w:b/>
          <w:sz w:val="21"/>
          <w:szCs w:val="21"/>
        </w:rPr>
      </w:pPr>
    </w:p>
    <w:p w14:paraId="50BE593B" w14:textId="77777777" w:rsidR="00322711" w:rsidRDefault="00322711" w:rsidP="00322711">
      <w:pPr>
        <w:rPr>
          <w:b/>
          <w:sz w:val="21"/>
          <w:szCs w:val="21"/>
        </w:rPr>
      </w:pPr>
    </w:p>
    <w:p w14:paraId="41E83399" w14:textId="31720FB7" w:rsidR="00322711" w:rsidRDefault="00322711" w:rsidP="00322711">
      <w:pPr>
        <w:rPr>
          <w:b/>
          <w:sz w:val="21"/>
          <w:szCs w:val="21"/>
          <w:highlight w:val="cyan"/>
        </w:rPr>
      </w:pPr>
      <w:r>
        <w:rPr>
          <w:rFonts w:ascii="Arial Narrow" w:hAnsi="Arial Narrow"/>
          <w:b/>
          <w:highlight w:val="cyan"/>
        </w:rPr>
        <w:br w:type="page"/>
      </w:r>
      <w:commentRangeStart w:id="0"/>
      <w:commentRangeEnd w:id="0"/>
      <w:r w:rsidR="001A532C">
        <w:rPr>
          <w:rStyle w:val="CommentReference"/>
        </w:rPr>
        <w:commentReference w:id="0"/>
      </w:r>
    </w:p>
    <w:p w14:paraId="269298DE" w14:textId="5CC9B9C2" w:rsidR="00396660" w:rsidRPr="00D62ACE" w:rsidRDefault="00396660" w:rsidP="00396660">
      <w:pPr>
        <w:rPr>
          <w:b/>
          <w:sz w:val="21"/>
          <w:szCs w:val="21"/>
        </w:rPr>
      </w:pPr>
      <w:r w:rsidRPr="00D62ACE">
        <w:rPr>
          <w:b/>
          <w:sz w:val="21"/>
          <w:szCs w:val="21"/>
          <w:highlight w:val="cyan"/>
        </w:rPr>
        <w:lastRenderedPageBreak/>
        <w:t>TEMPLATE INSTRUCTIONS:</w:t>
      </w:r>
      <w:r w:rsidRPr="00D62ACE">
        <w:rPr>
          <w:b/>
          <w:sz w:val="21"/>
          <w:szCs w:val="21"/>
        </w:rPr>
        <w:t xml:space="preserve"> </w:t>
      </w:r>
    </w:p>
    <w:p w14:paraId="60FF3E36" w14:textId="77777777" w:rsidR="00396660" w:rsidRPr="00D62ACE" w:rsidRDefault="00396660" w:rsidP="00396660">
      <w:pPr>
        <w:rPr>
          <w:b/>
          <w:sz w:val="21"/>
          <w:szCs w:val="21"/>
        </w:rPr>
      </w:pPr>
    </w:p>
    <w:p w14:paraId="3B0274FC" w14:textId="77777777" w:rsidR="00396660" w:rsidRPr="00D62ACE" w:rsidRDefault="00396660" w:rsidP="00396660">
      <w:pPr>
        <w:rPr>
          <w:sz w:val="21"/>
          <w:szCs w:val="21"/>
        </w:rPr>
      </w:pPr>
      <w:r w:rsidRPr="00D62ACE">
        <w:rPr>
          <w:sz w:val="21"/>
          <w:szCs w:val="21"/>
        </w:rPr>
        <w:t>This template was developed by NCDOT’s Office of Civil Rights (OCR) in coordination with the NCDOT Integrated Mobility Division (IMD) and Region 4 of the Federal Transportation Administration (FTA). This document is intended to assist any public transportation system that receives federal funds through NCDOT with development of their Title VI Plan. Transit agencies that fall into this category will typically be rural and small-urban systems that operate</w:t>
      </w:r>
      <w:r w:rsidRPr="00D62ACE">
        <w:rPr>
          <w:i/>
          <w:sz w:val="21"/>
          <w:szCs w:val="21"/>
        </w:rPr>
        <w:t xml:space="preserve"> less than </w:t>
      </w:r>
      <w:r w:rsidRPr="00D62ACE">
        <w:rPr>
          <w:sz w:val="21"/>
          <w:szCs w:val="21"/>
        </w:rPr>
        <w:t>50 vehicles</w:t>
      </w:r>
      <w:r w:rsidRPr="00D62ACE">
        <w:rPr>
          <w:i/>
          <w:sz w:val="21"/>
          <w:szCs w:val="21"/>
        </w:rPr>
        <w:t xml:space="preserve"> </w:t>
      </w:r>
      <w:r w:rsidRPr="00D62ACE">
        <w:rPr>
          <w:sz w:val="21"/>
          <w:szCs w:val="21"/>
        </w:rPr>
        <w:t xml:space="preserve">in peak service and serve a population of </w:t>
      </w:r>
      <w:r w:rsidRPr="00D62ACE">
        <w:rPr>
          <w:i/>
          <w:sz w:val="21"/>
          <w:szCs w:val="21"/>
        </w:rPr>
        <w:t>less than</w:t>
      </w:r>
      <w:r w:rsidRPr="00D62ACE">
        <w:rPr>
          <w:sz w:val="21"/>
          <w:szCs w:val="21"/>
        </w:rPr>
        <w:t xml:space="preserve"> 200,000 people. </w:t>
      </w:r>
    </w:p>
    <w:p w14:paraId="684EB971" w14:textId="77777777" w:rsidR="00396660" w:rsidRPr="00D62ACE" w:rsidRDefault="00396660" w:rsidP="00396660">
      <w:pPr>
        <w:rPr>
          <w:sz w:val="21"/>
          <w:szCs w:val="21"/>
        </w:rPr>
      </w:pPr>
    </w:p>
    <w:p w14:paraId="2F2D1259" w14:textId="77777777" w:rsidR="00396660" w:rsidRPr="00D62ACE" w:rsidRDefault="00396660" w:rsidP="00396660">
      <w:pPr>
        <w:rPr>
          <w:sz w:val="21"/>
          <w:szCs w:val="21"/>
        </w:rPr>
      </w:pPr>
      <w:r w:rsidRPr="00D62ACE">
        <w:rPr>
          <w:sz w:val="21"/>
          <w:szCs w:val="21"/>
        </w:rPr>
        <w:t xml:space="preserve">** Transit agencies are not required to use this template to develop their Title VI Plans. However, all agencies receiving federal financial assistance through FTA’s formula grant program </w:t>
      </w:r>
      <w:r w:rsidRPr="00D62ACE">
        <w:rPr>
          <w:b/>
          <w:sz w:val="21"/>
          <w:szCs w:val="21"/>
        </w:rPr>
        <w:t>must still have a Title VI Plan</w:t>
      </w:r>
      <w:r w:rsidRPr="00D62ACE">
        <w:rPr>
          <w:sz w:val="21"/>
          <w:szCs w:val="21"/>
        </w:rPr>
        <w:t xml:space="preserve"> that addresses all requirements of FTA Circular 4702.1B applicable to their agency.</w:t>
      </w:r>
    </w:p>
    <w:p w14:paraId="6F25A231" w14:textId="77777777" w:rsidR="00396660" w:rsidRPr="00D62ACE" w:rsidRDefault="00396660" w:rsidP="00396660">
      <w:pPr>
        <w:rPr>
          <w:sz w:val="21"/>
          <w:szCs w:val="21"/>
        </w:rPr>
      </w:pPr>
    </w:p>
    <w:p w14:paraId="11CC250B" w14:textId="77777777" w:rsidR="00396660" w:rsidRPr="00D62ACE" w:rsidRDefault="00396660" w:rsidP="00396660">
      <w:pPr>
        <w:rPr>
          <w:sz w:val="21"/>
          <w:szCs w:val="21"/>
        </w:rPr>
      </w:pPr>
      <w:r w:rsidRPr="00D62ACE">
        <w:rPr>
          <w:sz w:val="21"/>
          <w:szCs w:val="21"/>
        </w:rPr>
        <w:t xml:space="preserve">This document is color-coded to help you distinguish between regular (non-highlighted) text that should, unless you choose otherwise, remain unchanged, and placeholder text (highlighted) that you will need to replace or delete, as follows:  </w:t>
      </w:r>
    </w:p>
    <w:p w14:paraId="5FB5D88F" w14:textId="77777777" w:rsidR="00396660" w:rsidRPr="00D62ACE" w:rsidRDefault="00396660" w:rsidP="00396660">
      <w:pPr>
        <w:rPr>
          <w:sz w:val="21"/>
          <w:szCs w:val="21"/>
        </w:rPr>
      </w:pPr>
    </w:p>
    <w:p w14:paraId="5E41BD50" w14:textId="77777777" w:rsidR="00396660" w:rsidRPr="00D62ACE" w:rsidRDefault="00396660" w:rsidP="00396660">
      <w:pPr>
        <w:spacing w:after="60"/>
        <w:ind w:firstLine="720"/>
        <w:rPr>
          <w:sz w:val="21"/>
          <w:szCs w:val="21"/>
        </w:rPr>
      </w:pPr>
      <w:r w:rsidRPr="00D62ACE">
        <w:rPr>
          <w:sz w:val="21"/>
          <w:szCs w:val="21"/>
          <w:highlight w:val="yellow"/>
        </w:rPr>
        <w:t>Text</w:t>
      </w:r>
      <w:r w:rsidRPr="00D62ACE">
        <w:rPr>
          <w:sz w:val="21"/>
          <w:szCs w:val="21"/>
        </w:rPr>
        <w:t xml:space="preserve"> – Any text highlighted </w:t>
      </w:r>
      <w:r w:rsidRPr="00D62ACE">
        <w:rPr>
          <w:sz w:val="21"/>
          <w:szCs w:val="21"/>
          <w:highlight w:val="yellow"/>
        </w:rPr>
        <w:t>in yellow color</w:t>
      </w:r>
      <w:r w:rsidRPr="00D62ACE">
        <w:rPr>
          <w:sz w:val="21"/>
          <w:szCs w:val="21"/>
        </w:rPr>
        <w:t xml:space="preserve"> should be replaced or customized with your agency’s information. </w:t>
      </w:r>
    </w:p>
    <w:p w14:paraId="1B089E53" w14:textId="77777777" w:rsidR="00396660" w:rsidRPr="00D62ACE" w:rsidRDefault="00396660" w:rsidP="00396660">
      <w:pPr>
        <w:ind w:left="720"/>
        <w:rPr>
          <w:sz w:val="21"/>
          <w:szCs w:val="21"/>
        </w:rPr>
      </w:pPr>
      <w:r w:rsidRPr="00D62ACE">
        <w:rPr>
          <w:sz w:val="21"/>
          <w:szCs w:val="21"/>
          <w:highlight w:val="cyan"/>
        </w:rPr>
        <w:t>Text</w:t>
      </w:r>
      <w:r w:rsidRPr="00D62ACE">
        <w:rPr>
          <w:sz w:val="21"/>
          <w:szCs w:val="21"/>
        </w:rPr>
        <w:t xml:space="preserve"> – Any text highlighted </w:t>
      </w:r>
      <w:r w:rsidRPr="00D62ACE">
        <w:rPr>
          <w:sz w:val="21"/>
          <w:szCs w:val="21"/>
          <w:highlight w:val="cyan"/>
        </w:rPr>
        <w:t>in blue color</w:t>
      </w:r>
      <w:r w:rsidRPr="00D62ACE">
        <w:rPr>
          <w:sz w:val="21"/>
          <w:szCs w:val="21"/>
        </w:rPr>
        <w:t xml:space="preserve"> are instructions for completing the template. Please delete all blue highlighted text prior to completing your Plan.</w:t>
      </w:r>
    </w:p>
    <w:p w14:paraId="34AE9E16" w14:textId="77777777" w:rsidR="00396660" w:rsidRPr="00D62ACE" w:rsidRDefault="00396660" w:rsidP="00396660">
      <w:pPr>
        <w:rPr>
          <w:sz w:val="21"/>
          <w:szCs w:val="21"/>
        </w:rPr>
      </w:pPr>
    </w:p>
    <w:p w14:paraId="29F373DB" w14:textId="21DAE5E9" w:rsidR="00396660" w:rsidRPr="00D62ACE" w:rsidRDefault="00396660" w:rsidP="00396660">
      <w:pPr>
        <w:rPr>
          <w:sz w:val="21"/>
          <w:szCs w:val="21"/>
        </w:rPr>
      </w:pPr>
      <w:r w:rsidRPr="00D62ACE">
        <w:rPr>
          <w:sz w:val="21"/>
          <w:szCs w:val="21"/>
        </w:rPr>
        <w:t xml:space="preserve">You may contact an OCR Title VI Officer or IMD official at any time if you require direct assistance completing any </w:t>
      </w:r>
      <w:r w:rsidRPr="00D62ACE">
        <w:rPr>
          <w:sz w:val="21"/>
          <w:szCs w:val="21"/>
          <w:u w:val="single"/>
        </w:rPr>
        <w:t>civil rights (OCR – 919-508-1808)</w:t>
      </w:r>
      <w:r w:rsidRPr="00D62ACE">
        <w:rPr>
          <w:sz w:val="21"/>
          <w:szCs w:val="21"/>
        </w:rPr>
        <w:t xml:space="preserve"> or </w:t>
      </w:r>
      <w:r w:rsidRPr="00D62ACE">
        <w:rPr>
          <w:sz w:val="21"/>
          <w:szCs w:val="21"/>
          <w:u w:val="single"/>
        </w:rPr>
        <w:t xml:space="preserve">integrated mobility (IMD – </w:t>
      </w:r>
      <w:r w:rsidRPr="00064824">
        <w:rPr>
          <w:sz w:val="21"/>
          <w:szCs w:val="21"/>
          <w:u w:val="single"/>
        </w:rPr>
        <w:t xml:space="preserve">Contact </w:t>
      </w:r>
      <w:r w:rsidR="00064824" w:rsidRPr="00064824">
        <w:rPr>
          <w:sz w:val="21"/>
          <w:szCs w:val="21"/>
          <w:u w:val="single"/>
        </w:rPr>
        <w:t xml:space="preserve"> - </w:t>
      </w:r>
      <w:r w:rsidR="00064824" w:rsidRPr="00064824">
        <w:rPr>
          <w:rFonts w:ascii="Tahoma" w:hAnsi="Tahoma" w:cs="Tahoma"/>
          <w:color w:val="000000"/>
          <w:sz w:val="18"/>
          <w:szCs w:val="18"/>
          <w:shd w:val="clear" w:color="auto" w:fill="FFFFFF"/>
        </w:rPr>
        <w:t>(919)707-4670</w:t>
      </w:r>
      <w:r w:rsidRPr="00064824">
        <w:rPr>
          <w:sz w:val="21"/>
          <w:szCs w:val="21"/>
          <w:u w:val="single"/>
        </w:rPr>
        <w:t>)</w:t>
      </w:r>
      <w:r w:rsidRPr="00D62ACE">
        <w:rPr>
          <w:sz w:val="21"/>
          <w:szCs w:val="21"/>
        </w:rPr>
        <w:t xml:space="preserve"> section in this template. We hope this process will reduce the administrative burden placed on your system and provide useful knowledge ahead of future on-site Title VI compliance reviews that will focus on how your system is implementing your written and adopted Title VI Plan.</w:t>
      </w:r>
    </w:p>
    <w:p w14:paraId="7BB0656F" w14:textId="77777777" w:rsidR="00396660" w:rsidRPr="00D62ACE" w:rsidRDefault="00396660" w:rsidP="00396660">
      <w:pPr>
        <w:rPr>
          <w:sz w:val="21"/>
          <w:szCs w:val="21"/>
        </w:rPr>
      </w:pPr>
    </w:p>
    <w:p w14:paraId="39303B1A" w14:textId="586AD98A" w:rsidR="00396660" w:rsidRPr="00717FE6" w:rsidRDefault="00396660" w:rsidP="00396660">
      <w:pPr>
        <w:rPr>
          <w:b/>
          <w:sz w:val="24"/>
          <w:szCs w:val="24"/>
        </w:rPr>
      </w:pPr>
      <w:r w:rsidRPr="00717FE6">
        <w:rPr>
          <w:b/>
          <w:sz w:val="24"/>
          <w:szCs w:val="24"/>
          <w:highlight w:val="cyan"/>
        </w:rPr>
        <w:t xml:space="preserve">Please delete this entire page </w:t>
      </w:r>
      <w:r w:rsidR="00717FE6" w:rsidRPr="00717FE6">
        <w:rPr>
          <w:b/>
          <w:sz w:val="24"/>
          <w:szCs w:val="24"/>
          <w:highlight w:val="cyan"/>
        </w:rPr>
        <w:t xml:space="preserve">and remove all highlights </w:t>
      </w:r>
      <w:r w:rsidRPr="00717FE6">
        <w:rPr>
          <w:b/>
          <w:sz w:val="24"/>
          <w:szCs w:val="24"/>
          <w:highlight w:val="cyan"/>
        </w:rPr>
        <w:t>prior to completing the template.</w:t>
      </w:r>
    </w:p>
    <w:p w14:paraId="0A581DF4" w14:textId="77777777" w:rsidR="00396660" w:rsidRPr="00D62ACE" w:rsidRDefault="00396660" w:rsidP="00396660">
      <w:pPr>
        <w:rPr>
          <w:b/>
          <w:sz w:val="21"/>
          <w:szCs w:val="21"/>
        </w:rPr>
      </w:pPr>
      <w:r w:rsidRPr="00D62ACE">
        <w:rPr>
          <w:b/>
          <w:sz w:val="21"/>
          <w:szCs w:val="21"/>
        </w:rPr>
        <w:br w:type="page"/>
      </w:r>
    </w:p>
    <w:p w14:paraId="7181D462" w14:textId="77777777" w:rsidR="00396660" w:rsidRPr="00D62ACE" w:rsidRDefault="00396660" w:rsidP="00396660">
      <w:pPr>
        <w:rPr>
          <w:b/>
          <w:color w:val="4472C4"/>
          <w:sz w:val="21"/>
          <w:szCs w:val="21"/>
        </w:rPr>
      </w:pPr>
      <w:r w:rsidRPr="00D62ACE">
        <w:rPr>
          <w:b/>
          <w:color w:val="4472C4"/>
          <w:sz w:val="21"/>
          <w:szCs w:val="21"/>
        </w:rPr>
        <w:lastRenderedPageBreak/>
        <w:t>TITLE VI PLAN REVIEW AND ADOPTION</w:t>
      </w:r>
    </w:p>
    <w:p w14:paraId="1CBD9D07" w14:textId="77777777" w:rsidR="00396660" w:rsidRPr="00D62ACE" w:rsidRDefault="00396660" w:rsidP="00396660">
      <w:pPr>
        <w:rPr>
          <w:b/>
          <w:sz w:val="21"/>
          <w:szCs w:val="21"/>
        </w:rPr>
      </w:pPr>
    </w:p>
    <w:p w14:paraId="313DDEE6" w14:textId="77777777" w:rsidR="00396660" w:rsidRPr="00D62ACE" w:rsidRDefault="00396660" w:rsidP="00396660">
      <w:pPr>
        <w:jc w:val="both"/>
        <w:rPr>
          <w:sz w:val="21"/>
          <w:szCs w:val="21"/>
        </w:rPr>
      </w:pPr>
      <w:r w:rsidRPr="00D62ACE">
        <w:rPr>
          <w:sz w:val="21"/>
          <w:szCs w:val="21"/>
        </w:rPr>
        <w:t xml:space="preserve">On behalf of the </w:t>
      </w:r>
      <w:r w:rsidRPr="00D62ACE">
        <w:rPr>
          <w:sz w:val="21"/>
          <w:szCs w:val="21"/>
          <w:highlight w:val="yellow"/>
        </w:rPr>
        <w:t>Name of Decision-making Body</w:t>
      </w:r>
      <w:r w:rsidRPr="00D62ACE">
        <w:rPr>
          <w:sz w:val="21"/>
          <w:szCs w:val="21"/>
        </w:rPr>
        <w:t xml:space="preserve">, I hereby acknowledge receipt of the Title VI Nondiscrimination Plan. We, the </w:t>
      </w:r>
      <w:r w:rsidRPr="00D62ACE">
        <w:rPr>
          <w:sz w:val="21"/>
          <w:szCs w:val="21"/>
          <w:highlight w:val="yellow"/>
        </w:rPr>
        <w:t>Board</w:t>
      </w:r>
      <w:r w:rsidRPr="00D62ACE">
        <w:rPr>
          <w:sz w:val="21"/>
          <w:szCs w:val="21"/>
        </w:rPr>
        <w:t xml:space="preserve">, have </w:t>
      </w:r>
      <w:r w:rsidRPr="00D62ACE">
        <w:rPr>
          <w:b/>
          <w:i/>
          <w:sz w:val="21"/>
          <w:szCs w:val="21"/>
        </w:rPr>
        <w:t xml:space="preserve">reviewed and hereby adopt </w:t>
      </w:r>
      <w:r w:rsidRPr="00D62ACE">
        <w:rPr>
          <w:sz w:val="21"/>
          <w:szCs w:val="21"/>
        </w:rPr>
        <w:t xml:space="preserve">this Plan. We are committed to ensuring that all decisions are made in accordance with the nondiscrimination guidelines of this Plan, to the end the no person is excluded from participation in, denied the benefits of, or otherwise subjected to discrimination under any </w:t>
      </w:r>
      <w:r w:rsidRPr="00D62ACE">
        <w:rPr>
          <w:sz w:val="21"/>
          <w:szCs w:val="21"/>
          <w:highlight w:val="yellow"/>
        </w:rPr>
        <w:t>Organization Name (</w:t>
      </w:r>
      <w:r>
        <w:rPr>
          <w:sz w:val="21"/>
          <w:szCs w:val="21"/>
          <w:highlight w:val="yellow"/>
        </w:rPr>
        <w:t>a</w:t>
      </w:r>
      <w:r w:rsidRPr="00D62ACE">
        <w:rPr>
          <w:sz w:val="21"/>
          <w:szCs w:val="21"/>
          <w:highlight w:val="yellow"/>
        </w:rPr>
        <w:t>bbreviation)</w:t>
      </w:r>
      <w:r w:rsidRPr="00D62ACE">
        <w:rPr>
          <w:sz w:val="21"/>
          <w:szCs w:val="21"/>
        </w:rPr>
        <w:t xml:space="preserve"> services and activities on the basis of race, color, national origin, sex, age, creed (religion), or disability, as protected by Title VI of the Civil Rights Act of 1964 and the nondiscrimination provisions of the Federal Transit Administration.</w:t>
      </w:r>
    </w:p>
    <w:p w14:paraId="2D9CF0BA" w14:textId="77777777" w:rsidR="00396660" w:rsidRPr="00D62ACE" w:rsidRDefault="00396660" w:rsidP="00396660">
      <w:pPr>
        <w:rPr>
          <w:b/>
          <w:sz w:val="21"/>
          <w:szCs w:val="21"/>
        </w:rPr>
      </w:pPr>
    </w:p>
    <w:p w14:paraId="78CBDADF" w14:textId="77777777" w:rsidR="00396660" w:rsidRPr="00D62ACE" w:rsidRDefault="00396660" w:rsidP="00396660">
      <w:pPr>
        <w:widowControl w:val="0"/>
        <w:rPr>
          <w:sz w:val="21"/>
          <w:szCs w:val="21"/>
        </w:rPr>
      </w:pPr>
      <w:r w:rsidRPr="00D62ACE">
        <w:rPr>
          <w:sz w:val="21"/>
          <w:szCs w:val="21"/>
          <w:u w:val="single"/>
        </w:rPr>
        <w:t>____</w:t>
      </w:r>
      <w:r w:rsidRPr="00D62ACE">
        <w:rPr>
          <w:sz w:val="21"/>
          <w:szCs w:val="21"/>
        </w:rPr>
        <w:t xml:space="preserve">________________________________________  </w:t>
      </w:r>
      <w:r w:rsidRPr="00D62ACE">
        <w:rPr>
          <w:sz w:val="21"/>
          <w:szCs w:val="21"/>
        </w:rPr>
        <w:tab/>
      </w:r>
      <w:r w:rsidRPr="00D62ACE">
        <w:rPr>
          <w:sz w:val="21"/>
          <w:szCs w:val="21"/>
          <w:u w:val="single"/>
        </w:rPr>
        <w:t>____</w:t>
      </w:r>
      <w:r w:rsidRPr="00D62ACE">
        <w:rPr>
          <w:sz w:val="21"/>
          <w:szCs w:val="21"/>
        </w:rPr>
        <w:t>_______________________</w:t>
      </w:r>
    </w:p>
    <w:p w14:paraId="3F988BE8" w14:textId="77777777" w:rsidR="00396660" w:rsidRPr="00D62ACE" w:rsidRDefault="00396660" w:rsidP="00396660">
      <w:pPr>
        <w:spacing w:line="273" w:lineRule="auto"/>
        <w:rPr>
          <w:sz w:val="21"/>
          <w:szCs w:val="21"/>
        </w:rPr>
      </w:pPr>
      <w:r w:rsidRPr="00D62ACE">
        <w:rPr>
          <w:sz w:val="21"/>
          <w:szCs w:val="21"/>
        </w:rPr>
        <w:t>Signature of Authorizing Official</w:t>
      </w:r>
      <w:r w:rsidRPr="00D62ACE">
        <w:rPr>
          <w:sz w:val="21"/>
          <w:szCs w:val="21"/>
        </w:rPr>
        <w:tab/>
      </w:r>
      <w:r w:rsidRPr="00D62ACE">
        <w:rPr>
          <w:sz w:val="21"/>
          <w:szCs w:val="21"/>
        </w:rPr>
        <w:tab/>
      </w:r>
      <w:r w:rsidRPr="00D62ACE">
        <w:rPr>
          <w:sz w:val="21"/>
          <w:szCs w:val="21"/>
        </w:rPr>
        <w:tab/>
      </w:r>
      <w:r w:rsidRPr="00D62ACE">
        <w:rPr>
          <w:sz w:val="21"/>
          <w:szCs w:val="21"/>
        </w:rPr>
        <w:tab/>
        <w:t>DATE</w:t>
      </w:r>
    </w:p>
    <w:p w14:paraId="5A3C1686" w14:textId="77777777" w:rsidR="00396660" w:rsidRPr="00D62ACE" w:rsidRDefault="00396660" w:rsidP="00396660">
      <w:pPr>
        <w:jc w:val="center"/>
        <w:rPr>
          <w:sz w:val="21"/>
          <w:szCs w:val="21"/>
        </w:rPr>
      </w:pPr>
      <w:r w:rsidRPr="00D62ACE">
        <w:rPr>
          <w:b/>
          <w:sz w:val="21"/>
          <w:szCs w:val="21"/>
        </w:rPr>
        <w:br w:type="page"/>
      </w:r>
      <w:r w:rsidRPr="00D62ACE">
        <w:rPr>
          <w:sz w:val="21"/>
          <w:szCs w:val="21"/>
        </w:rPr>
        <w:lastRenderedPageBreak/>
        <w:t>Table of Contents</w:t>
      </w:r>
    </w:p>
    <w:p w14:paraId="4E390B50"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Title VI Nondiscrimination Agreement</w:t>
      </w:r>
      <w:r w:rsidRPr="00D62ACE">
        <w:rPr>
          <w:rFonts w:ascii="Times New Roman" w:hAnsi="Times New Roman"/>
          <w:b/>
          <w:bCs/>
          <w:sz w:val="21"/>
          <w:szCs w:val="21"/>
          <w:highlight w:val="yellow"/>
        </w:rPr>
        <w:tab/>
        <w:t>6</w:t>
      </w:r>
    </w:p>
    <w:p w14:paraId="7D73E6D5"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1.0  Introduction</w:t>
      </w:r>
      <w:r w:rsidRPr="00D62ACE">
        <w:rPr>
          <w:rFonts w:ascii="Times New Roman" w:hAnsi="Times New Roman"/>
          <w:b/>
          <w:bCs/>
          <w:sz w:val="21"/>
          <w:szCs w:val="21"/>
          <w:highlight w:val="yellow"/>
        </w:rPr>
        <w:tab/>
        <w:t>7</w:t>
      </w:r>
    </w:p>
    <w:p w14:paraId="626B735C"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2.0  Description of Programs and Services</w:t>
      </w:r>
      <w:r w:rsidRPr="00D62ACE">
        <w:rPr>
          <w:rFonts w:ascii="Times New Roman" w:hAnsi="Times New Roman"/>
          <w:b/>
          <w:bCs/>
          <w:sz w:val="21"/>
          <w:szCs w:val="21"/>
          <w:highlight w:val="yellow"/>
        </w:rPr>
        <w:tab/>
        <w:t>7</w:t>
      </w:r>
    </w:p>
    <w:p w14:paraId="4F358589"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2.1  Program(s) and Services Administered</w:t>
      </w:r>
      <w:r w:rsidRPr="00D62ACE">
        <w:rPr>
          <w:sz w:val="21"/>
          <w:szCs w:val="21"/>
          <w:highlight w:val="yellow"/>
        </w:rPr>
        <w:tab/>
        <w:t>7</w:t>
      </w:r>
    </w:p>
    <w:p w14:paraId="5350AEF0"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2.2  Funding Sources/Tables</w:t>
      </w:r>
      <w:r w:rsidRPr="00D62ACE">
        <w:rPr>
          <w:sz w:val="21"/>
          <w:szCs w:val="21"/>
          <w:highlight w:val="yellow"/>
        </w:rPr>
        <w:tab/>
        <w:t>7</w:t>
      </w:r>
    </w:p>
    <w:p w14:paraId="595402AE"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2.3  Decision-Making Process</w:t>
      </w:r>
      <w:r w:rsidRPr="00D62ACE">
        <w:rPr>
          <w:sz w:val="21"/>
          <w:szCs w:val="21"/>
          <w:highlight w:val="yellow"/>
        </w:rPr>
        <w:tab/>
        <w:t>8</w:t>
      </w:r>
    </w:p>
    <w:p w14:paraId="06F7B0B8"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2.4  Title VI Coordinator</w:t>
      </w:r>
      <w:r w:rsidRPr="00D62ACE">
        <w:rPr>
          <w:sz w:val="21"/>
          <w:szCs w:val="21"/>
          <w:highlight w:val="yellow"/>
        </w:rPr>
        <w:tab/>
        <w:t>9</w:t>
      </w:r>
    </w:p>
    <w:p w14:paraId="67433EB6"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2.5  Change of Title VI Coordinator and/or Head of Decision-making Body</w:t>
      </w:r>
      <w:r w:rsidRPr="00D62ACE">
        <w:rPr>
          <w:sz w:val="21"/>
          <w:szCs w:val="21"/>
          <w:highlight w:val="yellow"/>
        </w:rPr>
        <w:tab/>
        <w:t>9</w:t>
      </w:r>
    </w:p>
    <w:p w14:paraId="19C9AAFB"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2.6  Organizational Chart</w:t>
      </w:r>
      <w:r w:rsidRPr="00D62ACE">
        <w:rPr>
          <w:sz w:val="21"/>
          <w:szCs w:val="21"/>
          <w:highlight w:val="yellow"/>
        </w:rPr>
        <w:tab/>
        <w:t>9</w:t>
      </w:r>
    </w:p>
    <w:p w14:paraId="68B11102"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2.7  Subrecipients</w:t>
      </w:r>
      <w:r w:rsidRPr="00D62ACE">
        <w:rPr>
          <w:sz w:val="21"/>
          <w:szCs w:val="21"/>
          <w:highlight w:val="yellow"/>
        </w:rPr>
        <w:tab/>
        <w:t>9</w:t>
      </w:r>
    </w:p>
    <w:p w14:paraId="6BE671E9"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3.0  Title VI Nondiscrimination Policy Statement</w:t>
      </w:r>
      <w:r w:rsidRPr="00D62ACE">
        <w:rPr>
          <w:rFonts w:ascii="Times New Roman" w:hAnsi="Times New Roman"/>
          <w:b/>
          <w:bCs/>
          <w:sz w:val="21"/>
          <w:szCs w:val="21"/>
          <w:highlight w:val="yellow"/>
        </w:rPr>
        <w:tab/>
        <w:t>10</w:t>
      </w:r>
    </w:p>
    <w:p w14:paraId="02ACDEFA"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4.0  Notice of Nondiscrimination</w:t>
      </w:r>
      <w:r w:rsidRPr="00D62ACE">
        <w:rPr>
          <w:rFonts w:ascii="Times New Roman" w:hAnsi="Times New Roman"/>
          <w:b/>
          <w:bCs/>
          <w:sz w:val="21"/>
          <w:szCs w:val="21"/>
          <w:highlight w:val="yellow"/>
        </w:rPr>
        <w:tab/>
        <w:t>11</w:t>
      </w:r>
    </w:p>
    <w:p w14:paraId="3CF2BC84"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5.0  Procedures to Ensure Nondiscriminatory Administration of Programs and Services</w:t>
      </w:r>
      <w:r w:rsidRPr="00D62ACE">
        <w:rPr>
          <w:rFonts w:ascii="Times New Roman" w:hAnsi="Times New Roman"/>
          <w:b/>
          <w:bCs/>
          <w:sz w:val="21"/>
          <w:szCs w:val="21"/>
          <w:highlight w:val="yellow"/>
        </w:rPr>
        <w:tab/>
        <w:t>12</w:t>
      </w:r>
    </w:p>
    <w:p w14:paraId="4736E76D"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6.0  Contract Administration</w:t>
      </w:r>
      <w:r w:rsidRPr="00D62ACE">
        <w:rPr>
          <w:rFonts w:ascii="Times New Roman" w:hAnsi="Times New Roman"/>
          <w:b/>
          <w:bCs/>
          <w:sz w:val="21"/>
          <w:szCs w:val="21"/>
          <w:highlight w:val="yellow"/>
        </w:rPr>
        <w:tab/>
        <w:t>13</w:t>
      </w:r>
    </w:p>
    <w:p w14:paraId="2059186A"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6.1  Contract Language</w:t>
      </w:r>
      <w:r w:rsidRPr="00D62ACE">
        <w:rPr>
          <w:sz w:val="21"/>
          <w:szCs w:val="21"/>
          <w:highlight w:val="yellow"/>
        </w:rPr>
        <w:tab/>
        <w:t>13</w:t>
      </w:r>
    </w:p>
    <w:p w14:paraId="150A6FDB"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6.2  Nondiscrimination Notice to Prospective Bidders</w:t>
      </w:r>
      <w:r w:rsidRPr="00D62ACE">
        <w:rPr>
          <w:sz w:val="21"/>
          <w:szCs w:val="21"/>
          <w:highlight w:val="yellow"/>
        </w:rPr>
        <w:tab/>
        <w:t>14</w:t>
      </w:r>
    </w:p>
    <w:p w14:paraId="4C71D3C3"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7.0  External Discrimination Complaint Procedures</w:t>
      </w:r>
      <w:r w:rsidRPr="00D62ACE">
        <w:rPr>
          <w:rFonts w:ascii="Times New Roman" w:hAnsi="Times New Roman"/>
          <w:b/>
          <w:bCs/>
          <w:sz w:val="21"/>
          <w:szCs w:val="21"/>
          <w:highlight w:val="yellow"/>
        </w:rPr>
        <w:tab/>
        <w:t>15</w:t>
      </w:r>
    </w:p>
    <w:p w14:paraId="45D5CA50"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Discrimination Complaint Form</w:t>
      </w:r>
      <w:r w:rsidRPr="00D62ACE">
        <w:rPr>
          <w:sz w:val="21"/>
          <w:szCs w:val="21"/>
          <w:highlight w:val="yellow"/>
        </w:rPr>
        <w:tab/>
        <w:t>17</w:t>
      </w:r>
    </w:p>
    <w:p w14:paraId="35BF3D2C"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Discrimination Complaints Log</w:t>
      </w:r>
      <w:r w:rsidRPr="00D62ACE">
        <w:rPr>
          <w:sz w:val="21"/>
          <w:szCs w:val="21"/>
          <w:highlight w:val="yellow"/>
        </w:rPr>
        <w:tab/>
        <w:t>19</w:t>
      </w:r>
    </w:p>
    <w:p w14:paraId="049AA039"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Investigative Guidance</w:t>
      </w:r>
      <w:r w:rsidRPr="00D62ACE">
        <w:rPr>
          <w:sz w:val="21"/>
          <w:szCs w:val="21"/>
          <w:highlight w:val="yellow"/>
        </w:rPr>
        <w:tab/>
        <w:t>20</w:t>
      </w:r>
    </w:p>
    <w:p w14:paraId="3B015903"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SAMPLE Investigative Report Template</w:t>
      </w:r>
      <w:r w:rsidRPr="00D62ACE">
        <w:rPr>
          <w:sz w:val="21"/>
          <w:szCs w:val="21"/>
          <w:highlight w:val="yellow"/>
        </w:rPr>
        <w:tab/>
        <w:t>21</w:t>
      </w:r>
    </w:p>
    <w:p w14:paraId="3DC0ABAC"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8.0  Service Area Population Characteristics</w:t>
      </w:r>
      <w:r w:rsidRPr="00D62ACE">
        <w:rPr>
          <w:rFonts w:ascii="Times New Roman" w:hAnsi="Times New Roman"/>
          <w:b/>
          <w:bCs/>
          <w:sz w:val="21"/>
          <w:szCs w:val="21"/>
          <w:highlight w:val="yellow"/>
        </w:rPr>
        <w:tab/>
        <w:t>22</w:t>
      </w:r>
    </w:p>
    <w:p w14:paraId="2386A853"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8.1  Race and Ethnicity</w:t>
      </w:r>
      <w:r w:rsidRPr="00D62ACE">
        <w:rPr>
          <w:sz w:val="21"/>
          <w:szCs w:val="21"/>
          <w:highlight w:val="yellow"/>
        </w:rPr>
        <w:tab/>
        <w:t>22</w:t>
      </w:r>
    </w:p>
    <w:p w14:paraId="7FF42C86"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8.2  Age and Sex</w:t>
      </w:r>
      <w:r w:rsidRPr="00D62ACE">
        <w:rPr>
          <w:sz w:val="21"/>
          <w:szCs w:val="21"/>
          <w:highlight w:val="yellow"/>
        </w:rPr>
        <w:tab/>
        <w:t>22</w:t>
      </w:r>
    </w:p>
    <w:p w14:paraId="555D0F9B"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8.3  Disability</w:t>
      </w:r>
      <w:r w:rsidRPr="00D62ACE">
        <w:rPr>
          <w:sz w:val="21"/>
          <w:szCs w:val="21"/>
          <w:highlight w:val="yellow"/>
        </w:rPr>
        <w:tab/>
        <w:t>23</w:t>
      </w:r>
    </w:p>
    <w:p w14:paraId="6E2CA21F"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8.4  Poverty</w:t>
      </w:r>
      <w:r w:rsidRPr="00D62ACE">
        <w:rPr>
          <w:sz w:val="21"/>
          <w:szCs w:val="21"/>
          <w:highlight w:val="yellow"/>
        </w:rPr>
        <w:tab/>
        <w:t>24</w:t>
      </w:r>
    </w:p>
    <w:p w14:paraId="41545FEB"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8.5  Household Income</w:t>
      </w:r>
      <w:r w:rsidRPr="00D62ACE">
        <w:rPr>
          <w:sz w:val="21"/>
          <w:szCs w:val="21"/>
          <w:highlight w:val="yellow"/>
        </w:rPr>
        <w:tab/>
        <w:t>24</w:t>
      </w:r>
    </w:p>
    <w:p w14:paraId="5CF0A07F"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8.6  Limited English Proficiency Populations</w:t>
      </w:r>
      <w:r w:rsidRPr="00D62ACE">
        <w:rPr>
          <w:sz w:val="21"/>
          <w:szCs w:val="21"/>
          <w:highlight w:val="yellow"/>
        </w:rPr>
        <w:tab/>
        <w:t>25</w:t>
      </w:r>
    </w:p>
    <w:p w14:paraId="164A1815"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8.7  Population Locations</w:t>
      </w:r>
      <w:r w:rsidRPr="00D62ACE">
        <w:rPr>
          <w:sz w:val="21"/>
          <w:szCs w:val="21"/>
          <w:highlight w:val="yellow"/>
        </w:rPr>
        <w:tab/>
        <w:t>25</w:t>
      </w:r>
    </w:p>
    <w:p w14:paraId="338A9F58"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9.0  Title VI Equity Analyses (and Environmental Justice Assessments)</w:t>
      </w:r>
      <w:r w:rsidRPr="00D62ACE">
        <w:rPr>
          <w:rFonts w:ascii="Times New Roman" w:hAnsi="Times New Roman"/>
          <w:b/>
          <w:bCs/>
          <w:sz w:val="21"/>
          <w:szCs w:val="21"/>
          <w:highlight w:val="yellow"/>
        </w:rPr>
        <w:tab/>
        <w:t>25</w:t>
      </w:r>
    </w:p>
    <w:p w14:paraId="680FB1E8"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10.0  Public Involvement</w:t>
      </w:r>
      <w:r w:rsidRPr="00D62ACE">
        <w:rPr>
          <w:rFonts w:ascii="Times New Roman" w:hAnsi="Times New Roman"/>
          <w:b/>
          <w:bCs/>
          <w:sz w:val="21"/>
          <w:szCs w:val="21"/>
          <w:highlight w:val="yellow"/>
        </w:rPr>
        <w:tab/>
        <w:t>26</w:t>
      </w:r>
    </w:p>
    <w:p w14:paraId="3D29014D"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10.1  Introduction</w:t>
      </w:r>
      <w:r w:rsidRPr="00D62ACE">
        <w:rPr>
          <w:sz w:val="21"/>
          <w:szCs w:val="21"/>
          <w:highlight w:val="yellow"/>
        </w:rPr>
        <w:tab/>
        <w:t>26</w:t>
      </w:r>
    </w:p>
    <w:p w14:paraId="6923AFA7"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10.2  Public Notification</w:t>
      </w:r>
      <w:r w:rsidRPr="00D62ACE">
        <w:rPr>
          <w:sz w:val="21"/>
          <w:szCs w:val="21"/>
          <w:highlight w:val="yellow"/>
        </w:rPr>
        <w:tab/>
        <w:t>26</w:t>
      </w:r>
    </w:p>
    <w:p w14:paraId="19167ADA"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10.3  Dissemination of Information</w:t>
      </w:r>
      <w:r w:rsidRPr="00D62ACE">
        <w:rPr>
          <w:sz w:val="21"/>
          <w:szCs w:val="21"/>
          <w:highlight w:val="yellow"/>
        </w:rPr>
        <w:tab/>
        <w:t>26</w:t>
      </w:r>
    </w:p>
    <w:p w14:paraId="0E73C73A"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10.4  Meetings and Outreach</w:t>
      </w:r>
      <w:r w:rsidRPr="00D62ACE">
        <w:rPr>
          <w:sz w:val="21"/>
          <w:szCs w:val="21"/>
          <w:highlight w:val="yellow"/>
        </w:rPr>
        <w:tab/>
        <w:t>27</w:t>
      </w:r>
    </w:p>
    <w:p w14:paraId="0AAEC13C"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10.5  Limited English Proficiency</w:t>
      </w:r>
      <w:r w:rsidRPr="00D62ACE">
        <w:rPr>
          <w:sz w:val="21"/>
          <w:szCs w:val="21"/>
          <w:highlight w:val="yellow"/>
        </w:rPr>
        <w:tab/>
        <w:t>28</w:t>
      </w:r>
    </w:p>
    <w:p w14:paraId="6D37C102"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10.6  Demographic Requests</w:t>
      </w:r>
      <w:r w:rsidRPr="00D62ACE">
        <w:rPr>
          <w:sz w:val="21"/>
          <w:szCs w:val="21"/>
          <w:highlight w:val="yellow"/>
        </w:rPr>
        <w:tab/>
        <w:t>31</w:t>
      </w:r>
    </w:p>
    <w:p w14:paraId="0EF45BFF"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lastRenderedPageBreak/>
        <w:t>10.7  Key Community Contacts</w:t>
      </w:r>
      <w:r w:rsidRPr="00D62ACE">
        <w:rPr>
          <w:sz w:val="21"/>
          <w:szCs w:val="21"/>
          <w:highlight w:val="yellow"/>
        </w:rPr>
        <w:tab/>
        <w:t>32</w:t>
      </w:r>
    </w:p>
    <w:p w14:paraId="4F79F943"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10.8  Summary of Outreach Efforts Since the Last Title VI Program Submission</w:t>
      </w:r>
      <w:r w:rsidRPr="00D62ACE">
        <w:rPr>
          <w:sz w:val="21"/>
          <w:szCs w:val="21"/>
          <w:highlight w:val="yellow"/>
        </w:rPr>
        <w:tab/>
        <w:t>32</w:t>
      </w:r>
    </w:p>
    <w:p w14:paraId="155C5EF4"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11.0  Staff Training</w:t>
      </w:r>
      <w:r w:rsidRPr="00D62ACE">
        <w:rPr>
          <w:rFonts w:ascii="Times New Roman" w:hAnsi="Times New Roman"/>
          <w:b/>
          <w:bCs/>
          <w:sz w:val="21"/>
          <w:szCs w:val="21"/>
          <w:highlight w:val="yellow"/>
        </w:rPr>
        <w:tab/>
        <w:t>32</w:t>
      </w:r>
    </w:p>
    <w:p w14:paraId="13B3616D"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12.0  Nonelected Boards and Committees – By Race and Gender</w:t>
      </w:r>
      <w:r w:rsidRPr="00D62ACE">
        <w:rPr>
          <w:rFonts w:ascii="Times New Roman" w:hAnsi="Times New Roman"/>
          <w:b/>
          <w:bCs/>
          <w:sz w:val="21"/>
          <w:szCs w:val="21"/>
          <w:highlight w:val="yellow"/>
        </w:rPr>
        <w:tab/>
        <w:t>33</w:t>
      </w:r>
    </w:p>
    <w:p w14:paraId="63AD6192"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13.0  Record</w:t>
      </w:r>
      <w:r>
        <w:rPr>
          <w:rFonts w:ascii="Times New Roman" w:hAnsi="Times New Roman"/>
          <w:b/>
          <w:bCs/>
          <w:sz w:val="21"/>
          <w:szCs w:val="21"/>
          <w:highlight w:val="yellow"/>
        </w:rPr>
        <w:t xml:space="preserve"> k</w:t>
      </w:r>
      <w:r w:rsidRPr="00D62ACE">
        <w:rPr>
          <w:rFonts w:ascii="Times New Roman" w:hAnsi="Times New Roman"/>
          <w:b/>
          <w:bCs/>
          <w:sz w:val="21"/>
          <w:szCs w:val="21"/>
          <w:highlight w:val="yellow"/>
        </w:rPr>
        <w:t>eeping and Reports</w:t>
      </w:r>
      <w:r w:rsidRPr="00D62ACE">
        <w:rPr>
          <w:rFonts w:ascii="Times New Roman" w:hAnsi="Times New Roman"/>
          <w:b/>
          <w:bCs/>
          <w:sz w:val="21"/>
          <w:szCs w:val="21"/>
          <w:highlight w:val="yellow"/>
        </w:rPr>
        <w:tab/>
        <w:t>33</w:t>
      </w:r>
    </w:p>
    <w:p w14:paraId="0D85091D"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14.0  Transit Providers</w:t>
      </w:r>
      <w:r w:rsidRPr="00D62ACE">
        <w:rPr>
          <w:rFonts w:ascii="Times New Roman" w:hAnsi="Times New Roman"/>
          <w:b/>
          <w:bCs/>
          <w:sz w:val="21"/>
          <w:szCs w:val="21"/>
          <w:highlight w:val="yellow"/>
        </w:rPr>
        <w:tab/>
        <w:t>34</w:t>
      </w:r>
    </w:p>
    <w:p w14:paraId="43BB66AA"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14.1  Service Standards</w:t>
      </w:r>
      <w:r w:rsidRPr="00D62ACE">
        <w:rPr>
          <w:sz w:val="21"/>
          <w:szCs w:val="21"/>
          <w:highlight w:val="yellow"/>
        </w:rPr>
        <w:tab/>
        <w:t>34</w:t>
      </w:r>
    </w:p>
    <w:p w14:paraId="075E6C64"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14.2  Service Policies</w:t>
      </w:r>
      <w:r w:rsidRPr="00D62ACE">
        <w:rPr>
          <w:sz w:val="21"/>
          <w:szCs w:val="21"/>
          <w:highlight w:val="yellow"/>
        </w:rPr>
        <w:tab/>
        <w:t>34</w:t>
      </w:r>
    </w:p>
    <w:p w14:paraId="4C70E9A1"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Appendices</w:t>
      </w:r>
      <w:r w:rsidRPr="00D62ACE">
        <w:rPr>
          <w:rFonts w:ascii="Times New Roman" w:hAnsi="Times New Roman"/>
          <w:b/>
          <w:bCs/>
          <w:sz w:val="21"/>
          <w:szCs w:val="21"/>
          <w:highlight w:val="yellow"/>
        </w:rPr>
        <w:tab/>
        <w:t>36</w:t>
      </w:r>
    </w:p>
    <w:p w14:paraId="22BFB343" w14:textId="77777777" w:rsidR="00396660" w:rsidRPr="00D62ACE" w:rsidRDefault="00396660" w:rsidP="00396660">
      <w:pPr>
        <w:pStyle w:val="TOC2"/>
        <w:spacing w:line="360" w:lineRule="auto"/>
        <w:rPr>
          <w:sz w:val="21"/>
          <w:szCs w:val="21"/>
          <w:highlight w:val="yellow"/>
        </w:rPr>
      </w:pPr>
      <w:r w:rsidRPr="00D62ACE">
        <w:rPr>
          <w:sz w:val="21"/>
          <w:szCs w:val="21"/>
          <w:highlight w:val="yellow"/>
        </w:rPr>
        <w:t>Appendix A – Applicable Nondiscrimination Authorities</w:t>
      </w:r>
    </w:p>
    <w:p w14:paraId="2F4CC8CA" w14:textId="77777777" w:rsidR="00396660" w:rsidRPr="00D62ACE" w:rsidRDefault="00396660" w:rsidP="00396660">
      <w:pPr>
        <w:pStyle w:val="TOC2"/>
        <w:spacing w:line="360" w:lineRule="auto"/>
        <w:rPr>
          <w:sz w:val="21"/>
          <w:szCs w:val="21"/>
          <w:highlight w:val="yellow"/>
        </w:rPr>
      </w:pPr>
      <w:r w:rsidRPr="00D62ACE">
        <w:rPr>
          <w:sz w:val="21"/>
          <w:szCs w:val="21"/>
          <w:highlight w:val="yellow"/>
        </w:rPr>
        <w:t>Appendix B – Organizational Chart</w:t>
      </w:r>
    </w:p>
    <w:p w14:paraId="2FBFB0BF" w14:textId="77777777" w:rsidR="00396660" w:rsidRPr="00D62ACE" w:rsidRDefault="00396660" w:rsidP="00396660">
      <w:pPr>
        <w:pStyle w:val="TOC2"/>
        <w:spacing w:line="360" w:lineRule="auto"/>
        <w:rPr>
          <w:sz w:val="21"/>
          <w:szCs w:val="21"/>
          <w:highlight w:val="yellow"/>
        </w:rPr>
      </w:pPr>
      <w:r w:rsidRPr="00D62ACE">
        <w:rPr>
          <w:sz w:val="21"/>
          <w:szCs w:val="21"/>
          <w:highlight w:val="yellow"/>
        </w:rPr>
        <w:t>Appendix C– NCDOT’s Transit Review Checklist</w:t>
      </w:r>
    </w:p>
    <w:p w14:paraId="67EC4E2D" w14:textId="77777777" w:rsidR="00396660" w:rsidRPr="00D62ACE" w:rsidRDefault="00396660" w:rsidP="00396660">
      <w:pPr>
        <w:pStyle w:val="TOC2"/>
        <w:spacing w:line="360" w:lineRule="auto"/>
        <w:rPr>
          <w:sz w:val="21"/>
          <w:szCs w:val="21"/>
          <w:highlight w:val="yellow"/>
        </w:rPr>
      </w:pPr>
      <w:r w:rsidRPr="00D62ACE">
        <w:rPr>
          <w:sz w:val="21"/>
          <w:szCs w:val="21"/>
          <w:highlight w:val="yellow"/>
        </w:rPr>
        <w:t>Type chapter title (level 2)</w:t>
      </w:r>
    </w:p>
    <w:p w14:paraId="6F7FF66D" w14:textId="77777777" w:rsidR="00396660" w:rsidRPr="00D62ACE" w:rsidRDefault="00396660" w:rsidP="00396660">
      <w:pPr>
        <w:pStyle w:val="TOC2"/>
        <w:spacing w:line="360" w:lineRule="auto"/>
        <w:rPr>
          <w:sz w:val="21"/>
          <w:szCs w:val="21"/>
          <w:highlight w:val="yellow"/>
        </w:rPr>
      </w:pPr>
      <w:r w:rsidRPr="00D62ACE">
        <w:rPr>
          <w:sz w:val="21"/>
          <w:szCs w:val="21"/>
          <w:highlight w:val="yellow"/>
        </w:rPr>
        <w:t>Type chapter title (level 2)</w:t>
      </w:r>
    </w:p>
    <w:p w14:paraId="1B1DAAE3" w14:textId="77777777" w:rsidR="00396660" w:rsidRPr="00D62ACE" w:rsidRDefault="00396660" w:rsidP="00396660">
      <w:pPr>
        <w:pStyle w:val="TOC2"/>
        <w:spacing w:line="360" w:lineRule="auto"/>
        <w:rPr>
          <w:sz w:val="21"/>
          <w:szCs w:val="21"/>
          <w:highlight w:val="yellow"/>
        </w:rPr>
      </w:pPr>
      <w:r w:rsidRPr="00D62ACE">
        <w:rPr>
          <w:sz w:val="21"/>
          <w:szCs w:val="21"/>
          <w:highlight w:val="yellow"/>
        </w:rPr>
        <w:t>Type chapter title (level 2)</w:t>
      </w:r>
    </w:p>
    <w:p w14:paraId="5C318088" w14:textId="77777777" w:rsidR="00396660" w:rsidRPr="00D62ACE" w:rsidRDefault="00396660" w:rsidP="00396660">
      <w:pPr>
        <w:rPr>
          <w:b/>
          <w:caps/>
          <w:sz w:val="21"/>
          <w:szCs w:val="21"/>
        </w:rPr>
      </w:pPr>
      <w:r w:rsidRPr="00D62ACE">
        <w:rPr>
          <w:b/>
          <w:caps/>
          <w:sz w:val="21"/>
          <w:szCs w:val="21"/>
        </w:rPr>
        <w:br w:type="page"/>
      </w:r>
    </w:p>
    <w:p w14:paraId="721CD8D7" w14:textId="77777777" w:rsidR="00396660" w:rsidRPr="00D62ACE" w:rsidRDefault="00396660" w:rsidP="00396660">
      <w:pPr>
        <w:pBdr>
          <w:top w:val="double" w:sz="4" w:space="4" w:color="auto"/>
          <w:left w:val="double" w:sz="4" w:space="4" w:color="auto"/>
          <w:bottom w:val="double" w:sz="4" w:space="1" w:color="auto"/>
          <w:right w:val="double" w:sz="4" w:space="4" w:color="auto"/>
        </w:pBdr>
        <w:shd w:val="clear" w:color="auto" w:fill="E2EFD9"/>
        <w:jc w:val="center"/>
        <w:rPr>
          <w:b/>
          <w:caps/>
          <w:sz w:val="21"/>
          <w:szCs w:val="21"/>
        </w:rPr>
      </w:pPr>
      <w:r w:rsidRPr="00D62ACE">
        <w:rPr>
          <w:b/>
          <w:caps/>
          <w:sz w:val="21"/>
          <w:szCs w:val="21"/>
        </w:rPr>
        <w:lastRenderedPageBreak/>
        <w:t>Title VI Nondiscrimination Agreement</w:t>
      </w:r>
    </w:p>
    <w:p w14:paraId="57B79E79" w14:textId="77777777" w:rsidR="00396660" w:rsidRPr="00D62ACE" w:rsidRDefault="00396660" w:rsidP="00396660">
      <w:pPr>
        <w:pBdr>
          <w:top w:val="double" w:sz="4" w:space="4" w:color="auto"/>
          <w:left w:val="double" w:sz="4" w:space="4" w:color="auto"/>
          <w:bottom w:val="double" w:sz="4" w:space="1" w:color="auto"/>
          <w:right w:val="double" w:sz="4" w:space="4" w:color="auto"/>
        </w:pBdr>
        <w:shd w:val="clear" w:color="auto" w:fill="E2EFD9"/>
        <w:jc w:val="center"/>
        <w:rPr>
          <w:caps/>
          <w:sz w:val="21"/>
          <w:szCs w:val="21"/>
        </w:rPr>
      </w:pPr>
      <w:r w:rsidRPr="00D62ACE">
        <w:rPr>
          <w:caps/>
          <w:sz w:val="21"/>
          <w:szCs w:val="21"/>
        </w:rPr>
        <w:t>Between</w:t>
      </w:r>
    </w:p>
    <w:p w14:paraId="3A47773A" w14:textId="77777777" w:rsidR="00396660" w:rsidRPr="00D62ACE" w:rsidRDefault="00396660" w:rsidP="00396660">
      <w:pPr>
        <w:pBdr>
          <w:top w:val="double" w:sz="4" w:space="4" w:color="auto"/>
          <w:left w:val="double" w:sz="4" w:space="4" w:color="auto"/>
          <w:bottom w:val="double" w:sz="4" w:space="1" w:color="auto"/>
          <w:right w:val="double" w:sz="4" w:space="4" w:color="auto"/>
        </w:pBdr>
        <w:shd w:val="clear" w:color="auto" w:fill="E2EFD9"/>
        <w:jc w:val="center"/>
        <w:rPr>
          <w:b/>
          <w:caps/>
          <w:sz w:val="21"/>
          <w:szCs w:val="21"/>
        </w:rPr>
      </w:pPr>
      <w:r w:rsidRPr="00D62ACE">
        <w:rPr>
          <w:b/>
          <w:caps/>
          <w:sz w:val="21"/>
          <w:szCs w:val="21"/>
        </w:rPr>
        <w:t>The North Carolina Department of Transportation</w:t>
      </w:r>
    </w:p>
    <w:p w14:paraId="62B5BBCB" w14:textId="77777777" w:rsidR="00396660" w:rsidRPr="00D62ACE" w:rsidRDefault="00396660" w:rsidP="00396660">
      <w:pPr>
        <w:pBdr>
          <w:top w:val="double" w:sz="4" w:space="4" w:color="auto"/>
          <w:left w:val="double" w:sz="4" w:space="4" w:color="auto"/>
          <w:bottom w:val="double" w:sz="4" w:space="1" w:color="auto"/>
          <w:right w:val="double" w:sz="4" w:space="4" w:color="auto"/>
        </w:pBdr>
        <w:shd w:val="clear" w:color="auto" w:fill="E2EFD9"/>
        <w:jc w:val="center"/>
        <w:rPr>
          <w:caps/>
          <w:sz w:val="21"/>
          <w:szCs w:val="21"/>
        </w:rPr>
      </w:pPr>
      <w:r w:rsidRPr="00D62ACE">
        <w:rPr>
          <w:caps/>
          <w:sz w:val="21"/>
          <w:szCs w:val="21"/>
        </w:rPr>
        <w:t>And</w:t>
      </w:r>
    </w:p>
    <w:p w14:paraId="70F23EC6" w14:textId="77777777" w:rsidR="00396660" w:rsidRPr="00D62ACE" w:rsidRDefault="00396660" w:rsidP="00396660">
      <w:pPr>
        <w:pBdr>
          <w:top w:val="double" w:sz="4" w:space="4" w:color="auto"/>
          <w:left w:val="double" w:sz="4" w:space="4" w:color="auto"/>
          <w:bottom w:val="double" w:sz="4" w:space="1" w:color="auto"/>
          <w:right w:val="double" w:sz="4" w:space="4" w:color="auto"/>
        </w:pBdr>
        <w:shd w:val="clear" w:color="auto" w:fill="E2EFD9"/>
        <w:jc w:val="center"/>
        <w:rPr>
          <w:b/>
          <w:caps/>
          <w:sz w:val="21"/>
          <w:szCs w:val="21"/>
        </w:rPr>
      </w:pPr>
      <w:r w:rsidRPr="00D62ACE">
        <w:rPr>
          <w:b/>
          <w:caps/>
          <w:sz w:val="21"/>
          <w:szCs w:val="21"/>
          <w:highlight w:val="yellow"/>
        </w:rPr>
        <w:t>The organization Name</w:t>
      </w:r>
    </w:p>
    <w:p w14:paraId="185F1E94" w14:textId="77777777" w:rsidR="00396660" w:rsidRPr="00D62ACE" w:rsidRDefault="00396660" w:rsidP="00396660">
      <w:pPr>
        <w:shd w:val="clear" w:color="auto" w:fill="E2EFD9"/>
        <w:spacing w:before="200"/>
        <w:jc w:val="both"/>
        <w:rPr>
          <w:sz w:val="21"/>
          <w:szCs w:val="21"/>
        </w:rPr>
      </w:pPr>
      <w:r w:rsidRPr="00D62ACE">
        <w:rPr>
          <w:sz w:val="21"/>
          <w:szCs w:val="21"/>
        </w:rPr>
        <w:t xml:space="preserve">In accordance with DOT Order 1050.2A, </w:t>
      </w:r>
      <w:r w:rsidRPr="00D62ACE">
        <w:rPr>
          <w:sz w:val="21"/>
          <w:szCs w:val="21"/>
          <w:highlight w:val="yellow"/>
        </w:rPr>
        <w:t>the Organization Name (</w:t>
      </w:r>
      <w:r>
        <w:rPr>
          <w:sz w:val="21"/>
          <w:szCs w:val="21"/>
          <w:highlight w:val="yellow"/>
        </w:rPr>
        <w:t>a</w:t>
      </w:r>
      <w:r w:rsidRPr="00D62ACE">
        <w:rPr>
          <w:sz w:val="21"/>
          <w:szCs w:val="21"/>
          <w:highlight w:val="yellow"/>
        </w:rPr>
        <w:t>bbreviation)</w:t>
      </w:r>
      <w:r w:rsidRPr="00D62ACE">
        <w:rPr>
          <w:sz w:val="21"/>
          <w:szCs w:val="21"/>
        </w:rPr>
        <w:t xml:space="preserve"> assures the North Carolina Department of Transportation (NCDOT) that no person shall, on the ground of </w:t>
      </w:r>
      <w:r w:rsidRPr="00D62ACE">
        <w:rPr>
          <w:b/>
          <w:sz w:val="21"/>
          <w:szCs w:val="21"/>
        </w:rPr>
        <w:t>race, color, national origin, sex, creed, age, or disability</w:t>
      </w:r>
      <w:r w:rsidRPr="00D62ACE">
        <w:rPr>
          <w:sz w:val="21"/>
          <w:szCs w:val="21"/>
        </w:rPr>
        <w:t xml:space="preserve">, as provided by Title VI of the Civil Rights Act of 1964, the Civil Rights Restoration Act of 1987 and related nondiscrimination authorities, be excluded from participation in, be denied the benefits of, or be otherwise subjected to discrimination or retaliation under any program or activity undertaken by </w:t>
      </w:r>
      <w:r w:rsidRPr="00D62ACE">
        <w:rPr>
          <w:sz w:val="21"/>
          <w:szCs w:val="21"/>
          <w:highlight w:val="yellow"/>
        </w:rPr>
        <w:t>the Organization Name or Abbreviation</w:t>
      </w:r>
      <w:r w:rsidRPr="00D62ACE">
        <w:rPr>
          <w:sz w:val="21"/>
          <w:szCs w:val="21"/>
        </w:rPr>
        <w:t xml:space="preserve">. </w:t>
      </w:r>
    </w:p>
    <w:p w14:paraId="1424D5EE" w14:textId="77777777" w:rsidR="00396660" w:rsidRPr="00D62ACE" w:rsidRDefault="00396660" w:rsidP="00396660">
      <w:pPr>
        <w:shd w:val="clear" w:color="auto" w:fill="E2EFD9"/>
        <w:spacing w:before="200"/>
        <w:jc w:val="both"/>
        <w:rPr>
          <w:sz w:val="21"/>
          <w:szCs w:val="21"/>
        </w:rPr>
      </w:pPr>
      <w:r w:rsidRPr="00D62ACE">
        <w:rPr>
          <w:sz w:val="21"/>
          <w:szCs w:val="21"/>
        </w:rPr>
        <w:t xml:space="preserve">Further, </w:t>
      </w:r>
      <w:r w:rsidRPr="00D62ACE">
        <w:rPr>
          <w:sz w:val="21"/>
          <w:szCs w:val="21"/>
          <w:highlight w:val="yellow"/>
        </w:rPr>
        <w:t>the Organization Name or Abbreviation</w:t>
      </w:r>
      <w:r w:rsidRPr="00D62ACE">
        <w:rPr>
          <w:sz w:val="21"/>
          <w:szCs w:val="21"/>
        </w:rPr>
        <w:t xml:space="preserve"> hereby agrees to:</w:t>
      </w:r>
    </w:p>
    <w:p w14:paraId="642FCDD8" w14:textId="77777777" w:rsidR="00396660" w:rsidRPr="00D62ACE" w:rsidRDefault="00396660" w:rsidP="009200F6">
      <w:pPr>
        <w:pStyle w:val="ListParagraph"/>
        <w:numPr>
          <w:ilvl w:val="0"/>
          <w:numId w:val="7"/>
        </w:numPr>
        <w:shd w:val="clear" w:color="auto" w:fill="E2EFD9"/>
        <w:spacing w:after="80"/>
        <w:contextualSpacing w:val="0"/>
        <w:jc w:val="both"/>
        <w:rPr>
          <w:rFonts w:ascii="Times New Roman" w:hAnsi="Times New Roman"/>
          <w:sz w:val="21"/>
          <w:szCs w:val="21"/>
        </w:rPr>
      </w:pPr>
      <w:r w:rsidRPr="00D62ACE">
        <w:rPr>
          <w:rFonts w:ascii="Times New Roman" w:hAnsi="Times New Roman"/>
          <w:sz w:val="21"/>
          <w:szCs w:val="21"/>
        </w:rPr>
        <w:t xml:space="preserve">Designate a Title VI Coordinator that has a responsible position within the organization and easy access to the </w:t>
      </w:r>
      <w:r w:rsidRPr="00D62ACE">
        <w:rPr>
          <w:rFonts w:ascii="Times New Roman" w:hAnsi="Times New Roman"/>
          <w:sz w:val="21"/>
          <w:szCs w:val="21"/>
          <w:highlight w:val="yellow"/>
        </w:rPr>
        <w:t>Chief Administrative Officer (CAO, or head)</w:t>
      </w:r>
      <w:r w:rsidRPr="00D62ACE">
        <w:rPr>
          <w:rFonts w:ascii="Times New Roman" w:hAnsi="Times New Roman"/>
          <w:sz w:val="21"/>
          <w:szCs w:val="21"/>
        </w:rPr>
        <w:t xml:space="preserve"> of the organization.</w:t>
      </w:r>
    </w:p>
    <w:p w14:paraId="18F8D520" w14:textId="77777777" w:rsidR="00396660" w:rsidRPr="00D62ACE" w:rsidRDefault="00396660" w:rsidP="009200F6">
      <w:pPr>
        <w:pStyle w:val="ListParagraph"/>
        <w:numPr>
          <w:ilvl w:val="0"/>
          <w:numId w:val="7"/>
        </w:numPr>
        <w:shd w:val="clear" w:color="auto" w:fill="E2EFD9"/>
        <w:spacing w:after="80"/>
        <w:contextualSpacing w:val="0"/>
        <w:jc w:val="both"/>
        <w:rPr>
          <w:rFonts w:ascii="Times New Roman" w:hAnsi="Times New Roman"/>
          <w:sz w:val="21"/>
          <w:szCs w:val="21"/>
        </w:rPr>
      </w:pPr>
      <w:r w:rsidRPr="00D62ACE">
        <w:rPr>
          <w:rFonts w:ascii="Times New Roman" w:hAnsi="Times New Roman"/>
          <w:sz w:val="21"/>
          <w:szCs w:val="21"/>
        </w:rPr>
        <w:t xml:space="preserve">Issue a policy statement, signed by the </w:t>
      </w:r>
      <w:r w:rsidRPr="00D62ACE">
        <w:rPr>
          <w:rFonts w:ascii="Times New Roman" w:hAnsi="Times New Roman"/>
          <w:sz w:val="21"/>
          <w:szCs w:val="21"/>
          <w:highlight w:val="yellow"/>
        </w:rPr>
        <w:t>CAO</w:t>
      </w:r>
      <w:r w:rsidRPr="00D62ACE">
        <w:rPr>
          <w:rFonts w:ascii="Times New Roman" w:hAnsi="Times New Roman"/>
          <w:sz w:val="21"/>
          <w:szCs w:val="21"/>
        </w:rPr>
        <w:t xml:space="preserve"> of the organization, which expresses a commitment to the nondiscrimination provisions of Title VI and related applicable statutes. The signed policy statement shall be posted and circulated throughout the organization and to the general public and published where appropriate in languages other than English. The policy statement will be re-signed when there is a change of </w:t>
      </w:r>
      <w:r w:rsidRPr="00D62ACE">
        <w:rPr>
          <w:rFonts w:ascii="Times New Roman" w:hAnsi="Times New Roman"/>
          <w:sz w:val="21"/>
          <w:szCs w:val="21"/>
          <w:highlight w:val="yellow"/>
        </w:rPr>
        <w:t>CAO</w:t>
      </w:r>
      <w:r w:rsidRPr="00D62ACE">
        <w:rPr>
          <w:rFonts w:ascii="Times New Roman" w:hAnsi="Times New Roman"/>
          <w:sz w:val="21"/>
          <w:szCs w:val="21"/>
        </w:rPr>
        <w:t>.</w:t>
      </w:r>
    </w:p>
    <w:p w14:paraId="1D14F78E" w14:textId="77777777" w:rsidR="00396660" w:rsidRPr="00D62ACE" w:rsidRDefault="00396660" w:rsidP="009200F6">
      <w:pPr>
        <w:pStyle w:val="ListParagraph"/>
        <w:numPr>
          <w:ilvl w:val="0"/>
          <w:numId w:val="7"/>
        </w:numPr>
        <w:shd w:val="clear" w:color="auto" w:fill="E2EFD9"/>
        <w:spacing w:after="80"/>
        <w:contextualSpacing w:val="0"/>
        <w:jc w:val="both"/>
        <w:rPr>
          <w:rFonts w:ascii="Times New Roman" w:hAnsi="Times New Roman"/>
          <w:sz w:val="21"/>
          <w:szCs w:val="21"/>
        </w:rPr>
      </w:pPr>
      <w:r w:rsidRPr="00D62ACE">
        <w:rPr>
          <w:rFonts w:ascii="Times New Roman" w:hAnsi="Times New Roman"/>
          <w:sz w:val="21"/>
          <w:szCs w:val="21"/>
        </w:rPr>
        <w:t>Insert the clauses of the contract language from Section 6.1 in every contract awarded by the organization. Ensure that every contract awarded by the organization’s contractors or consultants also includes the contract language.</w:t>
      </w:r>
    </w:p>
    <w:p w14:paraId="4869CEA3" w14:textId="77777777" w:rsidR="00396660" w:rsidRPr="00D62ACE" w:rsidRDefault="00396660" w:rsidP="009200F6">
      <w:pPr>
        <w:pStyle w:val="ListParagraph"/>
        <w:numPr>
          <w:ilvl w:val="0"/>
          <w:numId w:val="7"/>
        </w:numPr>
        <w:shd w:val="clear" w:color="auto" w:fill="E2EFD9"/>
        <w:spacing w:after="80"/>
        <w:contextualSpacing w:val="0"/>
        <w:jc w:val="both"/>
        <w:rPr>
          <w:rFonts w:ascii="Times New Roman" w:hAnsi="Times New Roman"/>
          <w:sz w:val="21"/>
          <w:szCs w:val="21"/>
        </w:rPr>
      </w:pPr>
      <w:r w:rsidRPr="00D62ACE">
        <w:rPr>
          <w:rFonts w:ascii="Times New Roman" w:hAnsi="Times New Roman"/>
          <w:sz w:val="21"/>
          <w:szCs w:val="21"/>
        </w:rPr>
        <w:t xml:space="preserve">Process all and, when required, investigate complaints of discrimination consistent with the procedures contained within this Plan. Log all complaints for the administrative record. </w:t>
      </w:r>
    </w:p>
    <w:p w14:paraId="1E292B11" w14:textId="77777777" w:rsidR="00396660" w:rsidRPr="00D62ACE" w:rsidRDefault="00396660" w:rsidP="009200F6">
      <w:pPr>
        <w:pStyle w:val="ListParagraph"/>
        <w:numPr>
          <w:ilvl w:val="0"/>
          <w:numId w:val="7"/>
        </w:numPr>
        <w:shd w:val="clear" w:color="auto" w:fill="E2EFD9"/>
        <w:spacing w:after="80"/>
        <w:contextualSpacing w:val="0"/>
        <w:jc w:val="both"/>
        <w:rPr>
          <w:rFonts w:ascii="Times New Roman" w:hAnsi="Times New Roman"/>
          <w:sz w:val="21"/>
          <w:szCs w:val="21"/>
        </w:rPr>
      </w:pPr>
      <w:r w:rsidRPr="00D62ACE">
        <w:rPr>
          <w:rFonts w:ascii="Times New Roman" w:hAnsi="Times New Roman"/>
          <w:sz w:val="21"/>
          <w:szCs w:val="21"/>
        </w:rPr>
        <w:t xml:space="preserve">Collect statistical data (race, color, national origin, sex, age, disability) on participants in, and beneficiaries of, programs and activities carried out by the organization. </w:t>
      </w:r>
    </w:p>
    <w:p w14:paraId="2C65FB93" w14:textId="77777777" w:rsidR="00396660" w:rsidRPr="00D62ACE" w:rsidRDefault="00396660" w:rsidP="009200F6">
      <w:pPr>
        <w:pStyle w:val="ListParagraph"/>
        <w:numPr>
          <w:ilvl w:val="0"/>
          <w:numId w:val="7"/>
        </w:numPr>
        <w:shd w:val="clear" w:color="auto" w:fill="E2EFD9"/>
        <w:spacing w:after="80"/>
        <w:contextualSpacing w:val="0"/>
        <w:jc w:val="both"/>
        <w:rPr>
          <w:rFonts w:ascii="Times New Roman" w:hAnsi="Times New Roman"/>
          <w:sz w:val="21"/>
          <w:szCs w:val="21"/>
        </w:rPr>
      </w:pPr>
      <w:r w:rsidRPr="00D62ACE">
        <w:rPr>
          <w:rFonts w:ascii="Times New Roman" w:hAnsi="Times New Roman"/>
          <w:sz w:val="21"/>
          <w:szCs w:val="21"/>
        </w:rPr>
        <w:t>Participate in training offered on Title VI and other nondiscrimination requirements. Conduct or request training for employees or the organization’s subrecipients.</w:t>
      </w:r>
    </w:p>
    <w:p w14:paraId="5F710C6B" w14:textId="77777777" w:rsidR="00396660" w:rsidRPr="00D62ACE" w:rsidRDefault="00396660" w:rsidP="009200F6">
      <w:pPr>
        <w:pStyle w:val="ListParagraph"/>
        <w:numPr>
          <w:ilvl w:val="0"/>
          <w:numId w:val="7"/>
        </w:numPr>
        <w:shd w:val="clear" w:color="auto" w:fill="E2EFD9"/>
        <w:spacing w:after="80"/>
        <w:contextualSpacing w:val="0"/>
        <w:jc w:val="both"/>
        <w:rPr>
          <w:rFonts w:ascii="Times New Roman" w:hAnsi="Times New Roman"/>
          <w:sz w:val="21"/>
          <w:szCs w:val="21"/>
        </w:rPr>
      </w:pPr>
      <w:r w:rsidRPr="00D62ACE">
        <w:rPr>
          <w:rFonts w:ascii="Times New Roman" w:hAnsi="Times New Roman"/>
          <w:sz w:val="21"/>
          <w:szCs w:val="21"/>
        </w:rPr>
        <w:t xml:space="preserve">Take affirmative action, if reviewed or investigated by NCDOT, to correct any deficiencies found within a reasonable time period, not to exceed 90 calendar days, unless reasonable provisions are granted by NCDOT. </w:t>
      </w:r>
    </w:p>
    <w:p w14:paraId="0EF652CB" w14:textId="77777777" w:rsidR="00396660" w:rsidRPr="00D62ACE" w:rsidRDefault="00396660" w:rsidP="009200F6">
      <w:pPr>
        <w:pStyle w:val="ListParagraph"/>
        <w:numPr>
          <w:ilvl w:val="0"/>
          <w:numId w:val="7"/>
        </w:numPr>
        <w:shd w:val="clear" w:color="auto" w:fill="E2EFD9"/>
        <w:spacing w:after="120"/>
        <w:contextualSpacing w:val="0"/>
        <w:jc w:val="both"/>
        <w:rPr>
          <w:rFonts w:ascii="Times New Roman" w:hAnsi="Times New Roman"/>
          <w:sz w:val="21"/>
          <w:szCs w:val="21"/>
        </w:rPr>
      </w:pPr>
      <w:r w:rsidRPr="00D62ACE">
        <w:rPr>
          <w:rFonts w:ascii="Times New Roman" w:hAnsi="Times New Roman"/>
          <w:sz w:val="21"/>
          <w:szCs w:val="21"/>
        </w:rPr>
        <w:t xml:space="preserve">Document all Title VI nondiscrimination-related activities as evidence of compliance. Submit information and reports to NCDOT on a schedule outlined by NCDOT. </w:t>
      </w:r>
    </w:p>
    <w:p w14:paraId="1AD2FB22" w14:textId="77777777" w:rsidR="00396660" w:rsidRPr="00D62ACE" w:rsidRDefault="00396660" w:rsidP="00396660">
      <w:pPr>
        <w:shd w:val="clear" w:color="auto" w:fill="E2EFD9"/>
        <w:spacing w:before="200" w:after="80"/>
        <w:jc w:val="both"/>
        <w:rPr>
          <w:sz w:val="21"/>
          <w:szCs w:val="21"/>
        </w:rPr>
      </w:pPr>
      <w:r w:rsidRPr="00D62ACE">
        <w:rPr>
          <w:b/>
          <w:bCs/>
          <w:sz w:val="21"/>
          <w:szCs w:val="21"/>
        </w:rPr>
        <w:t xml:space="preserve">THIS AGREEMENT </w:t>
      </w:r>
      <w:r w:rsidRPr="00D62ACE">
        <w:rPr>
          <w:sz w:val="21"/>
          <w:szCs w:val="21"/>
        </w:rPr>
        <w:t>is given in consideration of, and for the purpose of obtaining, any and all federal funds, grants, loans, contracts, properties, discounts or other federal financial assistance under all programs and activities and is binding.</w:t>
      </w:r>
    </w:p>
    <w:p w14:paraId="2AF90279" w14:textId="77777777" w:rsidR="00396660" w:rsidRPr="00D62ACE" w:rsidRDefault="00396660" w:rsidP="00396660">
      <w:pPr>
        <w:shd w:val="clear" w:color="auto" w:fill="E2EFD9"/>
        <w:spacing w:before="200"/>
        <w:ind w:left="4680"/>
        <w:rPr>
          <w:rFonts w:eastAsia="Calibri"/>
          <w:sz w:val="21"/>
          <w:szCs w:val="21"/>
        </w:rPr>
      </w:pPr>
    </w:p>
    <w:p w14:paraId="2DE09B7F" w14:textId="77777777" w:rsidR="00396660" w:rsidRPr="00D62ACE" w:rsidRDefault="00396660" w:rsidP="00396660">
      <w:pPr>
        <w:pBdr>
          <w:top w:val="single" w:sz="6" w:space="1" w:color="auto"/>
        </w:pBdr>
        <w:shd w:val="clear" w:color="auto" w:fill="E2EFD9"/>
        <w:spacing w:after="60"/>
        <w:ind w:left="4680"/>
        <w:rPr>
          <w:rFonts w:eastAsia="Calibri"/>
          <w:sz w:val="21"/>
          <w:szCs w:val="21"/>
        </w:rPr>
      </w:pPr>
      <w:r w:rsidRPr="00D62ACE">
        <w:rPr>
          <w:rFonts w:eastAsia="Calibri"/>
          <w:sz w:val="21"/>
          <w:szCs w:val="21"/>
        </w:rPr>
        <w:t>Authorized Signature</w:t>
      </w:r>
    </w:p>
    <w:p w14:paraId="1CBA322D" w14:textId="77777777" w:rsidR="00396660" w:rsidRPr="00D62ACE" w:rsidRDefault="00396660" w:rsidP="00396660">
      <w:pPr>
        <w:shd w:val="clear" w:color="auto" w:fill="E2EFD9"/>
        <w:ind w:left="4680"/>
        <w:rPr>
          <w:rFonts w:eastAsia="Calibri"/>
          <w:b/>
          <w:sz w:val="21"/>
          <w:szCs w:val="21"/>
        </w:rPr>
      </w:pPr>
    </w:p>
    <w:p w14:paraId="2E23B66D" w14:textId="77777777" w:rsidR="00396660" w:rsidRPr="00D62ACE" w:rsidRDefault="00396660" w:rsidP="00396660">
      <w:pPr>
        <w:pBdr>
          <w:top w:val="single" w:sz="6" w:space="1" w:color="auto"/>
        </w:pBdr>
        <w:shd w:val="clear" w:color="auto" w:fill="E2EFD9"/>
        <w:tabs>
          <w:tab w:val="left" w:pos="7200"/>
        </w:tabs>
        <w:spacing w:after="40"/>
        <w:ind w:left="4680"/>
        <w:rPr>
          <w:rFonts w:eastAsia="Calibri"/>
          <w:sz w:val="21"/>
          <w:szCs w:val="21"/>
        </w:rPr>
      </w:pPr>
      <w:r w:rsidRPr="00D62ACE">
        <w:rPr>
          <w:rFonts w:eastAsia="Calibri"/>
          <w:sz w:val="21"/>
          <w:szCs w:val="21"/>
        </w:rPr>
        <w:t>Date</w:t>
      </w:r>
    </w:p>
    <w:p w14:paraId="2B1A316A" w14:textId="77777777" w:rsidR="00396660" w:rsidRPr="00D62ACE" w:rsidRDefault="00396660" w:rsidP="00396660">
      <w:pPr>
        <w:pBdr>
          <w:top w:val="single" w:sz="6" w:space="1" w:color="auto"/>
        </w:pBdr>
        <w:shd w:val="clear" w:color="auto" w:fill="E2EFD9"/>
        <w:ind w:left="4680"/>
        <w:jc w:val="right"/>
        <w:rPr>
          <w:rFonts w:eastAsia="Calibri"/>
          <w:sz w:val="21"/>
          <w:szCs w:val="21"/>
          <w:highlight w:val="yellow"/>
        </w:rPr>
      </w:pPr>
      <w:r w:rsidRPr="00D62ACE">
        <w:rPr>
          <w:rFonts w:eastAsia="Calibri"/>
          <w:sz w:val="21"/>
          <w:szCs w:val="21"/>
          <w:highlight w:val="yellow"/>
        </w:rPr>
        <w:t>Printed Name</w:t>
      </w:r>
    </w:p>
    <w:p w14:paraId="26E683BB" w14:textId="77777777" w:rsidR="00396660" w:rsidRPr="00D62ACE" w:rsidRDefault="00396660" w:rsidP="00396660">
      <w:pPr>
        <w:pBdr>
          <w:top w:val="single" w:sz="6" w:space="1" w:color="auto"/>
        </w:pBdr>
        <w:shd w:val="clear" w:color="auto" w:fill="E2EFD9"/>
        <w:ind w:left="4680"/>
        <w:jc w:val="right"/>
        <w:rPr>
          <w:rFonts w:eastAsia="Calibri"/>
          <w:sz w:val="21"/>
          <w:szCs w:val="21"/>
        </w:rPr>
      </w:pPr>
      <w:r w:rsidRPr="00D62ACE">
        <w:rPr>
          <w:rFonts w:eastAsia="Calibri"/>
          <w:sz w:val="21"/>
          <w:szCs w:val="21"/>
          <w:highlight w:val="yellow"/>
        </w:rPr>
        <w:t>Official Title</w:t>
      </w:r>
    </w:p>
    <w:p w14:paraId="745856B3" w14:textId="77777777" w:rsidR="00396660" w:rsidRPr="00D62ACE" w:rsidRDefault="00396660" w:rsidP="00396660">
      <w:pPr>
        <w:rPr>
          <w:rFonts w:eastAsia="Calibri"/>
          <w:b/>
          <w:caps/>
          <w:color w:val="4472C4"/>
          <w:sz w:val="21"/>
          <w:szCs w:val="21"/>
        </w:rPr>
      </w:pPr>
      <w:r w:rsidRPr="00D62ACE">
        <w:rPr>
          <w:rFonts w:eastAsia="Calibri"/>
          <w:b/>
          <w:caps/>
          <w:color w:val="4472C4"/>
          <w:sz w:val="21"/>
          <w:szCs w:val="21"/>
        </w:rPr>
        <w:br w:type="page"/>
      </w:r>
    </w:p>
    <w:p w14:paraId="7C0312F3" w14:textId="77777777" w:rsidR="00396660" w:rsidRPr="00D62ACE" w:rsidRDefault="00396660" w:rsidP="009200F6">
      <w:pPr>
        <w:pStyle w:val="ListParagraph"/>
        <w:numPr>
          <w:ilvl w:val="0"/>
          <w:numId w:val="16"/>
        </w:numPr>
        <w:spacing w:after="120"/>
        <w:ind w:left="540" w:hanging="540"/>
        <w:rPr>
          <w:rFonts w:ascii="Times New Roman" w:hAnsi="Times New Roman"/>
          <w:b/>
          <w:caps/>
          <w:color w:val="4472C4"/>
          <w:sz w:val="21"/>
          <w:szCs w:val="21"/>
        </w:rPr>
      </w:pPr>
      <w:r w:rsidRPr="00D62ACE">
        <w:rPr>
          <w:rFonts w:ascii="Times New Roman" w:hAnsi="Times New Roman"/>
          <w:b/>
          <w:caps/>
          <w:color w:val="4472C4"/>
          <w:sz w:val="21"/>
          <w:szCs w:val="21"/>
        </w:rPr>
        <w:lastRenderedPageBreak/>
        <w:t>INTRODUCTION</w:t>
      </w:r>
    </w:p>
    <w:p w14:paraId="1CFAF349" w14:textId="77777777" w:rsidR="00396660" w:rsidRPr="00D62ACE" w:rsidRDefault="00396660" w:rsidP="00396660">
      <w:pPr>
        <w:rPr>
          <w:sz w:val="21"/>
          <w:szCs w:val="21"/>
        </w:rPr>
      </w:pPr>
      <w:bookmarkStart w:id="1" w:name="_Hlk40344186"/>
      <w:r w:rsidRPr="00D62ACE">
        <w:rPr>
          <w:sz w:val="21"/>
          <w:szCs w:val="21"/>
        </w:rPr>
        <w:t xml:space="preserve">Title VI of the 1964 Civil Rights Act, 42 U.S.C. 2000d provides that: “No person in the United States shall, on the ground of race, color, or national origin, be excluded from participation in, be denied the benefits of, or be subjected to discrimination under any program or activity receiving Federal financial assistance.” </w:t>
      </w:r>
      <w:bookmarkEnd w:id="1"/>
      <w:r w:rsidRPr="00D62ACE">
        <w:rPr>
          <w:sz w:val="21"/>
          <w:szCs w:val="21"/>
        </w:rPr>
        <w:t xml:space="preserve">The broader application of nondiscrimination law is found in other statutes, executive orders, and regulations, which provide additional protections based on age, sex, creed (religion), and disability, including the 1987 Civil Rights Restoration Act, which extended nondiscrimination coverage to all programs and activities of federal-aid recipients, subrecipients, and contractors, including those that are not federally-funded </w:t>
      </w:r>
      <w:r w:rsidRPr="00D62ACE">
        <w:rPr>
          <w:color w:val="385623"/>
          <w:sz w:val="21"/>
          <w:szCs w:val="21"/>
        </w:rPr>
        <w:t>(see Appendix A – Applicable Nondiscrimination Authorities)</w:t>
      </w:r>
      <w:r w:rsidRPr="00D62ACE">
        <w:rPr>
          <w:sz w:val="21"/>
          <w:szCs w:val="21"/>
        </w:rPr>
        <w:t>.</w:t>
      </w:r>
    </w:p>
    <w:p w14:paraId="6253E67F" w14:textId="77777777" w:rsidR="00396660" w:rsidRPr="00D62ACE" w:rsidRDefault="00396660" w:rsidP="00396660">
      <w:pPr>
        <w:rPr>
          <w:sz w:val="21"/>
          <w:szCs w:val="21"/>
        </w:rPr>
      </w:pPr>
    </w:p>
    <w:p w14:paraId="47BE9211" w14:textId="77777777" w:rsidR="00396660" w:rsidRPr="00D62ACE" w:rsidRDefault="00396660" w:rsidP="00396660">
      <w:pPr>
        <w:rPr>
          <w:sz w:val="21"/>
          <w:szCs w:val="21"/>
        </w:rPr>
      </w:pPr>
      <w:r w:rsidRPr="00D62ACE">
        <w:rPr>
          <w:sz w:val="21"/>
          <w:szCs w:val="21"/>
          <w:highlight w:val="yellow"/>
        </w:rPr>
        <w:t>The Organization Name (Abbreviation)</w:t>
      </w:r>
      <w:r w:rsidRPr="00D62ACE">
        <w:rPr>
          <w:sz w:val="21"/>
          <w:szCs w:val="21"/>
        </w:rPr>
        <w:t xml:space="preserve"> is a recipient of Federal Transit Administration (FTA) funds from the North Carolina Department of Transportation (NCDOT). </w:t>
      </w:r>
      <w:r w:rsidRPr="00D62ACE">
        <w:rPr>
          <w:sz w:val="21"/>
          <w:szCs w:val="21"/>
          <w:highlight w:val="yellow"/>
        </w:rPr>
        <w:t>Organization (Name or Abbreviation)</w:t>
      </w:r>
      <w:r w:rsidRPr="00D62ACE">
        <w:rPr>
          <w:sz w:val="21"/>
          <w:szCs w:val="21"/>
        </w:rPr>
        <w:t xml:space="preserve"> establishes this Title VI Nondiscrimination Plan for the purpose of complying with Title VI of the Civil Rights Act of 1964, as required by FTA Circular 4702.1B, and related requirements outlined within the FTA Certifications &amp; Assurances, “Nondiscrimination Assurance.” This document details the nondiscrimination program, policies, and practices administered by </w:t>
      </w:r>
      <w:r w:rsidRPr="00D62ACE">
        <w:rPr>
          <w:sz w:val="21"/>
          <w:szCs w:val="21"/>
          <w:highlight w:val="yellow"/>
        </w:rPr>
        <w:t>Organization (Name or Abbreviation)</w:t>
      </w:r>
      <w:r w:rsidRPr="00D62ACE">
        <w:rPr>
          <w:sz w:val="21"/>
          <w:szCs w:val="21"/>
        </w:rPr>
        <w:t xml:space="preserve">, and will be updated periodically to incorporate changes and additional responsibilities as they are made. This Plan will be submitted to NCDOT or FTA, upon request. </w:t>
      </w:r>
    </w:p>
    <w:p w14:paraId="74F680A5" w14:textId="77777777" w:rsidR="00396660" w:rsidRPr="00D62ACE" w:rsidRDefault="00396660" w:rsidP="00396660">
      <w:pPr>
        <w:rPr>
          <w:sz w:val="21"/>
          <w:szCs w:val="21"/>
        </w:rPr>
      </w:pPr>
    </w:p>
    <w:p w14:paraId="2FB23E6A" w14:textId="77777777" w:rsidR="00396660" w:rsidRPr="00D62ACE" w:rsidRDefault="00396660" w:rsidP="009200F6">
      <w:pPr>
        <w:pStyle w:val="ListParagraph"/>
        <w:numPr>
          <w:ilvl w:val="0"/>
          <w:numId w:val="16"/>
        </w:numPr>
        <w:spacing w:after="120"/>
        <w:ind w:left="540" w:hanging="540"/>
        <w:rPr>
          <w:rFonts w:ascii="Times New Roman" w:hAnsi="Times New Roman"/>
          <w:b/>
          <w:caps/>
          <w:color w:val="4472C4"/>
          <w:sz w:val="21"/>
          <w:szCs w:val="21"/>
        </w:rPr>
      </w:pPr>
      <w:r w:rsidRPr="00D62ACE">
        <w:rPr>
          <w:rFonts w:ascii="Times New Roman" w:hAnsi="Times New Roman"/>
          <w:b/>
          <w:caps/>
          <w:color w:val="4472C4"/>
          <w:sz w:val="21"/>
          <w:szCs w:val="21"/>
        </w:rPr>
        <w:t xml:space="preserve">DESCRIPTION OF PROGRAMS AND SERVICES </w:t>
      </w:r>
    </w:p>
    <w:p w14:paraId="641147BD" w14:textId="77777777" w:rsidR="00396660" w:rsidRPr="00D62ACE" w:rsidRDefault="00396660" w:rsidP="00396660">
      <w:pPr>
        <w:rPr>
          <w:sz w:val="21"/>
          <w:szCs w:val="21"/>
          <w:highlight w:val="cyan"/>
        </w:rPr>
      </w:pPr>
      <w:r w:rsidRPr="00D62ACE">
        <w:rPr>
          <w:sz w:val="21"/>
          <w:szCs w:val="21"/>
          <w:highlight w:val="cyan"/>
        </w:rPr>
        <w:t xml:space="preserve">[Provide sufficient detail in the appropriate sections below on your organization’s programs and services and the federal and state funding you receive, and then delete the blue highlighted text.] </w:t>
      </w:r>
    </w:p>
    <w:p w14:paraId="05FA18B2" w14:textId="77777777" w:rsidR="00396660" w:rsidRPr="00D62ACE" w:rsidRDefault="00396660" w:rsidP="009200F6">
      <w:pPr>
        <w:pStyle w:val="ListParagraph"/>
        <w:numPr>
          <w:ilvl w:val="1"/>
          <w:numId w:val="16"/>
        </w:numPr>
        <w:spacing w:before="200" w:after="120"/>
        <w:ind w:left="810" w:hanging="450"/>
        <w:contextualSpacing w:val="0"/>
        <w:rPr>
          <w:rFonts w:ascii="Times New Roman" w:hAnsi="Times New Roman"/>
          <w:b/>
          <w:smallCaps/>
          <w:color w:val="70AD47"/>
          <w:sz w:val="21"/>
          <w:szCs w:val="21"/>
        </w:rPr>
      </w:pPr>
      <w:r w:rsidRPr="00D62ACE">
        <w:rPr>
          <w:rFonts w:ascii="Times New Roman" w:hAnsi="Times New Roman"/>
          <w:b/>
          <w:smallCaps/>
          <w:color w:val="70AD47"/>
          <w:sz w:val="21"/>
          <w:szCs w:val="21"/>
        </w:rPr>
        <w:t xml:space="preserve">Program(s) and Services Administered </w:t>
      </w:r>
    </w:p>
    <w:p w14:paraId="669221E1" w14:textId="1914EAD6" w:rsidR="00396660" w:rsidRPr="00D62ACE" w:rsidRDefault="00396660" w:rsidP="00396660">
      <w:pPr>
        <w:rPr>
          <w:sz w:val="21"/>
          <w:szCs w:val="21"/>
          <w:highlight w:val="cyan"/>
        </w:rPr>
      </w:pPr>
      <w:r w:rsidRPr="00D62ACE">
        <w:rPr>
          <w:sz w:val="21"/>
          <w:szCs w:val="21"/>
          <w:highlight w:val="yellow"/>
        </w:rPr>
        <w:t>The Organization</w:t>
      </w:r>
      <w:r w:rsidRPr="00D62ACE">
        <w:rPr>
          <w:sz w:val="21"/>
          <w:szCs w:val="21"/>
        </w:rPr>
        <w:t xml:space="preserve"> provides </w:t>
      </w:r>
      <w:r w:rsidRPr="00D62ACE">
        <w:rPr>
          <w:sz w:val="21"/>
          <w:szCs w:val="21"/>
          <w:highlight w:val="yellow"/>
        </w:rPr>
        <w:t>public</w:t>
      </w:r>
      <w:r w:rsidRPr="00D62ACE">
        <w:rPr>
          <w:sz w:val="21"/>
          <w:szCs w:val="21"/>
        </w:rPr>
        <w:t xml:space="preserve"> transportation options to its customers within </w:t>
      </w:r>
      <w:r w:rsidRPr="00D62ACE">
        <w:rPr>
          <w:sz w:val="21"/>
          <w:szCs w:val="21"/>
          <w:highlight w:val="yellow"/>
        </w:rPr>
        <w:t>the town/city limits of geographical area/County</w:t>
      </w:r>
      <w:r w:rsidRPr="00D62ACE">
        <w:rPr>
          <w:sz w:val="21"/>
          <w:szCs w:val="21"/>
        </w:rPr>
        <w:t xml:space="preserve">, North Carolina. </w:t>
      </w:r>
      <w:r w:rsidRPr="00D62ACE">
        <w:rPr>
          <w:sz w:val="21"/>
          <w:szCs w:val="21"/>
          <w:highlight w:val="cyan"/>
        </w:rPr>
        <w:t xml:space="preserve">[Outline or list all types of services, specific days of the week and times available, </w:t>
      </w:r>
      <w:r w:rsidR="00582AAB">
        <w:rPr>
          <w:sz w:val="21"/>
          <w:szCs w:val="21"/>
          <w:highlight w:val="cyan"/>
        </w:rPr>
        <w:t xml:space="preserve">Holiday schedules, </w:t>
      </w:r>
      <w:r w:rsidRPr="00D62ACE">
        <w:rPr>
          <w:sz w:val="21"/>
          <w:szCs w:val="21"/>
          <w:highlight w:val="cyan"/>
        </w:rPr>
        <w:t>the fares for each service, including whether costs vary by time or route, or age of user, and whether any services utilize a call-in line</w:t>
      </w:r>
      <w:r w:rsidR="00582AAB">
        <w:rPr>
          <w:sz w:val="21"/>
          <w:szCs w:val="21"/>
          <w:highlight w:val="cyan"/>
        </w:rPr>
        <w:t>; provide the call-in line contact information</w:t>
      </w:r>
      <w:r w:rsidRPr="00D62ACE">
        <w:rPr>
          <w:sz w:val="21"/>
          <w:szCs w:val="21"/>
          <w:highlight w:val="cyan"/>
        </w:rPr>
        <w:t>. For fixed route service, also provide the number of routes, frequency of vehicles, and general descriptions of the area surrounding each route (such as low-income residential, commercial</w:t>
      </w:r>
      <w:r w:rsidR="00582AAB">
        <w:rPr>
          <w:sz w:val="21"/>
          <w:szCs w:val="21"/>
          <w:highlight w:val="cyan"/>
        </w:rPr>
        <w:t>,</w:t>
      </w:r>
      <w:r w:rsidRPr="00D62ACE">
        <w:rPr>
          <w:sz w:val="21"/>
          <w:szCs w:val="21"/>
          <w:highlight w:val="cyan"/>
        </w:rPr>
        <w:t xml:space="preserve"> or business district, predominantly minority, or upper class)]</w:t>
      </w:r>
    </w:p>
    <w:p w14:paraId="0F2A9DF1" w14:textId="77777777" w:rsidR="00396660" w:rsidRPr="00D62ACE" w:rsidRDefault="00396660" w:rsidP="00396660">
      <w:pPr>
        <w:jc w:val="both"/>
        <w:rPr>
          <w:sz w:val="21"/>
          <w:szCs w:val="21"/>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342"/>
        <w:gridCol w:w="2228"/>
        <w:gridCol w:w="2379"/>
      </w:tblGrid>
      <w:tr w:rsidR="00396660" w:rsidRPr="00D62ACE" w14:paraId="7B7F0BC5" w14:textId="77777777" w:rsidTr="00041E9B">
        <w:tc>
          <w:tcPr>
            <w:tcW w:w="2401" w:type="dxa"/>
            <w:shd w:val="clear" w:color="auto" w:fill="D9D9D9"/>
          </w:tcPr>
          <w:p w14:paraId="70F9DAEC" w14:textId="77777777" w:rsidR="00396660" w:rsidRPr="00D62ACE" w:rsidRDefault="00396660" w:rsidP="00041E9B">
            <w:pPr>
              <w:jc w:val="both"/>
              <w:rPr>
                <w:rFonts w:eastAsia="Calibri"/>
                <w:b/>
                <w:sz w:val="21"/>
                <w:szCs w:val="21"/>
              </w:rPr>
            </w:pPr>
            <w:r w:rsidRPr="00D62ACE">
              <w:rPr>
                <w:rFonts w:eastAsia="Calibri"/>
                <w:b/>
                <w:sz w:val="21"/>
                <w:szCs w:val="21"/>
              </w:rPr>
              <w:t>Type of Service</w:t>
            </w:r>
          </w:p>
        </w:tc>
        <w:tc>
          <w:tcPr>
            <w:tcW w:w="2342" w:type="dxa"/>
            <w:shd w:val="clear" w:color="auto" w:fill="D9D9D9"/>
          </w:tcPr>
          <w:p w14:paraId="3C508EAA" w14:textId="77777777" w:rsidR="00396660" w:rsidRPr="00D62ACE" w:rsidRDefault="00396660" w:rsidP="00041E9B">
            <w:pPr>
              <w:jc w:val="both"/>
              <w:rPr>
                <w:rFonts w:eastAsia="Calibri"/>
                <w:b/>
                <w:sz w:val="21"/>
                <w:szCs w:val="21"/>
              </w:rPr>
            </w:pPr>
            <w:r w:rsidRPr="00D62ACE">
              <w:rPr>
                <w:rFonts w:eastAsia="Calibri"/>
                <w:b/>
                <w:sz w:val="21"/>
                <w:szCs w:val="21"/>
              </w:rPr>
              <w:t>Days of week</w:t>
            </w:r>
          </w:p>
        </w:tc>
        <w:tc>
          <w:tcPr>
            <w:tcW w:w="2228" w:type="dxa"/>
            <w:shd w:val="clear" w:color="auto" w:fill="D9D9D9"/>
          </w:tcPr>
          <w:p w14:paraId="797DDE34" w14:textId="77777777" w:rsidR="00396660" w:rsidRPr="00D62ACE" w:rsidRDefault="00396660" w:rsidP="00041E9B">
            <w:pPr>
              <w:jc w:val="both"/>
              <w:rPr>
                <w:rFonts w:eastAsia="Calibri"/>
                <w:b/>
                <w:sz w:val="21"/>
                <w:szCs w:val="21"/>
              </w:rPr>
            </w:pPr>
            <w:r w:rsidRPr="00D62ACE">
              <w:rPr>
                <w:rFonts w:eastAsia="Calibri"/>
                <w:b/>
                <w:sz w:val="21"/>
                <w:szCs w:val="21"/>
              </w:rPr>
              <w:t>Times</w:t>
            </w:r>
          </w:p>
        </w:tc>
        <w:tc>
          <w:tcPr>
            <w:tcW w:w="2379" w:type="dxa"/>
            <w:shd w:val="clear" w:color="auto" w:fill="D9D9D9"/>
          </w:tcPr>
          <w:p w14:paraId="6CC277E9" w14:textId="77777777" w:rsidR="00396660" w:rsidRPr="00D62ACE" w:rsidRDefault="00396660" w:rsidP="00041E9B">
            <w:pPr>
              <w:jc w:val="both"/>
              <w:rPr>
                <w:rFonts w:eastAsia="Calibri"/>
                <w:b/>
                <w:sz w:val="21"/>
                <w:szCs w:val="21"/>
              </w:rPr>
            </w:pPr>
            <w:r w:rsidRPr="00D62ACE">
              <w:rPr>
                <w:rFonts w:eastAsia="Calibri"/>
                <w:b/>
                <w:sz w:val="21"/>
                <w:szCs w:val="21"/>
              </w:rPr>
              <w:t>Fare (if applicable)</w:t>
            </w:r>
          </w:p>
        </w:tc>
      </w:tr>
      <w:tr w:rsidR="00396660" w:rsidRPr="00D62ACE" w14:paraId="03458F09" w14:textId="77777777" w:rsidTr="00041E9B">
        <w:tc>
          <w:tcPr>
            <w:tcW w:w="2401" w:type="dxa"/>
            <w:shd w:val="clear" w:color="auto" w:fill="auto"/>
          </w:tcPr>
          <w:p w14:paraId="53F37495" w14:textId="77777777" w:rsidR="00396660" w:rsidRPr="00D62ACE" w:rsidRDefault="00396660" w:rsidP="00041E9B">
            <w:pPr>
              <w:jc w:val="both"/>
              <w:rPr>
                <w:rFonts w:eastAsia="Calibri"/>
                <w:sz w:val="21"/>
                <w:szCs w:val="21"/>
                <w:highlight w:val="yellow"/>
              </w:rPr>
            </w:pPr>
            <w:r w:rsidRPr="00D62ACE">
              <w:rPr>
                <w:rFonts w:eastAsia="Calibri"/>
                <w:sz w:val="21"/>
                <w:szCs w:val="21"/>
                <w:highlight w:val="yellow"/>
              </w:rPr>
              <w:t>Add columns as needed</w:t>
            </w:r>
          </w:p>
        </w:tc>
        <w:tc>
          <w:tcPr>
            <w:tcW w:w="2342" w:type="dxa"/>
            <w:shd w:val="clear" w:color="auto" w:fill="auto"/>
          </w:tcPr>
          <w:p w14:paraId="3DCC673F" w14:textId="77777777" w:rsidR="00396660" w:rsidRPr="00D62ACE" w:rsidRDefault="00396660" w:rsidP="00041E9B">
            <w:pPr>
              <w:jc w:val="both"/>
              <w:rPr>
                <w:rFonts w:eastAsia="Calibri"/>
                <w:sz w:val="21"/>
                <w:szCs w:val="21"/>
                <w:highlight w:val="yellow"/>
              </w:rPr>
            </w:pPr>
          </w:p>
        </w:tc>
        <w:tc>
          <w:tcPr>
            <w:tcW w:w="2228" w:type="dxa"/>
            <w:shd w:val="clear" w:color="auto" w:fill="auto"/>
          </w:tcPr>
          <w:p w14:paraId="65A1C409" w14:textId="77777777" w:rsidR="00396660" w:rsidRPr="00D62ACE" w:rsidRDefault="00396660" w:rsidP="00041E9B">
            <w:pPr>
              <w:jc w:val="both"/>
              <w:rPr>
                <w:rFonts w:eastAsia="Calibri"/>
                <w:sz w:val="21"/>
                <w:szCs w:val="21"/>
                <w:highlight w:val="yellow"/>
              </w:rPr>
            </w:pPr>
          </w:p>
        </w:tc>
        <w:tc>
          <w:tcPr>
            <w:tcW w:w="2379" w:type="dxa"/>
            <w:shd w:val="clear" w:color="auto" w:fill="auto"/>
          </w:tcPr>
          <w:p w14:paraId="09EA798B" w14:textId="77777777" w:rsidR="00396660" w:rsidRPr="00D62ACE" w:rsidRDefault="00396660" w:rsidP="00041E9B">
            <w:pPr>
              <w:jc w:val="both"/>
              <w:rPr>
                <w:rFonts w:eastAsia="Calibri"/>
                <w:sz w:val="21"/>
                <w:szCs w:val="21"/>
                <w:highlight w:val="yellow"/>
              </w:rPr>
            </w:pPr>
          </w:p>
        </w:tc>
      </w:tr>
      <w:tr w:rsidR="00396660" w:rsidRPr="00D62ACE" w14:paraId="7D6B7C7B" w14:textId="77777777" w:rsidTr="00041E9B">
        <w:tc>
          <w:tcPr>
            <w:tcW w:w="2401" w:type="dxa"/>
            <w:shd w:val="clear" w:color="auto" w:fill="auto"/>
          </w:tcPr>
          <w:p w14:paraId="1E8CEEF7" w14:textId="77777777" w:rsidR="00396660" w:rsidRPr="00D62ACE" w:rsidRDefault="00396660" w:rsidP="00041E9B">
            <w:pPr>
              <w:jc w:val="both"/>
              <w:rPr>
                <w:rFonts w:eastAsia="Calibri"/>
                <w:sz w:val="21"/>
                <w:szCs w:val="21"/>
                <w:highlight w:val="yellow"/>
              </w:rPr>
            </w:pPr>
          </w:p>
        </w:tc>
        <w:tc>
          <w:tcPr>
            <w:tcW w:w="2342" w:type="dxa"/>
            <w:shd w:val="clear" w:color="auto" w:fill="auto"/>
          </w:tcPr>
          <w:p w14:paraId="1FB83108" w14:textId="77777777" w:rsidR="00396660" w:rsidRPr="00D62ACE" w:rsidRDefault="00396660" w:rsidP="00041E9B">
            <w:pPr>
              <w:jc w:val="both"/>
              <w:rPr>
                <w:rFonts w:eastAsia="Calibri"/>
                <w:sz w:val="21"/>
                <w:szCs w:val="21"/>
                <w:highlight w:val="yellow"/>
              </w:rPr>
            </w:pPr>
          </w:p>
        </w:tc>
        <w:tc>
          <w:tcPr>
            <w:tcW w:w="2228" w:type="dxa"/>
            <w:shd w:val="clear" w:color="auto" w:fill="auto"/>
          </w:tcPr>
          <w:p w14:paraId="783DCC54" w14:textId="77777777" w:rsidR="00396660" w:rsidRPr="00D62ACE" w:rsidRDefault="00396660" w:rsidP="00041E9B">
            <w:pPr>
              <w:jc w:val="both"/>
              <w:rPr>
                <w:rFonts w:eastAsia="Calibri"/>
                <w:sz w:val="21"/>
                <w:szCs w:val="21"/>
                <w:highlight w:val="yellow"/>
              </w:rPr>
            </w:pPr>
          </w:p>
        </w:tc>
        <w:tc>
          <w:tcPr>
            <w:tcW w:w="2379" w:type="dxa"/>
            <w:shd w:val="clear" w:color="auto" w:fill="auto"/>
          </w:tcPr>
          <w:p w14:paraId="75D4BD34" w14:textId="77777777" w:rsidR="00396660" w:rsidRPr="00D62ACE" w:rsidRDefault="00396660" w:rsidP="00041E9B">
            <w:pPr>
              <w:jc w:val="both"/>
              <w:rPr>
                <w:rFonts w:eastAsia="Calibri"/>
                <w:sz w:val="21"/>
                <w:szCs w:val="21"/>
                <w:highlight w:val="yellow"/>
              </w:rPr>
            </w:pPr>
          </w:p>
        </w:tc>
      </w:tr>
      <w:tr w:rsidR="00396660" w:rsidRPr="00D62ACE" w14:paraId="1A183C23" w14:textId="77777777" w:rsidTr="00041E9B">
        <w:tc>
          <w:tcPr>
            <w:tcW w:w="2401" w:type="dxa"/>
            <w:shd w:val="clear" w:color="auto" w:fill="auto"/>
          </w:tcPr>
          <w:p w14:paraId="1F937FFC" w14:textId="77777777" w:rsidR="00396660" w:rsidRPr="00D62ACE" w:rsidRDefault="00396660" w:rsidP="00041E9B">
            <w:pPr>
              <w:jc w:val="both"/>
              <w:rPr>
                <w:rFonts w:eastAsia="Calibri"/>
                <w:sz w:val="21"/>
                <w:szCs w:val="21"/>
                <w:highlight w:val="yellow"/>
              </w:rPr>
            </w:pPr>
          </w:p>
        </w:tc>
        <w:tc>
          <w:tcPr>
            <w:tcW w:w="2342" w:type="dxa"/>
            <w:shd w:val="clear" w:color="auto" w:fill="auto"/>
          </w:tcPr>
          <w:p w14:paraId="78A19F6A" w14:textId="77777777" w:rsidR="00396660" w:rsidRPr="00D62ACE" w:rsidRDefault="00396660" w:rsidP="00041E9B">
            <w:pPr>
              <w:jc w:val="both"/>
              <w:rPr>
                <w:rFonts w:eastAsia="Calibri"/>
                <w:sz w:val="21"/>
                <w:szCs w:val="21"/>
                <w:highlight w:val="yellow"/>
              </w:rPr>
            </w:pPr>
          </w:p>
        </w:tc>
        <w:tc>
          <w:tcPr>
            <w:tcW w:w="2228" w:type="dxa"/>
            <w:shd w:val="clear" w:color="auto" w:fill="auto"/>
          </w:tcPr>
          <w:p w14:paraId="6B6DA08A" w14:textId="77777777" w:rsidR="00396660" w:rsidRPr="00D62ACE" w:rsidRDefault="00396660" w:rsidP="00041E9B">
            <w:pPr>
              <w:jc w:val="both"/>
              <w:rPr>
                <w:rFonts w:eastAsia="Calibri"/>
                <w:sz w:val="21"/>
                <w:szCs w:val="21"/>
                <w:highlight w:val="yellow"/>
              </w:rPr>
            </w:pPr>
          </w:p>
        </w:tc>
        <w:tc>
          <w:tcPr>
            <w:tcW w:w="2379" w:type="dxa"/>
            <w:shd w:val="clear" w:color="auto" w:fill="auto"/>
          </w:tcPr>
          <w:p w14:paraId="67B4B1DC" w14:textId="77777777" w:rsidR="00396660" w:rsidRPr="00D62ACE" w:rsidRDefault="00396660" w:rsidP="00041E9B">
            <w:pPr>
              <w:jc w:val="both"/>
              <w:rPr>
                <w:rFonts w:eastAsia="Calibri"/>
                <w:sz w:val="21"/>
                <w:szCs w:val="21"/>
                <w:highlight w:val="yellow"/>
              </w:rPr>
            </w:pPr>
          </w:p>
        </w:tc>
      </w:tr>
    </w:tbl>
    <w:p w14:paraId="2EC7BDD1" w14:textId="77777777" w:rsidR="00396660" w:rsidRPr="00D62ACE" w:rsidRDefault="00396660" w:rsidP="009200F6">
      <w:pPr>
        <w:pStyle w:val="ListParagraph"/>
        <w:numPr>
          <w:ilvl w:val="1"/>
          <w:numId w:val="16"/>
        </w:numPr>
        <w:spacing w:before="200" w:after="120"/>
        <w:ind w:left="810" w:hanging="450"/>
        <w:contextualSpacing w:val="0"/>
        <w:rPr>
          <w:rFonts w:ascii="Times New Roman" w:hAnsi="Times New Roman"/>
          <w:b/>
          <w:smallCaps/>
          <w:color w:val="70AD47"/>
          <w:sz w:val="21"/>
          <w:szCs w:val="21"/>
        </w:rPr>
      </w:pPr>
      <w:r w:rsidRPr="00D62ACE">
        <w:rPr>
          <w:rFonts w:ascii="Times New Roman" w:hAnsi="Times New Roman"/>
          <w:b/>
          <w:smallCaps/>
          <w:color w:val="70AD47"/>
          <w:sz w:val="21"/>
          <w:szCs w:val="21"/>
        </w:rPr>
        <w:t>Funding Sources / Tables</w:t>
      </w:r>
    </w:p>
    <w:p w14:paraId="3FC9D01F" w14:textId="7DA0B38C" w:rsidR="00396660" w:rsidRPr="00D62ACE" w:rsidRDefault="00582AAB" w:rsidP="00396660">
      <w:pPr>
        <w:keepNext/>
        <w:spacing w:after="80"/>
        <w:rPr>
          <w:rFonts w:eastAsia="Calibri"/>
          <w:sz w:val="21"/>
          <w:szCs w:val="21"/>
        </w:rPr>
      </w:pPr>
      <w:r w:rsidRPr="00D62ACE">
        <w:rPr>
          <w:rFonts w:eastAsia="Calibri"/>
          <w:sz w:val="21"/>
          <w:szCs w:val="21"/>
        </w:rPr>
        <w:t>For</w:t>
      </w:r>
      <w:r w:rsidR="00396660" w:rsidRPr="00D62ACE">
        <w:rPr>
          <w:rFonts w:eastAsia="Calibri"/>
          <w:sz w:val="21"/>
          <w:szCs w:val="21"/>
        </w:rPr>
        <w:t xml:space="preserve"> federally assisted programs, "federal assistance" shall include:</w:t>
      </w:r>
    </w:p>
    <w:p w14:paraId="3C41FCE5" w14:textId="77777777" w:rsidR="00396660" w:rsidRPr="00D62ACE" w:rsidRDefault="00396660" w:rsidP="009200F6">
      <w:pPr>
        <w:pStyle w:val="ListParagraph"/>
        <w:numPr>
          <w:ilvl w:val="0"/>
          <w:numId w:val="20"/>
        </w:numPr>
        <w:spacing w:before="80" w:after="0" w:line="240" w:lineRule="auto"/>
        <w:contextualSpacing w:val="0"/>
        <w:rPr>
          <w:rFonts w:ascii="Times New Roman" w:hAnsi="Times New Roman"/>
          <w:sz w:val="21"/>
          <w:szCs w:val="21"/>
        </w:rPr>
      </w:pPr>
      <w:r>
        <w:rPr>
          <w:rFonts w:ascii="Times New Roman" w:hAnsi="Times New Roman"/>
          <w:sz w:val="21"/>
          <w:szCs w:val="21"/>
        </w:rPr>
        <w:t>G</w:t>
      </w:r>
      <w:r w:rsidRPr="00D62ACE">
        <w:rPr>
          <w:rFonts w:ascii="Times New Roman" w:hAnsi="Times New Roman"/>
          <w:sz w:val="21"/>
          <w:szCs w:val="21"/>
        </w:rPr>
        <w:t>rants and loans of Federal funds;</w:t>
      </w:r>
    </w:p>
    <w:p w14:paraId="4A8FA98B" w14:textId="77777777" w:rsidR="00396660" w:rsidRPr="00D62ACE" w:rsidRDefault="00396660" w:rsidP="009200F6">
      <w:pPr>
        <w:pStyle w:val="ListParagraph"/>
        <w:numPr>
          <w:ilvl w:val="0"/>
          <w:numId w:val="20"/>
        </w:numPr>
        <w:spacing w:before="40" w:after="0" w:line="240" w:lineRule="auto"/>
        <w:contextualSpacing w:val="0"/>
        <w:rPr>
          <w:rFonts w:ascii="Times New Roman" w:hAnsi="Times New Roman"/>
          <w:sz w:val="21"/>
          <w:szCs w:val="21"/>
        </w:rPr>
      </w:pPr>
      <w:r>
        <w:rPr>
          <w:rFonts w:ascii="Times New Roman" w:hAnsi="Times New Roman"/>
          <w:sz w:val="21"/>
          <w:szCs w:val="21"/>
        </w:rPr>
        <w:t>T</w:t>
      </w:r>
      <w:r w:rsidRPr="00D62ACE">
        <w:rPr>
          <w:rFonts w:ascii="Times New Roman" w:hAnsi="Times New Roman"/>
          <w:sz w:val="21"/>
          <w:szCs w:val="21"/>
        </w:rPr>
        <w:t>he grant or donation of Federal property and interest in property;</w:t>
      </w:r>
    </w:p>
    <w:p w14:paraId="046816DC" w14:textId="77777777" w:rsidR="00396660" w:rsidRPr="00D62ACE" w:rsidRDefault="00396660" w:rsidP="009200F6">
      <w:pPr>
        <w:pStyle w:val="ListParagraph"/>
        <w:numPr>
          <w:ilvl w:val="0"/>
          <w:numId w:val="20"/>
        </w:numPr>
        <w:spacing w:before="40" w:after="0" w:line="240" w:lineRule="auto"/>
        <w:contextualSpacing w:val="0"/>
        <w:rPr>
          <w:rFonts w:ascii="Times New Roman" w:hAnsi="Times New Roman"/>
          <w:sz w:val="21"/>
          <w:szCs w:val="21"/>
        </w:rPr>
      </w:pPr>
      <w:r>
        <w:rPr>
          <w:rFonts w:ascii="Times New Roman" w:hAnsi="Times New Roman"/>
          <w:sz w:val="21"/>
          <w:szCs w:val="21"/>
        </w:rPr>
        <w:t>T</w:t>
      </w:r>
      <w:r w:rsidRPr="00D62ACE">
        <w:rPr>
          <w:rFonts w:ascii="Times New Roman" w:hAnsi="Times New Roman"/>
          <w:sz w:val="21"/>
          <w:szCs w:val="21"/>
        </w:rPr>
        <w:t>he detail of Federal personnel;</w:t>
      </w:r>
    </w:p>
    <w:p w14:paraId="2841B5D6" w14:textId="77777777" w:rsidR="00396660" w:rsidRPr="00D62ACE" w:rsidRDefault="00396660" w:rsidP="009200F6">
      <w:pPr>
        <w:pStyle w:val="ListParagraph"/>
        <w:numPr>
          <w:ilvl w:val="0"/>
          <w:numId w:val="20"/>
        </w:numPr>
        <w:spacing w:before="40" w:after="0" w:line="240" w:lineRule="auto"/>
        <w:contextualSpacing w:val="0"/>
        <w:rPr>
          <w:rFonts w:ascii="Times New Roman" w:hAnsi="Times New Roman"/>
          <w:sz w:val="21"/>
          <w:szCs w:val="21"/>
        </w:rPr>
      </w:pPr>
      <w:r>
        <w:rPr>
          <w:rFonts w:ascii="Times New Roman" w:hAnsi="Times New Roman"/>
          <w:sz w:val="21"/>
          <w:szCs w:val="21"/>
        </w:rPr>
        <w:t>T</w:t>
      </w:r>
      <w:r w:rsidRPr="00D62ACE">
        <w:rPr>
          <w:rFonts w:ascii="Times New Roman" w:hAnsi="Times New Roman"/>
          <w:sz w:val="21"/>
          <w:szCs w:val="21"/>
        </w:rPr>
        <w:t>he sale and lease of, and the permission to use (on other than a casual or transient basis), Federal property or any interest in such property without consideration or at a nominal consideration, or at a consideration which is reduced for the purpose of assisting the recipient, or in recognition of the public interest to be served by such sale or lease to the recipient; and</w:t>
      </w:r>
    </w:p>
    <w:p w14:paraId="7BE9AA41" w14:textId="77777777" w:rsidR="00396660" w:rsidRPr="00D62ACE" w:rsidRDefault="00396660" w:rsidP="009200F6">
      <w:pPr>
        <w:pStyle w:val="ListParagraph"/>
        <w:numPr>
          <w:ilvl w:val="0"/>
          <w:numId w:val="20"/>
        </w:numPr>
        <w:spacing w:before="40" w:after="0" w:line="240" w:lineRule="auto"/>
        <w:contextualSpacing w:val="0"/>
        <w:rPr>
          <w:rFonts w:ascii="Times New Roman" w:hAnsi="Times New Roman"/>
          <w:sz w:val="21"/>
          <w:szCs w:val="21"/>
        </w:rPr>
      </w:pPr>
      <w:r>
        <w:rPr>
          <w:rFonts w:ascii="Times New Roman" w:hAnsi="Times New Roman"/>
          <w:sz w:val="21"/>
          <w:szCs w:val="21"/>
        </w:rPr>
        <w:t>A</w:t>
      </w:r>
      <w:r w:rsidRPr="00D62ACE">
        <w:rPr>
          <w:rFonts w:ascii="Times New Roman" w:hAnsi="Times New Roman"/>
          <w:sz w:val="21"/>
          <w:szCs w:val="21"/>
        </w:rPr>
        <w:t>ny Federal agreement, arrangement, or other contract which has, as one of its purposes, the provision of assistance.</w:t>
      </w:r>
    </w:p>
    <w:p w14:paraId="4E3585CF" w14:textId="77777777" w:rsidR="00396660" w:rsidRPr="00D62ACE" w:rsidRDefault="00396660" w:rsidP="00396660">
      <w:pPr>
        <w:rPr>
          <w:bCs/>
          <w:sz w:val="21"/>
          <w:szCs w:val="21"/>
        </w:rPr>
      </w:pPr>
    </w:p>
    <w:p w14:paraId="765B3C53" w14:textId="77777777" w:rsidR="00396660" w:rsidRPr="00D62ACE" w:rsidRDefault="00396660" w:rsidP="00396660">
      <w:pPr>
        <w:rPr>
          <w:rFonts w:eastAsia="Calibri"/>
          <w:sz w:val="21"/>
          <w:szCs w:val="21"/>
        </w:rPr>
      </w:pPr>
      <w:r w:rsidRPr="00D62ACE">
        <w:rPr>
          <w:bCs/>
          <w:sz w:val="21"/>
          <w:szCs w:val="21"/>
        </w:rPr>
        <w:t xml:space="preserve">Each FTA Formula Grant received by our system </w:t>
      </w:r>
      <w:r w:rsidRPr="00D62ACE">
        <w:rPr>
          <w:bCs/>
          <w:sz w:val="21"/>
          <w:szCs w:val="21"/>
          <w:highlight w:val="cyan"/>
        </w:rPr>
        <w:t>during the past year</w:t>
      </w:r>
      <w:r w:rsidRPr="00D62ACE">
        <w:rPr>
          <w:bCs/>
          <w:sz w:val="21"/>
          <w:szCs w:val="21"/>
        </w:rPr>
        <w:t xml:space="preserve">, and whether the funds were received through NCDOT or directly from FTA, is checked below. </w:t>
      </w:r>
      <w:r w:rsidRPr="00D62ACE">
        <w:rPr>
          <w:bCs/>
          <w:sz w:val="21"/>
          <w:szCs w:val="21"/>
          <w:highlight w:val="cyan"/>
        </w:rPr>
        <w:t>[To check a box, double click on the check box. In the pop up select “Checked.” Delete the rows for any grants you do not receive.]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6"/>
        <w:gridCol w:w="902"/>
        <w:gridCol w:w="810"/>
        <w:gridCol w:w="4860"/>
      </w:tblGrid>
      <w:tr w:rsidR="00396660" w:rsidRPr="00D62ACE" w14:paraId="2581A14C" w14:textId="77777777" w:rsidTr="00041E9B">
        <w:trPr>
          <w:trHeight w:val="360"/>
        </w:trPr>
        <w:tc>
          <w:tcPr>
            <w:tcW w:w="3526" w:type="dxa"/>
            <w:shd w:val="clear" w:color="auto" w:fill="D5DCE4"/>
            <w:vAlign w:val="center"/>
          </w:tcPr>
          <w:p w14:paraId="25262C19" w14:textId="77777777" w:rsidR="00396660" w:rsidRPr="00D62ACE" w:rsidRDefault="00396660" w:rsidP="00041E9B">
            <w:pPr>
              <w:spacing w:before="40" w:after="40"/>
              <w:jc w:val="both"/>
              <w:rPr>
                <w:rFonts w:eastAsia="Calibri"/>
                <w:b/>
                <w:sz w:val="21"/>
                <w:szCs w:val="21"/>
              </w:rPr>
            </w:pPr>
            <w:r w:rsidRPr="00D62ACE">
              <w:rPr>
                <w:rFonts w:eastAsia="Calibri"/>
                <w:b/>
                <w:sz w:val="21"/>
                <w:szCs w:val="21"/>
              </w:rPr>
              <w:lastRenderedPageBreak/>
              <w:t>Grant Title</w:t>
            </w:r>
          </w:p>
        </w:tc>
        <w:tc>
          <w:tcPr>
            <w:tcW w:w="902" w:type="dxa"/>
            <w:shd w:val="clear" w:color="auto" w:fill="D5DCE4"/>
            <w:vAlign w:val="center"/>
          </w:tcPr>
          <w:p w14:paraId="44767CF2" w14:textId="77777777" w:rsidR="00396660" w:rsidRPr="00D62ACE" w:rsidRDefault="00396660" w:rsidP="00041E9B">
            <w:pPr>
              <w:jc w:val="both"/>
              <w:rPr>
                <w:rFonts w:eastAsia="Calibri"/>
                <w:b/>
                <w:sz w:val="21"/>
                <w:szCs w:val="21"/>
              </w:rPr>
            </w:pPr>
            <w:r w:rsidRPr="00D62ACE">
              <w:rPr>
                <w:rFonts w:eastAsia="Calibri"/>
                <w:b/>
                <w:sz w:val="21"/>
                <w:szCs w:val="21"/>
              </w:rPr>
              <w:t>NCDOT</w:t>
            </w:r>
          </w:p>
        </w:tc>
        <w:tc>
          <w:tcPr>
            <w:tcW w:w="810" w:type="dxa"/>
            <w:shd w:val="clear" w:color="auto" w:fill="D5DCE4"/>
            <w:vAlign w:val="center"/>
          </w:tcPr>
          <w:p w14:paraId="10A41CCB" w14:textId="77777777" w:rsidR="00396660" w:rsidRPr="00D62ACE" w:rsidRDefault="00396660" w:rsidP="00041E9B">
            <w:pPr>
              <w:jc w:val="both"/>
              <w:rPr>
                <w:rFonts w:eastAsia="Calibri"/>
                <w:b/>
                <w:sz w:val="21"/>
                <w:szCs w:val="21"/>
              </w:rPr>
            </w:pPr>
            <w:r w:rsidRPr="00D62ACE">
              <w:rPr>
                <w:rFonts w:eastAsia="Calibri"/>
                <w:b/>
                <w:sz w:val="21"/>
                <w:szCs w:val="21"/>
              </w:rPr>
              <w:t>FTA</w:t>
            </w:r>
          </w:p>
        </w:tc>
        <w:tc>
          <w:tcPr>
            <w:tcW w:w="4860" w:type="dxa"/>
            <w:shd w:val="clear" w:color="auto" w:fill="D5DCE4"/>
            <w:vAlign w:val="center"/>
          </w:tcPr>
          <w:p w14:paraId="02F1592A" w14:textId="77777777" w:rsidR="00396660" w:rsidRPr="00D62ACE" w:rsidRDefault="00396660" w:rsidP="00041E9B">
            <w:pPr>
              <w:jc w:val="both"/>
              <w:rPr>
                <w:rFonts w:eastAsia="Calibri"/>
                <w:b/>
                <w:sz w:val="21"/>
                <w:szCs w:val="21"/>
              </w:rPr>
            </w:pPr>
            <w:r w:rsidRPr="00D62ACE">
              <w:rPr>
                <w:rFonts w:eastAsia="Calibri"/>
                <w:b/>
                <w:sz w:val="21"/>
                <w:szCs w:val="21"/>
              </w:rPr>
              <w:t>Details</w:t>
            </w:r>
          </w:p>
          <w:p w14:paraId="7FF64352" w14:textId="77777777" w:rsidR="00396660" w:rsidRPr="00D62ACE" w:rsidRDefault="00396660" w:rsidP="00041E9B">
            <w:pPr>
              <w:jc w:val="both"/>
              <w:rPr>
                <w:rFonts w:eastAsia="Calibri"/>
                <w:sz w:val="21"/>
                <w:szCs w:val="21"/>
              </w:rPr>
            </w:pPr>
            <w:r w:rsidRPr="00D62ACE">
              <w:rPr>
                <w:rFonts w:eastAsia="Calibri"/>
                <w:b/>
                <w:sz w:val="21"/>
                <w:szCs w:val="21"/>
              </w:rPr>
              <w:t>(i.e., purpose, frequency, and duration of receipt)</w:t>
            </w:r>
          </w:p>
        </w:tc>
      </w:tr>
      <w:tr w:rsidR="00396660" w:rsidRPr="00D62ACE" w14:paraId="47B7DA0F" w14:textId="77777777" w:rsidTr="00041E9B">
        <w:trPr>
          <w:trHeight w:val="360"/>
        </w:trPr>
        <w:tc>
          <w:tcPr>
            <w:tcW w:w="3526" w:type="dxa"/>
            <w:shd w:val="clear" w:color="auto" w:fill="auto"/>
            <w:vAlign w:val="center"/>
          </w:tcPr>
          <w:p w14:paraId="7915986E" w14:textId="77777777" w:rsidR="00396660" w:rsidRPr="00D62ACE" w:rsidRDefault="00396660" w:rsidP="00041E9B">
            <w:pPr>
              <w:spacing w:before="40" w:after="40"/>
              <w:jc w:val="both"/>
              <w:rPr>
                <w:rFonts w:eastAsia="Calibri"/>
                <w:sz w:val="21"/>
                <w:szCs w:val="21"/>
                <w:highlight w:val="yellow"/>
              </w:rPr>
            </w:pPr>
            <w:r w:rsidRPr="00D62ACE">
              <w:rPr>
                <w:rFonts w:eastAsia="Calibri"/>
                <w:b/>
                <w:sz w:val="21"/>
                <w:szCs w:val="21"/>
                <w:highlight w:val="yellow"/>
              </w:rPr>
              <w:t xml:space="preserve">5307 </w:t>
            </w:r>
            <w:r w:rsidRPr="00D62ACE">
              <w:rPr>
                <w:rFonts w:eastAsia="Calibri"/>
                <w:sz w:val="21"/>
                <w:szCs w:val="21"/>
                <w:highlight w:val="yellow"/>
              </w:rPr>
              <w:t>(Urbanized Area Formula)</w:t>
            </w:r>
          </w:p>
        </w:tc>
        <w:tc>
          <w:tcPr>
            <w:tcW w:w="902" w:type="dxa"/>
            <w:shd w:val="clear" w:color="auto" w:fill="auto"/>
            <w:vAlign w:val="center"/>
          </w:tcPr>
          <w:p w14:paraId="4C859A2A"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3C780DCE"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64B67BCA" w14:textId="77777777" w:rsidR="00396660" w:rsidRPr="00D62ACE" w:rsidRDefault="00396660" w:rsidP="00041E9B">
            <w:pPr>
              <w:jc w:val="both"/>
              <w:rPr>
                <w:rFonts w:eastAsia="Calibri"/>
                <w:sz w:val="21"/>
                <w:szCs w:val="21"/>
                <w:highlight w:val="yellow"/>
              </w:rPr>
            </w:pPr>
          </w:p>
        </w:tc>
      </w:tr>
      <w:tr w:rsidR="00396660" w:rsidRPr="00D62ACE" w14:paraId="7F1970E1" w14:textId="77777777" w:rsidTr="00041E9B">
        <w:trPr>
          <w:trHeight w:val="360"/>
        </w:trPr>
        <w:tc>
          <w:tcPr>
            <w:tcW w:w="3526" w:type="dxa"/>
            <w:shd w:val="clear" w:color="auto" w:fill="auto"/>
            <w:vAlign w:val="center"/>
          </w:tcPr>
          <w:p w14:paraId="73355DF1" w14:textId="77777777" w:rsidR="00396660" w:rsidRPr="00D62ACE" w:rsidRDefault="00396660" w:rsidP="00041E9B">
            <w:pPr>
              <w:spacing w:before="40" w:after="40"/>
              <w:jc w:val="both"/>
              <w:rPr>
                <w:rFonts w:eastAsia="Calibri"/>
                <w:sz w:val="21"/>
                <w:szCs w:val="21"/>
                <w:highlight w:val="yellow"/>
              </w:rPr>
            </w:pPr>
            <w:r w:rsidRPr="00D62ACE">
              <w:rPr>
                <w:rFonts w:eastAsia="Calibri"/>
                <w:b/>
                <w:sz w:val="21"/>
                <w:szCs w:val="21"/>
                <w:highlight w:val="yellow"/>
              </w:rPr>
              <w:t>5309 (b)(2)</w:t>
            </w:r>
            <w:r w:rsidRPr="00D62ACE">
              <w:rPr>
                <w:rFonts w:eastAsia="Calibri"/>
                <w:sz w:val="21"/>
                <w:szCs w:val="21"/>
                <w:highlight w:val="yellow"/>
              </w:rPr>
              <w:t xml:space="preserve"> (Fixed Guideway Modernization)</w:t>
            </w:r>
          </w:p>
        </w:tc>
        <w:tc>
          <w:tcPr>
            <w:tcW w:w="902" w:type="dxa"/>
            <w:shd w:val="clear" w:color="auto" w:fill="auto"/>
            <w:vAlign w:val="center"/>
          </w:tcPr>
          <w:p w14:paraId="6161E75A"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03F54AD4"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74446667" w14:textId="77777777" w:rsidR="00396660" w:rsidRPr="00D62ACE" w:rsidRDefault="00396660" w:rsidP="00041E9B">
            <w:pPr>
              <w:jc w:val="both"/>
              <w:rPr>
                <w:rFonts w:eastAsia="Calibri"/>
                <w:sz w:val="21"/>
                <w:szCs w:val="21"/>
                <w:highlight w:val="yellow"/>
              </w:rPr>
            </w:pPr>
          </w:p>
        </w:tc>
      </w:tr>
      <w:tr w:rsidR="00396660" w:rsidRPr="00D62ACE" w14:paraId="774CBEC1" w14:textId="77777777" w:rsidTr="00041E9B">
        <w:trPr>
          <w:trHeight w:val="360"/>
        </w:trPr>
        <w:tc>
          <w:tcPr>
            <w:tcW w:w="3526" w:type="dxa"/>
            <w:shd w:val="clear" w:color="auto" w:fill="auto"/>
            <w:vAlign w:val="center"/>
          </w:tcPr>
          <w:p w14:paraId="0E0C647F" w14:textId="77777777" w:rsidR="00396660" w:rsidRPr="00D62ACE" w:rsidRDefault="00396660" w:rsidP="00041E9B">
            <w:pPr>
              <w:spacing w:before="40" w:after="40"/>
              <w:jc w:val="both"/>
              <w:rPr>
                <w:rFonts w:eastAsia="Calibri"/>
                <w:sz w:val="21"/>
                <w:szCs w:val="21"/>
                <w:highlight w:val="yellow"/>
              </w:rPr>
            </w:pPr>
            <w:r w:rsidRPr="00D62ACE">
              <w:rPr>
                <w:rFonts w:eastAsia="Calibri"/>
                <w:b/>
                <w:sz w:val="21"/>
                <w:szCs w:val="21"/>
                <w:highlight w:val="yellow"/>
              </w:rPr>
              <w:t xml:space="preserve">5310 </w:t>
            </w:r>
            <w:r w:rsidRPr="00D62ACE">
              <w:rPr>
                <w:rFonts w:eastAsia="Calibri"/>
                <w:sz w:val="21"/>
                <w:szCs w:val="21"/>
                <w:highlight w:val="yellow"/>
              </w:rPr>
              <w:t>(Transportation for Elderly Persons and Persons with Disabilities)</w:t>
            </w:r>
          </w:p>
        </w:tc>
        <w:tc>
          <w:tcPr>
            <w:tcW w:w="902" w:type="dxa"/>
            <w:shd w:val="clear" w:color="auto" w:fill="auto"/>
            <w:vAlign w:val="center"/>
          </w:tcPr>
          <w:p w14:paraId="0C782040"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7779EEFE"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1BD28BE0" w14:textId="77777777" w:rsidR="00396660" w:rsidRPr="00D62ACE" w:rsidRDefault="00396660" w:rsidP="00041E9B">
            <w:pPr>
              <w:jc w:val="both"/>
              <w:rPr>
                <w:rFonts w:eastAsia="Calibri"/>
                <w:sz w:val="21"/>
                <w:szCs w:val="21"/>
                <w:highlight w:val="yellow"/>
              </w:rPr>
            </w:pPr>
          </w:p>
        </w:tc>
      </w:tr>
      <w:tr w:rsidR="00396660" w:rsidRPr="00D62ACE" w14:paraId="72DC3897" w14:textId="77777777" w:rsidTr="00041E9B">
        <w:trPr>
          <w:trHeight w:val="360"/>
        </w:trPr>
        <w:tc>
          <w:tcPr>
            <w:tcW w:w="3526" w:type="dxa"/>
            <w:shd w:val="clear" w:color="auto" w:fill="auto"/>
            <w:vAlign w:val="center"/>
          </w:tcPr>
          <w:p w14:paraId="563EDCA9" w14:textId="77777777" w:rsidR="00396660" w:rsidRPr="00D62ACE" w:rsidRDefault="00396660" w:rsidP="00041E9B">
            <w:pPr>
              <w:spacing w:before="40" w:after="40"/>
              <w:jc w:val="both"/>
              <w:rPr>
                <w:rFonts w:eastAsia="Calibri"/>
                <w:sz w:val="21"/>
                <w:szCs w:val="21"/>
                <w:highlight w:val="yellow"/>
              </w:rPr>
            </w:pPr>
            <w:r w:rsidRPr="00D62ACE">
              <w:rPr>
                <w:rFonts w:eastAsia="Calibri"/>
                <w:b/>
                <w:sz w:val="21"/>
                <w:szCs w:val="21"/>
                <w:highlight w:val="yellow"/>
              </w:rPr>
              <w:t xml:space="preserve">5311 </w:t>
            </w:r>
            <w:r w:rsidRPr="00D62ACE">
              <w:rPr>
                <w:rFonts w:eastAsia="Calibri"/>
                <w:sz w:val="21"/>
                <w:szCs w:val="21"/>
                <w:highlight w:val="yellow"/>
              </w:rPr>
              <w:t>(Formula Grants for Other than Urbanized Areas)</w:t>
            </w:r>
          </w:p>
        </w:tc>
        <w:tc>
          <w:tcPr>
            <w:tcW w:w="902" w:type="dxa"/>
            <w:shd w:val="clear" w:color="auto" w:fill="auto"/>
            <w:vAlign w:val="center"/>
          </w:tcPr>
          <w:p w14:paraId="44A4249F"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681DD0CF"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5AE0885D" w14:textId="77777777" w:rsidR="00396660" w:rsidRPr="00D62ACE" w:rsidRDefault="00396660" w:rsidP="00041E9B">
            <w:pPr>
              <w:jc w:val="both"/>
              <w:rPr>
                <w:rFonts w:eastAsia="Calibri"/>
                <w:sz w:val="21"/>
                <w:szCs w:val="21"/>
                <w:highlight w:val="yellow"/>
              </w:rPr>
            </w:pPr>
          </w:p>
        </w:tc>
      </w:tr>
      <w:tr w:rsidR="00396660" w:rsidRPr="00D62ACE" w14:paraId="12DA04A2" w14:textId="77777777" w:rsidTr="00041E9B">
        <w:trPr>
          <w:trHeight w:val="360"/>
        </w:trPr>
        <w:tc>
          <w:tcPr>
            <w:tcW w:w="3526" w:type="dxa"/>
            <w:shd w:val="clear" w:color="auto" w:fill="auto"/>
            <w:vAlign w:val="center"/>
          </w:tcPr>
          <w:p w14:paraId="0573ECC6" w14:textId="77777777" w:rsidR="00396660" w:rsidRPr="00D62ACE" w:rsidRDefault="00396660" w:rsidP="00041E9B">
            <w:pPr>
              <w:spacing w:before="40" w:after="40"/>
              <w:jc w:val="both"/>
              <w:rPr>
                <w:rFonts w:eastAsia="Calibri"/>
                <w:sz w:val="21"/>
                <w:szCs w:val="21"/>
                <w:highlight w:val="yellow"/>
              </w:rPr>
            </w:pPr>
            <w:r w:rsidRPr="00D62ACE">
              <w:rPr>
                <w:rFonts w:eastAsia="Calibri"/>
                <w:b/>
                <w:sz w:val="21"/>
                <w:szCs w:val="21"/>
                <w:highlight w:val="yellow"/>
              </w:rPr>
              <w:t>5311 (b)(3)</w:t>
            </w:r>
            <w:r w:rsidRPr="00D62ACE">
              <w:rPr>
                <w:rFonts w:eastAsia="Calibri"/>
                <w:sz w:val="21"/>
                <w:szCs w:val="21"/>
                <w:highlight w:val="yellow"/>
              </w:rPr>
              <w:t xml:space="preserve"> (Rural Transit Assistance)      </w:t>
            </w:r>
          </w:p>
        </w:tc>
        <w:tc>
          <w:tcPr>
            <w:tcW w:w="902" w:type="dxa"/>
            <w:shd w:val="clear" w:color="auto" w:fill="auto"/>
            <w:vAlign w:val="center"/>
          </w:tcPr>
          <w:p w14:paraId="4B4F1B68"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34DB3674"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58C4D987" w14:textId="77777777" w:rsidR="00396660" w:rsidRPr="00D62ACE" w:rsidRDefault="00396660" w:rsidP="00041E9B">
            <w:pPr>
              <w:jc w:val="both"/>
              <w:rPr>
                <w:rFonts w:eastAsia="Calibri"/>
                <w:sz w:val="21"/>
                <w:szCs w:val="21"/>
                <w:highlight w:val="yellow"/>
              </w:rPr>
            </w:pPr>
          </w:p>
        </w:tc>
      </w:tr>
      <w:tr w:rsidR="00396660" w:rsidRPr="00D62ACE" w14:paraId="2912C0D5" w14:textId="77777777" w:rsidTr="00041E9B">
        <w:trPr>
          <w:trHeight w:val="360"/>
        </w:trPr>
        <w:tc>
          <w:tcPr>
            <w:tcW w:w="3526" w:type="dxa"/>
            <w:shd w:val="clear" w:color="auto" w:fill="auto"/>
            <w:vAlign w:val="center"/>
          </w:tcPr>
          <w:p w14:paraId="50F0869A" w14:textId="77777777" w:rsidR="00396660" w:rsidRPr="00D62ACE" w:rsidRDefault="00396660" w:rsidP="00041E9B">
            <w:pPr>
              <w:spacing w:before="40" w:after="40"/>
              <w:jc w:val="both"/>
              <w:rPr>
                <w:rFonts w:eastAsia="Calibri"/>
                <w:sz w:val="21"/>
                <w:szCs w:val="21"/>
                <w:highlight w:val="yellow"/>
              </w:rPr>
            </w:pPr>
            <w:r w:rsidRPr="00D62ACE">
              <w:rPr>
                <w:rFonts w:eastAsia="Calibri"/>
                <w:b/>
                <w:sz w:val="21"/>
                <w:szCs w:val="21"/>
                <w:highlight w:val="yellow"/>
              </w:rPr>
              <w:t>5316</w:t>
            </w:r>
            <w:r w:rsidRPr="00D62ACE">
              <w:rPr>
                <w:rFonts w:eastAsia="Calibri"/>
                <w:sz w:val="21"/>
                <w:szCs w:val="21"/>
                <w:highlight w:val="yellow"/>
              </w:rPr>
              <w:t xml:space="preserve"> (Job Access and Reverse Commute)  </w:t>
            </w:r>
          </w:p>
        </w:tc>
        <w:tc>
          <w:tcPr>
            <w:tcW w:w="902" w:type="dxa"/>
            <w:shd w:val="clear" w:color="auto" w:fill="auto"/>
            <w:vAlign w:val="center"/>
          </w:tcPr>
          <w:p w14:paraId="3668B449"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69D93566"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4CE284F0" w14:textId="77777777" w:rsidR="00396660" w:rsidRPr="00D62ACE" w:rsidRDefault="00396660" w:rsidP="00041E9B">
            <w:pPr>
              <w:jc w:val="both"/>
              <w:rPr>
                <w:rFonts w:eastAsia="Calibri"/>
                <w:sz w:val="21"/>
                <w:szCs w:val="21"/>
                <w:highlight w:val="yellow"/>
              </w:rPr>
            </w:pPr>
          </w:p>
        </w:tc>
      </w:tr>
      <w:tr w:rsidR="00396660" w:rsidRPr="00D62ACE" w14:paraId="07D0DDBA" w14:textId="77777777" w:rsidTr="00041E9B">
        <w:trPr>
          <w:trHeight w:val="360"/>
        </w:trPr>
        <w:tc>
          <w:tcPr>
            <w:tcW w:w="3526" w:type="dxa"/>
            <w:shd w:val="clear" w:color="auto" w:fill="auto"/>
            <w:vAlign w:val="center"/>
          </w:tcPr>
          <w:p w14:paraId="4F7C7675" w14:textId="77777777" w:rsidR="00396660" w:rsidRPr="00D62ACE" w:rsidRDefault="00396660" w:rsidP="00041E9B">
            <w:pPr>
              <w:spacing w:before="40" w:after="40"/>
              <w:jc w:val="both"/>
              <w:rPr>
                <w:rFonts w:eastAsia="Calibri"/>
                <w:sz w:val="21"/>
                <w:szCs w:val="21"/>
                <w:highlight w:val="yellow"/>
              </w:rPr>
            </w:pPr>
            <w:r w:rsidRPr="00D62ACE">
              <w:rPr>
                <w:rFonts w:eastAsia="Calibri"/>
                <w:b/>
                <w:sz w:val="21"/>
                <w:szCs w:val="21"/>
                <w:highlight w:val="yellow"/>
              </w:rPr>
              <w:t>5317</w:t>
            </w:r>
            <w:r w:rsidRPr="00D62ACE">
              <w:rPr>
                <w:rFonts w:eastAsia="Calibri"/>
                <w:sz w:val="21"/>
                <w:szCs w:val="21"/>
                <w:highlight w:val="yellow"/>
              </w:rPr>
              <w:t xml:space="preserve"> (New Freedom)                                   </w:t>
            </w:r>
          </w:p>
        </w:tc>
        <w:tc>
          <w:tcPr>
            <w:tcW w:w="902" w:type="dxa"/>
            <w:shd w:val="clear" w:color="auto" w:fill="auto"/>
            <w:vAlign w:val="center"/>
          </w:tcPr>
          <w:p w14:paraId="74D9407D"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4D8C0162"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0F1DDDC1" w14:textId="77777777" w:rsidR="00396660" w:rsidRPr="00D62ACE" w:rsidRDefault="00396660" w:rsidP="00041E9B">
            <w:pPr>
              <w:jc w:val="both"/>
              <w:rPr>
                <w:rFonts w:eastAsia="Calibri"/>
                <w:sz w:val="21"/>
                <w:szCs w:val="21"/>
                <w:highlight w:val="yellow"/>
              </w:rPr>
            </w:pPr>
          </w:p>
        </w:tc>
      </w:tr>
      <w:tr w:rsidR="00396660" w:rsidRPr="00D62ACE" w14:paraId="7048475C" w14:textId="77777777" w:rsidTr="00041E9B">
        <w:trPr>
          <w:trHeight w:val="360"/>
        </w:trPr>
        <w:tc>
          <w:tcPr>
            <w:tcW w:w="3526" w:type="dxa"/>
            <w:shd w:val="clear" w:color="auto" w:fill="auto"/>
            <w:vAlign w:val="center"/>
          </w:tcPr>
          <w:p w14:paraId="72D6ED47" w14:textId="77777777" w:rsidR="00396660" w:rsidRPr="00D62ACE" w:rsidRDefault="00396660" w:rsidP="00041E9B">
            <w:pPr>
              <w:spacing w:before="40" w:after="40"/>
              <w:jc w:val="both"/>
              <w:rPr>
                <w:rFonts w:eastAsia="Calibri"/>
                <w:sz w:val="21"/>
                <w:szCs w:val="21"/>
                <w:highlight w:val="yellow"/>
              </w:rPr>
            </w:pPr>
            <w:r w:rsidRPr="00D62ACE">
              <w:rPr>
                <w:rFonts w:eastAsia="Calibri"/>
                <w:b/>
                <w:sz w:val="21"/>
                <w:szCs w:val="21"/>
                <w:highlight w:val="yellow"/>
              </w:rPr>
              <w:t>5303, 5304 and/or 5305</w:t>
            </w:r>
            <w:r w:rsidRPr="00D62ACE">
              <w:rPr>
                <w:rFonts w:eastAsia="Calibri"/>
                <w:sz w:val="21"/>
                <w:szCs w:val="21"/>
                <w:highlight w:val="yellow"/>
              </w:rPr>
              <w:t xml:space="preserve"> (Metropolitan &amp; Statewide Planning)</w:t>
            </w:r>
          </w:p>
        </w:tc>
        <w:tc>
          <w:tcPr>
            <w:tcW w:w="902" w:type="dxa"/>
            <w:shd w:val="clear" w:color="auto" w:fill="auto"/>
            <w:vAlign w:val="center"/>
          </w:tcPr>
          <w:p w14:paraId="3A59AC49"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1D335127"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54BCF678" w14:textId="77777777" w:rsidR="00396660" w:rsidRPr="00D62ACE" w:rsidRDefault="00396660" w:rsidP="00041E9B">
            <w:pPr>
              <w:jc w:val="both"/>
              <w:rPr>
                <w:rFonts w:eastAsia="Calibri"/>
                <w:sz w:val="21"/>
                <w:szCs w:val="21"/>
                <w:highlight w:val="yellow"/>
              </w:rPr>
            </w:pPr>
          </w:p>
        </w:tc>
      </w:tr>
      <w:tr w:rsidR="00396660" w:rsidRPr="00D62ACE" w14:paraId="34B25BB2" w14:textId="77777777" w:rsidTr="00041E9B">
        <w:trPr>
          <w:trHeight w:val="360"/>
        </w:trPr>
        <w:tc>
          <w:tcPr>
            <w:tcW w:w="3526" w:type="dxa"/>
            <w:shd w:val="clear" w:color="auto" w:fill="auto"/>
            <w:vAlign w:val="center"/>
          </w:tcPr>
          <w:p w14:paraId="1FE69899" w14:textId="77777777" w:rsidR="00396660" w:rsidRPr="00D62ACE" w:rsidRDefault="00396660" w:rsidP="00041E9B">
            <w:pPr>
              <w:spacing w:before="40" w:after="40"/>
              <w:jc w:val="both"/>
              <w:rPr>
                <w:rFonts w:eastAsia="Calibri"/>
                <w:b/>
                <w:sz w:val="21"/>
                <w:szCs w:val="21"/>
                <w:highlight w:val="yellow"/>
              </w:rPr>
            </w:pPr>
            <w:r w:rsidRPr="00D62ACE">
              <w:rPr>
                <w:rFonts w:eastAsia="Calibri"/>
                <w:b/>
                <w:sz w:val="21"/>
                <w:szCs w:val="21"/>
                <w:highlight w:val="yellow"/>
              </w:rPr>
              <w:t xml:space="preserve">5339 </w:t>
            </w:r>
            <w:r w:rsidRPr="00D62ACE">
              <w:rPr>
                <w:rFonts w:eastAsia="Calibri"/>
                <w:sz w:val="21"/>
                <w:szCs w:val="21"/>
                <w:highlight w:val="yellow"/>
              </w:rPr>
              <w:t>(Bus and Bus Facilities Formula)</w:t>
            </w:r>
          </w:p>
        </w:tc>
        <w:tc>
          <w:tcPr>
            <w:tcW w:w="902" w:type="dxa"/>
            <w:shd w:val="clear" w:color="auto" w:fill="auto"/>
            <w:vAlign w:val="center"/>
          </w:tcPr>
          <w:p w14:paraId="6C78E8F1"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758D4AB3"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4877BD9F" w14:textId="77777777" w:rsidR="00396660" w:rsidRPr="00D62ACE" w:rsidRDefault="00396660" w:rsidP="00041E9B">
            <w:pPr>
              <w:jc w:val="both"/>
              <w:rPr>
                <w:rFonts w:eastAsia="Calibri"/>
                <w:sz w:val="21"/>
                <w:szCs w:val="21"/>
                <w:highlight w:val="yellow"/>
              </w:rPr>
            </w:pPr>
          </w:p>
        </w:tc>
      </w:tr>
      <w:tr w:rsidR="00396660" w:rsidRPr="00D62ACE" w14:paraId="4FE4FF36" w14:textId="77777777" w:rsidTr="00041E9B">
        <w:trPr>
          <w:trHeight w:val="360"/>
        </w:trPr>
        <w:tc>
          <w:tcPr>
            <w:tcW w:w="3526" w:type="dxa"/>
            <w:shd w:val="clear" w:color="auto" w:fill="auto"/>
            <w:vAlign w:val="center"/>
          </w:tcPr>
          <w:p w14:paraId="39749AD3" w14:textId="77777777" w:rsidR="00396660" w:rsidRPr="00D62ACE" w:rsidRDefault="00396660" w:rsidP="00041E9B">
            <w:pPr>
              <w:spacing w:before="40" w:after="40"/>
              <w:jc w:val="both"/>
              <w:rPr>
                <w:rFonts w:eastAsia="Calibri"/>
                <w:b/>
                <w:sz w:val="21"/>
                <w:szCs w:val="21"/>
                <w:highlight w:val="yellow"/>
              </w:rPr>
            </w:pPr>
            <w:r w:rsidRPr="00D62ACE">
              <w:rPr>
                <w:rFonts w:eastAsia="Calibri"/>
                <w:b/>
                <w:sz w:val="21"/>
                <w:szCs w:val="21"/>
                <w:highlight w:val="yellow"/>
              </w:rPr>
              <w:t xml:space="preserve">Other: </w:t>
            </w:r>
          </w:p>
        </w:tc>
        <w:tc>
          <w:tcPr>
            <w:tcW w:w="902" w:type="dxa"/>
            <w:shd w:val="clear" w:color="auto" w:fill="auto"/>
            <w:vAlign w:val="center"/>
          </w:tcPr>
          <w:p w14:paraId="49645E5A"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2A848A66"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39BE2D84" w14:textId="77777777" w:rsidR="00396660" w:rsidRPr="00D62ACE" w:rsidRDefault="00396660" w:rsidP="00041E9B">
            <w:pPr>
              <w:jc w:val="both"/>
              <w:rPr>
                <w:rFonts w:eastAsia="Calibri"/>
                <w:sz w:val="21"/>
                <w:szCs w:val="21"/>
                <w:highlight w:val="yellow"/>
              </w:rPr>
            </w:pPr>
          </w:p>
        </w:tc>
      </w:tr>
    </w:tbl>
    <w:p w14:paraId="1F1FA7CA" w14:textId="77777777" w:rsidR="00396660" w:rsidRPr="00D62ACE" w:rsidRDefault="00396660" w:rsidP="009200F6">
      <w:pPr>
        <w:pStyle w:val="ListParagraph"/>
        <w:numPr>
          <w:ilvl w:val="1"/>
          <w:numId w:val="16"/>
        </w:numPr>
        <w:spacing w:before="240" w:after="120"/>
        <w:ind w:left="810" w:hanging="450"/>
        <w:contextualSpacing w:val="0"/>
        <w:jc w:val="both"/>
        <w:rPr>
          <w:rFonts w:ascii="Times New Roman" w:hAnsi="Times New Roman"/>
          <w:b/>
          <w:smallCaps/>
          <w:color w:val="70AD47"/>
          <w:sz w:val="21"/>
          <w:szCs w:val="21"/>
        </w:rPr>
      </w:pPr>
      <w:r w:rsidRPr="00D62ACE">
        <w:rPr>
          <w:rFonts w:ascii="Times New Roman" w:hAnsi="Times New Roman"/>
          <w:b/>
          <w:smallCaps/>
          <w:color w:val="70AD47"/>
          <w:sz w:val="21"/>
          <w:szCs w:val="21"/>
        </w:rPr>
        <w:t>Decision-Making Process</w:t>
      </w:r>
    </w:p>
    <w:p w14:paraId="1C74BCD0" w14:textId="77777777" w:rsidR="00396660" w:rsidRPr="00D62ACE" w:rsidRDefault="00396660" w:rsidP="00396660">
      <w:pPr>
        <w:jc w:val="both"/>
        <w:rPr>
          <w:rFonts w:eastAsia="Calibri"/>
          <w:sz w:val="21"/>
          <w:szCs w:val="21"/>
        </w:rPr>
      </w:pPr>
      <w:r w:rsidRPr="00D62ACE">
        <w:rPr>
          <w:rFonts w:eastAsia="Calibri"/>
          <w:sz w:val="21"/>
          <w:szCs w:val="21"/>
          <w:highlight w:val="cyan"/>
        </w:rPr>
        <w:t>[Summarize how your agency makes final decisions like adopting program documents, including whether there is a voting or board approval process with timeframes, different committees that address different types of issues, and set dates for meetings]</w:t>
      </w:r>
    </w:p>
    <w:p w14:paraId="457C3587" w14:textId="77777777" w:rsidR="00396660" w:rsidRPr="00D62ACE" w:rsidRDefault="00396660" w:rsidP="00396660">
      <w:pPr>
        <w:jc w:val="both"/>
        <w:rPr>
          <w:rFonts w:eastAsia="Calibri"/>
          <w:sz w:val="21"/>
          <w:szCs w:val="21"/>
        </w:rPr>
      </w:pPr>
    </w:p>
    <w:p w14:paraId="491E5E33" w14:textId="77777777" w:rsidR="00396660" w:rsidRPr="00D62ACE" w:rsidRDefault="00396660" w:rsidP="00396660">
      <w:pPr>
        <w:jc w:val="both"/>
        <w:rPr>
          <w:rFonts w:eastAsia="Calibri"/>
          <w:sz w:val="21"/>
          <w:szCs w:val="21"/>
          <w:highlight w:val="cyan"/>
        </w:rPr>
      </w:pPr>
      <w:r w:rsidRPr="00D62ACE">
        <w:rPr>
          <w:rFonts w:eastAsia="Calibri"/>
          <w:sz w:val="21"/>
          <w:szCs w:val="21"/>
          <w:highlight w:val="cyan"/>
        </w:rPr>
        <w:t>[List the different committees that are part of your decision-making process and whether they are elected or appointed/unelected in the table below. Add or delete rows, as needed.]</w:t>
      </w:r>
    </w:p>
    <w:p w14:paraId="2D10A26B" w14:textId="77777777" w:rsidR="00396660" w:rsidRPr="00D62ACE" w:rsidRDefault="00396660" w:rsidP="00396660">
      <w:pPr>
        <w:jc w:val="both"/>
        <w:rPr>
          <w:rFonts w:eastAsia="Calibri"/>
          <w:sz w:val="21"/>
          <w:szCs w:val="21"/>
          <w:highlight w:val="cyan"/>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6"/>
        <w:gridCol w:w="1290"/>
        <w:gridCol w:w="1291"/>
        <w:gridCol w:w="1291"/>
      </w:tblGrid>
      <w:tr w:rsidR="00396660" w:rsidRPr="00D62ACE" w14:paraId="7840C659" w14:textId="77777777" w:rsidTr="00041E9B">
        <w:trPr>
          <w:trHeight w:val="360"/>
        </w:trPr>
        <w:tc>
          <w:tcPr>
            <w:tcW w:w="3526" w:type="dxa"/>
            <w:shd w:val="clear" w:color="auto" w:fill="D5DCE4"/>
            <w:vAlign w:val="center"/>
          </w:tcPr>
          <w:p w14:paraId="7233BF2E" w14:textId="77777777" w:rsidR="00396660" w:rsidRPr="00D62ACE" w:rsidRDefault="00396660" w:rsidP="00041E9B">
            <w:pPr>
              <w:spacing w:before="40" w:after="40"/>
              <w:jc w:val="both"/>
              <w:rPr>
                <w:rFonts w:eastAsia="Calibri"/>
                <w:b/>
                <w:sz w:val="21"/>
                <w:szCs w:val="21"/>
              </w:rPr>
            </w:pPr>
            <w:r w:rsidRPr="00D62ACE">
              <w:rPr>
                <w:rFonts w:eastAsia="Calibri"/>
                <w:b/>
                <w:sz w:val="21"/>
                <w:szCs w:val="21"/>
              </w:rPr>
              <w:t>Board or Committee Name</w:t>
            </w:r>
          </w:p>
        </w:tc>
        <w:tc>
          <w:tcPr>
            <w:tcW w:w="1290" w:type="dxa"/>
            <w:shd w:val="clear" w:color="auto" w:fill="D5DCE4"/>
            <w:vAlign w:val="center"/>
          </w:tcPr>
          <w:p w14:paraId="463A3F85" w14:textId="77777777" w:rsidR="00396660" w:rsidRPr="00D62ACE" w:rsidRDefault="00396660" w:rsidP="00041E9B">
            <w:pPr>
              <w:jc w:val="both"/>
              <w:rPr>
                <w:rFonts w:eastAsia="Calibri"/>
                <w:b/>
                <w:sz w:val="21"/>
                <w:szCs w:val="21"/>
              </w:rPr>
            </w:pPr>
            <w:r w:rsidRPr="00D62ACE">
              <w:rPr>
                <w:rFonts w:eastAsia="Calibri"/>
                <w:b/>
                <w:sz w:val="21"/>
                <w:szCs w:val="21"/>
              </w:rPr>
              <w:t>Appointed</w:t>
            </w:r>
          </w:p>
        </w:tc>
        <w:tc>
          <w:tcPr>
            <w:tcW w:w="1291" w:type="dxa"/>
            <w:shd w:val="clear" w:color="auto" w:fill="D5DCE4"/>
            <w:vAlign w:val="center"/>
          </w:tcPr>
          <w:p w14:paraId="43A3BC3D" w14:textId="77777777" w:rsidR="00396660" w:rsidRPr="00D62ACE" w:rsidRDefault="00396660" w:rsidP="00041E9B">
            <w:pPr>
              <w:jc w:val="both"/>
              <w:rPr>
                <w:rFonts w:eastAsia="Calibri"/>
                <w:b/>
                <w:sz w:val="21"/>
                <w:szCs w:val="21"/>
              </w:rPr>
            </w:pPr>
            <w:r w:rsidRPr="00D62ACE">
              <w:rPr>
                <w:rFonts w:eastAsia="Calibri"/>
                <w:b/>
                <w:sz w:val="21"/>
                <w:szCs w:val="21"/>
              </w:rPr>
              <w:t>Elected</w:t>
            </w:r>
          </w:p>
        </w:tc>
        <w:tc>
          <w:tcPr>
            <w:tcW w:w="1291" w:type="dxa"/>
            <w:shd w:val="clear" w:color="auto" w:fill="D5DCE4"/>
            <w:vAlign w:val="center"/>
          </w:tcPr>
          <w:p w14:paraId="7B7951B7" w14:textId="77777777" w:rsidR="00396660" w:rsidRPr="00D62ACE" w:rsidRDefault="00396660" w:rsidP="00041E9B">
            <w:pPr>
              <w:jc w:val="both"/>
              <w:rPr>
                <w:rFonts w:eastAsia="Calibri"/>
                <w:b/>
                <w:sz w:val="21"/>
                <w:szCs w:val="21"/>
              </w:rPr>
            </w:pPr>
            <w:r w:rsidRPr="00D62ACE">
              <w:rPr>
                <w:rFonts w:eastAsia="Calibri"/>
                <w:b/>
                <w:sz w:val="21"/>
                <w:szCs w:val="21"/>
              </w:rPr>
              <w:t># of Members</w:t>
            </w:r>
          </w:p>
        </w:tc>
      </w:tr>
      <w:tr w:rsidR="00396660" w:rsidRPr="00D62ACE" w14:paraId="4811B9BA" w14:textId="77777777" w:rsidTr="00041E9B">
        <w:trPr>
          <w:trHeight w:val="360"/>
        </w:trPr>
        <w:tc>
          <w:tcPr>
            <w:tcW w:w="3526" w:type="dxa"/>
            <w:shd w:val="clear" w:color="auto" w:fill="auto"/>
            <w:vAlign w:val="center"/>
          </w:tcPr>
          <w:p w14:paraId="680641AF" w14:textId="77777777" w:rsidR="00396660" w:rsidRPr="00D62ACE" w:rsidRDefault="00396660" w:rsidP="00041E9B">
            <w:pPr>
              <w:spacing w:before="40" w:after="40"/>
              <w:jc w:val="both"/>
              <w:rPr>
                <w:rFonts w:eastAsia="Calibri"/>
                <w:sz w:val="21"/>
                <w:szCs w:val="21"/>
              </w:rPr>
            </w:pPr>
            <w:r w:rsidRPr="00D62ACE">
              <w:rPr>
                <w:rFonts w:eastAsia="Calibri"/>
                <w:sz w:val="21"/>
                <w:szCs w:val="21"/>
              </w:rPr>
              <w:t>Transit Advisory Board</w:t>
            </w:r>
          </w:p>
        </w:tc>
        <w:tc>
          <w:tcPr>
            <w:tcW w:w="1290" w:type="dxa"/>
            <w:shd w:val="clear" w:color="auto" w:fill="auto"/>
            <w:vAlign w:val="center"/>
          </w:tcPr>
          <w:p w14:paraId="5312D26E" w14:textId="77777777" w:rsidR="00396660" w:rsidRPr="00D62ACE" w:rsidRDefault="00396660" w:rsidP="00041E9B">
            <w:pPr>
              <w:jc w:val="both"/>
              <w:rPr>
                <w:rFonts w:eastAsia="Calibri"/>
                <w:b/>
                <w:sz w:val="21"/>
                <w:szCs w:val="21"/>
              </w:rPr>
            </w:pPr>
            <w:r w:rsidRPr="00D62ACE">
              <w:rPr>
                <w:rFonts w:eastAsia="Calibri"/>
                <w:b/>
                <w:sz w:val="21"/>
                <w:szCs w:val="21"/>
              </w:rPr>
              <w:fldChar w:fldCharType="begin">
                <w:ffData>
                  <w:name w:val=""/>
                  <w:enabled/>
                  <w:calcOnExit w:val="0"/>
                  <w:checkBox>
                    <w:sizeAuto/>
                    <w:default w:val="0"/>
                  </w:checkBox>
                </w:ffData>
              </w:fldChar>
            </w:r>
            <w:r w:rsidRPr="00D62ACE">
              <w:rPr>
                <w:rFonts w:eastAsia="Calibri"/>
                <w:b/>
                <w:sz w:val="21"/>
                <w:szCs w:val="21"/>
              </w:rPr>
              <w:instrText xml:space="preserve"> FORMCHECKBOX </w:instrText>
            </w:r>
            <w:r w:rsidR="00C3186D">
              <w:rPr>
                <w:rFonts w:eastAsia="Calibri"/>
                <w:b/>
                <w:sz w:val="21"/>
                <w:szCs w:val="21"/>
              </w:rPr>
            </w:r>
            <w:r w:rsidR="00C3186D">
              <w:rPr>
                <w:rFonts w:eastAsia="Calibri"/>
                <w:b/>
                <w:sz w:val="21"/>
                <w:szCs w:val="21"/>
              </w:rPr>
              <w:fldChar w:fldCharType="separate"/>
            </w:r>
            <w:r w:rsidRPr="00D62ACE">
              <w:rPr>
                <w:rFonts w:eastAsia="Calibri"/>
                <w:b/>
                <w:sz w:val="21"/>
                <w:szCs w:val="21"/>
              </w:rPr>
              <w:fldChar w:fldCharType="end"/>
            </w:r>
          </w:p>
        </w:tc>
        <w:tc>
          <w:tcPr>
            <w:tcW w:w="1291" w:type="dxa"/>
            <w:shd w:val="clear" w:color="auto" w:fill="auto"/>
            <w:vAlign w:val="center"/>
          </w:tcPr>
          <w:p w14:paraId="141FA978" w14:textId="77777777" w:rsidR="00396660" w:rsidRPr="00D62ACE" w:rsidRDefault="00396660" w:rsidP="00041E9B">
            <w:pPr>
              <w:jc w:val="both"/>
              <w:rPr>
                <w:rFonts w:eastAsia="Calibri"/>
                <w:b/>
                <w:sz w:val="21"/>
                <w:szCs w:val="21"/>
              </w:rPr>
            </w:pPr>
            <w:r w:rsidRPr="00D62ACE">
              <w:rPr>
                <w:rFonts w:eastAsia="Calibri"/>
                <w:b/>
                <w:sz w:val="21"/>
                <w:szCs w:val="21"/>
              </w:rPr>
              <w:fldChar w:fldCharType="begin">
                <w:ffData>
                  <w:name w:val=""/>
                  <w:enabled/>
                  <w:calcOnExit w:val="0"/>
                  <w:checkBox>
                    <w:sizeAuto/>
                    <w:default w:val="0"/>
                  </w:checkBox>
                </w:ffData>
              </w:fldChar>
            </w:r>
            <w:r w:rsidRPr="00D62ACE">
              <w:rPr>
                <w:rFonts w:eastAsia="Calibri"/>
                <w:b/>
                <w:sz w:val="21"/>
                <w:szCs w:val="21"/>
              </w:rPr>
              <w:instrText xml:space="preserve"> FORMCHECKBOX </w:instrText>
            </w:r>
            <w:r w:rsidR="00C3186D">
              <w:rPr>
                <w:rFonts w:eastAsia="Calibri"/>
                <w:b/>
                <w:sz w:val="21"/>
                <w:szCs w:val="21"/>
              </w:rPr>
            </w:r>
            <w:r w:rsidR="00C3186D">
              <w:rPr>
                <w:rFonts w:eastAsia="Calibri"/>
                <w:b/>
                <w:sz w:val="21"/>
                <w:szCs w:val="21"/>
              </w:rPr>
              <w:fldChar w:fldCharType="separate"/>
            </w:r>
            <w:r w:rsidRPr="00D62ACE">
              <w:rPr>
                <w:rFonts w:eastAsia="Calibri"/>
                <w:b/>
                <w:sz w:val="21"/>
                <w:szCs w:val="21"/>
              </w:rPr>
              <w:fldChar w:fldCharType="end"/>
            </w:r>
          </w:p>
        </w:tc>
        <w:tc>
          <w:tcPr>
            <w:tcW w:w="1291" w:type="dxa"/>
            <w:shd w:val="clear" w:color="auto" w:fill="auto"/>
            <w:vAlign w:val="center"/>
          </w:tcPr>
          <w:p w14:paraId="1DB51C77" w14:textId="77777777" w:rsidR="00396660" w:rsidRPr="00D62ACE" w:rsidRDefault="00396660" w:rsidP="00041E9B">
            <w:pPr>
              <w:jc w:val="both"/>
              <w:rPr>
                <w:rFonts w:eastAsia="Calibri"/>
                <w:sz w:val="21"/>
                <w:szCs w:val="21"/>
              </w:rPr>
            </w:pPr>
          </w:p>
        </w:tc>
      </w:tr>
      <w:tr w:rsidR="00396660" w:rsidRPr="00D62ACE" w14:paraId="513EAF4D" w14:textId="77777777" w:rsidTr="00041E9B">
        <w:trPr>
          <w:trHeight w:val="360"/>
        </w:trPr>
        <w:tc>
          <w:tcPr>
            <w:tcW w:w="3526" w:type="dxa"/>
            <w:shd w:val="clear" w:color="auto" w:fill="auto"/>
            <w:vAlign w:val="center"/>
          </w:tcPr>
          <w:p w14:paraId="6B0EECC2" w14:textId="77777777" w:rsidR="00396660" w:rsidRPr="00D62ACE" w:rsidRDefault="00396660" w:rsidP="00041E9B">
            <w:pPr>
              <w:spacing w:before="40" w:after="40"/>
              <w:jc w:val="both"/>
              <w:rPr>
                <w:rFonts w:eastAsia="Calibri"/>
                <w:sz w:val="21"/>
                <w:szCs w:val="21"/>
              </w:rPr>
            </w:pPr>
          </w:p>
        </w:tc>
        <w:tc>
          <w:tcPr>
            <w:tcW w:w="1290" w:type="dxa"/>
            <w:shd w:val="clear" w:color="auto" w:fill="auto"/>
            <w:vAlign w:val="center"/>
          </w:tcPr>
          <w:p w14:paraId="369DC6AA" w14:textId="77777777" w:rsidR="00396660" w:rsidRPr="00D62ACE" w:rsidRDefault="00396660" w:rsidP="00041E9B">
            <w:pPr>
              <w:jc w:val="both"/>
              <w:rPr>
                <w:rFonts w:eastAsia="Calibri"/>
                <w:b/>
                <w:sz w:val="21"/>
                <w:szCs w:val="21"/>
              </w:rPr>
            </w:pPr>
            <w:r w:rsidRPr="00D62ACE">
              <w:rPr>
                <w:rFonts w:eastAsia="Calibri"/>
                <w:b/>
                <w:sz w:val="21"/>
                <w:szCs w:val="21"/>
              </w:rPr>
              <w:fldChar w:fldCharType="begin">
                <w:ffData>
                  <w:name w:val="Check1"/>
                  <w:enabled/>
                  <w:calcOnExit w:val="0"/>
                  <w:checkBox>
                    <w:sizeAuto/>
                    <w:default w:val="0"/>
                  </w:checkBox>
                </w:ffData>
              </w:fldChar>
            </w:r>
            <w:r w:rsidRPr="00D62ACE">
              <w:rPr>
                <w:rFonts w:eastAsia="Calibri"/>
                <w:b/>
                <w:sz w:val="21"/>
                <w:szCs w:val="21"/>
              </w:rPr>
              <w:instrText xml:space="preserve"> FORMCHECKBOX </w:instrText>
            </w:r>
            <w:r w:rsidR="00C3186D">
              <w:rPr>
                <w:rFonts w:eastAsia="Calibri"/>
                <w:b/>
                <w:sz w:val="21"/>
                <w:szCs w:val="21"/>
              </w:rPr>
            </w:r>
            <w:r w:rsidR="00C3186D">
              <w:rPr>
                <w:rFonts w:eastAsia="Calibri"/>
                <w:b/>
                <w:sz w:val="21"/>
                <w:szCs w:val="21"/>
              </w:rPr>
              <w:fldChar w:fldCharType="separate"/>
            </w:r>
            <w:r w:rsidRPr="00D62ACE">
              <w:rPr>
                <w:rFonts w:eastAsia="Calibri"/>
                <w:b/>
                <w:sz w:val="21"/>
                <w:szCs w:val="21"/>
              </w:rPr>
              <w:fldChar w:fldCharType="end"/>
            </w:r>
          </w:p>
        </w:tc>
        <w:tc>
          <w:tcPr>
            <w:tcW w:w="1291" w:type="dxa"/>
            <w:shd w:val="clear" w:color="auto" w:fill="auto"/>
            <w:vAlign w:val="center"/>
          </w:tcPr>
          <w:p w14:paraId="5DDB28B8" w14:textId="77777777" w:rsidR="00396660" w:rsidRPr="00D62ACE" w:rsidRDefault="00396660" w:rsidP="00041E9B">
            <w:pPr>
              <w:jc w:val="both"/>
              <w:rPr>
                <w:rFonts w:eastAsia="Calibri"/>
                <w:b/>
                <w:sz w:val="21"/>
                <w:szCs w:val="21"/>
              </w:rPr>
            </w:pPr>
            <w:r w:rsidRPr="00D62ACE">
              <w:rPr>
                <w:rFonts w:eastAsia="Calibri"/>
                <w:b/>
                <w:sz w:val="21"/>
                <w:szCs w:val="21"/>
              </w:rPr>
              <w:fldChar w:fldCharType="begin">
                <w:ffData>
                  <w:name w:val=""/>
                  <w:enabled/>
                  <w:calcOnExit w:val="0"/>
                  <w:checkBox>
                    <w:sizeAuto/>
                    <w:default w:val="0"/>
                  </w:checkBox>
                </w:ffData>
              </w:fldChar>
            </w:r>
            <w:r w:rsidRPr="00D62ACE">
              <w:rPr>
                <w:rFonts w:eastAsia="Calibri"/>
                <w:b/>
                <w:sz w:val="21"/>
                <w:szCs w:val="21"/>
              </w:rPr>
              <w:instrText xml:space="preserve"> FORMCHECKBOX </w:instrText>
            </w:r>
            <w:r w:rsidR="00C3186D">
              <w:rPr>
                <w:rFonts w:eastAsia="Calibri"/>
                <w:b/>
                <w:sz w:val="21"/>
                <w:szCs w:val="21"/>
              </w:rPr>
            </w:r>
            <w:r w:rsidR="00C3186D">
              <w:rPr>
                <w:rFonts w:eastAsia="Calibri"/>
                <w:b/>
                <w:sz w:val="21"/>
                <w:szCs w:val="21"/>
              </w:rPr>
              <w:fldChar w:fldCharType="separate"/>
            </w:r>
            <w:r w:rsidRPr="00D62ACE">
              <w:rPr>
                <w:rFonts w:eastAsia="Calibri"/>
                <w:b/>
                <w:sz w:val="21"/>
                <w:szCs w:val="21"/>
              </w:rPr>
              <w:fldChar w:fldCharType="end"/>
            </w:r>
          </w:p>
        </w:tc>
        <w:tc>
          <w:tcPr>
            <w:tcW w:w="1291" w:type="dxa"/>
            <w:shd w:val="clear" w:color="auto" w:fill="auto"/>
            <w:vAlign w:val="center"/>
          </w:tcPr>
          <w:p w14:paraId="3BB60731" w14:textId="77777777" w:rsidR="00396660" w:rsidRPr="00D62ACE" w:rsidRDefault="00396660" w:rsidP="00041E9B">
            <w:pPr>
              <w:jc w:val="both"/>
              <w:rPr>
                <w:rFonts w:eastAsia="Calibri"/>
                <w:sz w:val="21"/>
                <w:szCs w:val="21"/>
              </w:rPr>
            </w:pPr>
          </w:p>
        </w:tc>
      </w:tr>
      <w:tr w:rsidR="00396660" w:rsidRPr="00D62ACE" w14:paraId="199CED61" w14:textId="77777777" w:rsidTr="00041E9B">
        <w:trPr>
          <w:trHeight w:val="360"/>
        </w:trPr>
        <w:tc>
          <w:tcPr>
            <w:tcW w:w="3526" w:type="dxa"/>
            <w:shd w:val="clear" w:color="auto" w:fill="auto"/>
            <w:vAlign w:val="center"/>
          </w:tcPr>
          <w:p w14:paraId="6CD80844" w14:textId="77777777" w:rsidR="00396660" w:rsidRPr="00D62ACE" w:rsidRDefault="00396660" w:rsidP="00041E9B">
            <w:pPr>
              <w:spacing w:before="40" w:after="40"/>
              <w:jc w:val="both"/>
              <w:rPr>
                <w:rFonts w:eastAsia="Calibri"/>
                <w:sz w:val="21"/>
                <w:szCs w:val="21"/>
              </w:rPr>
            </w:pPr>
          </w:p>
        </w:tc>
        <w:tc>
          <w:tcPr>
            <w:tcW w:w="1290" w:type="dxa"/>
            <w:shd w:val="clear" w:color="auto" w:fill="auto"/>
            <w:vAlign w:val="center"/>
          </w:tcPr>
          <w:p w14:paraId="36C21D1A" w14:textId="77777777" w:rsidR="00396660" w:rsidRPr="00D62ACE" w:rsidRDefault="00396660" w:rsidP="00041E9B">
            <w:pPr>
              <w:jc w:val="both"/>
              <w:rPr>
                <w:rFonts w:eastAsia="Calibri"/>
                <w:b/>
                <w:sz w:val="21"/>
                <w:szCs w:val="21"/>
              </w:rPr>
            </w:pPr>
            <w:r w:rsidRPr="00D62ACE">
              <w:rPr>
                <w:rFonts w:eastAsia="Calibri"/>
                <w:b/>
                <w:sz w:val="21"/>
                <w:szCs w:val="21"/>
              </w:rPr>
              <w:fldChar w:fldCharType="begin">
                <w:ffData>
                  <w:name w:val="Check1"/>
                  <w:enabled/>
                  <w:calcOnExit w:val="0"/>
                  <w:checkBox>
                    <w:sizeAuto/>
                    <w:default w:val="0"/>
                  </w:checkBox>
                </w:ffData>
              </w:fldChar>
            </w:r>
            <w:r w:rsidRPr="00D62ACE">
              <w:rPr>
                <w:rFonts w:eastAsia="Calibri"/>
                <w:b/>
                <w:sz w:val="21"/>
                <w:szCs w:val="21"/>
              </w:rPr>
              <w:instrText xml:space="preserve"> FORMCHECKBOX </w:instrText>
            </w:r>
            <w:r w:rsidR="00C3186D">
              <w:rPr>
                <w:rFonts w:eastAsia="Calibri"/>
                <w:b/>
                <w:sz w:val="21"/>
                <w:szCs w:val="21"/>
              </w:rPr>
            </w:r>
            <w:r w:rsidR="00C3186D">
              <w:rPr>
                <w:rFonts w:eastAsia="Calibri"/>
                <w:b/>
                <w:sz w:val="21"/>
                <w:szCs w:val="21"/>
              </w:rPr>
              <w:fldChar w:fldCharType="separate"/>
            </w:r>
            <w:r w:rsidRPr="00D62ACE">
              <w:rPr>
                <w:rFonts w:eastAsia="Calibri"/>
                <w:b/>
                <w:sz w:val="21"/>
                <w:szCs w:val="21"/>
              </w:rPr>
              <w:fldChar w:fldCharType="end"/>
            </w:r>
          </w:p>
        </w:tc>
        <w:tc>
          <w:tcPr>
            <w:tcW w:w="1291" w:type="dxa"/>
            <w:shd w:val="clear" w:color="auto" w:fill="auto"/>
            <w:vAlign w:val="center"/>
          </w:tcPr>
          <w:p w14:paraId="4FE346C9" w14:textId="77777777" w:rsidR="00396660" w:rsidRPr="00D62ACE" w:rsidRDefault="00396660" w:rsidP="00041E9B">
            <w:pPr>
              <w:jc w:val="both"/>
              <w:rPr>
                <w:rFonts w:eastAsia="Calibri"/>
                <w:b/>
                <w:sz w:val="21"/>
                <w:szCs w:val="21"/>
              </w:rPr>
            </w:pPr>
            <w:r w:rsidRPr="00D62ACE">
              <w:rPr>
                <w:rFonts w:eastAsia="Calibri"/>
                <w:b/>
                <w:sz w:val="21"/>
                <w:szCs w:val="21"/>
              </w:rPr>
              <w:fldChar w:fldCharType="begin">
                <w:ffData>
                  <w:name w:val="Check1"/>
                  <w:enabled/>
                  <w:calcOnExit w:val="0"/>
                  <w:checkBox>
                    <w:sizeAuto/>
                    <w:default w:val="0"/>
                  </w:checkBox>
                </w:ffData>
              </w:fldChar>
            </w:r>
            <w:r w:rsidRPr="00D62ACE">
              <w:rPr>
                <w:rFonts w:eastAsia="Calibri"/>
                <w:b/>
                <w:sz w:val="21"/>
                <w:szCs w:val="21"/>
              </w:rPr>
              <w:instrText xml:space="preserve"> FORMCHECKBOX </w:instrText>
            </w:r>
            <w:r w:rsidR="00C3186D">
              <w:rPr>
                <w:rFonts w:eastAsia="Calibri"/>
                <w:b/>
                <w:sz w:val="21"/>
                <w:szCs w:val="21"/>
              </w:rPr>
            </w:r>
            <w:r w:rsidR="00C3186D">
              <w:rPr>
                <w:rFonts w:eastAsia="Calibri"/>
                <w:b/>
                <w:sz w:val="21"/>
                <w:szCs w:val="21"/>
              </w:rPr>
              <w:fldChar w:fldCharType="separate"/>
            </w:r>
            <w:r w:rsidRPr="00D62ACE">
              <w:rPr>
                <w:rFonts w:eastAsia="Calibri"/>
                <w:b/>
                <w:sz w:val="21"/>
                <w:szCs w:val="21"/>
              </w:rPr>
              <w:fldChar w:fldCharType="end"/>
            </w:r>
          </w:p>
        </w:tc>
        <w:tc>
          <w:tcPr>
            <w:tcW w:w="1291" w:type="dxa"/>
            <w:shd w:val="clear" w:color="auto" w:fill="auto"/>
            <w:vAlign w:val="center"/>
          </w:tcPr>
          <w:p w14:paraId="5D1F6CC7" w14:textId="77777777" w:rsidR="00396660" w:rsidRPr="00D62ACE" w:rsidRDefault="00396660" w:rsidP="00041E9B">
            <w:pPr>
              <w:jc w:val="both"/>
              <w:rPr>
                <w:rFonts w:eastAsia="Calibri"/>
                <w:sz w:val="21"/>
                <w:szCs w:val="21"/>
              </w:rPr>
            </w:pPr>
          </w:p>
        </w:tc>
      </w:tr>
    </w:tbl>
    <w:p w14:paraId="344B68F9" w14:textId="77777777" w:rsidR="00396660" w:rsidRPr="00D62ACE" w:rsidRDefault="00396660" w:rsidP="009200F6">
      <w:pPr>
        <w:pStyle w:val="ListParagraph"/>
        <w:keepNext/>
        <w:numPr>
          <w:ilvl w:val="1"/>
          <w:numId w:val="16"/>
        </w:numPr>
        <w:spacing w:before="240" w:after="120"/>
        <w:ind w:left="810" w:hanging="450"/>
        <w:contextualSpacing w:val="0"/>
        <w:rPr>
          <w:rFonts w:ascii="Times New Roman" w:hAnsi="Times New Roman"/>
          <w:b/>
          <w:smallCaps/>
          <w:color w:val="70AD47"/>
          <w:sz w:val="21"/>
          <w:szCs w:val="21"/>
        </w:rPr>
      </w:pPr>
      <w:r w:rsidRPr="00D62ACE">
        <w:rPr>
          <w:rFonts w:ascii="Times New Roman" w:hAnsi="Times New Roman"/>
          <w:b/>
          <w:smallCaps/>
          <w:color w:val="70AD47"/>
          <w:sz w:val="21"/>
          <w:szCs w:val="21"/>
        </w:rPr>
        <w:t>Title VI Coordinator</w:t>
      </w:r>
    </w:p>
    <w:p w14:paraId="4C06DDEA" w14:textId="77777777" w:rsidR="00396660" w:rsidRPr="00D62ACE" w:rsidRDefault="00396660" w:rsidP="00396660">
      <w:pPr>
        <w:keepNext/>
        <w:rPr>
          <w:color w:val="000000"/>
          <w:sz w:val="21"/>
          <w:szCs w:val="21"/>
        </w:rPr>
      </w:pPr>
      <w:r w:rsidRPr="00D62ACE">
        <w:rPr>
          <w:color w:val="000000"/>
          <w:sz w:val="21"/>
          <w:szCs w:val="21"/>
        </w:rPr>
        <w:t xml:space="preserve">The individual below has been designated as the Title VI Coordinator for </w:t>
      </w:r>
      <w:r w:rsidRPr="00D62ACE">
        <w:rPr>
          <w:color w:val="000000"/>
          <w:sz w:val="21"/>
          <w:szCs w:val="21"/>
          <w:highlight w:val="yellow"/>
        </w:rPr>
        <w:t>the Organization</w:t>
      </w:r>
      <w:r w:rsidRPr="00D62ACE">
        <w:rPr>
          <w:color w:val="000000"/>
          <w:sz w:val="21"/>
          <w:szCs w:val="21"/>
        </w:rPr>
        <w:t>, and is empowered with enough authority and responsibility to implement the Title VI Nondiscrimination Program:</w:t>
      </w:r>
    </w:p>
    <w:p w14:paraId="3E7C4275" w14:textId="77777777" w:rsidR="00396660" w:rsidRPr="00D62ACE" w:rsidRDefault="00396660" w:rsidP="00396660">
      <w:pPr>
        <w:ind w:left="270"/>
        <w:rPr>
          <w:rFonts w:eastAsia="Calibri"/>
          <w:sz w:val="21"/>
          <w:szCs w:val="21"/>
          <w:highlight w:val="yellow"/>
        </w:rPr>
      </w:pPr>
    </w:p>
    <w:p w14:paraId="400E6449" w14:textId="5281D9A6" w:rsidR="00396660" w:rsidRPr="00D62ACE" w:rsidRDefault="00396660" w:rsidP="00396660">
      <w:pPr>
        <w:ind w:left="360"/>
        <w:rPr>
          <w:rFonts w:eastAsia="Calibri"/>
          <w:sz w:val="21"/>
          <w:szCs w:val="21"/>
          <w:highlight w:val="yellow"/>
        </w:rPr>
      </w:pPr>
      <w:r w:rsidRPr="00D62ACE">
        <w:rPr>
          <w:rFonts w:eastAsia="Calibri"/>
          <w:sz w:val="21"/>
          <w:szCs w:val="21"/>
          <w:highlight w:val="yellow"/>
        </w:rPr>
        <w:t>Name</w:t>
      </w:r>
      <w:r w:rsidR="00582AAB">
        <w:rPr>
          <w:rFonts w:eastAsia="Calibri"/>
          <w:sz w:val="21"/>
          <w:szCs w:val="21"/>
          <w:highlight w:val="yellow"/>
        </w:rPr>
        <w:t>:</w:t>
      </w:r>
    </w:p>
    <w:p w14:paraId="032A1FF0" w14:textId="5A87A133" w:rsidR="00396660" w:rsidRPr="00D62ACE" w:rsidRDefault="00396660" w:rsidP="00396660">
      <w:pPr>
        <w:ind w:left="360"/>
        <w:rPr>
          <w:rFonts w:eastAsia="Calibri"/>
          <w:sz w:val="21"/>
          <w:szCs w:val="21"/>
          <w:highlight w:val="yellow"/>
        </w:rPr>
      </w:pPr>
      <w:r w:rsidRPr="00D62ACE">
        <w:rPr>
          <w:rFonts w:eastAsia="Calibri"/>
          <w:sz w:val="21"/>
          <w:szCs w:val="21"/>
          <w:highlight w:val="yellow"/>
        </w:rPr>
        <w:t>Official Title</w:t>
      </w:r>
      <w:r w:rsidR="00582AAB">
        <w:rPr>
          <w:rFonts w:eastAsia="Calibri"/>
          <w:sz w:val="21"/>
          <w:szCs w:val="21"/>
          <w:highlight w:val="yellow"/>
        </w:rPr>
        <w:t>:</w:t>
      </w:r>
    </w:p>
    <w:p w14:paraId="0217DE62" w14:textId="204010F3" w:rsidR="00396660" w:rsidRPr="00D62ACE" w:rsidRDefault="00396660" w:rsidP="00396660">
      <w:pPr>
        <w:ind w:left="360"/>
        <w:rPr>
          <w:rFonts w:eastAsia="Calibri"/>
          <w:sz w:val="21"/>
          <w:szCs w:val="21"/>
          <w:highlight w:val="yellow"/>
        </w:rPr>
      </w:pPr>
      <w:r w:rsidRPr="00D62ACE">
        <w:rPr>
          <w:rFonts w:eastAsia="Calibri"/>
          <w:sz w:val="21"/>
          <w:szCs w:val="21"/>
          <w:highlight w:val="yellow"/>
        </w:rPr>
        <w:t>Address</w:t>
      </w:r>
      <w:r w:rsidR="00582AAB">
        <w:rPr>
          <w:rFonts w:eastAsia="Calibri"/>
          <w:sz w:val="21"/>
          <w:szCs w:val="21"/>
          <w:highlight w:val="yellow"/>
        </w:rPr>
        <w:t>:</w:t>
      </w:r>
    </w:p>
    <w:p w14:paraId="68BAFED0" w14:textId="54D6F193" w:rsidR="00396660" w:rsidRPr="00D62ACE" w:rsidRDefault="00396660" w:rsidP="00396660">
      <w:pPr>
        <w:ind w:left="360"/>
        <w:rPr>
          <w:rFonts w:eastAsia="Calibri"/>
          <w:sz w:val="21"/>
          <w:szCs w:val="21"/>
          <w:highlight w:val="yellow"/>
        </w:rPr>
      </w:pPr>
      <w:r w:rsidRPr="00D62ACE">
        <w:rPr>
          <w:rFonts w:eastAsia="Calibri"/>
          <w:sz w:val="21"/>
          <w:szCs w:val="21"/>
          <w:highlight w:val="yellow"/>
        </w:rPr>
        <w:t>Phone</w:t>
      </w:r>
      <w:r w:rsidR="00582AAB">
        <w:rPr>
          <w:rFonts w:eastAsia="Calibri"/>
          <w:sz w:val="21"/>
          <w:szCs w:val="21"/>
          <w:highlight w:val="yellow"/>
        </w:rPr>
        <w:t>:</w:t>
      </w:r>
      <w:r w:rsidRPr="00D62ACE">
        <w:rPr>
          <w:rFonts w:eastAsia="Calibri"/>
          <w:sz w:val="21"/>
          <w:szCs w:val="21"/>
          <w:highlight w:val="yellow"/>
        </w:rPr>
        <w:t xml:space="preserve"> </w:t>
      </w:r>
    </w:p>
    <w:p w14:paraId="68CE5EA7" w14:textId="54FE7030" w:rsidR="00396660" w:rsidRPr="00D62ACE" w:rsidRDefault="00396660" w:rsidP="00396660">
      <w:pPr>
        <w:ind w:left="360"/>
        <w:rPr>
          <w:rFonts w:eastAsia="Calibri"/>
          <w:sz w:val="21"/>
          <w:szCs w:val="21"/>
        </w:rPr>
      </w:pPr>
      <w:r w:rsidRPr="00D62ACE">
        <w:rPr>
          <w:rFonts w:eastAsia="Calibri"/>
          <w:sz w:val="21"/>
          <w:szCs w:val="21"/>
          <w:highlight w:val="yellow"/>
        </w:rPr>
        <w:t>Email</w:t>
      </w:r>
      <w:r w:rsidR="00582AAB">
        <w:rPr>
          <w:rFonts w:eastAsia="Calibri"/>
          <w:sz w:val="21"/>
          <w:szCs w:val="21"/>
        </w:rPr>
        <w:t>:</w:t>
      </w:r>
    </w:p>
    <w:p w14:paraId="501210D9" w14:textId="77777777" w:rsidR="00396660" w:rsidRPr="00D62ACE" w:rsidRDefault="00396660" w:rsidP="00396660">
      <w:pPr>
        <w:rPr>
          <w:rFonts w:eastAsia="Calibri"/>
          <w:sz w:val="21"/>
          <w:szCs w:val="21"/>
        </w:rPr>
      </w:pPr>
    </w:p>
    <w:p w14:paraId="601D290D" w14:textId="77777777" w:rsidR="00396660" w:rsidRPr="00D62ACE" w:rsidRDefault="00396660" w:rsidP="00396660">
      <w:pPr>
        <w:autoSpaceDE w:val="0"/>
        <w:autoSpaceDN w:val="0"/>
        <w:adjustRightInd w:val="0"/>
        <w:spacing w:after="120"/>
        <w:rPr>
          <w:sz w:val="21"/>
          <w:szCs w:val="21"/>
        </w:rPr>
      </w:pPr>
      <w:r w:rsidRPr="00D62ACE">
        <w:rPr>
          <w:sz w:val="21"/>
          <w:szCs w:val="21"/>
        </w:rPr>
        <w:t xml:space="preserve">Key responsibilities of the Coordinator include: </w:t>
      </w:r>
    </w:p>
    <w:p w14:paraId="59BCB7DB" w14:textId="77777777" w:rsidR="00396660" w:rsidRPr="00D62ACE" w:rsidRDefault="00396660" w:rsidP="009200F6">
      <w:pPr>
        <w:pStyle w:val="ListParagraph"/>
        <w:numPr>
          <w:ilvl w:val="0"/>
          <w:numId w:val="17"/>
        </w:numPr>
        <w:autoSpaceDE w:val="0"/>
        <w:autoSpaceDN w:val="0"/>
        <w:adjustRightInd w:val="0"/>
        <w:spacing w:before="40" w:after="0" w:line="240" w:lineRule="auto"/>
        <w:ind w:left="274" w:hanging="274"/>
        <w:contextualSpacing w:val="0"/>
        <w:rPr>
          <w:rFonts w:ascii="Times New Roman" w:hAnsi="Times New Roman"/>
          <w:sz w:val="21"/>
          <w:szCs w:val="21"/>
        </w:rPr>
      </w:pPr>
      <w:r w:rsidRPr="00D62ACE">
        <w:rPr>
          <w:rFonts w:ascii="Times New Roman" w:hAnsi="Times New Roman"/>
          <w:sz w:val="21"/>
          <w:szCs w:val="21"/>
        </w:rPr>
        <w:t>Maintaining knowledge of Title VI and related requirement</w:t>
      </w:r>
    </w:p>
    <w:p w14:paraId="37E6281F" w14:textId="77777777" w:rsidR="00396660" w:rsidRPr="00D62ACE" w:rsidRDefault="00396660" w:rsidP="009200F6">
      <w:pPr>
        <w:pStyle w:val="ListParagraph"/>
        <w:numPr>
          <w:ilvl w:val="0"/>
          <w:numId w:val="17"/>
        </w:numPr>
        <w:autoSpaceDE w:val="0"/>
        <w:autoSpaceDN w:val="0"/>
        <w:adjustRightInd w:val="0"/>
        <w:spacing w:before="40" w:after="0" w:line="240" w:lineRule="auto"/>
        <w:ind w:left="274" w:hanging="274"/>
        <w:contextualSpacing w:val="0"/>
        <w:rPr>
          <w:rFonts w:ascii="Times New Roman" w:hAnsi="Times New Roman"/>
          <w:sz w:val="21"/>
          <w:szCs w:val="21"/>
        </w:rPr>
      </w:pPr>
      <w:r w:rsidRPr="00D62ACE">
        <w:rPr>
          <w:rFonts w:ascii="Times New Roman" w:hAnsi="Times New Roman"/>
          <w:sz w:val="21"/>
          <w:szCs w:val="21"/>
        </w:rPr>
        <w:t>Attending civil rights training when offered by NCDOT or any other regulatory agency</w:t>
      </w:r>
    </w:p>
    <w:p w14:paraId="139E05C1" w14:textId="77777777" w:rsidR="00396660" w:rsidRPr="00D62ACE" w:rsidRDefault="00396660" w:rsidP="009200F6">
      <w:pPr>
        <w:pStyle w:val="ListParagraph"/>
        <w:numPr>
          <w:ilvl w:val="0"/>
          <w:numId w:val="17"/>
        </w:numPr>
        <w:spacing w:before="40" w:after="0" w:line="240" w:lineRule="auto"/>
        <w:ind w:left="274" w:hanging="274"/>
        <w:contextualSpacing w:val="0"/>
        <w:rPr>
          <w:rFonts w:ascii="Times New Roman" w:hAnsi="Times New Roman"/>
          <w:snapToGrid w:val="0"/>
          <w:sz w:val="21"/>
          <w:szCs w:val="21"/>
        </w:rPr>
      </w:pPr>
      <w:r w:rsidRPr="00D62ACE">
        <w:rPr>
          <w:rFonts w:ascii="Times New Roman" w:hAnsi="Times New Roman"/>
          <w:snapToGrid w:val="0"/>
          <w:sz w:val="21"/>
          <w:szCs w:val="21"/>
        </w:rPr>
        <w:t>Administering the Title VI Nondiscrimination Program and coordinating implementation of this Plan</w:t>
      </w:r>
    </w:p>
    <w:p w14:paraId="304F8472" w14:textId="77777777" w:rsidR="00396660" w:rsidRPr="00D62ACE" w:rsidRDefault="00396660" w:rsidP="009200F6">
      <w:pPr>
        <w:pStyle w:val="ListParagraph"/>
        <w:numPr>
          <w:ilvl w:val="0"/>
          <w:numId w:val="17"/>
        </w:numPr>
        <w:spacing w:before="40" w:after="0" w:line="240" w:lineRule="auto"/>
        <w:ind w:left="274" w:hanging="274"/>
        <w:contextualSpacing w:val="0"/>
        <w:rPr>
          <w:rFonts w:ascii="Times New Roman" w:hAnsi="Times New Roman"/>
          <w:snapToGrid w:val="0"/>
          <w:sz w:val="21"/>
          <w:szCs w:val="21"/>
        </w:rPr>
      </w:pPr>
      <w:r w:rsidRPr="00D62ACE">
        <w:rPr>
          <w:rFonts w:ascii="Times New Roman" w:hAnsi="Times New Roman"/>
          <w:snapToGrid w:val="0"/>
          <w:sz w:val="21"/>
          <w:szCs w:val="21"/>
        </w:rPr>
        <w:t>Training internal staff and officials on their Title VI nondiscrimination obligations</w:t>
      </w:r>
    </w:p>
    <w:p w14:paraId="7598E041" w14:textId="77777777" w:rsidR="00396660" w:rsidRPr="00D62ACE" w:rsidRDefault="00396660" w:rsidP="009200F6">
      <w:pPr>
        <w:pStyle w:val="ListParagraph"/>
        <w:numPr>
          <w:ilvl w:val="0"/>
          <w:numId w:val="17"/>
        </w:numPr>
        <w:autoSpaceDE w:val="0"/>
        <w:autoSpaceDN w:val="0"/>
        <w:adjustRightInd w:val="0"/>
        <w:spacing w:before="40" w:after="0" w:line="240" w:lineRule="auto"/>
        <w:ind w:left="274" w:hanging="274"/>
        <w:contextualSpacing w:val="0"/>
        <w:rPr>
          <w:rFonts w:ascii="Times New Roman" w:hAnsi="Times New Roman"/>
          <w:sz w:val="21"/>
          <w:szCs w:val="21"/>
        </w:rPr>
      </w:pPr>
      <w:r w:rsidRPr="00D62ACE">
        <w:rPr>
          <w:rFonts w:ascii="Times New Roman" w:hAnsi="Times New Roman"/>
          <w:sz w:val="21"/>
          <w:szCs w:val="21"/>
        </w:rPr>
        <w:lastRenderedPageBreak/>
        <w:t>Disseminating Title VI information internally and to the general public, including in languages other than English</w:t>
      </w:r>
    </w:p>
    <w:p w14:paraId="04E00B76" w14:textId="77777777" w:rsidR="00396660" w:rsidRPr="00D62ACE" w:rsidRDefault="00396660" w:rsidP="009200F6">
      <w:pPr>
        <w:pStyle w:val="ListParagraph"/>
        <w:numPr>
          <w:ilvl w:val="0"/>
          <w:numId w:val="17"/>
        </w:numPr>
        <w:spacing w:before="40" w:after="0" w:line="240" w:lineRule="auto"/>
        <w:ind w:left="274" w:hanging="274"/>
        <w:contextualSpacing w:val="0"/>
        <w:rPr>
          <w:rFonts w:ascii="Times New Roman" w:hAnsi="Times New Roman"/>
          <w:snapToGrid w:val="0"/>
          <w:sz w:val="21"/>
          <w:szCs w:val="21"/>
        </w:rPr>
      </w:pPr>
      <w:r w:rsidRPr="00D62ACE">
        <w:rPr>
          <w:rFonts w:ascii="Times New Roman" w:hAnsi="Times New Roman"/>
          <w:snapToGrid w:val="0"/>
          <w:sz w:val="21"/>
          <w:szCs w:val="21"/>
        </w:rPr>
        <w:t>Presenting Title VI-related information to decision-making bodies for input and approval</w:t>
      </w:r>
    </w:p>
    <w:p w14:paraId="22246C6F" w14:textId="77777777" w:rsidR="00396660" w:rsidRPr="00D62ACE" w:rsidRDefault="00396660" w:rsidP="009200F6">
      <w:pPr>
        <w:pStyle w:val="ListParagraph"/>
        <w:numPr>
          <w:ilvl w:val="0"/>
          <w:numId w:val="17"/>
        </w:numPr>
        <w:spacing w:before="40" w:after="0" w:line="240" w:lineRule="auto"/>
        <w:ind w:left="274" w:hanging="274"/>
        <w:contextualSpacing w:val="0"/>
        <w:rPr>
          <w:rFonts w:ascii="Times New Roman" w:hAnsi="Times New Roman"/>
          <w:snapToGrid w:val="0"/>
          <w:sz w:val="21"/>
          <w:szCs w:val="21"/>
        </w:rPr>
      </w:pPr>
      <w:r w:rsidRPr="00D62ACE">
        <w:rPr>
          <w:rFonts w:ascii="Times New Roman" w:hAnsi="Times New Roman"/>
          <w:snapToGrid w:val="0"/>
          <w:sz w:val="21"/>
          <w:szCs w:val="21"/>
        </w:rPr>
        <w:t>Ensuring Title VI-related posters are prominently and publicly displayed</w:t>
      </w:r>
    </w:p>
    <w:p w14:paraId="6A60AB80" w14:textId="77777777" w:rsidR="00396660" w:rsidRPr="00D62ACE" w:rsidRDefault="00396660" w:rsidP="009200F6">
      <w:pPr>
        <w:pStyle w:val="ListParagraph"/>
        <w:numPr>
          <w:ilvl w:val="0"/>
          <w:numId w:val="17"/>
        </w:numPr>
        <w:autoSpaceDE w:val="0"/>
        <w:autoSpaceDN w:val="0"/>
        <w:adjustRightInd w:val="0"/>
        <w:spacing w:before="40" w:after="0" w:line="240" w:lineRule="auto"/>
        <w:ind w:left="274" w:hanging="274"/>
        <w:contextualSpacing w:val="0"/>
        <w:rPr>
          <w:rFonts w:ascii="Times New Roman" w:hAnsi="Times New Roman"/>
          <w:sz w:val="21"/>
          <w:szCs w:val="21"/>
        </w:rPr>
      </w:pPr>
      <w:r w:rsidRPr="00D62ACE">
        <w:rPr>
          <w:rFonts w:ascii="Times New Roman" w:hAnsi="Times New Roman"/>
          <w:sz w:val="21"/>
          <w:szCs w:val="21"/>
        </w:rPr>
        <w:t>Developing a process to collect data related to race, national origin, sex, age, and disability to ensure minority, low-income and other underserved groups are included and not discriminated against</w:t>
      </w:r>
    </w:p>
    <w:p w14:paraId="19A02ACA" w14:textId="77777777" w:rsidR="00396660" w:rsidRPr="00D62ACE" w:rsidRDefault="00396660" w:rsidP="009200F6">
      <w:pPr>
        <w:pStyle w:val="ListParagraph"/>
        <w:numPr>
          <w:ilvl w:val="0"/>
          <w:numId w:val="17"/>
        </w:numPr>
        <w:autoSpaceDE w:val="0"/>
        <w:autoSpaceDN w:val="0"/>
        <w:adjustRightInd w:val="0"/>
        <w:spacing w:before="40" w:after="0" w:line="240" w:lineRule="auto"/>
        <w:ind w:left="274" w:hanging="274"/>
        <w:contextualSpacing w:val="0"/>
        <w:rPr>
          <w:rFonts w:ascii="Times New Roman" w:hAnsi="Times New Roman"/>
          <w:sz w:val="21"/>
          <w:szCs w:val="21"/>
        </w:rPr>
      </w:pPr>
      <w:r w:rsidRPr="00D62ACE">
        <w:rPr>
          <w:rFonts w:ascii="Times New Roman" w:hAnsi="Times New Roman"/>
          <w:snapToGrid w:val="0"/>
          <w:sz w:val="21"/>
          <w:szCs w:val="21"/>
        </w:rPr>
        <w:t>Ensuring that non-elected boards and committees reflect the service area and minorities are represented</w:t>
      </w:r>
    </w:p>
    <w:p w14:paraId="30964054" w14:textId="77777777" w:rsidR="00396660" w:rsidRPr="00D62ACE" w:rsidRDefault="00396660" w:rsidP="009200F6">
      <w:pPr>
        <w:pStyle w:val="ListParagraph"/>
        <w:numPr>
          <w:ilvl w:val="0"/>
          <w:numId w:val="17"/>
        </w:numPr>
        <w:spacing w:before="40" w:after="0" w:line="240" w:lineRule="auto"/>
        <w:ind w:left="274" w:hanging="274"/>
        <w:contextualSpacing w:val="0"/>
        <w:rPr>
          <w:rFonts w:ascii="Times New Roman" w:hAnsi="Times New Roman"/>
          <w:snapToGrid w:val="0"/>
          <w:sz w:val="21"/>
          <w:szCs w:val="21"/>
        </w:rPr>
      </w:pPr>
      <w:r w:rsidRPr="00D62ACE">
        <w:rPr>
          <w:rFonts w:ascii="Times New Roman" w:hAnsi="Times New Roman"/>
          <w:sz w:val="21"/>
          <w:szCs w:val="21"/>
        </w:rPr>
        <w:t>Implementing procedures for prompt processing (receiving, logging, investigating and/or forwarding) of discrimination complaints</w:t>
      </w:r>
    </w:p>
    <w:p w14:paraId="0F2EB228" w14:textId="77777777" w:rsidR="00396660" w:rsidRPr="00D62ACE" w:rsidRDefault="00396660" w:rsidP="009200F6">
      <w:pPr>
        <w:pStyle w:val="ListParagraph"/>
        <w:numPr>
          <w:ilvl w:val="0"/>
          <w:numId w:val="17"/>
        </w:numPr>
        <w:spacing w:before="40" w:after="0" w:line="240" w:lineRule="auto"/>
        <w:ind w:left="274" w:hanging="274"/>
        <w:contextualSpacing w:val="0"/>
        <w:rPr>
          <w:rFonts w:ascii="Times New Roman" w:hAnsi="Times New Roman"/>
          <w:sz w:val="21"/>
          <w:szCs w:val="21"/>
        </w:rPr>
      </w:pPr>
      <w:r w:rsidRPr="00D62ACE">
        <w:rPr>
          <w:rFonts w:ascii="Times New Roman" w:hAnsi="Times New Roman"/>
          <w:snapToGrid w:val="0"/>
          <w:sz w:val="21"/>
          <w:szCs w:val="21"/>
        </w:rPr>
        <w:t>Coordinating with, and providing information to, NCDOT and other regulatory agencies during compliance reviews or complaint investigations</w:t>
      </w:r>
    </w:p>
    <w:p w14:paraId="0D7561A1" w14:textId="77777777" w:rsidR="00396660" w:rsidRPr="00D62ACE" w:rsidRDefault="00396660" w:rsidP="009200F6">
      <w:pPr>
        <w:pStyle w:val="ListParagraph"/>
        <w:numPr>
          <w:ilvl w:val="0"/>
          <w:numId w:val="17"/>
        </w:numPr>
        <w:spacing w:after="0"/>
        <w:ind w:left="270" w:hanging="270"/>
        <w:rPr>
          <w:rFonts w:ascii="Times New Roman" w:hAnsi="Times New Roman"/>
          <w:sz w:val="21"/>
          <w:szCs w:val="21"/>
        </w:rPr>
      </w:pPr>
      <w:r w:rsidRPr="00D62ACE">
        <w:rPr>
          <w:rFonts w:ascii="Times New Roman" w:hAnsi="Times New Roman"/>
          <w:snapToGrid w:val="0"/>
          <w:sz w:val="21"/>
          <w:szCs w:val="21"/>
        </w:rPr>
        <w:t xml:space="preserve">Promptly resolving areas of deficiency to ensure compliance with Title VI nondiscrimination requirements </w:t>
      </w:r>
    </w:p>
    <w:p w14:paraId="6B2F20B2" w14:textId="77777777" w:rsidR="00396660" w:rsidRPr="00D62ACE" w:rsidRDefault="00396660" w:rsidP="009200F6">
      <w:pPr>
        <w:pStyle w:val="ListParagraph"/>
        <w:numPr>
          <w:ilvl w:val="1"/>
          <w:numId w:val="16"/>
        </w:numPr>
        <w:spacing w:before="240" w:after="120"/>
        <w:ind w:left="810" w:hanging="450"/>
        <w:contextualSpacing w:val="0"/>
        <w:rPr>
          <w:rFonts w:ascii="Times New Roman" w:hAnsi="Times New Roman"/>
          <w:b/>
          <w:smallCaps/>
          <w:color w:val="70AD47"/>
          <w:sz w:val="21"/>
          <w:szCs w:val="21"/>
        </w:rPr>
      </w:pPr>
      <w:r w:rsidRPr="00D62ACE">
        <w:rPr>
          <w:rFonts w:ascii="Times New Roman" w:hAnsi="Times New Roman"/>
          <w:b/>
          <w:smallCaps/>
          <w:color w:val="70AD47"/>
          <w:sz w:val="21"/>
          <w:szCs w:val="21"/>
        </w:rPr>
        <w:t xml:space="preserve">Change of Title VI Coordinator </w:t>
      </w:r>
      <w:r w:rsidRPr="00D62ACE">
        <w:rPr>
          <w:rFonts w:ascii="Times New Roman" w:hAnsi="Times New Roman"/>
          <w:b/>
          <w:smallCaps/>
          <w:color w:val="70AD47"/>
          <w:sz w:val="21"/>
          <w:szCs w:val="21"/>
          <w:highlight w:val="yellow"/>
        </w:rPr>
        <w:t>and/or Head of Decision-making Body’s Title or “CAO”</w:t>
      </w:r>
    </w:p>
    <w:p w14:paraId="0A064A3F" w14:textId="77777777" w:rsidR="00396660" w:rsidRPr="00D62ACE" w:rsidRDefault="00396660" w:rsidP="00396660">
      <w:pPr>
        <w:spacing w:before="240" w:after="120"/>
        <w:rPr>
          <w:rFonts w:eastAsia="Calibri"/>
          <w:b/>
          <w:smallCaps/>
          <w:color w:val="4472C4"/>
          <w:sz w:val="21"/>
          <w:szCs w:val="21"/>
        </w:rPr>
      </w:pPr>
      <w:r w:rsidRPr="00D62ACE">
        <w:rPr>
          <w:sz w:val="21"/>
          <w:szCs w:val="21"/>
        </w:rPr>
        <w:t xml:space="preserve">If Title VI Coordinator or </w:t>
      </w:r>
      <w:r w:rsidRPr="00D62ACE">
        <w:rPr>
          <w:sz w:val="21"/>
          <w:szCs w:val="21"/>
          <w:highlight w:val="yellow"/>
        </w:rPr>
        <w:t>Title of CAO</w:t>
      </w:r>
      <w:r w:rsidRPr="00D62ACE">
        <w:rPr>
          <w:sz w:val="21"/>
          <w:szCs w:val="21"/>
        </w:rPr>
        <w:t xml:space="preserve"> changes, this document and all other documents that name the Coordinator, will immediately be updated, and an updated policy statement </w:t>
      </w:r>
      <w:r w:rsidRPr="00D62ACE">
        <w:rPr>
          <w:sz w:val="21"/>
          <w:szCs w:val="21"/>
          <w:highlight w:val="yellow"/>
        </w:rPr>
        <w:t>(and nondiscrimination agreement, if standalone)</w:t>
      </w:r>
      <w:r w:rsidRPr="00D62ACE">
        <w:rPr>
          <w:sz w:val="21"/>
          <w:szCs w:val="21"/>
        </w:rPr>
        <w:t xml:space="preserve"> will be signed by the new </w:t>
      </w:r>
      <w:r w:rsidRPr="00D62ACE">
        <w:rPr>
          <w:sz w:val="21"/>
          <w:szCs w:val="21"/>
          <w:highlight w:val="yellow"/>
        </w:rPr>
        <w:t>Title of CAO</w:t>
      </w:r>
      <w:r w:rsidRPr="00D62ACE">
        <w:rPr>
          <w:sz w:val="21"/>
          <w:szCs w:val="21"/>
        </w:rPr>
        <w:t>.</w:t>
      </w:r>
    </w:p>
    <w:p w14:paraId="2E5B16D9" w14:textId="77777777" w:rsidR="00396660" w:rsidRPr="00D62ACE" w:rsidRDefault="00396660" w:rsidP="009200F6">
      <w:pPr>
        <w:pStyle w:val="ListParagraph"/>
        <w:numPr>
          <w:ilvl w:val="1"/>
          <w:numId w:val="16"/>
        </w:numPr>
        <w:spacing w:before="240" w:after="120"/>
        <w:ind w:left="810" w:hanging="450"/>
        <w:contextualSpacing w:val="0"/>
        <w:rPr>
          <w:rFonts w:ascii="Times New Roman" w:hAnsi="Times New Roman"/>
          <w:b/>
          <w:smallCaps/>
          <w:color w:val="70AD47"/>
          <w:sz w:val="21"/>
          <w:szCs w:val="21"/>
        </w:rPr>
      </w:pPr>
      <w:r w:rsidRPr="00D62ACE">
        <w:rPr>
          <w:rFonts w:ascii="Times New Roman" w:hAnsi="Times New Roman"/>
          <w:b/>
          <w:smallCaps/>
          <w:color w:val="70AD47"/>
          <w:sz w:val="21"/>
          <w:szCs w:val="21"/>
        </w:rPr>
        <w:t xml:space="preserve">Organizational Chart </w:t>
      </w:r>
    </w:p>
    <w:p w14:paraId="77885301" w14:textId="77777777" w:rsidR="00396660" w:rsidRPr="00D62ACE" w:rsidRDefault="00396660" w:rsidP="00396660">
      <w:pPr>
        <w:spacing w:before="240" w:after="120"/>
        <w:rPr>
          <w:rFonts w:eastAsia="Calibri"/>
          <w:sz w:val="21"/>
          <w:szCs w:val="21"/>
        </w:rPr>
      </w:pPr>
      <w:r w:rsidRPr="00D62ACE">
        <w:rPr>
          <w:rFonts w:eastAsia="Calibri"/>
          <w:sz w:val="21"/>
          <w:szCs w:val="21"/>
          <w:highlight w:val="yellow"/>
        </w:rPr>
        <w:t>Organization Name or Abbreviation</w:t>
      </w:r>
      <w:r w:rsidRPr="00D62ACE">
        <w:rPr>
          <w:rFonts w:eastAsia="Calibri"/>
          <w:sz w:val="21"/>
          <w:szCs w:val="21"/>
        </w:rPr>
        <w:t xml:space="preserve"> currently employs </w:t>
      </w:r>
      <w:r w:rsidRPr="00D62ACE">
        <w:rPr>
          <w:rFonts w:eastAsia="Calibri"/>
          <w:sz w:val="21"/>
          <w:szCs w:val="21"/>
          <w:highlight w:val="yellow"/>
        </w:rPr>
        <w:t>NUMBER</w:t>
      </w:r>
      <w:r w:rsidRPr="00D62ACE">
        <w:rPr>
          <w:rFonts w:eastAsia="Calibri"/>
          <w:sz w:val="21"/>
          <w:szCs w:val="21"/>
        </w:rPr>
        <w:t xml:space="preserve"> staff which consist of the following job categories:</w:t>
      </w:r>
    </w:p>
    <w:p w14:paraId="43E534D7"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rPr>
        <w:sectPr w:rsidR="00396660" w:rsidRPr="00D62ACE" w:rsidSect="00396660">
          <w:footerReference w:type="first" r:id="rId14"/>
          <w:pgSz w:w="12240" w:h="15840"/>
          <w:pgMar w:top="1152" w:right="1440" w:bottom="1152" w:left="1440" w:header="720" w:footer="720" w:gutter="0"/>
          <w:cols w:space="720"/>
          <w:titlePg/>
          <w:docGrid w:linePitch="360"/>
        </w:sectPr>
      </w:pPr>
    </w:p>
    <w:p w14:paraId="4B28F01A"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Executive Director</w:t>
      </w:r>
    </w:p>
    <w:p w14:paraId="7C8FE0AC"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Operations Coordinator</w:t>
      </w:r>
    </w:p>
    <w:p w14:paraId="36AB0E69"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Finance Coordinator</w:t>
      </w:r>
    </w:p>
    <w:p w14:paraId="5B54A996"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Administrative Assistants (2)</w:t>
      </w:r>
    </w:p>
    <w:p w14:paraId="59FAB85B"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Lead Dispatcher</w:t>
      </w:r>
    </w:p>
    <w:p w14:paraId="027F653C"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Dispatchers (2)</w:t>
      </w:r>
    </w:p>
    <w:p w14:paraId="6C5B7108"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Scheduler</w:t>
      </w:r>
    </w:p>
    <w:p w14:paraId="0B0C2FA1"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Lead Driver</w:t>
      </w:r>
    </w:p>
    <w:p w14:paraId="6D8BF74C"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Drivers (7)</w:t>
      </w:r>
    </w:p>
    <w:p w14:paraId="2D9B0736" w14:textId="77777777" w:rsidR="00396660" w:rsidRPr="00D62ACE" w:rsidRDefault="00396660" w:rsidP="00396660">
      <w:pPr>
        <w:spacing w:before="240" w:after="120"/>
        <w:rPr>
          <w:rFonts w:eastAsia="Calibri"/>
          <w:sz w:val="21"/>
          <w:szCs w:val="21"/>
        </w:rPr>
        <w:sectPr w:rsidR="00396660" w:rsidRPr="00D62ACE" w:rsidSect="00041E9B">
          <w:type w:val="continuous"/>
          <w:pgSz w:w="12240" w:h="15840"/>
          <w:pgMar w:top="1440" w:right="1440" w:bottom="1440" w:left="1440" w:header="720" w:footer="720" w:gutter="0"/>
          <w:cols w:num="2" w:space="720"/>
          <w:titlePg/>
          <w:docGrid w:linePitch="360"/>
        </w:sectPr>
      </w:pPr>
    </w:p>
    <w:p w14:paraId="2F706BF9" w14:textId="77777777" w:rsidR="00396660" w:rsidRPr="00D62ACE" w:rsidRDefault="00396660" w:rsidP="00396660">
      <w:pPr>
        <w:spacing w:before="240" w:after="120"/>
        <w:rPr>
          <w:rFonts w:eastAsia="Calibri"/>
          <w:sz w:val="21"/>
          <w:szCs w:val="21"/>
        </w:rPr>
      </w:pPr>
      <w:r w:rsidRPr="00D62ACE">
        <w:rPr>
          <w:rFonts w:eastAsia="Calibri"/>
          <w:sz w:val="21"/>
          <w:szCs w:val="21"/>
        </w:rPr>
        <w:t xml:space="preserve">An organizational chart showing the Title VI Coordinator’s place within the organization is in </w:t>
      </w:r>
      <w:r w:rsidRPr="00D62ACE">
        <w:rPr>
          <w:rFonts w:eastAsia="Calibri"/>
          <w:b/>
          <w:sz w:val="21"/>
          <w:szCs w:val="21"/>
          <w:highlight w:val="yellow"/>
        </w:rPr>
        <w:t>Appendix B</w:t>
      </w:r>
      <w:r w:rsidRPr="00D62ACE">
        <w:rPr>
          <w:rFonts w:eastAsia="Calibri"/>
          <w:sz w:val="21"/>
          <w:szCs w:val="21"/>
        </w:rPr>
        <w:t>.</w:t>
      </w:r>
    </w:p>
    <w:p w14:paraId="06EB02A2" w14:textId="77777777" w:rsidR="00396660" w:rsidRPr="00D62ACE" w:rsidRDefault="00396660" w:rsidP="009200F6">
      <w:pPr>
        <w:pStyle w:val="ListParagraph"/>
        <w:numPr>
          <w:ilvl w:val="1"/>
          <w:numId w:val="16"/>
        </w:numPr>
        <w:spacing w:before="240" w:after="120"/>
        <w:ind w:left="810" w:hanging="450"/>
        <w:contextualSpacing w:val="0"/>
        <w:rPr>
          <w:rFonts w:ascii="Times New Roman" w:hAnsi="Times New Roman"/>
          <w:b/>
          <w:smallCaps/>
          <w:color w:val="70AD47"/>
          <w:sz w:val="21"/>
          <w:szCs w:val="21"/>
        </w:rPr>
      </w:pPr>
      <w:r w:rsidRPr="00D62ACE">
        <w:rPr>
          <w:rFonts w:ascii="Times New Roman" w:hAnsi="Times New Roman"/>
          <w:b/>
          <w:smallCaps/>
          <w:color w:val="70AD47"/>
          <w:sz w:val="21"/>
          <w:szCs w:val="21"/>
        </w:rPr>
        <w:t>Subrecipients</w:t>
      </w:r>
    </w:p>
    <w:p w14:paraId="00D0A5CC" w14:textId="77777777" w:rsidR="00396660" w:rsidRPr="00BB3B35" w:rsidRDefault="00396660" w:rsidP="00396660">
      <w:pPr>
        <w:pStyle w:val="Default"/>
        <w:rPr>
          <w:rFonts w:ascii="Arial" w:hAnsi="Arial" w:cs="Arial"/>
          <w:b/>
          <w:caps/>
          <w:color w:val="4472C4"/>
          <w:sz w:val="20"/>
          <w:szCs w:val="20"/>
        </w:rPr>
      </w:pPr>
      <w:r w:rsidRPr="00D62ACE">
        <w:rPr>
          <w:rFonts w:eastAsia="Calibri"/>
          <w:sz w:val="21"/>
          <w:szCs w:val="21"/>
          <w:highlight w:val="yellow"/>
        </w:rPr>
        <w:t xml:space="preserve">Organization Name does not have pass through funds to any other organizations and, therefore, does not have any subrecipients. </w:t>
      </w:r>
      <w:r w:rsidRPr="00D62ACE">
        <w:rPr>
          <w:rFonts w:eastAsia="Calibri"/>
          <w:sz w:val="21"/>
          <w:szCs w:val="21"/>
          <w:highlight w:val="cyan"/>
        </w:rPr>
        <w:t>[</w:t>
      </w:r>
      <w:r w:rsidRPr="00D62ACE">
        <w:rPr>
          <w:b/>
          <w:bCs/>
          <w:sz w:val="21"/>
          <w:szCs w:val="21"/>
          <w:highlight w:val="cyan"/>
        </w:rPr>
        <w:t>If you pass through FTA funds to other organizations</w:t>
      </w:r>
      <w:r w:rsidRPr="00D62ACE">
        <w:rPr>
          <w:sz w:val="21"/>
          <w:szCs w:val="21"/>
          <w:highlight w:val="cyan"/>
        </w:rPr>
        <w:t>, include a description of how you monitor your subrecipients for compliance with Title VI, and a schedule for your subrecipients’ Title VI Program submissions should be added to the Appendix of this document and referenced in this section.]</w:t>
      </w:r>
      <w:r w:rsidRPr="00BB3B35">
        <w:rPr>
          <w:rFonts w:ascii="Arial" w:hAnsi="Arial" w:cs="Arial"/>
          <w:b/>
          <w:caps/>
          <w:color w:val="4472C4"/>
          <w:sz w:val="20"/>
          <w:szCs w:val="20"/>
        </w:rPr>
        <w:br w:type="page"/>
      </w:r>
    </w:p>
    <w:p w14:paraId="5F752546" w14:textId="77777777" w:rsidR="00396660" w:rsidRPr="00D62ACE" w:rsidRDefault="00396660" w:rsidP="009200F6">
      <w:pPr>
        <w:pStyle w:val="ListParagraph"/>
        <w:numPr>
          <w:ilvl w:val="0"/>
          <w:numId w:val="15"/>
        </w:numPr>
        <w:spacing w:after="160"/>
        <w:ind w:left="540" w:hanging="540"/>
        <w:rPr>
          <w:rFonts w:ascii="Times New Roman" w:hAnsi="Times New Roman"/>
          <w:b/>
          <w:caps/>
          <w:color w:val="4472C4"/>
        </w:rPr>
      </w:pPr>
      <w:r w:rsidRPr="00D62ACE">
        <w:rPr>
          <w:rFonts w:ascii="Times New Roman" w:hAnsi="Times New Roman"/>
          <w:b/>
          <w:caps/>
          <w:color w:val="4472C4"/>
        </w:rPr>
        <w:lastRenderedPageBreak/>
        <w:t>Title VI Nondiscrimination Policy Statement</w:t>
      </w:r>
    </w:p>
    <w:p w14:paraId="2C23E80A" w14:textId="77777777" w:rsidR="00396660" w:rsidRPr="00D62ACE" w:rsidRDefault="00396660" w:rsidP="00396660">
      <w:pPr>
        <w:spacing w:before="120"/>
        <w:ind w:left="900" w:right="900"/>
        <w:jc w:val="both"/>
        <w:rPr>
          <w:rFonts w:eastAsia="Calibri"/>
          <w:sz w:val="21"/>
          <w:szCs w:val="21"/>
        </w:rPr>
      </w:pPr>
      <w:r w:rsidRPr="00D62ACE">
        <w:rPr>
          <w:rFonts w:eastAsia="Calibri"/>
          <w:sz w:val="21"/>
          <w:szCs w:val="21"/>
        </w:rPr>
        <w:t xml:space="preserve">It is the policy of </w:t>
      </w:r>
      <w:r w:rsidRPr="00D62ACE">
        <w:rPr>
          <w:rFonts w:eastAsia="Calibri"/>
          <w:sz w:val="21"/>
          <w:szCs w:val="21"/>
          <w:highlight w:val="yellow"/>
          <w:u w:val="single"/>
        </w:rPr>
        <w:t>The Organization Name (Abbreviation)</w:t>
      </w:r>
      <w:r w:rsidRPr="00D62ACE">
        <w:rPr>
          <w:rFonts w:eastAsia="Calibri"/>
          <w:sz w:val="21"/>
          <w:szCs w:val="21"/>
        </w:rPr>
        <w:t xml:space="preserve">, as a federal-aid recipient, to ensure that no person shall, on the ground of </w:t>
      </w:r>
      <w:r w:rsidRPr="00D62ACE">
        <w:rPr>
          <w:rFonts w:eastAsia="Calibri"/>
          <w:b/>
          <w:sz w:val="21"/>
          <w:szCs w:val="21"/>
        </w:rPr>
        <w:t>race, color, national origin, sex, creed (religion), age or disability</w:t>
      </w:r>
      <w:r w:rsidRPr="00D62ACE">
        <w:rPr>
          <w:rFonts w:eastAsia="Calibri"/>
          <w:sz w:val="21"/>
          <w:szCs w:val="21"/>
        </w:rPr>
        <w:t>, be excluded from participation in, be denied the benefits of, or be otherwise subjected to discrimination under any of our programs and activities, as provided by Title VI of the Civil Rights Act of 1964, the Civil Rights Restoration Act of 1987, and all other related nondiscrimination laws and requirements.</w:t>
      </w:r>
    </w:p>
    <w:p w14:paraId="7889A55D" w14:textId="77777777" w:rsidR="00396660" w:rsidRPr="00D62ACE" w:rsidRDefault="00396660" w:rsidP="00396660">
      <w:pPr>
        <w:spacing w:after="120"/>
        <w:ind w:left="3960"/>
        <w:jc w:val="both"/>
        <w:rPr>
          <w:rFonts w:eastAsia="Calibri"/>
          <w:i/>
          <w:sz w:val="21"/>
          <w:szCs w:val="21"/>
          <w:highlight w:val="yellow"/>
        </w:rPr>
      </w:pPr>
      <w:r w:rsidRPr="00D62ACE">
        <w:rPr>
          <w:rFonts w:eastAsia="Calibri"/>
          <w:i/>
          <w:sz w:val="21"/>
          <w:szCs w:val="21"/>
          <w:highlight w:val="yellow"/>
        </w:rPr>
        <w:t>Signature</w:t>
      </w:r>
    </w:p>
    <w:p w14:paraId="5399E9E7" w14:textId="77777777" w:rsidR="00396660" w:rsidRPr="00D62ACE" w:rsidRDefault="00396660" w:rsidP="00396660">
      <w:pPr>
        <w:pBdr>
          <w:top w:val="single" w:sz="6" w:space="1" w:color="auto"/>
        </w:pBdr>
        <w:spacing w:before="120"/>
        <w:ind w:left="3960" w:right="1080"/>
        <w:rPr>
          <w:rFonts w:eastAsia="Calibri"/>
          <w:sz w:val="21"/>
          <w:szCs w:val="21"/>
        </w:rPr>
      </w:pPr>
      <w:r w:rsidRPr="00D62ACE">
        <w:rPr>
          <w:rFonts w:eastAsia="Calibri"/>
          <w:sz w:val="21"/>
          <w:szCs w:val="21"/>
          <w:highlight w:val="yellow"/>
        </w:rPr>
        <w:t>Type Name, Title of Responsible Official</w:t>
      </w:r>
      <w:r w:rsidRPr="00D62ACE">
        <w:rPr>
          <w:rFonts w:eastAsia="Calibri"/>
          <w:sz w:val="21"/>
          <w:szCs w:val="21"/>
        </w:rPr>
        <w:t xml:space="preserve"> </w:t>
      </w:r>
    </w:p>
    <w:p w14:paraId="52AF2C57" w14:textId="77777777" w:rsidR="00396660" w:rsidRPr="00D62ACE" w:rsidRDefault="00396660" w:rsidP="00396660">
      <w:pPr>
        <w:ind w:left="3960" w:right="1080"/>
        <w:rPr>
          <w:rFonts w:eastAsia="Calibri"/>
          <w:sz w:val="21"/>
          <w:szCs w:val="21"/>
        </w:rPr>
      </w:pPr>
    </w:p>
    <w:p w14:paraId="2544F540" w14:textId="77777777" w:rsidR="00396660" w:rsidRPr="00D62ACE" w:rsidRDefault="00396660" w:rsidP="00396660">
      <w:pPr>
        <w:pBdr>
          <w:top w:val="single" w:sz="6" w:space="1" w:color="auto"/>
        </w:pBdr>
        <w:spacing w:before="120"/>
        <w:ind w:left="3960" w:right="1080"/>
        <w:rPr>
          <w:rFonts w:eastAsia="Calibri"/>
          <w:sz w:val="21"/>
          <w:szCs w:val="21"/>
        </w:rPr>
      </w:pPr>
      <w:r w:rsidRPr="00D62ACE">
        <w:rPr>
          <w:rFonts w:eastAsia="Calibri"/>
          <w:sz w:val="21"/>
          <w:szCs w:val="21"/>
        </w:rPr>
        <w:t xml:space="preserve">Date </w:t>
      </w:r>
    </w:p>
    <w:p w14:paraId="61816473" w14:textId="77777777" w:rsidR="00396660" w:rsidRPr="00D62ACE" w:rsidRDefault="00396660" w:rsidP="00396660">
      <w:pPr>
        <w:spacing w:before="120"/>
        <w:ind w:right="1080"/>
        <w:rPr>
          <w:rFonts w:eastAsia="Calibri"/>
          <w:color w:val="4472C4"/>
          <w:sz w:val="21"/>
          <w:szCs w:val="21"/>
          <w:u w:val="single"/>
        </w:rPr>
      </w:pPr>
    </w:p>
    <w:p w14:paraId="3BF78591" w14:textId="77777777" w:rsidR="00396660" w:rsidRPr="00D62ACE" w:rsidRDefault="00396660" w:rsidP="00396660">
      <w:pPr>
        <w:ind w:left="187" w:right="187"/>
        <w:outlineLvl w:val="0"/>
        <w:rPr>
          <w:rFonts w:eastAsia="Calibri"/>
          <w:b/>
          <w:sz w:val="21"/>
          <w:szCs w:val="21"/>
        </w:rPr>
      </w:pPr>
      <w:r w:rsidRPr="00D62ACE">
        <w:rPr>
          <w:rFonts w:eastAsia="Calibri"/>
          <w:b/>
          <w:sz w:val="21"/>
          <w:szCs w:val="21"/>
        </w:rPr>
        <w:t>Title VI and Related Authorities</w:t>
      </w:r>
    </w:p>
    <w:p w14:paraId="21CBD3D5" w14:textId="77777777" w:rsidR="00396660" w:rsidRPr="00D62ACE" w:rsidRDefault="00396660" w:rsidP="00396660">
      <w:pPr>
        <w:ind w:left="187" w:right="187"/>
        <w:jc w:val="both"/>
        <w:rPr>
          <w:rFonts w:eastAsia="Calibri"/>
          <w:sz w:val="21"/>
          <w:szCs w:val="21"/>
        </w:rPr>
      </w:pPr>
      <w:r w:rsidRPr="00D62ACE">
        <w:rPr>
          <w:rFonts w:eastAsia="Calibri"/>
          <w:sz w:val="21"/>
          <w:szCs w:val="21"/>
        </w:rPr>
        <w:t xml:space="preserve">Title VI of the Civil Rights Act of 1964 (42 U.S.C. Section 2000d) provides that, “No person in the United States shall, on the ground of race, color, or national origin, be excluded from participation in, be denied the benefits of, or be subjected to discrimination under any program or activity receiving federal financial assistance.” The 1987 Civil Rights Restoration Act (P.L. 100-259) clarified and restored the original intent of Title VI by expanding the definition of “programs and activities” to include all programs and activities of federal-aid recipients, subrecipients, and contractors, whether such programs and activities are federally assisted or not.  </w:t>
      </w:r>
    </w:p>
    <w:p w14:paraId="238A6926" w14:textId="77777777" w:rsidR="00396660" w:rsidRPr="00D62ACE" w:rsidRDefault="00396660" w:rsidP="00396660">
      <w:pPr>
        <w:spacing w:before="160"/>
        <w:ind w:left="187" w:right="187"/>
        <w:jc w:val="both"/>
        <w:rPr>
          <w:rFonts w:eastAsia="Calibri"/>
          <w:color w:val="4472C4"/>
          <w:sz w:val="21"/>
          <w:szCs w:val="21"/>
          <w:u w:val="single"/>
        </w:rPr>
      </w:pPr>
      <w:r w:rsidRPr="00D62ACE">
        <w:rPr>
          <w:rFonts w:eastAsia="Calibri"/>
          <w:sz w:val="21"/>
          <w:szCs w:val="21"/>
        </w:rPr>
        <w:t xml:space="preserve">Related nondiscrimination authorities include, but are not limited to: U.S. DOT regulation, 49 CFR part 21, “Nondiscrimination in Federally-assisted Programs of the Department of Transportation–Effectuation of  Title VI of the Civil Rights Act”; 49 U.S.C. 5332, “Nondiscrimination (Public Transportation)”; FTA Circular 4702.1B - Title VI Requirements and Guidelines for Federal Transit Administration Recipients; DOT Order 5610.2a, “Actions to Address Environmental Justice in Minority Populations and Low-Income Populations”; FTA C 4703.1 - Environmental Justice Policy Guidance For Federal Transit Administration Recipients; Policy Guidance Concerning (DOT) Recipient's Responsibilities to Limited English Proficient (LEP) Persons, 74 FR 74087; The Americans with Disabilities Act of 1990, as amended, P.L. 101-336; Section 504 of the Rehabilitation Act of 1973, 29 U.S.C. 790; Age Discrimination Act of 1975, as amended 42 U.S.C. 6101; Title IX of the Education Amendments of 1972, 20 U.S.C. 1681; Uniform Relocation Assistance and Real Property Acquisition Policies Act of 1970, 42 U.S.C. 4601; Section 508 of the Rehabilitation Act of 1973, 29 U.S.C. 794d </w:t>
      </w:r>
    </w:p>
    <w:p w14:paraId="0FF09752" w14:textId="77777777" w:rsidR="00396660" w:rsidRPr="00D62ACE" w:rsidRDefault="00396660" w:rsidP="00396660">
      <w:pPr>
        <w:pBdr>
          <w:top w:val="single" w:sz="4" w:space="1" w:color="auto"/>
          <w:left w:val="single" w:sz="4" w:space="4" w:color="auto"/>
          <w:bottom w:val="single" w:sz="4" w:space="1" w:color="auto"/>
          <w:right w:val="single" w:sz="4" w:space="4" w:color="auto"/>
        </w:pBdr>
        <w:shd w:val="clear" w:color="auto" w:fill="D9E2F3"/>
        <w:spacing w:before="240"/>
        <w:ind w:left="450" w:right="180" w:hanging="270"/>
        <w:rPr>
          <w:b/>
          <w:sz w:val="21"/>
          <w:szCs w:val="21"/>
        </w:rPr>
      </w:pPr>
      <w:r w:rsidRPr="00D62ACE">
        <w:rPr>
          <w:b/>
          <w:sz w:val="21"/>
          <w:szCs w:val="21"/>
        </w:rPr>
        <w:t>Implementation</w:t>
      </w:r>
    </w:p>
    <w:p w14:paraId="1BE9E754"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This statement will be signed by the </w:t>
      </w:r>
      <w:r w:rsidRPr="00D62ACE">
        <w:rPr>
          <w:rFonts w:ascii="Times New Roman" w:eastAsia="Times New Roman" w:hAnsi="Times New Roman"/>
          <w:sz w:val="21"/>
          <w:szCs w:val="21"/>
          <w:highlight w:val="yellow"/>
        </w:rPr>
        <w:t>CAO/CEO Title</w:t>
      </w:r>
      <w:r w:rsidRPr="00D62ACE">
        <w:rPr>
          <w:rFonts w:ascii="Times New Roman" w:eastAsia="Times New Roman" w:hAnsi="Times New Roman"/>
          <w:sz w:val="21"/>
          <w:szCs w:val="21"/>
        </w:rPr>
        <w:t xml:space="preserve"> of </w:t>
      </w:r>
      <w:r w:rsidRPr="00D62ACE">
        <w:rPr>
          <w:rFonts w:ascii="Times New Roman" w:eastAsia="Times New Roman" w:hAnsi="Times New Roman"/>
          <w:sz w:val="21"/>
          <w:szCs w:val="21"/>
          <w:highlight w:val="yellow"/>
        </w:rPr>
        <w:t>the Organization Name</w:t>
      </w:r>
      <w:r w:rsidRPr="00D62ACE">
        <w:rPr>
          <w:rFonts w:ascii="Times New Roman" w:eastAsia="Times New Roman" w:hAnsi="Times New Roman"/>
          <w:sz w:val="21"/>
          <w:szCs w:val="21"/>
        </w:rPr>
        <w:t xml:space="preserve"> and re-signed whenever a new person assumes that position.</w:t>
      </w:r>
    </w:p>
    <w:p w14:paraId="775C4061" w14:textId="77777777" w:rsidR="00396660" w:rsidRPr="00D62ACE" w:rsidRDefault="00396660" w:rsidP="009200F6">
      <w:pPr>
        <w:numPr>
          <w:ilvl w:val="0"/>
          <w:numId w:val="12"/>
        </w:numPr>
        <w:pBdr>
          <w:top w:val="single" w:sz="4" w:space="1" w:color="auto"/>
          <w:left w:val="single" w:sz="4" w:space="4" w:color="auto"/>
          <w:bottom w:val="single" w:sz="4" w:space="1" w:color="auto"/>
          <w:right w:val="single" w:sz="4" w:space="4" w:color="auto"/>
        </w:pBdr>
        <w:shd w:val="clear" w:color="auto" w:fill="D9E2F3"/>
        <w:spacing w:line="276" w:lineRule="auto"/>
        <w:ind w:left="450" w:right="180" w:hanging="270"/>
        <w:contextualSpacing/>
        <w:rPr>
          <w:sz w:val="21"/>
          <w:szCs w:val="21"/>
        </w:rPr>
      </w:pPr>
      <w:r w:rsidRPr="00D62ACE">
        <w:rPr>
          <w:sz w:val="21"/>
          <w:szCs w:val="21"/>
        </w:rPr>
        <w:t xml:space="preserve">The signed statement will be posted on office bulletin boards, near the receptionist’s desk, in meeting rooms, </w:t>
      </w:r>
      <w:r w:rsidRPr="00D62ACE">
        <w:rPr>
          <w:sz w:val="21"/>
          <w:szCs w:val="21"/>
          <w:highlight w:val="yellow"/>
        </w:rPr>
        <w:t>at transit stops,</w:t>
      </w:r>
      <w:r w:rsidRPr="00D62ACE">
        <w:rPr>
          <w:sz w:val="21"/>
          <w:szCs w:val="21"/>
        </w:rPr>
        <w:t xml:space="preserve"> inside vehicles, and disseminated within brochures and other written materials. </w:t>
      </w:r>
    </w:p>
    <w:p w14:paraId="291EB24A" w14:textId="77777777" w:rsidR="00396660" w:rsidRPr="00D62ACE" w:rsidRDefault="00396660" w:rsidP="009200F6">
      <w:pPr>
        <w:numPr>
          <w:ilvl w:val="0"/>
          <w:numId w:val="12"/>
        </w:numPr>
        <w:pBdr>
          <w:top w:val="single" w:sz="4" w:space="1" w:color="auto"/>
          <w:left w:val="single" w:sz="4" w:space="4" w:color="auto"/>
          <w:bottom w:val="single" w:sz="4" w:space="1" w:color="auto"/>
          <w:right w:val="single" w:sz="4" w:space="4" w:color="auto"/>
        </w:pBdr>
        <w:shd w:val="clear" w:color="auto" w:fill="D9E2F3"/>
        <w:spacing w:line="276" w:lineRule="auto"/>
        <w:ind w:left="450" w:right="180" w:hanging="270"/>
        <w:contextualSpacing/>
        <w:rPr>
          <w:sz w:val="21"/>
          <w:szCs w:val="21"/>
        </w:rPr>
      </w:pPr>
      <w:r w:rsidRPr="00D62ACE">
        <w:rPr>
          <w:sz w:val="21"/>
          <w:szCs w:val="21"/>
        </w:rPr>
        <w:t xml:space="preserve">The </w:t>
      </w:r>
      <w:r w:rsidRPr="00D62ACE">
        <w:rPr>
          <w:i/>
          <w:sz w:val="21"/>
          <w:szCs w:val="21"/>
        </w:rPr>
        <w:t>core</w:t>
      </w:r>
      <w:r w:rsidRPr="00D62ACE">
        <w:rPr>
          <w:sz w:val="21"/>
          <w:szCs w:val="21"/>
        </w:rPr>
        <w:t xml:space="preserve"> of the statement (signature excluded) will circulate </w:t>
      </w:r>
      <w:r w:rsidRPr="00D62ACE">
        <w:rPr>
          <w:i/>
          <w:sz w:val="21"/>
          <w:szCs w:val="21"/>
        </w:rPr>
        <w:t xml:space="preserve">internally </w:t>
      </w:r>
      <w:r w:rsidRPr="00D62ACE">
        <w:rPr>
          <w:sz w:val="21"/>
          <w:szCs w:val="21"/>
        </w:rPr>
        <w:t>within annual acknowledgement forms.</w:t>
      </w:r>
    </w:p>
    <w:p w14:paraId="19AA8DD6"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The statement will be posted or provided in languages other than English, when appropriate.</w:t>
      </w:r>
    </w:p>
    <w:p w14:paraId="3F101320" w14:textId="77777777" w:rsidR="00396660" w:rsidRPr="00D62ACE" w:rsidRDefault="00396660" w:rsidP="00396660">
      <w:pPr>
        <w:rPr>
          <w:rFonts w:eastAsia="Calibri"/>
          <w:b/>
          <w:bCs/>
          <w:caps/>
          <w:color w:val="4472C4"/>
          <w:sz w:val="21"/>
          <w:szCs w:val="21"/>
        </w:rPr>
      </w:pPr>
      <w:r w:rsidRPr="00D62ACE">
        <w:rPr>
          <w:rFonts w:eastAsia="Calibri"/>
          <w:b/>
          <w:bCs/>
          <w:caps/>
          <w:color w:val="4472C4"/>
          <w:sz w:val="21"/>
          <w:szCs w:val="21"/>
        </w:rPr>
        <w:br w:type="page"/>
      </w:r>
    </w:p>
    <w:p w14:paraId="66BA77EE" w14:textId="77777777" w:rsidR="00396660" w:rsidRPr="00D62ACE" w:rsidRDefault="00396660" w:rsidP="009200F6">
      <w:pPr>
        <w:pStyle w:val="ListParagraph"/>
        <w:numPr>
          <w:ilvl w:val="0"/>
          <w:numId w:val="15"/>
        </w:numPr>
        <w:autoSpaceDE w:val="0"/>
        <w:autoSpaceDN w:val="0"/>
        <w:adjustRightInd w:val="0"/>
        <w:spacing w:before="320" w:after="160"/>
        <w:ind w:left="547" w:hanging="547"/>
        <w:contextualSpacing w:val="0"/>
        <w:rPr>
          <w:rFonts w:ascii="Times New Roman" w:hAnsi="Times New Roman"/>
          <w:b/>
          <w:bCs/>
          <w:caps/>
          <w:color w:val="4472C4"/>
          <w:sz w:val="21"/>
          <w:szCs w:val="21"/>
        </w:rPr>
      </w:pPr>
      <w:r w:rsidRPr="00D62ACE">
        <w:rPr>
          <w:rFonts w:ascii="Times New Roman" w:hAnsi="Times New Roman"/>
          <w:b/>
          <w:bCs/>
          <w:caps/>
          <w:color w:val="4472C4"/>
          <w:sz w:val="21"/>
          <w:szCs w:val="21"/>
        </w:rPr>
        <w:lastRenderedPageBreak/>
        <w:t>Notice of Nondiscrimination</w:t>
      </w:r>
    </w:p>
    <w:p w14:paraId="1A97E657" w14:textId="77777777" w:rsidR="00396660" w:rsidRPr="00D62ACE" w:rsidRDefault="00396660" w:rsidP="009200F6">
      <w:pPr>
        <w:pStyle w:val="ListParagraph"/>
        <w:numPr>
          <w:ilvl w:val="0"/>
          <w:numId w:val="13"/>
        </w:numPr>
        <w:spacing w:after="80" w:line="240" w:lineRule="auto"/>
        <w:ind w:left="360"/>
        <w:contextualSpacing w:val="0"/>
        <w:jc w:val="both"/>
        <w:rPr>
          <w:rFonts w:ascii="Times New Roman" w:eastAsia="Times New Roman" w:hAnsi="Times New Roman"/>
          <w:sz w:val="21"/>
          <w:szCs w:val="21"/>
        </w:rPr>
      </w:pPr>
      <w:r w:rsidRPr="00D62ACE">
        <w:rPr>
          <w:rFonts w:ascii="Times New Roman" w:eastAsia="Times New Roman" w:hAnsi="Times New Roman"/>
          <w:sz w:val="21"/>
          <w:szCs w:val="21"/>
          <w:highlight w:val="yellow"/>
        </w:rPr>
        <w:t xml:space="preserve">The Organization </w:t>
      </w:r>
      <w:r w:rsidRPr="00D62ACE">
        <w:rPr>
          <w:rFonts w:ascii="Times New Roman" w:eastAsia="Times New Roman" w:hAnsi="Times New Roman"/>
          <w:sz w:val="21"/>
          <w:szCs w:val="21"/>
        </w:rPr>
        <w:t xml:space="preserve">operates its programs and services without regard to </w:t>
      </w:r>
      <w:r w:rsidRPr="00D62ACE">
        <w:rPr>
          <w:rFonts w:ascii="Times New Roman" w:eastAsia="Times New Roman" w:hAnsi="Times New Roman"/>
          <w:b/>
          <w:sz w:val="21"/>
          <w:szCs w:val="21"/>
        </w:rPr>
        <w:t>race, color, national origin, sex, creed (religion), age, and disability</w:t>
      </w:r>
      <w:r w:rsidRPr="00D62ACE">
        <w:rPr>
          <w:rFonts w:ascii="Times New Roman" w:eastAsia="Times New Roman" w:hAnsi="Times New Roman"/>
          <w:sz w:val="21"/>
          <w:szCs w:val="21"/>
        </w:rPr>
        <w:t xml:space="preserve"> in accordance with Title VI of the Civil Rights Act and related statutes. Any person who believes she or he has been aggrieved by any unlawful discriminatory practice may file a complaint with </w:t>
      </w:r>
      <w:r w:rsidRPr="00D62ACE">
        <w:rPr>
          <w:rFonts w:ascii="Times New Roman" w:eastAsia="Times New Roman" w:hAnsi="Times New Roman"/>
          <w:sz w:val="21"/>
          <w:szCs w:val="21"/>
          <w:highlight w:val="yellow"/>
        </w:rPr>
        <w:t>the Organization</w:t>
      </w:r>
      <w:r w:rsidRPr="00D62ACE">
        <w:rPr>
          <w:rFonts w:ascii="Times New Roman" w:eastAsia="Times New Roman" w:hAnsi="Times New Roman"/>
          <w:sz w:val="21"/>
          <w:szCs w:val="21"/>
        </w:rPr>
        <w:t>.</w:t>
      </w:r>
    </w:p>
    <w:p w14:paraId="506C5B44" w14:textId="77777777" w:rsidR="00396660" w:rsidRPr="00D62ACE" w:rsidRDefault="00396660" w:rsidP="009200F6">
      <w:pPr>
        <w:pStyle w:val="ListParagraph"/>
        <w:numPr>
          <w:ilvl w:val="0"/>
          <w:numId w:val="13"/>
        </w:numPr>
        <w:spacing w:after="80" w:line="240" w:lineRule="auto"/>
        <w:ind w:left="360"/>
        <w:contextualSpacing w:val="0"/>
        <w:jc w:val="both"/>
        <w:rPr>
          <w:rFonts w:ascii="Times New Roman" w:eastAsia="Times New Roman" w:hAnsi="Times New Roman"/>
          <w:sz w:val="21"/>
          <w:szCs w:val="21"/>
        </w:rPr>
      </w:pPr>
      <w:r w:rsidRPr="00D62ACE">
        <w:rPr>
          <w:rFonts w:ascii="Times New Roman" w:eastAsia="Times New Roman" w:hAnsi="Times New Roman"/>
          <w:sz w:val="21"/>
          <w:szCs w:val="21"/>
        </w:rPr>
        <w:t xml:space="preserve">For more information on </w:t>
      </w:r>
      <w:r w:rsidRPr="00D62ACE">
        <w:rPr>
          <w:rFonts w:ascii="Times New Roman" w:eastAsia="Times New Roman" w:hAnsi="Times New Roman"/>
          <w:sz w:val="21"/>
          <w:szCs w:val="21"/>
          <w:highlight w:val="yellow"/>
        </w:rPr>
        <w:t>the Organization’s</w:t>
      </w:r>
      <w:r w:rsidRPr="00D62ACE">
        <w:rPr>
          <w:rFonts w:ascii="Times New Roman" w:eastAsia="Times New Roman" w:hAnsi="Times New Roman"/>
          <w:sz w:val="21"/>
          <w:szCs w:val="21"/>
        </w:rPr>
        <w:t xml:space="preserve"> civil rights program, and the procedures to file a complaint, contact </w:t>
      </w:r>
      <w:r w:rsidRPr="00D62ACE">
        <w:rPr>
          <w:rFonts w:ascii="Times New Roman" w:eastAsia="Times New Roman" w:hAnsi="Times New Roman"/>
          <w:sz w:val="21"/>
          <w:szCs w:val="21"/>
          <w:highlight w:val="yellow"/>
        </w:rPr>
        <w:t>800-555-1212, (TTY 800-555-1111)</w:t>
      </w:r>
      <w:r w:rsidRPr="00D62ACE">
        <w:rPr>
          <w:rFonts w:ascii="Times New Roman" w:eastAsia="Times New Roman" w:hAnsi="Times New Roman"/>
          <w:sz w:val="21"/>
          <w:szCs w:val="21"/>
        </w:rPr>
        <w:t xml:space="preserve">; email </w:t>
      </w:r>
      <w:r w:rsidRPr="00D62ACE">
        <w:rPr>
          <w:rFonts w:ascii="Times New Roman" w:eastAsia="Times New Roman" w:hAnsi="Times New Roman"/>
          <w:sz w:val="21"/>
          <w:szCs w:val="21"/>
          <w:highlight w:val="yellow"/>
        </w:rPr>
        <w:t>800-555-1212, (TTY 800-555-1111)</w:t>
      </w:r>
      <w:r w:rsidRPr="00D62ACE">
        <w:rPr>
          <w:rFonts w:ascii="Times New Roman" w:eastAsia="Times New Roman" w:hAnsi="Times New Roman"/>
          <w:sz w:val="21"/>
          <w:szCs w:val="21"/>
        </w:rPr>
        <w:t xml:space="preserve">; or visit our administrative office at </w:t>
      </w:r>
      <w:r w:rsidRPr="00D62ACE">
        <w:rPr>
          <w:rFonts w:ascii="Times New Roman" w:eastAsia="Times New Roman" w:hAnsi="Times New Roman"/>
          <w:sz w:val="21"/>
          <w:szCs w:val="21"/>
          <w:highlight w:val="yellow"/>
        </w:rPr>
        <w:t>1234 Center Street, City of USA, State 11111</w:t>
      </w:r>
      <w:r w:rsidRPr="00D62ACE">
        <w:rPr>
          <w:rFonts w:ascii="Times New Roman" w:eastAsia="Times New Roman" w:hAnsi="Times New Roman"/>
          <w:sz w:val="21"/>
          <w:szCs w:val="21"/>
        </w:rPr>
        <w:t xml:space="preserve">. For more information, visit </w:t>
      </w:r>
      <w:r w:rsidRPr="00D62ACE">
        <w:rPr>
          <w:rFonts w:ascii="Times New Roman" w:eastAsia="Times New Roman" w:hAnsi="Times New Roman"/>
          <w:sz w:val="21"/>
          <w:szCs w:val="21"/>
          <w:highlight w:val="yellow"/>
        </w:rPr>
        <w:t>www.city.ca.us</w:t>
      </w:r>
      <w:r w:rsidRPr="00D62ACE">
        <w:rPr>
          <w:rFonts w:ascii="Times New Roman" w:eastAsia="Times New Roman" w:hAnsi="Times New Roman"/>
          <w:sz w:val="21"/>
          <w:szCs w:val="21"/>
        </w:rPr>
        <w:t>.</w:t>
      </w:r>
    </w:p>
    <w:p w14:paraId="67F61A5D" w14:textId="77777777" w:rsidR="00396660" w:rsidRPr="00D62ACE" w:rsidRDefault="00396660" w:rsidP="009200F6">
      <w:pPr>
        <w:pStyle w:val="ListParagraph"/>
        <w:numPr>
          <w:ilvl w:val="0"/>
          <w:numId w:val="13"/>
        </w:numPr>
        <w:spacing w:after="80" w:line="240" w:lineRule="auto"/>
        <w:ind w:left="360"/>
        <w:contextualSpacing w:val="0"/>
        <w:jc w:val="both"/>
        <w:rPr>
          <w:rFonts w:ascii="Times New Roman" w:eastAsia="Times New Roman" w:hAnsi="Times New Roman"/>
          <w:sz w:val="21"/>
          <w:szCs w:val="21"/>
        </w:rPr>
      </w:pPr>
      <w:r w:rsidRPr="00D62ACE">
        <w:rPr>
          <w:rFonts w:ascii="Times New Roman" w:eastAsia="Times New Roman" w:hAnsi="Times New Roman"/>
          <w:sz w:val="21"/>
          <w:szCs w:val="21"/>
        </w:rPr>
        <w:t xml:space="preserve">If information is needed in another language, contact </w:t>
      </w:r>
      <w:r w:rsidRPr="00D62ACE">
        <w:rPr>
          <w:rFonts w:ascii="Times New Roman" w:eastAsia="Times New Roman" w:hAnsi="Times New Roman"/>
          <w:sz w:val="21"/>
          <w:szCs w:val="21"/>
          <w:highlight w:val="yellow"/>
        </w:rPr>
        <w:t>800-555-1212</w:t>
      </w:r>
      <w:r w:rsidRPr="00D62ACE">
        <w:rPr>
          <w:rFonts w:ascii="Times New Roman" w:eastAsia="Times New Roman" w:hAnsi="Times New Roman"/>
          <w:sz w:val="21"/>
          <w:szCs w:val="21"/>
        </w:rPr>
        <w:t>.</w:t>
      </w:r>
    </w:p>
    <w:p w14:paraId="675E59BE" w14:textId="77777777" w:rsidR="00396660" w:rsidRPr="00D62ACE" w:rsidRDefault="00396660" w:rsidP="009200F6">
      <w:pPr>
        <w:pStyle w:val="ListParagraph"/>
        <w:numPr>
          <w:ilvl w:val="0"/>
          <w:numId w:val="13"/>
        </w:numPr>
        <w:spacing w:after="80" w:line="240" w:lineRule="auto"/>
        <w:ind w:left="360"/>
        <w:contextualSpacing w:val="0"/>
        <w:jc w:val="both"/>
        <w:rPr>
          <w:rFonts w:ascii="Times New Roman" w:eastAsia="Times New Roman" w:hAnsi="Times New Roman"/>
          <w:sz w:val="21"/>
          <w:szCs w:val="21"/>
        </w:rPr>
      </w:pPr>
      <w:r w:rsidRPr="00D62ACE">
        <w:rPr>
          <w:rFonts w:ascii="Times New Roman" w:eastAsia="Times New Roman" w:hAnsi="Times New Roman"/>
          <w:sz w:val="21"/>
          <w:szCs w:val="21"/>
        </w:rPr>
        <w:t>A complainant may file a complaint directly with the North Carolina Department of Transportation by filing with the Office of Civil Rights, External Civil Rights Section, 1511 Mail Service Center, Raleigh, NC 27699-1511, Attention: Title VI Nondiscrimination Program; phone: 919-508-1808 or 800-522-0453, or TDD/TTY: 800-735-2962.</w:t>
      </w:r>
    </w:p>
    <w:p w14:paraId="29A5C6CF" w14:textId="77777777" w:rsidR="00396660" w:rsidRPr="00D62ACE" w:rsidRDefault="00396660" w:rsidP="009200F6">
      <w:pPr>
        <w:pStyle w:val="ListParagraph"/>
        <w:numPr>
          <w:ilvl w:val="0"/>
          <w:numId w:val="13"/>
        </w:numPr>
        <w:spacing w:after="80" w:line="240" w:lineRule="auto"/>
        <w:ind w:left="360"/>
        <w:contextualSpacing w:val="0"/>
        <w:jc w:val="both"/>
        <w:rPr>
          <w:rFonts w:ascii="Times New Roman" w:eastAsia="Times New Roman" w:hAnsi="Times New Roman"/>
          <w:sz w:val="21"/>
          <w:szCs w:val="21"/>
        </w:rPr>
      </w:pPr>
      <w:r w:rsidRPr="00D62ACE">
        <w:rPr>
          <w:rFonts w:ascii="Times New Roman" w:eastAsia="Times New Roman" w:hAnsi="Times New Roman"/>
          <w:sz w:val="21"/>
          <w:szCs w:val="21"/>
        </w:rPr>
        <w:t xml:space="preserve">A complainant may file a complaint directly with the Federal Transit Administration by filing a complaint with the Office of Civil Rights, Attention: Title VI Program Coordinator, East Building, 5th Floor-TCR, 1200 New Jersey Ave., SE, Washington, DC 20590. </w:t>
      </w:r>
    </w:p>
    <w:p w14:paraId="57C8C58B" w14:textId="77777777" w:rsidR="00396660" w:rsidRPr="00D62ACE" w:rsidRDefault="00396660" w:rsidP="00396660">
      <w:pPr>
        <w:pBdr>
          <w:top w:val="single" w:sz="4" w:space="1" w:color="auto"/>
          <w:left w:val="single" w:sz="4" w:space="4" w:color="auto"/>
          <w:bottom w:val="single" w:sz="4" w:space="1" w:color="auto"/>
          <w:right w:val="single" w:sz="4" w:space="4" w:color="auto"/>
        </w:pBdr>
        <w:shd w:val="clear" w:color="auto" w:fill="D9E2F3"/>
        <w:spacing w:before="240"/>
        <w:ind w:left="450" w:right="180" w:hanging="270"/>
        <w:rPr>
          <w:b/>
          <w:sz w:val="21"/>
          <w:szCs w:val="21"/>
        </w:rPr>
      </w:pPr>
      <w:r w:rsidRPr="00D62ACE">
        <w:rPr>
          <w:b/>
          <w:sz w:val="21"/>
          <w:szCs w:val="21"/>
        </w:rPr>
        <w:t>Implementation</w:t>
      </w:r>
    </w:p>
    <w:p w14:paraId="4C4F573D"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The notice will be posted in its entirety on our website and in any documents and reports we distribute. </w:t>
      </w:r>
    </w:p>
    <w:p w14:paraId="1AD28EA9"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The notice will be posted in our offices and </w:t>
      </w:r>
      <w:r w:rsidRPr="00D62ACE">
        <w:rPr>
          <w:rFonts w:ascii="Times New Roman" w:eastAsia="Times New Roman" w:hAnsi="Times New Roman"/>
          <w:sz w:val="21"/>
          <w:szCs w:val="21"/>
          <w:highlight w:val="yellow"/>
        </w:rPr>
        <w:t>inside/on</w:t>
      </w:r>
      <w:r w:rsidRPr="00D62ACE">
        <w:rPr>
          <w:rFonts w:ascii="Times New Roman" w:eastAsia="Times New Roman" w:hAnsi="Times New Roman"/>
          <w:sz w:val="21"/>
          <w:szCs w:val="21"/>
        </w:rPr>
        <w:t xml:space="preserve"> our vehicles.</w:t>
      </w:r>
    </w:p>
    <w:p w14:paraId="1AB7B885"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Ads in newspapers and other publications shall include the following: “</w:t>
      </w:r>
      <w:r w:rsidRPr="00D62ACE">
        <w:rPr>
          <w:rFonts w:ascii="Times New Roman" w:eastAsia="Times New Roman" w:hAnsi="Times New Roman"/>
          <w:sz w:val="21"/>
          <w:szCs w:val="21"/>
          <w:highlight w:val="yellow"/>
        </w:rPr>
        <w:t>Organization</w:t>
      </w:r>
      <w:r w:rsidRPr="00D62ACE">
        <w:rPr>
          <w:rFonts w:ascii="Times New Roman" w:eastAsia="Times New Roman" w:hAnsi="Times New Roman"/>
          <w:sz w:val="21"/>
          <w:szCs w:val="21"/>
        </w:rPr>
        <w:t xml:space="preserve"> operates without regard to </w:t>
      </w:r>
      <w:r w:rsidRPr="00D62ACE">
        <w:rPr>
          <w:rFonts w:ascii="Times New Roman" w:eastAsia="Times New Roman" w:hAnsi="Times New Roman"/>
          <w:b/>
          <w:sz w:val="21"/>
          <w:szCs w:val="21"/>
        </w:rPr>
        <w:t xml:space="preserve">race, color, national origin, sex, creed (religion), age or disability. </w:t>
      </w:r>
      <w:r w:rsidRPr="00D62ACE">
        <w:rPr>
          <w:rFonts w:ascii="Times New Roman" w:eastAsia="Times New Roman" w:hAnsi="Times New Roman"/>
          <w:sz w:val="21"/>
          <w:szCs w:val="21"/>
        </w:rPr>
        <w:t xml:space="preserve">For more information on </w:t>
      </w:r>
      <w:r w:rsidRPr="00D62ACE">
        <w:rPr>
          <w:rFonts w:ascii="Times New Roman" w:eastAsia="Times New Roman" w:hAnsi="Times New Roman"/>
          <w:sz w:val="21"/>
          <w:szCs w:val="21"/>
          <w:highlight w:val="yellow"/>
        </w:rPr>
        <w:t>Organization’s</w:t>
      </w:r>
      <w:r w:rsidRPr="00D62ACE">
        <w:rPr>
          <w:rFonts w:ascii="Times New Roman" w:eastAsia="Times New Roman" w:hAnsi="Times New Roman"/>
          <w:sz w:val="21"/>
          <w:szCs w:val="21"/>
        </w:rPr>
        <w:t xml:space="preserve"> Title VI program or how to file a discrimination complaint, please contact </w:t>
      </w:r>
      <w:r w:rsidRPr="00D62ACE">
        <w:rPr>
          <w:rFonts w:ascii="Times New Roman" w:eastAsia="Times New Roman" w:hAnsi="Times New Roman"/>
          <w:sz w:val="21"/>
          <w:szCs w:val="21"/>
          <w:highlight w:val="yellow"/>
        </w:rPr>
        <w:t>phone</w:t>
      </w:r>
      <w:r w:rsidRPr="00D62ACE">
        <w:rPr>
          <w:rFonts w:ascii="Times New Roman" w:eastAsia="Times New Roman" w:hAnsi="Times New Roman"/>
          <w:sz w:val="21"/>
          <w:szCs w:val="21"/>
        </w:rPr>
        <w:t xml:space="preserve">; </w:t>
      </w:r>
      <w:r w:rsidRPr="00D62ACE">
        <w:rPr>
          <w:rFonts w:ascii="Times New Roman" w:eastAsia="Times New Roman" w:hAnsi="Times New Roman"/>
          <w:sz w:val="21"/>
          <w:szCs w:val="21"/>
          <w:highlight w:val="yellow"/>
        </w:rPr>
        <w:t>email</w:t>
      </w:r>
      <w:r w:rsidRPr="00D62ACE">
        <w:rPr>
          <w:rFonts w:ascii="Times New Roman" w:eastAsia="Times New Roman" w:hAnsi="Times New Roman"/>
          <w:sz w:val="21"/>
          <w:szCs w:val="21"/>
        </w:rPr>
        <w:t>.”</w:t>
      </w:r>
    </w:p>
    <w:p w14:paraId="152E98F7"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The statement will be posted or provided in languages other than English, when appropriate. </w:t>
      </w:r>
    </w:p>
    <w:p w14:paraId="37AEFC9F"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highlight w:val="yellow"/>
        </w:rPr>
        <w:t xml:space="preserve">See </w:t>
      </w:r>
      <w:r w:rsidRPr="00D62ACE">
        <w:rPr>
          <w:rFonts w:ascii="Times New Roman" w:eastAsia="Times New Roman" w:hAnsi="Times New Roman"/>
          <w:b/>
          <w:sz w:val="21"/>
          <w:szCs w:val="21"/>
          <w:highlight w:val="yellow"/>
        </w:rPr>
        <w:t>Appendix C</w:t>
      </w:r>
      <w:r w:rsidRPr="00D62ACE">
        <w:rPr>
          <w:rFonts w:ascii="Times New Roman" w:eastAsia="Times New Roman" w:hAnsi="Times New Roman"/>
          <w:sz w:val="21"/>
          <w:szCs w:val="21"/>
          <w:highlight w:val="yellow"/>
        </w:rPr>
        <w:t xml:space="preserve"> for Spanish and French versions of this notice.</w:t>
      </w:r>
    </w:p>
    <w:p w14:paraId="4F1E1EC7" w14:textId="77777777" w:rsidR="00396660" w:rsidRPr="00BB3B35" w:rsidRDefault="00396660" w:rsidP="00396660">
      <w:pPr>
        <w:rPr>
          <w:rFonts w:ascii="Arial Narrow" w:hAnsi="Arial Narrow"/>
          <w:b/>
          <w:caps/>
          <w:color w:val="4472C4"/>
        </w:rPr>
      </w:pPr>
      <w:r w:rsidRPr="00BB3B35">
        <w:rPr>
          <w:rFonts w:ascii="Arial Narrow" w:hAnsi="Arial Narrow"/>
          <w:b/>
          <w:caps/>
          <w:color w:val="4472C4"/>
        </w:rPr>
        <w:br w:type="page"/>
      </w:r>
    </w:p>
    <w:p w14:paraId="518F88EA" w14:textId="77777777" w:rsidR="00396660" w:rsidRPr="00D62ACE" w:rsidRDefault="00396660" w:rsidP="009200F6">
      <w:pPr>
        <w:pStyle w:val="ListParagraph"/>
        <w:keepNext/>
        <w:numPr>
          <w:ilvl w:val="0"/>
          <w:numId w:val="15"/>
        </w:numPr>
        <w:spacing w:after="160" w:line="240" w:lineRule="auto"/>
        <w:outlineLvl w:val="3"/>
        <w:rPr>
          <w:rFonts w:ascii="Times New Roman" w:eastAsia="Times New Roman" w:hAnsi="Times New Roman"/>
          <w:b/>
          <w:caps/>
          <w:color w:val="4472C4"/>
        </w:rPr>
      </w:pPr>
      <w:r w:rsidRPr="00D62ACE">
        <w:rPr>
          <w:rFonts w:ascii="Times New Roman" w:eastAsia="Times New Roman" w:hAnsi="Times New Roman"/>
          <w:b/>
          <w:caps/>
          <w:color w:val="4472C4"/>
        </w:rPr>
        <w:lastRenderedPageBreak/>
        <w:t>procedures to ensure nondiscriminatory administration of programs and services</w:t>
      </w:r>
    </w:p>
    <w:p w14:paraId="0A8463EF" w14:textId="77777777" w:rsidR="00396660" w:rsidRPr="00D62ACE" w:rsidRDefault="00396660" w:rsidP="00396660">
      <w:pPr>
        <w:keepNext/>
        <w:outlineLvl w:val="3"/>
        <w:rPr>
          <w:sz w:val="21"/>
          <w:szCs w:val="21"/>
        </w:rPr>
      </w:pPr>
      <w:r w:rsidRPr="00D62ACE">
        <w:rPr>
          <w:sz w:val="21"/>
          <w:szCs w:val="21"/>
        </w:rPr>
        <w:t xml:space="preserve">We are committed to nondiscriminatory administration of our programs and services, organization wide. </w:t>
      </w:r>
      <w:r w:rsidRPr="00D62ACE">
        <w:rPr>
          <w:sz w:val="21"/>
          <w:szCs w:val="21"/>
          <w:highlight w:val="yellow"/>
        </w:rPr>
        <w:t>Organization Name or Abbreviation</w:t>
      </w:r>
      <w:r w:rsidRPr="00D62ACE">
        <w:rPr>
          <w:sz w:val="21"/>
          <w:szCs w:val="21"/>
        </w:rPr>
        <w:t xml:space="preserve"> will remind employees of Title VI nondiscrimination obligations through staff training and use of the </w:t>
      </w:r>
      <w:r w:rsidRPr="00D62ACE">
        <w:rPr>
          <w:b/>
          <w:sz w:val="21"/>
          <w:szCs w:val="21"/>
        </w:rPr>
        <w:t>Annual Education and Acknowledgment Form</w:t>
      </w:r>
      <w:r w:rsidRPr="00D62ACE">
        <w:rPr>
          <w:sz w:val="21"/>
          <w:szCs w:val="21"/>
        </w:rPr>
        <w:t xml:space="preserve"> below. The Title VI Coordinator will periodically assess program operations to ensure this policy is being followed.</w:t>
      </w:r>
    </w:p>
    <w:p w14:paraId="13FA8305" w14:textId="77777777" w:rsidR="00396660" w:rsidRPr="00D62ACE" w:rsidRDefault="00396660" w:rsidP="00396660">
      <w:pPr>
        <w:keepNext/>
        <w:outlineLvl w:val="3"/>
        <w:rPr>
          <w:sz w:val="21"/>
          <w:szCs w:val="21"/>
        </w:rPr>
      </w:pPr>
    </w:p>
    <w:p w14:paraId="0C811D54" w14:textId="77777777" w:rsidR="00396660" w:rsidRPr="00D62ACE" w:rsidRDefault="00396660" w:rsidP="00396660">
      <w:pPr>
        <w:ind w:left="540" w:right="540"/>
        <w:jc w:val="center"/>
        <w:rPr>
          <w:b/>
          <w:sz w:val="21"/>
          <w:szCs w:val="21"/>
        </w:rPr>
      </w:pPr>
      <w:r w:rsidRPr="00D62ACE">
        <w:rPr>
          <w:b/>
          <w:sz w:val="21"/>
          <w:szCs w:val="21"/>
          <w:highlight w:val="yellow"/>
        </w:rPr>
        <w:t>Annual</w:t>
      </w:r>
      <w:r w:rsidRPr="00D62ACE">
        <w:rPr>
          <w:b/>
          <w:sz w:val="21"/>
          <w:szCs w:val="21"/>
        </w:rPr>
        <w:t xml:space="preserve"> Education and Acknowledgement Form</w:t>
      </w:r>
    </w:p>
    <w:p w14:paraId="504ED012" w14:textId="77777777" w:rsidR="00396660" w:rsidRPr="00D62ACE" w:rsidRDefault="00396660" w:rsidP="00396660">
      <w:pPr>
        <w:ind w:left="540" w:right="540"/>
        <w:jc w:val="center"/>
        <w:rPr>
          <w:b/>
          <w:sz w:val="21"/>
          <w:szCs w:val="21"/>
        </w:rPr>
      </w:pPr>
    </w:p>
    <w:p w14:paraId="7A9110FC" w14:textId="77777777" w:rsidR="00396660" w:rsidRPr="00D62ACE" w:rsidRDefault="00396660" w:rsidP="00396660">
      <w:pPr>
        <w:ind w:left="540" w:right="540"/>
        <w:rPr>
          <w:b/>
          <w:sz w:val="21"/>
          <w:szCs w:val="21"/>
        </w:rPr>
      </w:pPr>
      <w:r w:rsidRPr="00D62ACE">
        <w:rPr>
          <w:b/>
          <w:sz w:val="21"/>
          <w:szCs w:val="21"/>
        </w:rPr>
        <w:t>Title VI Nondiscrimination Policy</w:t>
      </w:r>
    </w:p>
    <w:p w14:paraId="2A459A92" w14:textId="77777777" w:rsidR="00396660" w:rsidRPr="00D62ACE" w:rsidRDefault="00396660" w:rsidP="00396660">
      <w:pPr>
        <w:tabs>
          <w:tab w:val="left" w:pos="5040"/>
        </w:tabs>
        <w:ind w:left="540" w:right="540"/>
        <w:rPr>
          <w:sz w:val="21"/>
          <w:szCs w:val="21"/>
        </w:rPr>
      </w:pPr>
      <w:r w:rsidRPr="00D62ACE">
        <w:rPr>
          <w:i/>
          <w:sz w:val="21"/>
          <w:szCs w:val="21"/>
        </w:rPr>
        <w:t>(Title VI and related nondiscrimination authorities)</w:t>
      </w:r>
      <w:r w:rsidRPr="00D62ACE">
        <w:rPr>
          <w:i/>
          <w:sz w:val="21"/>
          <w:szCs w:val="21"/>
        </w:rPr>
        <w:tab/>
      </w:r>
    </w:p>
    <w:p w14:paraId="4B4792CD" w14:textId="77777777" w:rsidR="00396660" w:rsidRPr="00D62ACE" w:rsidRDefault="00396660" w:rsidP="00396660">
      <w:pPr>
        <w:ind w:left="540" w:right="540"/>
        <w:rPr>
          <w:sz w:val="21"/>
          <w:szCs w:val="21"/>
        </w:rPr>
      </w:pPr>
    </w:p>
    <w:p w14:paraId="13D7B26B" w14:textId="77777777" w:rsidR="00396660" w:rsidRPr="00D62ACE" w:rsidRDefault="00396660" w:rsidP="00396660">
      <w:pPr>
        <w:ind w:left="540" w:right="540"/>
        <w:rPr>
          <w:sz w:val="21"/>
          <w:szCs w:val="21"/>
        </w:rPr>
      </w:pPr>
      <w:bookmarkStart w:id="2" w:name="_Hlk40344462"/>
      <w:r w:rsidRPr="00D62ACE">
        <w:rPr>
          <w:sz w:val="21"/>
          <w:szCs w:val="21"/>
        </w:rPr>
        <w:t xml:space="preserve">No person shall, on the grounds of race, color, national origin, sex, age, creed, or disability, be excluded from participation in, be denied the benefits of, or be subjected to discrimination under any program or activity of a Federal-aid recipient. </w:t>
      </w:r>
    </w:p>
    <w:bookmarkEnd w:id="2"/>
    <w:p w14:paraId="54E47495" w14:textId="77777777" w:rsidR="00396660" w:rsidRPr="00D62ACE" w:rsidRDefault="00396660" w:rsidP="00396660">
      <w:pPr>
        <w:ind w:left="540" w:right="540"/>
        <w:rPr>
          <w:sz w:val="21"/>
          <w:szCs w:val="21"/>
        </w:rPr>
      </w:pPr>
    </w:p>
    <w:p w14:paraId="5B595D6E" w14:textId="77777777" w:rsidR="00396660" w:rsidRPr="00D62ACE" w:rsidRDefault="00396660" w:rsidP="00396660">
      <w:pPr>
        <w:ind w:left="540" w:right="540"/>
        <w:rPr>
          <w:sz w:val="21"/>
          <w:szCs w:val="21"/>
        </w:rPr>
      </w:pPr>
      <w:r w:rsidRPr="00D62ACE">
        <w:rPr>
          <w:sz w:val="21"/>
          <w:szCs w:val="21"/>
        </w:rPr>
        <w:t xml:space="preserve">All employees and representatives of </w:t>
      </w:r>
      <w:r w:rsidRPr="00D62ACE">
        <w:rPr>
          <w:sz w:val="21"/>
          <w:szCs w:val="21"/>
          <w:highlight w:val="yellow"/>
        </w:rPr>
        <w:t>Agency</w:t>
      </w:r>
      <w:r w:rsidRPr="00D62ACE">
        <w:rPr>
          <w:sz w:val="21"/>
          <w:szCs w:val="21"/>
        </w:rPr>
        <w:t xml:space="preserve"> are expected to consider, respect, and observe this policy in their daily work and duties. If any person approaches you with a civil rights-related question or complaint, please direct him or her to </w:t>
      </w:r>
      <w:r w:rsidRPr="00D62ACE">
        <w:rPr>
          <w:sz w:val="21"/>
          <w:szCs w:val="21"/>
          <w:highlight w:val="yellow"/>
        </w:rPr>
        <w:t>Name of Title VI Coordinator</w:t>
      </w:r>
      <w:r w:rsidRPr="00D62ACE">
        <w:rPr>
          <w:sz w:val="21"/>
          <w:szCs w:val="21"/>
        </w:rPr>
        <w:t xml:space="preserve"> at </w:t>
      </w:r>
      <w:r w:rsidRPr="00D62ACE">
        <w:rPr>
          <w:sz w:val="21"/>
          <w:szCs w:val="21"/>
          <w:highlight w:val="yellow"/>
        </w:rPr>
        <w:t>Contact Info</w:t>
      </w:r>
      <w:r w:rsidRPr="00D62ACE">
        <w:rPr>
          <w:sz w:val="21"/>
          <w:szCs w:val="21"/>
        </w:rPr>
        <w:t xml:space="preserve">. </w:t>
      </w:r>
    </w:p>
    <w:p w14:paraId="0E6234FB" w14:textId="77777777" w:rsidR="00396660" w:rsidRPr="00D62ACE" w:rsidRDefault="00396660" w:rsidP="00396660">
      <w:pPr>
        <w:ind w:left="540" w:right="540"/>
        <w:rPr>
          <w:sz w:val="21"/>
          <w:szCs w:val="21"/>
        </w:rPr>
      </w:pPr>
    </w:p>
    <w:p w14:paraId="689749DD" w14:textId="77777777" w:rsidR="00396660" w:rsidRPr="00D62ACE" w:rsidRDefault="00396660" w:rsidP="00396660">
      <w:pPr>
        <w:ind w:left="540" w:right="540"/>
        <w:rPr>
          <w:sz w:val="21"/>
          <w:szCs w:val="21"/>
        </w:rPr>
      </w:pPr>
      <w:r w:rsidRPr="00D62ACE">
        <w:rPr>
          <w:sz w:val="21"/>
          <w:szCs w:val="21"/>
        </w:rPr>
        <w:t xml:space="preserve">In all dealings with the public, use courtesy titles (e.g., Mr., Mrs., Miss, Dr.) to address or refer to them without regard to their race, color, national origin, sex, age or disability. </w:t>
      </w:r>
    </w:p>
    <w:p w14:paraId="0EF98478" w14:textId="77777777" w:rsidR="00396660" w:rsidRPr="00D62ACE" w:rsidRDefault="00396660" w:rsidP="00396660">
      <w:pPr>
        <w:ind w:left="540" w:right="540"/>
        <w:rPr>
          <w:sz w:val="21"/>
          <w:szCs w:val="21"/>
        </w:rPr>
      </w:pPr>
    </w:p>
    <w:p w14:paraId="155BB9A0" w14:textId="77777777" w:rsidR="00396660" w:rsidRPr="00D62ACE" w:rsidRDefault="00396660" w:rsidP="00396660">
      <w:pPr>
        <w:ind w:left="540" w:right="540"/>
        <w:rPr>
          <w:sz w:val="21"/>
          <w:szCs w:val="21"/>
        </w:rPr>
      </w:pPr>
    </w:p>
    <w:p w14:paraId="7AECF448" w14:textId="77777777" w:rsidR="00396660" w:rsidRPr="00D62ACE" w:rsidRDefault="00396660" w:rsidP="00396660">
      <w:pPr>
        <w:ind w:left="540" w:right="540"/>
        <w:jc w:val="center"/>
        <w:rPr>
          <w:b/>
          <w:i/>
          <w:sz w:val="21"/>
          <w:szCs w:val="21"/>
        </w:rPr>
      </w:pPr>
      <w:r w:rsidRPr="00D62ACE">
        <w:rPr>
          <w:b/>
          <w:i/>
          <w:sz w:val="21"/>
          <w:szCs w:val="21"/>
        </w:rPr>
        <w:t>Acknowledgement of Receipt of Title VI Program</w:t>
      </w:r>
    </w:p>
    <w:p w14:paraId="6F646118" w14:textId="77777777" w:rsidR="00396660" w:rsidRPr="00D62ACE" w:rsidRDefault="00396660" w:rsidP="00396660">
      <w:pPr>
        <w:ind w:left="540" w:right="540"/>
        <w:jc w:val="center"/>
        <w:rPr>
          <w:b/>
          <w:sz w:val="21"/>
          <w:szCs w:val="21"/>
        </w:rPr>
      </w:pPr>
    </w:p>
    <w:p w14:paraId="78EDC822" w14:textId="77777777" w:rsidR="00396660" w:rsidRPr="00D62ACE" w:rsidRDefault="00396660" w:rsidP="00396660">
      <w:pPr>
        <w:ind w:left="540" w:right="540"/>
        <w:jc w:val="both"/>
        <w:rPr>
          <w:sz w:val="21"/>
          <w:szCs w:val="21"/>
        </w:rPr>
      </w:pPr>
      <w:r w:rsidRPr="00D62ACE">
        <w:rPr>
          <w:sz w:val="21"/>
          <w:szCs w:val="21"/>
        </w:rPr>
        <w:t xml:space="preserve">I hereby acknowledge receipt of </w:t>
      </w:r>
      <w:r w:rsidRPr="00D62ACE">
        <w:rPr>
          <w:sz w:val="21"/>
          <w:szCs w:val="21"/>
          <w:highlight w:val="yellow"/>
        </w:rPr>
        <w:t>Agency’s</w:t>
      </w:r>
      <w:r w:rsidRPr="00D62ACE">
        <w:rPr>
          <w:sz w:val="21"/>
          <w:szCs w:val="21"/>
        </w:rPr>
        <w:t xml:space="preserve"> Title VI Program and other nondiscrimination guidelines. I have read the Title VI Program and I am committed to ensuring that no person is excluded from participation in or denied the benefits of </w:t>
      </w:r>
      <w:r w:rsidRPr="00D62ACE">
        <w:rPr>
          <w:sz w:val="21"/>
          <w:szCs w:val="21"/>
          <w:highlight w:val="yellow"/>
        </w:rPr>
        <w:t>Agency’s</w:t>
      </w:r>
      <w:r w:rsidRPr="00D62ACE">
        <w:rPr>
          <w:sz w:val="21"/>
          <w:szCs w:val="21"/>
        </w:rPr>
        <w:t xml:space="preserve"> programs, policies, services and activities on the basis of race, color, national origin, sex, age, creed (religion), or disability, as provided by Title VI of the Civil Rights Act of 1964 and related nondiscrimination statutes.</w:t>
      </w:r>
    </w:p>
    <w:p w14:paraId="5523A847" w14:textId="77777777" w:rsidR="00396660" w:rsidRPr="00D62ACE" w:rsidRDefault="00396660" w:rsidP="00396660">
      <w:pPr>
        <w:ind w:left="540" w:right="540"/>
        <w:rPr>
          <w:sz w:val="21"/>
          <w:szCs w:val="21"/>
        </w:rPr>
      </w:pPr>
    </w:p>
    <w:p w14:paraId="53FB833C" w14:textId="77777777" w:rsidR="00396660" w:rsidRPr="00D62ACE" w:rsidRDefault="00396660" w:rsidP="00396660">
      <w:pPr>
        <w:ind w:left="540" w:right="540"/>
        <w:rPr>
          <w:sz w:val="21"/>
          <w:szCs w:val="21"/>
        </w:rPr>
      </w:pPr>
      <w:r w:rsidRPr="00D62ACE">
        <w:rPr>
          <w:sz w:val="21"/>
          <w:szCs w:val="21"/>
        </w:rPr>
        <w:t>__________________________________________</w:t>
      </w:r>
      <w:r w:rsidRPr="00D62ACE">
        <w:rPr>
          <w:sz w:val="21"/>
          <w:szCs w:val="21"/>
        </w:rPr>
        <w:tab/>
      </w:r>
      <w:r w:rsidRPr="00D62ACE">
        <w:rPr>
          <w:sz w:val="21"/>
          <w:szCs w:val="21"/>
        </w:rPr>
        <w:tab/>
        <w:t>____________________</w:t>
      </w:r>
    </w:p>
    <w:p w14:paraId="72E66DA9" w14:textId="77777777" w:rsidR="00396660" w:rsidRPr="00D62ACE" w:rsidRDefault="00396660" w:rsidP="00396660">
      <w:pPr>
        <w:ind w:left="540" w:right="540"/>
        <w:rPr>
          <w:sz w:val="21"/>
          <w:szCs w:val="21"/>
        </w:rPr>
      </w:pPr>
      <w:r w:rsidRPr="00D62ACE">
        <w:rPr>
          <w:sz w:val="21"/>
          <w:szCs w:val="21"/>
        </w:rPr>
        <w:tab/>
      </w:r>
      <w:r w:rsidRPr="00D62ACE">
        <w:rPr>
          <w:sz w:val="21"/>
          <w:szCs w:val="21"/>
        </w:rPr>
        <w:tab/>
        <w:t xml:space="preserve">   Signature</w:t>
      </w:r>
      <w:r w:rsidRPr="00D62ACE">
        <w:rPr>
          <w:sz w:val="21"/>
          <w:szCs w:val="21"/>
        </w:rPr>
        <w:tab/>
      </w:r>
      <w:r w:rsidRPr="00D62ACE">
        <w:rPr>
          <w:sz w:val="21"/>
          <w:szCs w:val="21"/>
        </w:rPr>
        <w:tab/>
      </w:r>
      <w:r w:rsidRPr="00D62ACE">
        <w:rPr>
          <w:sz w:val="21"/>
          <w:szCs w:val="21"/>
        </w:rPr>
        <w:tab/>
      </w:r>
      <w:r w:rsidRPr="00D62ACE">
        <w:rPr>
          <w:sz w:val="21"/>
          <w:szCs w:val="21"/>
        </w:rPr>
        <w:tab/>
      </w:r>
      <w:r w:rsidRPr="00D62ACE">
        <w:rPr>
          <w:sz w:val="21"/>
          <w:szCs w:val="21"/>
        </w:rPr>
        <w:tab/>
        <w:t xml:space="preserve">    Date</w:t>
      </w:r>
    </w:p>
    <w:p w14:paraId="0D09D692" w14:textId="77777777" w:rsidR="00396660" w:rsidRPr="00D62ACE" w:rsidRDefault="00396660" w:rsidP="00396660">
      <w:pPr>
        <w:rPr>
          <w:b/>
          <w:caps/>
          <w:color w:val="4472C4"/>
          <w:sz w:val="21"/>
          <w:szCs w:val="21"/>
        </w:rPr>
      </w:pPr>
    </w:p>
    <w:p w14:paraId="4D79615A" w14:textId="77777777" w:rsidR="00396660" w:rsidRPr="00D62ACE" w:rsidRDefault="00396660" w:rsidP="00396660">
      <w:pPr>
        <w:pBdr>
          <w:top w:val="single" w:sz="4" w:space="1" w:color="auto"/>
          <w:left w:val="single" w:sz="4" w:space="4" w:color="auto"/>
          <w:bottom w:val="single" w:sz="4" w:space="1" w:color="auto"/>
          <w:right w:val="single" w:sz="4" w:space="4" w:color="auto"/>
        </w:pBdr>
        <w:shd w:val="clear" w:color="auto" w:fill="D9E2F3"/>
        <w:ind w:left="450" w:right="180" w:hanging="270"/>
        <w:rPr>
          <w:b/>
          <w:sz w:val="21"/>
          <w:szCs w:val="21"/>
        </w:rPr>
      </w:pPr>
      <w:r w:rsidRPr="00D62ACE">
        <w:rPr>
          <w:b/>
          <w:sz w:val="21"/>
          <w:szCs w:val="21"/>
        </w:rPr>
        <w:t>Implementation</w:t>
      </w:r>
    </w:p>
    <w:p w14:paraId="44988A05"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Periodically, but not more than </w:t>
      </w:r>
      <w:r w:rsidRPr="00D62ACE">
        <w:rPr>
          <w:rFonts w:ascii="Times New Roman" w:eastAsia="Times New Roman" w:hAnsi="Times New Roman"/>
          <w:sz w:val="21"/>
          <w:szCs w:val="21"/>
          <w:highlight w:val="yellow"/>
        </w:rPr>
        <w:t>once a year</w:t>
      </w:r>
      <w:r w:rsidRPr="00D62ACE">
        <w:rPr>
          <w:rFonts w:ascii="Times New Roman" w:eastAsia="Times New Roman" w:hAnsi="Times New Roman"/>
          <w:sz w:val="21"/>
          <w:szCs w:val="21"/>
        </w:rPr>
        <w:t xml:space="preserve">, employees and representatives will receive, review and certify commitment to the Title VI Program.  </w:t>
      </w:r>
    </w:p>
    <w:p w14:paraId="2AF3B0DE"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line="240" w:lineRule="auto"/>
        <w:ind w:left="450" w:right="180" w:hanging="270"/>
        <w:rPr>
          <w:rFonts w:ascii="Times New Roman" w:eastAsia="Times New Roman" w:hAnsi="Times New Roman"/>
          <w:sz w:val="21"/>
          <w:szCs w:val="21"/>
        </w:rPr>
      </w:pPr>
      <w:r w:rsidRPr="00D62ACE">
        <w:rPr>
          <w:rFonts w:ascii="Times New Roman" w:hAnsi="Times New Roman"/>
          <w:sz w:val="21"/>
          <w:szCs w:val="21"/>
        </w:rPr>
        <w:t>New employees shall be informed of Title VI provisions and expectations to perform their duties, accordingly, asked to review the Title VI Program, and required to sign the acknowledgement form.</w:t>
      </w:r>
    </w:p>
    <w:p w14:paraId="61D50053"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Periodic review of operational practices and guidelines by the Title VI Coordinator to verify compliance with the Title VI Program. Maintain documents of each review on file. </w:t>
      </w:r>
    </w:p>
    <w:p w14:paraId="437A5B86"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40" w:line="240" w:lineRule="auto"/>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Signed acknowledgement forms and records of internal assessments will remain on file for </w:t>
      </w:r>
      <w:r w:rsidRPr="00D62ACE">
        <w:rPr>
          <w:rFonts w:ascii="Times New Roman" w:eastAsia="Times New Roman" w:hAnsi="Times New Roman"/>
          <w:sz w:val="21"/>
          <w:szCs w:val="21"/>
          <w:highlight w:val="yellow"/>
        </w:rPr>
        <w:t>at least three years</w:t>
      </w:r>
      <w:r w:rsidRPr="00D62ACE">
        <w:rPr>
          <w:rFonts w:ascii="Times New Roman" w:eastAsia="Times New Roman" w:hAnsi="Times New Roman"/>
          <w:sz w:val="21"/>
          <w:szCs w:val="21"/>
        </w:rPr>
        <w:t>.</w:t>
      </w:r>
    </w:p>
    <w:p w14:paraId="481608AF" w14:textId="77777777" w:rsidR="00396660" w:rsidRPr="00D62ACE" w:rsidRDefault="00396660" w:rsidP="00396660">
      <w:pPr>
        <w:rPr>
          <w:b/>
          <w:caps/>
          <w:color w:val="4472C4"/>
          <w:sz w:val="21"/>
          <w:szCs w:val="21"/>
        </w:rPr>
      </w:pPr>
      <w:r w:rsidRPr="00D62ACE">
        <w:rPr>
          <w:b/>
          <w:caps/>
          <w:color w:val="4472C4"/>
          <w:sz w:val="21"/>
          <w:szCs w:val="21"/>
        </w:rPr>
        <w:br w:type="page"/>
      </w:r>
    </w:p>
    <w:p w14:paraId="1057F5B9" w14:textId="77777777" w:rsidR="00396660" w:rsidRPr="00D62ACE" w:rsidRDefault="00396660" w:rsidP="009200F6">
      <w:pPr>
        <w:pStyle w:val="ListParagraph"/>
        <w:keepNext/>
        <w:numPr>
          <w:ilvl w:val="0"/>
          <w:numId w:val="15"/>
        </w:numPr>
        <w:spacing w:after="160" w:line="240" w:lineRule="auto"/>
        <w:ind w:left="547" w:hanging="547"/>
        <w:jc w:val="both"/>
        <w:outlineLvl w:val="3"/>
        <w:rPr>
          <w:rFonts w:ascii="Times New Roman" w:eastAsia="Times New Roman" w:hAnsi="Times New Roman"/>
          <w:b/>
          <w:caps/>
          <w:color w:val="4472C4"/>
          <w:sz w:val="21"/>
          <w:szCs w:val="21"/>
        </w:rPr>
      </w:pPr>
      <w:r w:rsidRPr="00D62ACE">
        <w:rPr>
          <w:rFonts w:ascii="Times New Roman" w:eastAsia="Times New Roman" w:hAnsi="Times New Roman"/>
          <w:b/>
          <w:caps/>
          <w:color w:val="4472C4"/>
          <w:sz w:val="21"/>
          <w:szCs w:val="21"/>
        </w:rPr>
        <w:lastRenderedPageBreak/>
        <w:t>Contract Administration</w:t>
      </w:r>
    </w:p>
    <w:p w14:paraId="197A6D03" w14:textId="77777777" w:rsidR="00396660" w:rsidRPr="00D62ACE" w:rsidRDefault="00396660" w:rsidP="00396660">
      <w:pPr>
        <w:rPr>
          <w:sz w:val="21"/>
          <w:szCs w:val="21"/>
        </w:rPr>
      </w:pPr>
      <w:r w:rsidRPr="00D62ACE">
        <w:rPr>
          <w:sz w:val="21"/>
          <w:szCs w:val="21"/>
          <w:highlight w:val="yellow"/>
        </w:rPr>
        <w:t>Organization Name</w:t>
      </w:r>
      <w:r w:rsidRPr="00D62ACE">
        <w:rPr>
          <w:sz w:val="21"/>
          <w:szCs w:val="21"/>
        </w:rPr>
        <w:t xml:space="preserve"> ensures all contractors will fulfill their contracts in a nondiscriminatory manner. While contractors are not required to prepare a Title VI Program, they must comply with the nondiscrimination requirements of the organization to which they are contracted. </w:t>
      </w:r>
      <w:r w:rsidRPr="00D62ACE">
        <w:rPr>
          <w:sz w:val="21"/>
          <w:szCs w:val="21"/>
          <w:highlight w:val="yellow"/>
        </w:rPr>
        <w:t>Organization Name or Abbreviation</w:t>
      </w:r>
      <w:r w:rsidRPr="00D62ACE">
        <w:rPr>
          <w:sz w:val="21"/>
          <w:szCs w:val="21"/>
        </w:rPr>
        <w:t xml:space="preserve"> and its contractors will not discriminate in the selection and retention of contractors (at any level) or discriminate in employment practices in connection with any of our projects.</w:t>
      </w:r>
    </w:p>
    <w:p w14:paraId="08B4C56A" w14:textId="77777777" w:rsidR="00396660" w:rsidRPr="00D62ACE" w:rsidRDefault="00396660" w:rsidP="009200F6">
      <w:pPr>
        <w:pStyle w:val="ListParagraph"/>
        <w:keepNext/>
        <w:numPr>
          <w:ilvl w:val="1"/>
          <w:numId w:val="15"/>
        </w:numPr>
        <w:spacing w:before="240" w:after="120" w:line="240" w:lineRule="auto"/>
        <w:ind w:left="806" w:hanging="446"/>
        <w:contextualSpacing w:val="0"/>
        <w:outlineLvl w:val="3"/>
        <w:rPr>
          <w:rFonts w:ascii="Times New Roman" w:eastAsia="Times New Roman" w:hAnsi="Times New Roman"/>
          <w:b/>
          <w:smallCaps/>
          <w:color w:val="70AD47"/>
          <w:sz w:val="21"/>
          <w:szCs w:val="21"/>
        </w:rPr>
      </w:pPr>
      <w:r w:rsidRPr="00D62ACE">
        <w:rPr>
          <w:rFonts w:ascii="Times New Roman" w:eastAsia="Times New Roman" w:hAnsi="Times New Roman"/>
          <w:b/>
          <w:smallCaps/>
          <w:color w:val="70AD47"/>
          <w:sz w:val="21"/>
          <w:szCs w:val="21"/>
        </w:rPr>
        <w:t>Contract language</w:t>
      </w:r>
    </w:p>
    <w:p w14:paraId="1A062543" w14:textId="77777777" w:rsidR="00396660" w:rsidRPr="00D62ACE" w:rsidRDefault="00396660" w:rsidP="009200F6">
      <w:pPr>
        <w:pStyle w:val="ListParagraph"/>
        <w:numPr>
          <w:ilvl w:val="0"/>
          <w:numId w:val="35"/>
        </w:numPr>
        <w:shd w:val="clear" w:color="auto" w:fill="E2EFD9"/>
        <w:spacing w:after="0" w:line="240" w:lineRule="auto"/>
        <w:ind w:left="360" w:hanging="360"/>
        <w:jc w:val="both"/>
        <w:rPr>
          <w:rFonts w:ascii="Times New Roman" w:eastAsia="Times New Roman" w:hAnsi="Times New Roman"/>
          <w:sz w:val="21"/>
          <w:szCs w:val="21"/>
        </w:rPr>
      </w:pPr>
      <w:r w:rsidRPr="00D62ACE">
        <w:rPr>
          <w:rFonts w:ascii="Times New Roman" w:eastAsia="Times New Roman" w:hAnsi="Times New Roman"/>
          <w:color w:val="000000"/>
          <w:sz w:val="21"/>
          <w:szCs w:val="21"/>
        </w:rPr>
        <w:t>During the performance of this contract, the contractor, for itself, its assignees, and successors in interest (hereinafter referred to as the "contractor") agrees as follows</w:t>
      </w:r>
      <w:r w:rsidRPr="00D62ACE">
        <w:rPr>
          <w:rFonts w:ascii="Times New Roman" w:eastAsia="Times New Roman" w:hAnsi="Times New Roman"/>
          <w:sz w:val="21"/>
          <w:szCs w:val="21"/>
        </w:rPr>
        <w:t>:</w:t>
      </w:r>
    </w:p>
    <w:p w14:paraId="78D04631" w14:textId="77777777" w:rsidR="00396660" w:rsidRPr="00D62ACE" w:rsidRDefault="00396660" w:rsidP="00396660">
      <w:pPr>
        <w:shd w:val="clear" w:color="auto" w:fill="E2EFD9"/>
        <w:jc w:val="both"/>
        <w:rPr>
          <w:sz w:val="21"/>
          <w:szCs w:val="21"/>
        </w:rPr>
      </w:pPr>
    </w:p>
    <w:p w14:paraId="6921B13F" w14:textId="77777777" w:rsidR="00396660" w:rsidRPr="00D62ACE" w:rsidRDefault="00396660" w:rsidP="00396660">
      <w:pPr>
        <w:shd w:val="clear" w:color="auto" w:fill="E2EFD9"/>
        <w:tabs>
          <w:tab w:val="left" w:pos="360"/>
        </w:tabs>
        <w:jc w:val="both"/>
        <w:rPr>
          <w:sz w:val="21"/>
          <w:szCs w:val="21"/>
        </w:rPr>
        <w:sectPr w:rsidR="00396660" w:rsidRPr="00D62ACE" w:rsidSect="00041E9B">
          <w:type w:val="continuous"/>
          <w:pgSz w:w="12240" w:h="15840"/>
          <w:pgMar w:top="1440" w:right="1440" w:bottom="1440" w:left="1440" w:header="720" w:footer="720" w:gutter="0"/>
          <w:cols w:space="720"/>
          <w:titlePg/>
          <w:docGrid w:linePitch="360"/>
        </w:sectPr>
      </w:pPr>
    </w:p>
    <w:p w14:paraId="4C99AA02" w14:textId="77777777" w:rsidR="00396660" w:rsidRPr="00D62ACE" w:rsidRDefault="00396660" w:rsidP="00396660">
      <w:pPr>
        <w:shd w:val="clear" w:color="auto" w:fill="E2EFD9"/>
        <w:tabs>
          <w:tab w:val="left" w:pos="270"/>
        </w:tabs>
        <w:jc w:val="both"/>
        <w:rPr>
          <w:sz w:val="21"/>
          <w:szCs w:val="21"/>
        </w:rPr>
      </w:pPr>
      <w:r w:rsidRPr="00D62ACE">
        <w:rPr>
          <w:b/>
          <w:sz w:val="21"/>
          <w:szCs w:val="21"/>
        </w:rPr>
        <w:t>(1) Compliance with Regulations:</w:t>
      </w:r>
      <w:r w:rsidRPr="00D62ACE">
        <w:rPr>
          <w:sz w:val="21"/>
          <w:szCs w:val="21"/>
        </w:rPr>
        <w:t xml:space="preserve"> The contractor (hereinafter includes consultants) will comply with the Acts and the Regulations relative to Nondiscrimination in Federally-assisted programs of the U.S. Department of Transportation, Federal Transit Administration (FTA), as they may be amended from time to time, which are herein incorporated by reference and made a part of this contract.</w:t>
      </w:r>
    </w:p>
    <w:p w14:paraId="3E1BECB0" w14:textId="77777777" w:rsidR="00396660" w:rsidRPr="00D62ACE" w:rsidRDefault="00396660" w:rsidP="00396660">
      <w:pPr>
        <w:shd w:val="clear" w:color="auto" w:fill="E2EFD9"/>
        <w:tabs>
          <w:tab w:val="left" w:pos="288"/>
        </w:tabs>
        <w:spacing w:before="140"/>
        <w:jc w:val="both"/>
        <w:rPr>
          <w:sz w:val="21"/>
          <w:szCs w:val="21"/>
        </w:rPr>
      </w:pPr>
      <w:r w:rsidRPr="00D62ACE">
        <w:rPr>
          <w:b/>
          <w:sz w:val="21"/>
          <w:szCs w:val="21"/>
        </w:rPr>
        <w:t xml:space="preserve">(2) Nondiscrimination: </w:t>
      </w:r>
      <w:r w:rsidRPr="00D62ACE">
        <w:rPr>
          <w:sz w:val="21"/>
          <w:szCs w:val="21"/>
        </w:rPr>
        <w:t>The contractor, with regard to the work performed by it during the contract, will not discriminate on the grounds of race, color, national origin, sex, age, creed (religion), low-income, limited English proficiency, or disability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w:t>
      </w:r>
    </w:p>
    <w:p w14:paraId="5053ED3C" w14:textId="77777777" w:rsidR="00396660" w:rsidRPr="00D62ACE" w:rsidRDefault="00396660" w:rsidP="00396660">
      <w:pPr>
        <w:shd w:val="clear" w:color="auto" w:fill="E2EFD9"/>
        <w:tabs>
          <w:tab w:val="left" w:pos="288"/>
        </w:tabs>
        <w:spacing w:before="140"/>
        <w:jc w:val="both"/>
        <w:rPr>
          <w:sz w:val="21"/>
          <w:szCs w:val="21"/>
        </w:rPr>
      </w:pPr>
      <w:r w:rsidRPr="00D62ACE">
        <w:rPr>
          <w:b/>
          <w:sz w:val="21"/>
          <w:szCs w:val="21"/>
        </w:rPr>
        <w:t>(3)</w:t>
      </w:r>
      <w:r w:rsidRPr="00D62ACE">
        <w:rPr>
          <w:sz w:val="21"/>
          <w:szCs w:val="21"/>
        </w:rPr>
        <w:t xml:space="preserve"> </w:t>
      </w:r>
      <w:r w:rsidRPr="00D62ACE">
        <w:rPr>
          <w:b/>
          <w:sz w:val="21"/>
          <w:szCs w:val="21"/>
        </w:rPr>
        <w:t xml:space="preserve">Solicitations for Subcontractors, Including Procurements of Materials and Equipment: </w:t>
      </w:r>
      <w:r w:rsidRPr="00D62ACE">
        <w:rPr>
          <w:sz w:val="21"/>
          <w:szCs w:val="21"/>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w:t>
      </w:r>
    </w:p>
    <w:p w14:paraId="3EC0F3B5" w14:textId="77777777" w:rsidR="00396660" w:rsidRPr="00D62ACE" w:rsidRDefault="00396660" w:rsidP="00396660">
      <w:pPr>
        <w:shd w:val="clear" w:color="auto" w:fill="E2EFD9"/>
        <w:tabs>
          <w:tab w:val="left" w:pos="288"/>
        </w:tabs>
        <w:spacing w:before="140"/>
        <w:jc w:val="both"/>
        <w:rPr>
          <w:sz w:val="21"/>
          <w:szCs w:val="21"/>
        </w:rPr>
      </w:pPr>
      <w:r w:rsidRPr="00D62ACE">
        <w:rPr>
          <w:b/>
          <w:sz w:val="21"/>
          <w:szCs w:val="21"/>
        </w:rPr>
        <w:t>(4) Information and Reports:</w:t>
      </w:r>
      <w:r w:rsidRPr="00D62ACE">
        <w:rPr>
          <w:sz w:val="21"/>
          <w:szCs w:val="21"/>
        </w:rPr>
        <w:t xml:space="preserve"> The contractor will provide all information and reports required by the Acts, the Regulations, and directives issued pursuant thereto and will permit access to its books, records, accounts, other sources of information, and its facilities as may be determined by the Recipient </w:t>
      </w:r>
      <w:r w:rsidRPr="00D62ACE">
        <w:rPr>
          <w:sz w:val="21"/>
          <w:szCs w:val="21"/>
        </w:rPr>
        <w:t>or the FTA to be pertinent to ascertain compliance with such Acts, Regulations, and instructions. Where any information required of a contractor is in the exclusive possession of another who fails or refuses to furnish the information, the contractor will so certify to the Recipient or the FTA, as appropriate, and will set forth what efforts it has made to obtain the information.</w:t>
      </w:r>
    </w:p>
    <w:p w14:paraId="0B524996" w14:textId="77777777" w:rsidR="00396660" w:rsidRPr="00D62ACE" w:rsidRDefault="00396660" w:rsidP="00396660">
      <w:pPr>
        <w:shd w:val="clear" w:color="auto" w:fill="E2EFD9"/>
        <w:tabs>
          <w:tab w:val="left" w:pos="288"/>
        </w:tabs>
        <w:spacing w:before="140"/>
        <w:jc w:val="both"/>
        <w:rPr>
          <w:sz w:val="21"/>
          <w:szCs w:val="21"/>
        </w:rPr>
      </w:pPr>
      <w:r w:rsidRPr="00D62ACE">
        <w:rPr>
          <w:b/>
          <w:sz w:val="21"/>
          <w:szCs w:val="21"/>
        </w:rPr>
        <w:t xml:space="preserve">(5) Sanctions for Noncompliance: </w:t>
      </w:r>
      <w:r w:rsidRPr="00D62ACE">
        <w:rPr>
          <w:sz w:val="21"/>
          <w:szCs w:val="21"/>
        </w:rPr>
        <w:t>In the event of a contractor's noncompliance with the Non-discrimination provisions of this contract, the Recipient will impose such contract sanctions as it or the FTA may determine to be appropriate, including, but not limited to:</w:t>
      </w:r>
    </w:p>
    <w:p w14:paraId="6EDDC95E" w14:textId="77777777" w:rsidR="00396660" w:rsidRPr="00D62ACE" w:rsidRDefault="00396660" w:rsidP="009200F6">
      <w:pPr>
        <w:numPr>
          <w:ilvl w:val="0"/>
          <w:numId w:val="18"/>
        </w:numPr>
        <w:shd w:val="clear" w:color="auto" w:fill="E2EFD9"/>
        <w:spacing w:before="80"/>
        <w:ind w:left="548" w:hanging="274"/>
        <w:jc w:val="both"/>
        <w:rPr>
          <w:sz w:val="21"/>
          <w:szCs w:val="21"/>
        </w:rPr>
      </w:pPr>
      <w:r w:rsidRPr="00D62ACE">
        <w:rPr>
          <w:color w:val="000000"/>
          <w:sz w:val="21"/>
          <w:szCs w:val="21"/>
        </w:rPr>
        <w:t>withholding payments to the contractor under the contract until the contractor complies; and/or</w:t>
      </w:r>
    </w:p>
    <w:p w14:paraId="4D831F19" w14:textId="77777777" w:rsidR="00396660" w:rsidRPr="00D62ACE" w:rsidRDefault="00396660" w:rsidP="009200F6">
      <w:pPr>
        <w:numPr>
          <w:ilvl w:val="0"/>
          <w:numId w:val="18"/>
        </w:numPr>
        <w:shd w:val="clear" w:color="auto" w:fill="E2EFD9"/>
        <w:ind w:left="540" w:hanging="270"/>
        <w:jc w:val="both"/>
        <w:rPr>
          <w:sz w:val="21"/>
          <w:szCs w:val="21"/>
        </w:rPr>
      </w:pPr>
      <w:r w:rsidRPr="00D62ACE">
        <w:rPr>
          <w:color w:val="000000"/>
          <w:sz w:val="21"/>
          <w:szCs w:val="21"/>
        </w:rPr>
        <w:t>cancelling, terminating, or suspending a contract, in whole or in part.</w:t>
      </w:r>
    </w:p>
    <w:p w14:paraId="3A4CD6FA" w14:textId="77777777" w:rsidR="00396660" w:rsidRPr="00D62ACE" w:rsidRDefault="00396660" w:rsidP="00396660">
      <w:pPr>
        <w:shd w:val="clear" w:color="auto" w:fill="E2EFD9"/>
        <w:tabs>
          <w:tab w:val="left" w:pos="288"/>
        </w:tabs>
        <w:spacing w:before="140"/>
        <w:jc w:val="both"/>
        <w:rPr>
          <w:sz w:val="21"/>
          <w:szCs w:val="21"/>
        </w:rPr>
      </w:pPr>
      <w:r w:rsidRPr="00D62ACE">
        <w:rPr>
          <w:b/>
          <w:sz w:val="21"/>
          <w:szCs w:val="21"/>
        </w:rPr>
        <w:t xml:space="preserve">(6) Incorporation of Provisions: </w:t>
      </w:r>
      <w:r w:rsidRPr="00D62ACE">
        <w:rPr>
          <w:sz w:val="21"/>
          <w:szCs w:val="21"/>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take action with respect to any subcontract or procurement as the Recipient or the FTA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 </w:t>
      </w:r>
    </w:p>
    <w:p w14:paraId="30E006F1" w14:textId="77777777" w:rsidR="00396660" w:rsidRPr="00D62ACE" w:rsidRDefault="00396660" w:rsidP="00396660">
      <w:pPr>
        <w:shd w:val="clear" w:color="auto" w:fill="E2EFD9"/>
        <w:tabs>
          <w:tab w:val="left" w:pos="288"/>
        </w:tabs>
        <w:jc w:val="both"/>
        <w:rPr>
          <w:sz w:val="21"/>
          <w:szCs w:val="21"/>
        </w:rPr>
      </w:pPr>
    </w:p>
    <w:p w14:paraId="1D772864" w14:textId="77777777" w:rsidR="00396660" w:rsidRPr="00D62ACE" w:rsidRDefault="00396660" w:rsidP="009200F6">
      <w:pPr>
        <w:pStyle w:val="ListParagraph"/>
        <w:numPr>
          <w:ilvl w:val="0"/>
          <w:numId w:val="35"/>
        </w:numPr>
        <w:shd w:val="clear" w:color="auto" w:fill="E2EFD9"/>
        <w:spacing w:after="40" w:line="240" w:lineRule="auto"/>
        <w:ind w:left="360" w:hanging="360"/>
        <w:jc w:val="both"/>
        <w:rPr>
          <w:rFonts w:ascii="Times New Roman" w:hAnsi="Times New Roman"/>
          <w:sz w:val="21"/>
          <w:szCs w:val="21"/>
        </w:rPr>
      </w:pPr>
      <w:r w:rsidRPr="00D62ACE">
        <w:rPr>
          <w:rFonts w:ascii="Times New Roman" w:hAnsi="Times New Roman"/>
          <w:sz w:val="21"/>
          <w:szCs w:val="21"/>
        </w:rPr>
        <w:t xml:space="preserve">During the performance of this contract, the contractor, for itself, its assignees, and </w:t>
      </w:r>
      <w:r w:rsidRPr="00D62ACE">
        <w:rPr>
          <w:rFonts w:ascii="Times New Roman" w:hAnsi="Times New Roman"/>
          <w:sz w:val="21"/>
          <w:szCs w:val="21"/>
        </w:rPr>
        <w:lastRenderedPageBreak/>
        <w:t>successors in interest (hereinafter referred to as the "contractor") agrees to comply with the following nondiscrimination statutes and authorities; including but not limited to:</w:t>
      </w:r>
    </w:p>
    <w:p w14:paraId="7F5539D3" w14:textId="77777777" w:rsidR="00396660" w:rsidRPr="00D62ACE" w:rsidRDefault="00396660" w:rsidP="00396660">
      <w:pPr>
        <w:pStyle w:val="ListParagraph"/>
        <w:shd w:val="clear" w:color="auto" w:fill="E2EFD9"/>
        <w:spacing w:after="40" w:line="240" w:lineRule="auto"/>
        <w:ind w:left="360"/>
        <w:jc w:val="both"/>
        <w:rPr>
          <w:rFonts w:ascii="Times New Roman" w:hAnsi="Times New Roman"/>
          <w:sz w:val="21"/>
          <w:szCs w:val="21"/>
        </w:rPr>
      </w:pPr>
    </w:p>
    <w:p w14:paraId="03984805" w14:textId="77777777" w:rsidR="00396660" w:rsidRPr="00D62ACE" w:rsidRDefault="00396660" w:rsidP="00396660">
      <w:pPr>
        <w:pStyle w:val="ListParagraph"/>
        <w:shd w:val="clear" w:color="auto" w:fill="E2EFD9"/>
        <w:spacing w:after="40"/>
        <w:ind w:left="374" w:hanging="187"/>
        <w:contextualSpacing w:val="0"/>
        <w:jc w:val="both"/>
        <w:rPr>
          <w:rFonts w:ascii="Times New Roman" w:hAnsi="Times New Roman"/>
          <w:sz w:val="21"/>
          <w:szCs w:val="21"/>
          <w:u w:val="single"/>
        </w:rPr>
      </w:pPr>
      <w:r w:rsidRPr="00D62ACE">
        <w:rPr>
          <w:rFonts w:ascii="Times New Roman" w:hAnsi="Times New Roman"/>
          <w:sz w:val="21"/>
          <w:szCs w:val="21"/>
          <w:u w:val="single"/>
        </w:rPr>
        <w:t>Pertinent Nondiscrimination Authorities</w:t>
      </w:r>
    </w:p>
    <w:p w14:paraId="040F9EBE"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Title VI of the Civil Rights Act of 1964 (42 U.S.C. § 2000d et seq., 78 stat. 252), (prohibits discrimination on the basis of race, color, national origin); and 49 CFR Part 21.</w:t>
      </w:r>
    </w:p>
    <w:p w14:paraId="664997F8"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The Uniform Relocation Assistance and Real Property Acquisition Policies Act of 1970, (42 U.S.C. § 4601), (prohibits unfair treatment of persons displaced or whose property has been acquired because of Federal or Federal-aid programs and projects);</w:t>
      </w:r>
    </w:p>
    <w:p w14:paraId="3057E0BB"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Federal-Aid Highway Act of 1973, (23 U.S.C. § 324 et seq.), (prohibits discrimination on the basis of sex);</w:t>
      </w:r>
    </w:p>
    <w:p w14:paraId="36554565"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Section 504 of the Rehabilitation Act of 1973, (29 U.S.C. § 794 et seq.), as amended, (prohibits discrimination on the basis of disability); and 49 CFR Part 27;</w:t>
      </w:r>
    </w:p>
    <w:p w14:paraId="0053F6E8"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The Age Discrimination Act of 1975, as amended, (42 U.S.C. § 6101 et seq.), (prohibits discrimination on the basis of age);</w:t>
      </w:r>
    </w:p>
    <w:p w14:paraId="3033D323"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Airport and Airway Improvement Act of 1982, (49 USC § 471, Section 47123), as amended, (prohibits discrimination based on race, creed, color, national origin, or sex);</w:t>
      </w:r>
    </w:p>
    <w:p w14:paraId="4F37A9AD"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25753069"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 xml:space="preserve">Titles II and III of the Americans with Disabilities Act, which prohibit discrimination on the basis of disability in the operation of </w:t>
      </w:r>
      <w:r w:rsidRPr="00D62ACE">
        <w:rPr>
          <w:rFonts w:ascii="Times New Roman" w:hAnsi="Times New Roman"/>
          <w:sz w:val="21"/>
          <w:szCs w:val="21"/>
        </w:rPr>
        <w:t>public entities, public and private transportation systems, places of public accommodation, and certain testing entities (42 U.S.C. §§ 12131-12189) as implemented by Department of Transportation regulations at 49  C.F.R. parts 37 and 38;</w:t>
      </w:r>
    </w:p>
    <w:p w14:paraId="1BCEE877"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The Federal Aviation Administration's Nondiscrimination statute (49 U.S.C. § 47123) (prohibits discrimination on the basis of race, color, national origin, and sex);</w:t>
      </w:r>
    </w:p>
    <w:p w14:paraId="6BB8D92C"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14:paraId="2D7052D0"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4925C9B5"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Title IX of the Education Amendments of 1972, as amended, which prohibits you from discriminating because of sex in education programs or activities (20 U.S.C. 1681 et seq);</w:t>
      </w:r>
    </w:p>
    <w:p w14:paraId="49B7FDEB"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Federal transit laws, specifically 49 U.S.C. § 5332 (prohibiting discrimination based on race, color, religion, national origin, sex (including gender identity), disability, age, employment, or business opportunity).</w:t>
      </w:r>
    </w:p>
    <w:p w14:paraId="3295000E" w14:textId="77777777" w:rsidR="00396660" w:rsidRPr="00D62ACE" w:rsidRDefault="00396660" w:rsidP="00396660">
      <w:pPr>
        <w:shd w:val="clear" w:color="auto" w:fill="E2EFD9"/>
        <w:jc w:val="both"/>
        <w:rPr>
          <w:sz w:val="21"/>
          <w:szCs w:val="21"/>
          <w:highlight w:val="yellow"/>
        </w:rPr>
      </w:pPr>
    </w:p>
    <w:p w14:paraId="192FF134" w14:textId="77777777" w:rsidR="00396660" w:rsidRPr="00D62ACE" w:rsidRDefault="00396660" w:rsidP="00396660">
      <w:pPr>
        <w:pBdr>
          <w:bottom w:val="single" w:sz="12" w:space="1" w:color="auto"/>
        </w:pBdr>
        <w:shd w:val="clear" w:color="auto" w:fill="E2EFD9"/>
        <w:tabs>
          <w:tab w:val="left" w:pos="288"/>
        </w:tabs>
        <w:jc w:val="both"/>
        <w:rPr>
          <w:rFonts w:eastAsia="Calibri"/>
          <w:sz w:val="21"/>
          <w:szCs w:val="21"/>
          <w:highlight w:val="yellow"/>
        </w:rPr>
      </w:pPr>
      <w:r w:rsidRPr="00D62ACE">
        <w:rPr>
          <w:rFonts w:eastAsia="Calibri"/>
          <w:sz w:val="21"/>
          <w:szCs w:val="21"/>
          <w:highlight w:val="yellow"/>
        </w:rPr>
        <w:t xml:space="preserve">*The Contractor has read and is familiar with the terms above: </w:t>
      </w:r>
    </w:p>
    <w:p w14:paraId="5F4522BE" w14:textId="77777777" w:rsidR="00396660" w:rsidRPr="00D62ACE" w:rsidRDefault="00396660" w:rsidP="00396660">
      <w:pPr>
        <w:pBdr>
          <w:bottom w:val="single" w:sz="12" w:space="1" w:color="auto"/>
        </w:pBdr>
        <w:shd w:val="clear" w:color="auto" w:fill="E2EFD9"/>
        <w:jc w:val="right"/>
        <w:outlineLvl w:val="0"/>
        <w:rPr>
          <w:rFonts w:eastAsia="Calibri"/>
          <w:b/>
          <w:sz w:val="21"/>
          <w:szCs w:val="21"/>
          <w:highlight w:val="yellow"/>
        </w:rPr>
      </w:pPr>
      <w:r w:rsidRPr="00D62ACE">
        <w:rPr>
          <w:rFonts w:eastAsia="Calibri"/>
          <w:b/>
          <w:sz w:val="21"/>
          <w:szCs w:val="21"/>
          <w:highlight w:val="yellow"/>
        </w:rPr>
        <w:t>Contractor’s Initials</w:t>
      </w:r>
    </w:p>
    <w:p w14:paraId="7A52BE78" w14:textId="77777777" w:rsidR="00396660" w:rsidRPr="00D62ACE" w:rsidRDefault="00396660" w:rsidP="00396660">
      <w:pPr>
        <w:shd w:val="clear" w:color="auto" w:fill="E2EFD9"/>
        <w:jc w:val="right"/>
        <w:rPr>
          <w:rFonts w:eastAsia="Calibri"/>
          <w:b/>
          <w:sz w:val="21"/>
          <w:szCs w:val="21"/>
        </w:rPr>
        <w:sectPr w:rsidR="00396660" w:rsidRPr="00D62ACE" w:rsidSect="00041E9B">
          <w:type w:val="continuous"/>
          <w:pgSz w:w="12240" w:h="15840"/>
          <w:pgMar w:top="1440" w:right="1440" w:bottom="1440" w:left="1440" w:header="720" w:footer="720" w:gutter="0"/>
          <w:cols w:num="2" w:space="720"/>
          <w:docGrid w:linePitch="360"/>
        </w:sectPr>
      </w:pPr>
      <w:r w:rsidRPr="00D62ACE">
        <w:rPr>
          <w:rFonts w:eastAsia="Calibri"/>
          <w:b/>
          <w:sz w:val="21"/>
          <w:szCs w:val="21"/>
          <w:highlight w:val="yellow"/>
        </w:rPr>
        <w:t>Date</w:t>
      </w:r>
    </w:p>
    <w:p w14:paraId="5361ED91" w14:textId="77777777" w:rsidR="00396660" w:rsidRPr="00D62ACE" w:rsidRDefault="00396660" w:rsidP="00396660">
      <w:pPr>
        <w:pBdr>
          <w:top w:val="single" w:sz="4" w:space="1" w:color="auto"/>
          <w:left w:val="single" w:sz="4" w:space="4" w:color="auto"/>
          <w:bottom w:val="single" w:sz="4" w:space="1" w:color="auto"/>
          <w:right w:val="single" w:sz="4" w:space="4" w:color="auto"/>
        </w:pBdr>
        <w:shd w:val="clear" w:color="auto" w:fill="D9E2F3"/>
        <w:spacing w:before="200"/>
        <w:ind w:left="180" w:right="90"/>
        <w:rPr>
          <w:b/>
          <w:sz w:val="21"/>
          <w:szCs w:val="21"/>
        </w:rPr>
      </w:pPr>
      <w:r w:rsidRPr="00D62ACE">
        <w:rPr>
          <w:b/>
          <w:sz w:val="21"/>
          <w:szCs w:val="21"/>
        </w:rPr>
        <w:t>Implementation</w:t>
      </w:r>
    </w:p>
    <w:p w14:paraId="6EE3A3C6" w14:textId="77777777" w:rsidR="00396660" w:rsidRPr="00D62ACE" w:rsidRDefault="00396660" w:rsidP="009200F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E2F3"/>
        <w:spacing w:after="0"/>
        <w:ind w:left="450" w:right="90" w:hanging="270"/>
        <w:rPr>
          <w:rFonts w:ascii="Times New Roman" w:hAnsi="Times New Roman"/>
          <w:sz w:val="21"/>
          <w:szCs w:val="21"/>
        </w:rPr>
      </w:pPr>
      <w:r w:rsidRPr="00D62ACE">
        <w:rPr>
          <w:rFonts w:ascii="Times New Roman" w:hAnsi="Times New Roman"/>
          <w:sz w:val="21"/>
          <w:szCs w:val="21"/>
        </w:rPr>
        <w:t>The nondiscrimination language above (</w:t>
      </w:r>
      <w:r w:rsidRPr="00D62ACE">
        <w:rPr>
          <w:rFonts w:ascii="Times New Roman" w:hAnsi="Times New Roman"/>
          <w:b/>
          <w:sz w:val="21"/>
          <w:szCs w:val="21"/>
        </w:rPr>
        <w:t>with</w:t>
      </w:r>
      <w:r w:rsidRPr="00D62ACE">
        <w:rPr>
          <w:rFonts w:ascii="Times New Roman" w:hAnsi="Times New Roman"/>
          <w:sz w:val="21"/>
          <w:szCs w:val="21"/>
        </w:rPr>
        <w:t xml:space="preserve"> initials line) will be appended to any </w:t>
      </w:r>
      <w:r w:rsidRPr="00D62ACE">
        <w:rPr>
          <w:rFonts w:ascii="Times New Roman" w:hAnsi="Times New Roman"/>
          <w:i/>
          <w:sz w:val="21"/>
          <w:szCs w:val="21"/>
        </w:rPr>
        <w:t xml:space="preserve">existing </w:t>
      </w:r>
      <w:r w:rsidRPr="00D62ACE">
        <w:rPr>
          <w:rFonts w:ascii="Times New Roman" w:hAnsi="Times New Roman"/>
          <w:sz w:val="21"/>
          <w:szCs w:val="21"/>
        </w:rPr>
        <w:t xml:space="preserve">contracts, purchase orders, and agreements that do not include it, and initialed by the responsible official of the other organization. </w:t>
      </w:r>
    </w:p>
    <w:p w14:paraId="2E0EC370" w14:textId="77777777" w:rsidR="00396660" w:rsidRPr="00D62ACE" w:rsidRDefault="00396660" w:rsidP="009200F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E2F3"/>
        <w:spacing w:after="0"/>
        <w:ind w:left="450" w:right="90" w:hanging="270"/>
        <w:rPr>
          <w:rFonts w:ascii="Times New Roman" w:hAnsi="Times New Roman"/>
          <w:sz w:val="21"/>
          <w:szCs w:val="21"/>
        </w:rPr>
      </w:pPr>
      <w:r w:rsidRPr="00D62ACE">
        <w:rPr>
          <w:rFonts w:ascii="Times New Roman" w:hAnsi="Times New Roman"/>
          <w:sz w:val="21"/>
          <w:szCs w:val="21"/>
        </w:rPr>
        <w:t>The nondiscrimination language above (</w:t>
      </w:r>
      <w:r w:rsidRPr="00D62ACE">
        <w:rPr>
          <w:rFonts w:ascii="Times New Roman" w:hAnsi="Times New Roman"/>
          <w:b/>
          <w:sz w:val="21"/>
          <w:szCs w:val="21"/>
        </w:rPr>
        <w:t>without</w:t>
      </w:r>
      <w:r w:rsidRPr="00D62ACE">
        <w:rPr>
          <w:rFonts w:ascii="Times New Roman" w:hAnsi="Times New Roman"/>
          <w:sz w:val="21"/>
          <w:szCs w:val="21"/>
        </w:rPr>
        <w:t xml:space="preserve"> initials line) will be incorporated as standard language before the signature page of our standard contracts, purchase orders, and agreements.</w:t>
      </w:r>
    </w:p>
    <w:p w14:paraId="076C77BB" w14:textId="77777777" w:rsidR="00396660" w:rsidRPr="00D62ACE" w:rsidRDefault="00396660" w:rsidP="009200F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E2F3"/>
        <w:spacing w:after="0"/>
        <w:ind w:left="450" w:right="90" w:hanging="270"/>
        <w:rPr>
          <w:rFonts w:ascii="Times New Roman" w:hAnsi="Times New Roman"/>
          <w:sz w:val="21"/>
          <w:szCs w:val="21"/>
        </w:rPr>
      </w:pPr>
      <w:r w:rsidRPr="00D62ACE">
        <w:rPr>
          <w:rFonts w:ascii="Times New Roman" w:hAnsi="Times New Roman"/>
          <w:sz w:val="21"/>
          <w:szCs w:val="21"/>
        </w:rPr>
        <w:lastRenderedPageBreak/>
        <w:t xml:space="preserve">The Title VI Coordinator will review </w:t>
      </w:r>
      <w:r w:rsidRPr="00D62ACE">
        <w:rPr>
          <w:rFonts w:ascii="Times New Roman" w:hAnsi="Times New Roman"/>
          <w:i/>
          <w:sz w:val="21"/>
          <w:szCs w:val="21"/>
        </w:rPr>
        <w:t>existing</w:t>
      </w:r>
      <w:r w:rsidRPr="00D62ACE">
        <w:rPr>
          <w:rFonts w:ascii="Times New Roman" w:hAnsi="Times New Roman"/>
          <w:sz w:val="21"/>
          <w:szCs w:val="21"/>
        </w:rPr>
        <w:t xml:space="preserve"> contracts to ensure the language has been added.</w:t>
      </w:r>
    </w:p>
    <w:p w14:paraId="673A04D1" w14:textId="77777777" w:rsidR="00396660" w:rsidRPr="00D62ACE" w:rsidRDefault="00396660" w:rsidP="00396660">
      <w:pPr>
        <w:tabs>
          <w:tab w:val="left" w:pos="288"/>
        </w:tabs>
        <w:jc w:val="both"/>
        <w:rPr>
          <w:sz w:val="21"/>
          <w:szCs w:val="21"/>
        </w:rPr>
      </w:pPr>
    </w:p>
    <w:p w14:paraId="37D7B57F" w14:textId="77777777" w:rsidR="00396660" w:rsidRPr="00D62ACE" w:rsidRDefault="00396660" w:rsidP="009200F6">
      <w:pPr>
        <w:pStyle w:val="ListParagraph"/>
        <w:widowControl w:val="0"/>
        <w:numPr>
          <w:ilvl w:val="1"/>
          <w:numId w:val="27"/>
        </w:numPr>
        <w:spacing w:before="160" w:after="160" w:line="240" w:lineRule="auto"/>
        <w:ind w:left="810" w:hanging="450"/>
        <w:contextualSpacing w:val="0"/>
        <w:outlineLvl w:val="3"/>
        <w:rPr>
          <w:rFonts w:ascii="Times New Roman" w:eastAsia="Times New Roman" w:hAnsi="Times New Roman"/>
          <w:b/>
          <w:smallCaps/>
          <w:color w:val="70AD47"/>
          <w:sz w:val="21"/>
          <w:szCs w:val="21"/>
        </w:rPr>
      </w:pPr>
      <w:r w:rsidRPr="00D62ACE">
        <w:rPr>
          <w:rFonts w:ascii="Times New Roman" w:eastAsia="Times New Roman" w:hAnsi="Times New Roman"/>
          <w:b/>
          <w:smallCaps/>
          <w:color w:val="70AD47"/>
          <w:sz w:val="21"/>
          <w:szCs w:val="21"/>
        </w:rPr>
        <w:t>Nondiscrimination Notice to Prospective Bidders</w:t>
      </w:r>
    </w:p>
    <w:p w14:paraId="695A8E5E" w14:textId="77777777" w:rsidR="00396660" w:rsidRPr="00D62ACE" w:rsidRDefault="00396660" w:rsidP="00396660">
      <w:pPr>
        <w:autoSpaceDE w:val="0"/>
        <w:autoSpaceDN w:val="0"/>
        <w:adjustRightInd w:val="0"/>
        <w:ind w:left="630" w:right="630"/>
        <w:jc w:val="both"/>
        <w:rPr>
          <w:sz w:val="21"/>
          <w:szCs w:val="21"/>
        </w:rPr>
      </w:pPr>
      <w:r w:rsidRPr="00D62ACE">
        <w:rPr>
          <w:sz w:val="21"/>
          <w:szCs w:val="21"/>
        </w:rPr>
        <w:t xml:space="preserve">The </w:t>
      </w:r>
      <w:r w:rsidRPr="00D62ACE">
        <w:rPr>
          <w:sz w:val="21"/>
          <w:szCs w:val="21"/>
          <w:highlight w:val="yellow"/>
        </w:rPr>
        <w:t>Organization Name</w:t>
      </w:r>
      <w:r w:rsidRPr="00D62ACE">
        <w:rPr>
          <w:sz w:val="21"/>
          <w:szCs w:val="21"/>
        </w:rPr>
        <w:t xml:space="preserve">, in accordance with Title VI of the Civil Rights Act of 1964 and related nondiscrimination authorities, and Title 49 Code of Federal Regulations, Parts 21 and 26, hereby notifies all bidders that it will affirmatively insure that in any contact entered into pursuant to this advertisement, minority and women business enterprises will be afforded full opportunity to submit bids in response to this invitation and will not be discriminated against on the grounds of race, color, national origin, sex, age, creed, limited English proficiency, low-income, or disability in consideration for an award. </w:t>
      </w:r>
    </w:p>
    <w:p w14:paraId="5214A60E" w14:textId="77777777" w:rsidR="00396660" w:rsidRPr="00D62ACE" w:rsidRDefault="00396660" w:rsidP="00396660">
      <w:pPr>
        <w:pBdr>
          <w:top w:val="single" w:sz="4" w:space="1" w:color="auto"/>
          <w:left w:val="single" w:sz="4" w:space="4" w:color="auto"/>
          <w:bottom w:val="single" w:sz="4" w:space="1" w:color="auto"/>
          <w:right w:val="single" w:sz="4" w:space="4" w:color="auto"/>
        </w:pBdr>
        <w:shd w:val="clear" w:color="auto" w:fill="D9E2F3"/>
        <w:spacing w:before="200"/>
        <w:ind w:left="180" w:right="90"/>
        <w:rPr>
          <w:b/>
          <w:sz w:val="21"/>
          <w:szCs w:val="21"/>
        </w:rPr>
      </w:pPr>
      <w:r w:rsidRPr="00D62ACE">
        <w:rPr>
          <w:b/>
          <w:sz w:val="21"/>
          <w:szCs w:val="21"/>
        </w:rPr>
        <w:t>Implementation</w:t>
      </w:r>
    </w:p>
    <w:p w14:paraId="7D33553A" w14:textId="77777777" w:rsidR="00396660" w:rsidRPr="00D62ACE" w:rsidRDefault="00396660" w:rsidP="009200F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E2F3"/>
        <w:spacing w:after="0"/>
        <w:ind w:left="450" w:right="90" w:hanging="270"/>
        <w:rPr>
          <w:rFonts w:ascii="Times New Roman" w:hAnsi="Times New Roman"/>
          <w:sz w:val="21"/>
          <w:szCs w:val="21"/>
        </w:rPr>
      </w:pPr>
      <w:r w:rsidRPr="00D62ACE">
        <w:rPr>
          <w:rFonts w:ascii="Times New Roman" w:hAnsi="Times New Roman"/>
          <w:sz w:val="21"/>
          <w:szCs w:val="21"/>
        </w:rPr>
        <w:t>The nondiscrimination language above will be included in all solicitations for bids for work or material and proposals for negotiated agreements to assure interested firms that we provide equal opportunity and do not discriminate.</w:t>
      </w:r>
    </w:p>
    <w:p w14:paraId="355992B9" w14:textId="77777777" w:rsidR="00396660" w:rsidRPr="00D62ACE" w:rsidRDefault="00396660" w:rsidP="009200F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E2F3"/>
        <w:spacing w:after="0"/>
        <w:ind w:left="450" w:right="90" w:hanging="270"/>
        <w:rPr>
          <w:rFonts w:ascii="Times New Roman" w:hAnsi="Times New Roman"/>
          <w:sz w:val="21"/>
          <w:szCs w:val="21"/>
        </w:rPr>
      </w:pPr>
      <w:r w:rsidRPr="00D62ACE">
        <w:rPr>
          <w:rFonts w:ascii="Times New Roman" w:hAnsi="Times New Roman"/>
          <w:sz w:val="21"/>
          <w:szCs w:val="21"/>
        </w:rPr>
        <w:t>Outreach efforts will be made to minority and women-owned firms that work in requested fields and documented.</w:t>
      </w:r>
    </w:p>
    <w:p w14:paraId="485E9866" w14:textId="77777777" w:rsidR="00396660" w:rsidRPr="00D62ACE" w:rsidRDefault="00396660" w:rsidP="009200F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E2F3"/>
        <w:spacing w:after="0"/>
        <w:ind w:left="450" w:right="90" w:hanging="270"/>
        <w:rPr>
          <w:rFonts w:ascii="Times New Roman" w:hAnsi="Times New Roman"/>
          <w:sz w:val="21"/>
          <w:szCs w:val="21"/>
        </w:rPr>
        <w:sectPr w:rsidR="00396660" w:rsidRPr="00D62ACE" w:rsidSect="00041E9B">
          <w:type w:val="continuous"/>
          <w:pgSz w:w="12240" w:h="15840"/>
          <w:pgMar w:top="1440" w:right="1440" w:bottom="1440" w:left="1440" w:header="720" w:footer="720" w:gutter="0"/>
          <w:cols w:space="720"/>
          <w:docGrid w:linePitch="360"/>
        </w:sectPr>
      </w:pPr>
      <w:r w:rsidRPr="00D62ACE">
        <w:rPr>
          <w:rFonts w:ascii="Times New Roman" w:hAnsi="Times New Roman"/>
          <w:sz w:val="21"/>
          <w:szCs w:val="21"/>
        </w:rPr>
        <w:t xml:space="preserve">Unless specifically required under Disadvantaged Business Enterprise (DBE) or Affirmative Action programs, all contractors will be selected without regard to their race, color, national origin, or sex. </w:t>
      </w:r>
    </w:p>
    <w:p w14:paraId="70096F0C" w14:textId="77777777" w:rsidR="00396660" w:rsidRPr="00D62ACE" w:rsidRDefault="00396660" w:rsidP="009200F6">
      <w:pPr>
        <w:pStyle w:val="ListParagraph"/>
        <w:keepNext/>
        <w:numPr>
          <w:ilvl w:val="0"/>
          <w:numId w:val="27"/>
        </w:numPr>
        <w:spacing w:before="320" w:after="0" w:line="240" w:lineRule="auto"/>
        <w:ind w:left="547" w:hanging="547"/>
        <w:contextualSpacing w:val="0"/>
        <w:outlineLvl w:val="3"/>
        <w:rPr>
          <w:rFonts w:ascii="Times New Roman" w:eastAsia="Times New Roman" w:hAnsi="Times New Roman"/>
          <w:b/>
          <w:caps/>
          <w:color w:val="4472C4"/>
          <w:sz w:val="21"/>
          <w:szCs w:val="21"/>
        </w:rPr>
      </w:pPr>
      <w:r w:rsidRPr="00D62ACE">
        <w:rPr>
          <w:rFonts w:ascii="Times New Roman" w:eastAsia="Times New Roman" w:hAnsi="Times New Roman"/>
          <w:b/>
          <w:caps/>
          <w:color w:val="4472C4"/>
          <w:sz w:val="21"/>
          <w:szCs w:val="21"/>
        </w:rPr>
        <w:lastRenderedPageBreak/>
        <w:t>External Discrimination Complaint Procedures</w:t>
      </w:r>
    </w:p>
    <w:p w14:paraId="34F61213" w14:textId="77777777" w:rsidR="00396660" w:rsidRPr="00D62ACE" w:rsidRDefault="00396660" w:rsidP="00396660">
      <w:pPr>
        <w:spacing w:before="140"/>
        <w:rPr>
          <w:sz w:val="21"/>
          <w:szCs w:val="21"/>
        </w:rPr>
      </w:pPr>
      <w:r w:rsidRPr="00D62ACE">
        <w:rPr>
          <w:sz w:val="21"/>
          <w:szCs w:val="21"/>
        </w:rPr>
        <w:t xml:space="preserve">These discrimination complaint procedures outline the process used by </w:t>
      </w:r>
      <w:r w:rsidRPr="00D62ACE">
        <w:rPr>
          <w:sz w:val="21"/>
          <w:szCs w:val="21"/>
          <w:highlight w:val="yellow"/>
        </w:rPr>
        <w:t>Organization Name (Abbreviation)</w:t>
      </w:r>
      <w:r w:rsidRPr="00D62ACE">
        <w:rPr>
          <w:sz w:val="21"/>
          <w:szCs w:val="21"/>
        </w:rPr>
        <w:t xml:space="preserve"> to process complaints of alleged discrimination filed under Title VI of the Civil Rights Act of 1964 and related nondiscrimination laws that are applicable to </w:t>
      </w:r>
      <w:r w:rsidRPr="00D62ACE">
        <w:rPr>
          <w:sz w:val="21"/>
          <w:szCs w:val="21"/>
          <w:highlight w:val="yellow"/>
        </w:rPr>
        <w:t>Organization Name or Abbreviation</w:t>
      </w:r>
      <w:r w:rsidRPr="00D62ACE">
        <w:rPr>
          <w:sz w:val="21"/>
          <w:szCs w:val="21"/>
        </w:rPr>
        <w:t xml:space="preserve"> programs, services, and activities. Complaints will be investigated by the appropriate authority. Upon completion of an investigation, the complainant will be informed of all avenues of appeal. Every effort will be made to obtain early resolution of complaints at the lowest level possible by informal means. </w:t>
      </w:r>
    </w:p>
    <w:p w14:paraId="5F204056" w14:textId="77777777" w:rsidR="00396660" w:rsidRPr="00D62ACE" w:rsidRDefault="00396660" w:rsidP="00396660">
      <w:pPr>
        <w:rPr>
          <w:b/>
          <w:sz w:val="21"/>
          <w:szCs w:val="21"/>
        </w:rPr>
      </w:pPr>
    </w:p>
    <w:p w14:paraId="7351107C" w14:textId="77777777" w:rsidR="00396660" w:rsidRPr="00D62ACE" w:rsidRDefault="00396660" w:rsidP="00396660">
      <w:pPr>
        <w:keepNext/>
        <w:tabs>
          <w:tab w:val="left" w:pos="2629"/>
        </w:tabs>
        <w:spacing w:after="40"/>
        <w:outlineLvl w:val="6"/>
        <w:rPr>
          <w:b/>
          <w:smallCaps/>
          <w:sz w:val="21"/>
          <w:szCs w:val="21"/>
        </w:rPr>
      </w:pPr>
      <w:bookmarkStart w:id="3" w:name="_Toc160521777"/>
      <w:bookmarkStart w:id="4" w:name="_Toc160522394"/>
      <w:bookmarkStart w:id="5" w:name="_Toc172459979"/>
      <w:bookmarkStart w:id="6" w:name="_Toc172534926"/>
      <w:r w:rsidRPr="00D62ACE">
        <w:rPr>
          <w:b/>
          <w:smallCaps/>
          <w:sz w:val="21"/>
          <w:szCs w:val="21"/>
        </w:rPr>
        <w:t>FILING OF COMPLAINTS</w:t>
      </w:r>
      <w:bookmarkEnd w:id="3"/>
      <w:bookmarkEnd w:id="4"/>
      <w:bookmarkEnd w:id="5"/>
      <w:bookmarkEnd w:id="6"/>
      <w:r w:rsidRPr="00D62ACE">
        <w:rPr>
          <w:b/>
          <w:smallCaps/>
          <w:sz w:val="21"/>
          <w:szCs w:val="21"/>
        </w:rPr>
        <w:tab/>
      </w:r>
    </w:p>
    <w:p w14:paraId="07F25ECF" w14:textId="77777777" w:rsidR="00396660" w:rsidRPr="00D62ACE" w:rsidRDefault="00396660" w:rsidP="00396660">
      <w:pPr>
        <w:spacing w:after="120"/>
        <w:ind w:left="360" w:hanging="360"/>
        <w:rPr>
          <w:sz w:val="21"/>
          <w:szCs w:val="21"/>
        </w:rPr>
      </w:pPr>
      <w:bookmarkStart w:id="7" w:name="_Toc160521778"/>
      <w:bookmarkStart w:id="8" w:name="_Toc160522395"/>
      <w:bookmarkStart w:id="9" w:name="_Toc172459980"/>
      <w:bookmarkStart w:id="10" w:name="_Toc172534927"/>
      <w:bookmarkStart w:id="11" w:name="_Toc172542267"/>
      <w:r w:rsidRPr="00D62ACE">
        <w:rPr>
          <w:b/>
          <w:sz w:val="21"/>
          <w:szCs w:val="21"/>
        </w:rPr>
        <w:t>1.</w:t>
      </w:r>
      <w:r w:rsidRPr="00D62ACE">
        <w:rPr>
          <w:sz w:val="21"/>
          <w:szCs w:val="21"/>
        </w:rPr>
        <w:tab/>
      </w:r>
      <w:r w:rsidRPr="00D62ACE">
        <w:rPr>
          <w:b/>
          <w:sz w:val="21"/>
          <w:szCs w:val="21"/>
        </w:rPr>
        <w:t>Applicability</w:t>
      </w:r>
      <w:r w:rsidRPr="00D62ACE">
        <w:rPr>
          <w:sz w:val="21"/>
          <w:szCs w:val="21"/>
        </w:rPr>
        <w:t xml:space="preserve"> – These procedures apply to the beneficiaries of our programs, activities, and services, such as the members of the public and any consultants/contractors we hire.</w:t>
      </w:r>
      <w:bookmarkEnd w:id="7"/>
      <w:bookmarkEnd w:id="8"/>
      <w:bookmarkEnd w:id="9"/>
      <w:bookmarkEnd w:id="10"/>
      <w:bookmarkEnd w:id="11"/>
    </w:p>
    <w:p w14:paraId="782BE51E" w14:textId="77777777" w:rsidR="00396660" w:rsidRPr="00D62ACE" w:rsidRDefault="00396660" w:rsidP="00396660">
      <w:pPr>
        <w:spacing w:after="120"/>
        <w:ind w:left="360" w:hanging="360"/>
        <w:rPr>
          <w:sz w:val="21"/>
          <w:szCs w:val="21"/>
        </w:rPr>
      </w:pPr>
      <w:bookmarkStart w:id="12" w:name="_Toc160521779"/>
      <w:bookmarkStart w:id="13" w:name="_Toc160522396"/>
      <w:bookmarkStart w:id="14" w:name="_Toc172459981"/>
      <w:bookmarkStart w:id="15" w:name="_Toc172534928"/>
      <w:bookmarkStart w:id="16" w:name="_Toc172542268"/>
      <w:r w:rsidRPr="00D62ACE">
        <w:rPr>
          <w:b/>
          <w:sz w:val="21"/>
          <w:szCs w:val="21"/>
        </w:rPr>
        <w:t>2.</w:t>
      </w:r>
      <w:r w:rsidRPr="00D62ACE">
        <w:rPr>
          <w:b/>
          <w:sz w:val="21"/>
          <w:szCs w:val="21"/>
        </w:rPr>
        <w:tab/>
        <w:t xml:space="preserve">Eligibility </w:t>
      </w:r>
      <w:r w:rsidRPr="00D62ACE">
        <w:rPr>
          <w:sz w:val="21"/>
          <w:szCs w:val="21"/>
        </w:rPr>
        <w:t>– Any person or class of persons who believes that he/she has been subjected to discrimination or retaliation prohibited by any of the Civil Rights authorities based upon race, color, sex, age, national origin, creed (religion) or disability, may file a written complaint. The law prohibits intimidation or retaliation of any sort. The complaint may be filed by the affected individual or a representative and must be in writing.</w:t>
      </w:r>
      <w:bookmarkEnd w:id="12"/>
      <w:bookmarkEnd w:id="13"/>
      <w:bookmarkEnd w:id="14"/>
      <w:bookmarkEnd w:id="15"/>
      <w:bookmarkEnd w:id="16"/>
    </w:p>
    <w:p w14:paraId="47019966" w14:textId="77777777" w:rsidR="00396660" w:rsidRPr="00D62ACE" w:rsidRDefault="00396660" w:rsidP="00396660">
      <w:pPr>
        <w:spacing w:after="60"/>
        <w:ind w:left="360" w:hanging="360"/>
        <w:rPr>
          <w:sz w:val="21"/>
          <w:szCs w:val="21"/>
        </w:rPr>
      </w:pPr>
      <w:bookmarkStart w:id="17" w:name="_Toc160521780"/>
      <w:bookmarkStart w:id="18" w:name="_Toc160522397"/>
      <w:bookmarkStart w:id="19" w:name="_Toc172459982"/>
      <w:bookmarkStart w:id="20" w:name="_Toc172534929"/>
      <w:bookmarkStart w:id="21" w:name="_Toc172542269"/>
      <w:r w:rsidRPr="00D62ACE">
        <w:rPr>
          <w:b/>
          <w:sz w:val="21"/>
          <w:szCs w:val="21"/>
        </w:rPr>
        <w:t>3.</w:t>
      </w:r>
      <w:r w:rsidRPr="00D62ACE">
        <w:rPr>
          <w:b/>
          <w:sz w:val="21"/>
          <w:szCs w:val="21"/>
        </w:rPr>
        <w:tab/>
      </w:r>
      <w:bookmarkEnd w:id="17"/>
      <w:bookmarkEnd w:id="18"/>
      <w:bookmarkEnd w:id="19"/>
      <w:bookmarkEnd w:id="20"/>
      <w:bookmarkEnd w:id="21"/>
      <w:r w:rsidRPr="00D62ACE">
        <w:rPr>
          <w:b/>
          <w:sz w:val="21"/>
          <w:szCs w:val="21"/>
        </w:rPr>
        <w:t>Time Limits and Filing Options</w:t>
      </w:r>
      <w:r w:rsidRPr="00D62ACE">
        <w:rPr>
          <w:sz w:val="21"/>
          <w:szCs w:val="21"/>
        </w:rPr>
        <w:t xml:space="preserve"> – A complaint must be filed no later than 180 calendar days after the following:</w:t>
      </w:r>
    </w:p>
    <w:p w14:paraId="2366AE4E" w14:textId="77777777" w:rsidR="00396660" w:rsidRPr="00D62ACE" w:rsidRDefault="00396660" w:rsidP="009200F6">
      <w:pPr>
        <w:numPr>
          <w:ilvl w:val="0"/>
          <w:numId w:val="8"/>
        </w:numPr>
        <w:tabs>
          <w:tab w:val="clear" w:pos="360"/>
        </w:tabs>
        <w:spacing w:after="40"/>
        <w:ind w:left="720"/>
        <w:rPr>
          <w:sz w:val="21"/>
          <w:szCs w:val="21"/>
        </w:rPr>
      </w:pPr>
      <w:r w:rsidRPr="00D62ACE">
        <w:rPr>
          <w:sz w:val="21"/>
          <w:szCs w:val="21"/>
        </w:rPr>
        <w:t>The date of the alleged act of discrimination; or</w:t>
      </w:r>
    </w:p>
    <w:p w14:paraId="3539AE6B" w14:textId="77777777" w:rsidR="00396660" w:rsidRPr="00D62ACE" w:rsidRDefault="00396660" w:rsidP="009200F6">
      <w:pPr>
        <w:numPr>
          <w:ilvl w:val="0"/>
          <w:numId w:val="8"/>
        </w:numPr>
        <w:tabs>
          <w:tab w:val="clear" w:pos="360"/>
        </w:tabs>
        <w:spacing w:after="40"/>
        <w:ind w:left="720"/>
        <w:rPr>
          <w:sz w:val="21"/>
          <w:szCs w:val="21"/>
        </w:rPr>
      </w:pPr>
      <w:r w:rsidRPr="00D62ACE">
        <w:rPr>
          <w:sz w:val="21"/>
          <w:szCs w:val="21"/>
        </w:rPr>
        <w:t>The date when the person(s) became aware of the alleged discrimination; or</w:t>
      </w:r>
    </w:p>
    <w:p w14:paraId="00E50EAD" w14:textId="77777777" w:rsidR="00396660" w:rsidRPr="00D62ACE" w:rsidRDefault="00396660" w:rsidP="009200F6">
      <w:pPr>
        <w:numPr>
          <w:ilvl w:val="0"/>
          <w:numId w:val="8"/>
        </w:numPr>
        <w:tabs>
          <w:tab w:val="clear" w:pos="360"/>
        </w:tabs>
        <w:spacing w:after="80"/>
        <w:ind w:left="720"/>
        <w:rPr>
          <w:sz w:val="21"/>
          <w:szCs w:val="21"/>
        </w:rPr>
      </w:pPr>
      <w:r w:rsidRPr="00D62ACE">
        <w:rPr>
          <w:sz w:val="21"/>
          <w:szCs w:val="21"/>
        </w:rPr>
        <w:t>Where there has been a continuing course of conduct, the date on which that conduct was discontinued or the latest instance of the conduct.</w:t>
      </w:r>
    </w:p>
    <w:p w14:paraId="6E70A11E" w14:textId="77777777" w:rsidR="00396660" w:rsidRPr="00D62ACE" w:rsidRDefault="00396660" w:rsidP="00396660">
      <w:pPr>
        <w:spacing w:after="60"/>
        <w:ind w:left="360"/>
        <w:rPr>
          <w:sz w:val="21"/>
          <w:szCs w:val="21"/>
        </w:rPr>
      </w:pPr>
      <w:r w:rsidRPr="00D62ACE">
        <w:rPr>
          <w:sz w:val="21"/>
          <w:szCs w:val="21"/>
        </w:rPr>
        <w:t>Complaints may be submitted to the following entities:</w:t>
      </w:r>
    </w:p>
    <w:p w14:paraId="71E1E46C" w14:textId="77777777" w:rsidR="00396660" w:rsidRPr="00D62ACE" w:rsidRDefault="00396660" w:rsidP="009200F6">
      <w:pPr>
        <w:numPr>
          <w:ilvl w:val="0"/>
          <w:numId w:val="9"/>
        </w:numPr>
        <w:tabs>
          <w:tab w:val="clear" w:pos="360"/>
        </w:tabs>
        <w:spacing w:after="80"/>
        <w:ind w:left="720"/>
        <w:rPr>
          <w:b/>
          <w:sz w:val="21"/>
          <w:szCs w:val="21"/>
        </w:rPr>
      </w:pPr>
      <w:r w:rsidRPr="00D62ACE">
        <w:rPr>
          <w:b/>
          <w:sz w:val="21"/>
          <w:szCs w:val="21"/>
          <w:highlight w:val="yellow"/>
        </w:rPr>
        <w:t>Organization Name and Contact Information</w:t>
      </w:r>
    </w:p>
    <w:p w14:paraId="0204F79A" w14:textId="77777777" w:rsidR="00396660" w:rsidRPr="00D62ACE" w:rsidRDefault="00396660" w:rsidP="009200F6">
      <w:pPr>
        <w:numPr>
          <w:ilvl w:val="0"/>
          <w:numId w:val="9"/>
        </w:numPr>
        <w:tabs>
          <w:tab w:val="clear" w:pos="360"/>
        </w:tabs>
        <w:spacing w:after="80"/>
        <w:ind w:left="720"/>
        <w:rPr>
          <w:sz w:val="21"/>
          <w:szCs w:val="21"/>
        </w:rPr>
      </w:pPr>
      <w:r w:rsidRPr="00D62ACE">
        <w:rPr>
          <w:b/>
          <w:sz w:val="21"/>
          <w:szCs w:val="21"/>
        </w:rPr>
        <w:t>North Carolina Department of Transportation</w:t>
      </w:r>
      <w:r w:rsidRPr="00D62ACE">
        <w:rPr>
          <w:sz w:val="21"/>
          <w:szCs w:val="21"/>
        </w:rPr>
        <w:t>, Office of Civil Rights, External Civil Rights Section, 1511 Mail Service Center, Raleigh, NC  27699-1511; 919-508-1830 or toll free 800-522-0453</w:t>
      </w:r>
    </w:p>
    <w:p w14:paraId="139B85DF" w14:textId="77777777" w:rsidR="00396660" w:rsidRPr="00D62ACE" w:rsidRDefault="00396660" w:rsidP="009200F6">
      <w:pPr>
        <w:numPr>
          <w:ilvl w:val="0"/>
          <w:numId w:val="9"/>
        </w:numPr>
        <w:tabs>
          <w:tab w:val="clear" w:pos="360"/>
        </w:tabs>
        <w:spacing w:after="80"/>
        <w:ind w:left="720"/>
        <w:rPr>
          <w:sz w:val="21"/>
          <w:szCs w:val="21"/>
        </w:rPr>
      </w:pPr>
      <w:r w:rsidRPr="00D62ACE">
        <w:rPr>
          <w:b/>
          <w:sz w:val="21"/>
          <w:szCs w:val="21"/>
        </w:rPr>
        <w:t>US Department of Transportation</w:t>
      </w:r>
      <w:r w:rsidRPr="00D62ACE">
        <w:rPr>
          <w:sz w:val="21"/>
          <w:szCs w:val="21"/>
        </w:rPr>
        <w:t>, Departmental Office of Civil Rights, External Civil Rights Programs Division, 1200 New Jersey Avenue, SE, Washington, DC  20590; 202-366-4070</w:t>
      </w:r>
    </w:p>
    <w:p w14:paraId="506B74F5" w14:textId="77777777" w:rsidR="00396660" w:rsidRPr="00D62ACE" w:rsidRDefault="00396660" w:rsidP="00396660">
      <w:pPr>
        <w:spacing w:after="40"/>
        <w:ind w:left="1080" w:hanging="360"/>
        <w:rPr>
          <w:sz w:val="21"/>
          <w:szCs w:val="21"/>
        </w:rPr>
      </w:pPr>
      <w:r w:rsidRPr="00D62ACE">
        <w:rPr>
          <w:b/>
          <w:sz w:val="21"/>
          <w:szCs w:val="21"/>
        </w:rPr>
        <w:t>Federal Transit Administration</w:t>
      </w:r>
      <w:r w:rsidRPr="00D62ACE">
        <w:rPr>
          <w:sz w:val="21"/>
          <w:szCs w:val="21"/>
        </w:rPr>
        <w:t>, Office of Civil Rights, ATTN: Title VI Program Coordinator, East Bldg. 5</w:t>
      </w:r>
      <w:r w:rsidRPr="00D62ACE">
        <w:rPr>
          <w:sz w:val="21"/>
          <w:szCs w:val="21"/>
          <w:vertAlign w:val="superscript"/>
        </w:rPr>
        <w:t>th</w:t>
      </w:r>
      <w:r w:rsidRPr="00D62ACE">
        <w:rPr>
          <w:sz w:val="21"/>
          <w:szCs w:val="21"/>
        </w:rPr>
        <w:t xml:space="preserve"> Floor – TCR, 1200 New Jersey Avenue, SE, Washington, DC 20590</w:t>
      </w:r>
    </w:p>
    <w:p w14:paraId="4572CDA5" w14:textId="77777777" w:rsidR="00396660" w:rsidRPr="00D62ACE" w:rsidRDefault="00396660" w:rsidP="009200F6">
      <w:pPr>
        <w:numPr>
          <w:ilvl w:val="0"/>
          <w:numId w:val="9"/>
        </w:numPr>
        <w:tabs>
          <w:tab w:val="clear" w:pos="360"/>
        </w:tabs>
        <w:spacing w:after="120"/>
        <w:ind w:left="720"/>
        <w:rPr>
          <w:sz w:val="21"/>
          <w:szCs w:val="21"/>
        </w:rPr>
      </w:pPr>
      <w:r w:rsidRPr="00D62ACE">
        <w:rPr>
          <w:b/>
          <w:sz w:val="21"/>
          <w:szCs w:val="21"/>
        </w:rPr>
        <w:t>US Department of Justice</w:t>
      </w:r>
      <w:r w:rsidRPr="00D62ACE">
        <w:rPr>
          <w:sz w:val="21"/>
          <w:szCs w:val="21"/>
        </w:rPr>
        <w:t>, Special Litigation Section, Civil Rights Division, 950 Pennsylvania Avenue, NW, Washington, DC 20530, 202-514-6255 or toll free 877-218-5228</w:t>
      </w:r>
    </w:p>
    <w:p w14:paraId="60480955" w14:textId="77777777" w:rsidR="00396660" w:rsidRPr="00D62ACE" w:rsidRDefault="00396660" w:rsidP="00396660">
      <w:pPr>
        <w:spacing w:after="120"/>
        <w:ind w:left="360" w:hanging="360"/>
        <w:rPr>
          <w:sz w:val="21"/>
          <w:szCs w:val="21"/>
        </w:rPr>
      </w:pPr>
      <w:bookmarkStart w:id="22" w:name="_Toc160521781"/>
      <w:bookmarkStart w:id="23" w:name="_Toc160522398"/>
      <w:bookmarkStart w:id="24" w:name="_Toc172459983"/>
      <w:bookmarkStart w:id="25" w:name="_Toc172534930"/>
      <w:r w:rsidRPr="00D62ACE">
        <w:rPr>
          <w:b/>
          <w:sz w:val="21"/>
          <w:szCs w:val="21"/>
        </w:rPr>
        <w:t>4.</w:t>
      </w:r>
      <w:r w:rsidRPr="00D62ACE">
        <w:rPr>
          <w:b/>
          <w:sz w:val="21"/>
          <w:szCs w:val="21"/>
        </w:rPr>
        <w:tab/>
      </w:r>
      <w:bookmarkEnd w:id="22"/>
      <w:bookmarkEnd w:id="23"/>
      <w:bookmarkEnd w:id="24"/>
      <w:bookmarkEnd w:id="25"/>
      <w:r w:rsidRPr="00D62ACE">
        <w:rPr>
          <w:b/>
          <w:sz w:val="21"/>
          <w:szCs w:val="21"/>
        </w:rPr>
        <w:t xml:space="preserve">Format for Complaints – </w:t>
      </w:r>
      <w:r w:rsidRPr="00D62ACE">
        <w:rPr>
          <w:sz w:val="21"/>
          <w:szCs w:val="21"/>
        </w:rPr>
        <w:t xml:space="preserve">Complaints shall be in </w:t>
      </w:r>
      <w:r w:rsidRPr="00D62ACE">
        <w:rPr>
          <w:b/>
          <w:sz w:val="21"/>
          <w:szCs w:val="21"/>
        </w:rPr>
        <w:t>writing</w:t>
      </w:r>
      <w:r w:rsidRPr="00D62ACE">
        <w:rPr>
          <w:sz w:val="21"/>
          <w:szCs w:val="21"/>
        </w:rPr>
        <w:t xml:space="preserve"> and </w:t>
      </w:r>
      <w:r w:rsidRPr="00D62ACE">
        <w:rPr>
          <w:b/>
          <w:sz w:val="21"/>
          <w:szCs w:val="21"/>
        </w:rPr>
        <w:t>signed</w:t>
      </w:r>
      <w:r w:rsidRPr="00D62ACE">
        <w:rPr>
          <w:sz w:val="21"/>
          <w:szCs w:val="21"/>
        </w:rPr>
        <w:t xml:space="preserve"> by the complainant(s) or a representative and include the complainant’s name, address, and telephone number. Complaints received by fax or e-mail will be acknowledged and processed. Allegations received by telephone or in person will be reduced to writing, may be recorded and will be provided to the complainant for confirmation or revision before processing. Complaints will be accepted in other languages, including Braille. </w:t>
      </w:r>
    </w:p>
    <w:p w14:paraId="469AEC47" w14:textId="77777777" w:rsidR="00396660" w:rsidRPr="00D62ACE" w:rsidRDefault="00396660" w:rsidP="00396660">
      <w:pPr>
        <w:spacing w:after="120"/>
        <w:ind w:left="360" w:hanging="360"/>
        <w:rPr>
          <w:sz w:val="21"/>
          <w:szCs w:val="21"/>
        </w:rPr>
      </w:pPr>
      <w:r w:rsidRPr="00D62ACE">
        <w:rPr>
          <w:b/>
          <w:sz w:val="21"/>
          <w:szCs w:val="21"/>
        </w:rPr>
        <w:t>5.</w:t>
      </w:r>
      <w:r w:rsidRPr="00D62ACE">
        <w:rPr>
          <w:b/>
          <w:sz w:val="21"/>
          <w:szCs w:val="21"/>
        </w:rPr>
        <w:tab/>
        <w:t xml:space="preserve">Discrimination Complaint Form – </w:t>
      </w:r>
      <w:r w:rsidRPr="00D62ACE">
        <w:rPr>
          <w:sz w:val="21"/>
          <w:szCs w:val="21"/>
        </w:rPr>
        <w:t>The Discrimination Complaint Form is consistent with the FTA Certifications &amp; Assurances, “Nondiscrimination Assurance.”</w:t>
      </w:r>
    </w:p>
    <w:p w14:paraId="406736EF" w14:textId="77777777" w:rsidR="00396660" w:rsidRPr="00D62ACE" w:rsidRDefault="00396660" w:rsidP="00396660">
      <w:pPr>
        <w:spacing w:after="120"/>
        <w:ind w:left="360" w:hanging="360"/>
        <w:rPr>
          <w:sz w:val="21"/>
          <w:szCs w:val="21"/>
        </w:rPr>
      </w:pPr>
      <w:r w:rsidRPr="00D62ACE">
        <w:rPr>
          <w:b/>
          <w:sz w:val="21"/>
          <w:szCs w:val="21"/>
        </w:rPr>
        <w:t>6.</w:t>
      </w:r>
      <w:r w:rsidRPr="00D62ACE">
        <w:rPr>
          <w:b/>
          <w:sz w:val="21"/>
          <w:szCs w:val="21"/>
        </w:rPr>
        <w:tab/>
        <w:t>Complaint Basis –</w:t>
      </w:r>
      <w:r w:rsidRPr="00D62ACE">
        <w:rPr>
          <w:sz w:val="21"/>
          <w:szCs w:val="21"/>
        </w:rPr>
        <w:t xml:space="preserve"> Allegations must be based on issues involving race, color, national origin, sex, age, creed (religion) or disability. The term “basis” refers to the complainant’s membership in a protected group category.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3675"/>
        <w:gridCol w:w="2205"/>
        <w:gridCol w:w="2646"/>
      </w:tblGrid>
      <w:tr w:rsidR="00396660" w:rsidRPr="00D62ACE" w14:paraId="6AF9DF59" w14:textId="77777777" w:rsidTr="00041E9B">
        <w:trPr>
          <w:trHeight w:val="240"/>
        </w:trPr>
        <w:tc>
          <w:tcPr>
            <w:tcW w:w="1212" w:type="dxa"/>
            <w:vMerge w:val="restart"/>
          </w:tcPr>
          <w:p w14:paraId="52B3522E" w14:textId="77777777" w:rsidR="00396660" w:rsidRPr="00D62ACE" w:rsidRDefault="00396660" w:rsidP="00041E9B">
            <w:pPr>
              <w:keepNext/>
              <w:rPr>
                <w:b/>
                <w:sz w:val="21"/>
                <w:szCs w:val="21"/>
              </w:rPr>
            </w:pPr>
            <w:r w:rsidRPr="00D62ACE">
              <w:rPr>
                <w:b/>
                <w:sz w:val="21"/>
                <w:szCs w:val="21"/>
              </w:rPr>
              <w:lastRenderedPageBreak/>
              <w:t>Protected Categories</w:t>
            </w:r>
          </w:p>
        </w:tc>
        <w:tc>
          <w:tcPr>
            <w:tcW w:w="3675" w:type="dxa"/>
            <w:vMerge w:val="restart"/>
          </w:tcPr>
          <w:p w14:paraId="44648301" w14:textId="77777777" w:rsidR="00396660" w:rsidRPr="00D62ACE" w:rsidRDefault="00396660" w:rsidP="00041E9B">
            <w:pPr>
              <w:keepNext/>
              <w:rPr>
                <w:b/>
                <w:sz w:val="21"/>
                <w:szCs w:val="21"/>
              </w:rPr>
            </w:pPr>
            <w:r w:rsidRPr="00D62ACE">
              <w:rPr>
                <w:b/>
                <w:sz w:val="21"/>
                <w:szCs w:val="21"/>
              </w:rPr>
              <w:t>Definition</w:t>
            </w:r>
          </w:p>
        </w:tc>
        <w:tc>
          <w:tcPr>
            <w:tcW w:w="2205" w:type="dxa"/>
            <w:vMerge w:val="restart"/>
          </w:tcPr>
          <w:p w14:paraId="5F02A477" w14:textId="77777777" w:rsidR="00396660" w:rsidRPr="00D62ACE" w:rsidRDefault="00396660" w:rsidP="00041E9B">
            <w:pPr>
              <w:rPr>
                <w:b/>
                <w:sz w:val="21"/>
                <w:szCs w:val="21"/>
              </w:rPr>
            </w:pPr>
            <w:r w:rsidRPr="00D62ACE">
              <w:rPr>
                <w:b/>
                <w:sz w:val="21"/>
                <w:szCs w:val="21"/>
              </w:rPr>
              <w:t>Examples</w:t>
            </w:r>
          </w:p>
        </w:tc>
        <w:tc>
          <w:tcPr>
            <w:tcW w:w="2646" w:type="dxa"/>
          </w:tcPr>
          <w:p w14:paraId="036C40AD" w14:textId="77777777" w:rsidR="00396660" w:rsidRPr="00D62ACE" w:rsidRDefault="00396660" w:rsidP="00041E9B">
            <w:pPr>
              <w:rPr>
                <w:b/>
                <w:sz w:val="21"/>
                <w:szCs w:val="21"/>
              </w:rPr>
            </w:pPr>
            <w:r w:rsidRPr="00D62ACE">
              <w:rPr>
                <w:b/>
                <w:sz w:val="21"/>
                <w:szCs w:val="21"/>
              </w:rPr>
              <w:t>Applicable Statutes and Regulations</w:t>
            </w:r>
          </w:p>
        </w:tc>
      </w:tr>
      <w:tr w:rsidR="00396660" w:rsidRPr="00D62ACE" w14:paraId="48F28043" w14:textId="77777777" w:rsidTr="00041E9B">
        <w:trPr>
          <w:trHeight w:val="240"/>
        </w:trPr>
        <w:tc>
          <w:tcPr>
            <w:tcW w:w="1212" w:type="dxa"/>
            <w:vMerge/>
          </w:tcPr>
          <w:p w14:paraId="0EFA4382" w14:textId="77777777" w:rsidR="00396660" w:rsidRPr="00D62ACE" w:rsidRDefault="00396660" w:rsidP="00041E9B">
            <w:pPr>
              <w:keepNext/>
              <w:rPr>
                <w:b/>
                <w:sz w:val="21"/>
                <w:szCs w:val="21"/>
              </w:rPr>
            </w:pPr>
          </w:p>
        </w:tc>
        <w:tc>
          <w:tcPr>
            <w:tcW w:w="3675" w:type="dxa"/>
            <w:vMerge/>
          </w:tcPr>
          <w:p w14:paraId="31FC948A" w14:textId="77777777" w:rsidR="00396660" w:rsidRPr="00D62ACE" w:rsidRDefault="00396660" w:rsidP="00041E9B">
            <w:pPr>
              <w:keepNext/>
              <w:rPr>
                <w:b/>
                <w:sz w:val="21"/>
                <w:szCs w:val="21"/>
              </w:rPr>
            </w:pPr>
          </w:p>
        </w:tc>
        <w:tc>
          <w:tcPr>
            <w:tcW w:w="2205" w:type="dxa"/>
            <w:vMerge/>
          </w:tcPr>
          <w:p w14:paraId="41DB4275" w14:textId="77777777" w:rsidR="00396660" w:rsidRPr="00D62ACE" w:rsidRDefault="00396660" w:rsidP="00041E9B">
            <w:pPr>
              <w:rPr>
                <w:b/>
                <w:sz w:val="21"/>
                <w:szCs w:val="21"/>
              </w:rPr>
            </w:pPr>
          </w:p>
        </w:tc>
        <w:tc>
          <w:tcPr>
            <w:tcW w:w="2646" w:type="dxa"/>
          </w:tcPr>
          <w:p w14:paraId="1391518E" w14:textId="77777777" w:rsidR="00396660" w:rsidRPr="00D62ACE" w:rsidRDefault="00396660" w:rsidP="00041E9B">
            <w:pPr>
              <w:rPr>
                <w:b/>
                <w:sz w:val="21"/>
                <w:szCs w:val="21"/>
              </w:rPr>
            </w:pPr>
            <w:r w:rsidRPr="00D62ACE">
              <w:rPr>
                <w:b/>
                <w:sz w:val="21"/>
                <w:szCs w:val="21"/>
              </w:rPr>
              <w:t>FTA</w:t>
            </w:r>
          </w:p>
        </w:tc>
      </w:tr>
      <w:tr w:rsidR="00396660" w:rsidRPr="00D62ACE" w14:paraId="3111A730" w14:textId="77777777" w:rsidTr="00041E9B">
        <w:trPr>
          <w:trHeight w:val="944"/>
        </w:trPr>
        <w:tc>
          <w:tcPr>
            <w:tcW w:w="1212" w:type="dxa"/>
          </w:tcPr>
          <w:p w14:paraId="1A2F75B7" w14:textId="77777777" w:rsidR="00396660" w:rsidRPr="00D62ACE" w:rsidRDefault="00396660" w:rsidP="00041E9B">
            <w:pPr>
              <w:keepNext/>
              <w:rPr>
                <w:sz w:val="21"/>
                <w:szCs w:val="21"/>
              </w:rPr>
            </w:pPr>
            <w:r w:rsidRPr="00D62ACE">
              <w:rPr>
                <w:sz w:val="21"/>
                <w:szCs w:val="21"/>
              </w:rPr>
              <w:t>Race</w:t>
            </w:r>
          </w:p>
        </w:tc>
        <w:tc>
          <w:tcPr>
            <w:tcW w:w="3675" w:type="dxa"/>
          </w:tcPr>
          <w:p w14:paraId="29C3AC1F" w14:textId="77777777" w:rsidR="00396660" w:rsidRPr="00D62ACE" w:rsidRDefault="00396660" w:rsidP="00041E9B">
            <w:pPr>
              <w:keepNext/>
              <w:rPr>
                <w:sz w:val="21"/>
                <w:szCs w:val="21"/>
              </w:rPr>
            </w:pPr>
            <w:r w:rsidRPr="00D62ACE">
              <w:rPr>
                <w:sz w:val="21"/>
                <w:szCs w:val="21"/>
              </w:rPr>
              <w:t>An individual belonging to one of the accepted racial groups; or the perception, based usually on physical characteristics that a person is a member of a racial group</w:t>
            </w:r>
          </w:p>
        </w:tc>
        <w:tc>
          <w:tcPr>
            <w:tcW w:w="2205" w:type="dxa"/>
          </w:tcPr>
          <w:p w14:paraId="52AEF568" w14:textId="77777777" w:rsidR="00396660" w:rsidRPr="00D62ACE" w:rsidRDefault="00396660" w:rsidP="00041E9B">
            <w:pPr>
              <w:rPr>
                <w:sz w:val="21"/>
                <w:szCs w:val="21"/>
              </w:rPr>
            </w:pPr>
            <w:r w:rsidRPr="00D62ACE">
              <w:rPr>
                <w:sz w:val="21"/>
                <w:szCs w:val="21"/>
              </w:rPr>
              <w:t>Black/African American, Hispanic/Latino, Asian, American Indian/Alaska Native, Native Hawaiian/Pacific Islander, White</w:t>
            </w:r>
          </w:p>
        </w:tc>
        <w:tc>
          <w:tcPr>
            <w:tcW w:w="2646" w:type="dxa"/>
            <w:vMerge w:val="restart"/>
          </w:tcPr>
          <w:p w14:paraId="1D096FF3" w14:textId="77777777" w:rsidR="00396660" w:rsidRPr="00D62ACE" w:rsidRDefault="00396660" w:rsidP="00041E9B">
            <w:pPr>
              <w:rPr>
                <w:sz w:val="21"/>
                <w:szCs w:val="21"/>
              </w:rPr>
            </w:pPr>
            <w:r w:rsidRPr="00D62ACE">
              <w:rPr>
                <w:sz w:val="21"/>
                <w:szCs w:val="21"/>
              </w:rPr>
              <w:t xml:space="preserve">Title VI of the Civil Rights Act of 1964; </w:t>
            </w:r>
          </w:p>
          <w:p w14:paraId="0E18769A" w14:textId="77777777" w:rsidR="00396660" w:rsidRPr="00D62ACE" w:rsidRDefault="00396660" w:rsidP="00041E9B">
            <w:pPr>
              <w:rPr>
                <w:sz w:val="21"/>
                <w:szCs w:val="21"/>
              </w:rPr>
            </w:pPr>
            <w:r w:rsidRPr="00D62ACE">
              <w:rPr>
                <w:sz w:val="21"/>
                <w:szCs w:val="21"/>
              </w:rPr>
              <w:t xml:space="preserve">49 CFR Part 21; </w:t>
            </w:r>
          </w:p>
          <w:p w14:paraId="5B8AA3B2" w14:textId="77777777" w:rsidR="00396660" w:rsidRPr="00D62ACE" w:rsidRDefault="00396660" w:rsidP="00041E9B">
            <w:pPr>
              <w:rPr>
                <w:sz w:val="21"/>
                <w:szCs w:val="21"/>
              </w:rPr>
            </w:pPr>
            <w:r w:rsidRPr="00D62ACE">
              <w:rPr>
                <w:sz w:val="21"/>
                <w:szCs w:val="21"/>
              </w:rPr>
              <w:t>49 U.S.C. 5332(b);</w:t>
            </w:r>
          </w:p>
          <w:p w14:paraId="70B6D4E1" w14:textId="77777777" w:rsidR="00396660" w:rsidRPr="00D62ACE" w:rsidRDefault="00396660" w:rsidP="00041E9B">
            <w:pPr>
              <w:rPr>
                <w:sz w:val="21"/>
                <w:szCs w:val="21"/>
              </w:rPr>
            </w:pPr>
            <w:r w:rsidRPr="00D62ACE">
              <w:rPr>
                <w:sz w:val="21"/>
                <w:szCs w:val="21"/>
              </w:rPr>
              <w:t>FTA Circular 4702.1B</w:t>
            </w:r>
            <w:r w:rsidRPr="00D62ACE">
              <w:rPr>
                <w:i/>
                <w:sz w:val="21"/>
                <w:szCs w:val="21"/>
                <w:highlight w:val="green"/>
              </w:rPr>
              <w:t xml:space="preserve"> </w:t>
            </w:r>
          </w:p>
        </w:tc>
      </w:tr>
      <w:tr w:rsidR="00396660" w:rsidRPr="00D62ACE" w14:paraId="763538C5" w14:textId="77777777" w:rsidTr="00041E9B">
        <w:tc>
          <w:tcPr>
            <w:tcW w:w="1212" w:type="dxa"/>
          </w:tcPr>
          <w:p w14:paraId="0D47A233" w14:textId="77777777" w:rsidR="00396660" w:rsidRPr="00D62ACE" w:rsidRDefault="00396660" w:rsidP="00041E9B">
            <w:pPr>
              <w:rPr>
                <w:sz w:val="21"/>
                <w:szCs w:val="21"/>
              </w:rPr>
            </w:pPr>
            <w:r w:rsidRPr="00D62ACE">
              <w:rPr>
                <w:sz w:val="21"/>
                <w:szCs w:val="21"/>
              </w:rPr>
              <w:t>Color</w:t>
            </w:r>
          </w:p>
        </w:tc>
        <w:tc>
          <w:tcPr>
            <w:tcW w:w="3675" w:type="dxa"/>
          </w:tcPr>
          <w:p w14:paraId="10263621" w14:textId="77777777" w:rsidR="00396660" w:rsidRPr="00D62ACE" w:rsidRDefault="00396660" w:rsidP="00041E9B">
            <w:pPr>
              <w:rPr>
                <w:sz w:val="21"/>
                <w:szCs w:val="21"/>
              </w:rPr>
            </w:pPr>
            <w:r w:rsidRPr="00D62ACE">
              <w:rPr>
                <w:sz w:val="21"/>
                <w:szCs w:val="21"/>
              </w:rPr>
              <w:t>Color of skin, including shade of skin within a racial group</w:t>
            </w:r>
          </w:p>
        </w:tc>
        <w:tc>
          <w:tcPr>
            <w:tcW w:w="2205" w:type="dxa"/>
          </w:tcPr>
          <w:p w14:paraId="24F73AED" w14:textId="77777777" w:rsidR="00396660" w:rsidRPr="00D62ACE" w:rsidRDefault="00396660" w:rsidP="00041E9B">
            <w:pPr>
              <w:rPr>
                <w:sz w:val="21"/>
                <w:szCs w:val="21"/>
              </w:rPr>
            </w:pPr>
            <w:r w:rsidRPr="00D62ACE">
              <w:rPr>
                <w:sz w:val="21"/>
                <w:szCs w:val="21"/>
              </w:rPr>
              <w:t>Black, White, brown, yellow, etc.</w:t>
            </w:r>
          </w:p>
        </w:tc>
        <w:tc>
          <w:tcPr>
            <w:tcW w:w="2646" w:type="dxa"/>
            <w:vMerge/>
          </w:tcPr>
          <w:p w14:paraId="3B9C4CA5" w14:textId="77777777" w:rsidR="00396660" w:rsidRPr="00D62ACE" w:rsidRDefault="00396660" w:rsidP="00041E9B">
            <w:pPr>
              <w:rPr>
                <w:sz w:val="21"/>
                <w:szCs w:val="21"/>
              </w:rPr>
            </w:pPr>
          </w:p>
        </w:tc>
      </w:tr>
      <w:tr w:rsidR="00396660" w:rsidRPr="00D62ACE" w14:paraId="026E783C" w14:textId="77777777" w:rsidTr="00041E9B">
        <w:tc>
          <w:tcPr>
            <w:tcW w:w="1212" w:type="dxa"/>
          </w:tcPr>
          <w:p w14:paraId="72CFCDCE" w14:textId="77777777" w:rsidR="00396660" w:rsidRPr="00D62ACE" w:rsidRDefault="00396660" w:rsidP="00041E9B">
            <w:pPr>
              <w:rPr>
                <w:sz w:val="21"/>
                <w:szCs w:val="21"/>
              </w:rPr>
            </w:pPr>
            <w:r w:rsidRPr="00D62ACE">
              <w:rPr>
                <w:sz w:val="21"/>
                <w:szCs w:val="21"/>
              </w:rPr>
              <w:t>National Origin</w:t>
            </w:r>
          </w:p>
        </w:tc>
        <w:tc>
          <w:tcPr>
            <w:tcW w:w="3675" w:type="dxa"/>
          </w:tcPr>
          <w:p w14:paraId="29175BF0" w14:textId="77777777" w:rsidR="00396660" w:rsidRPr="00D62ACE" w:rsidRDefault="00396660" w:rsidP="00041E9B">
            <w:pPr>
              <w:rPr>
                <w:sz w:val="21"/>
                <w:szCs w:val="21"/>
              </w:rPr>
            </w:pPr>
            <w:r w:rsidRPr="00D62ACE">
              <w:rPr>
                <w:sz w:val="21"/>
                <w:szCs w:val="21"/>
              </w:rPr>
              <w:t>Place of birth. Citizenship is not a factor. Discrimination based on language or a person’s accent is also covered.</w:t>
            </w:r>
          </w:p>
        </w:tc>
        <w:tc>
          <w:tcPr>
            <w:tcW w:w="2205" w:type="dxa"/>
          </w:tcPr>
          <w:p w14:paraId="002EC2A9" w14:textId="77777777" w:rsidR="00396660" w:rsidRPr="00D62ACE" w:rsidRDefault="00396660" w:rsidP="00041E9B">
            <w:pPr>
              <w:rPr>
                <w:sz w:val="21"/>
                <w:szCs w:val="21"/>
              </w:rPr>
            </w:pPr>
            <w:r w:rsidRPr="00D62ACE">
              <w:rPr>
                <w:sz w:val="21"/>
                <w:szCs w:val="21"/>
              </w:rPr>
              <w:t>Mexican, Cuban, Japanese, Vietnamese, Chinese</w:t>
            </w:r>
          </w:p>
        </w:tc>
        <w:tc>
          <w:tcPr>
            <w:tcW w:w="2646" w:type="dxa"/>
            <w:vMerge/>
          </w:tcPr>
          <w:p w14:paraId="1CEE70EA" w14:textId="77777777" w:rsidR="00396660" w:rsidRPr="00D62ACE" w:rsidRDefault="00396660" w:rsidP="00041E9B">
            <w:pPr>
              <w:rPr>
                <w:sz w:val="21"/>
                <w:szCs w:val="21"/>
              </w:rPr>
            </w:pPr>
          </w:p>
        </w:tc>
      </w:tr>
      <w:tr w:rsidR="00396660" w:rsidRPr="00D62ACE" w14:paraId="3E7C7068" w14:textId="77777777" w:rsidTr="00041E9B">
        <w:tc>
          <w:tcPr>
            <w:tcW w:w="1212" w:type="dxa"/>
          </w:tcPr>
          <w:p w14:paraId="630752A3" w14:textId="77777777" w:rsidR="00396660" w:rsidRPr="00D62ACE" w:rsidRDefault="00396660" w:rsidP="00041E9B">
            <w:pPr>
              <w:rPr>
                <w:sz w:val="21"/>
                <w:szCs w:val="21"/>
              </w:rPr>
            </w:pPr>
            <w:r w:rsidRPr="00D62ACE">
              <w:rPr>
                <w:sz w:val="21"/>
                <w:szCs w:val="21"/>
              </w:rPr>
              <w:t>Sex</w:t>
            </w:r>
          </w:p>
        </w:tc>
        <w:tc>
          <w:tcPr>
            <w:tcW w:w="3675" w:type="dxa"/>
          </w:tcPr>
          <w:p w14:paraId="2AFA23F1" w14:textId="77777777" w:rsidR="00396660" w:rsidRPr="00D62ACE" w:rsidRDefault="00396660" w:rsidP="00041E9B">
            <w:pPr>
              <w:rPr>
                <w:sz w:val="21"/>
                <w:szCs w:val="21"/>
              </w:rPr>
            </w:pPr>
            <w:r w:rsidRPr="00D62ACE">
              <w:rPr>
                <w:sz w:val="21"/>
                <w:szCs w:val="21"/>
              </w:rPr>
              <w:t>Gender</w:t>
            </w:r>
          </w:p>
        </w:tc>
        <w:tc>
          <w:tcPr>
            <w:tcW w:w="2205" w:type="dxa"/>
          </w:tcPr>
          <w:p w14:paraId="59418E2B" w14:textId="77777777" w:rsidR="00396660" w:rsidRPr="00D62ACE" w:rsidRDefault="00396660" w:rsidP="00041E9B">
            <w:pPr>
              <w:rPr>
                <w:sz w:val="21"/>
                <w:szCs w:val="21"/>
              </w:rPr>
            </w:pPr>
            <w:r w:rsidRPr="00D62ACE">
              <w:rPr>
                <w:sz w:val="21"/>
                <w:szCs w:val="21"/>
              </w:rPr>
              <w:t>Women and Men</w:t>
            </w:r>
          </w:p>
        </w:tc>
        <w:tc>
          <w:tcPr>
            <w:tcW w:w="2646" w:type="dxa"/>
          </w:tcPr>
          <w:p w14:paraId="42F7FB9C" w14:textId="77777777" w:rsidR="00396660" w:rsidRPr="00D62ACE" w:rsidRDefault="00396660" w:rsidP="00041E9B">
            <w:pPr>
              <w:rPr>
                <w:sz w:val="21"/>
                <w:szCs w:val="21"/>
              </w:rPr>
            </w:pPr>
            <w:r w:rsidRPr="00D62ACE">
              <w:rPr>
                <w:sz w:val="21"/>
                <w:szCs w:val="21"/>
              </w:rPr>
              <w:t>49 U.S.C. 5332(b); Title IX of the Education Amendments of 1972</w:t>
            </w:r>
          </w:p>
        </w:tc>
      </w:tr>
      <w:tr w:rsidR="00396660" w:rsidRPr="00D62ACE" w14:paraId="12CFE2AD" w14:textId="77777777" w:rsidTr="00041E9B">
        <w:tc>
          <w:tcPr>
            <w:tcW w:w="1212" w:type="dxa"/>
          </w:tcPr>
          <w:p w14:paraId="46F10C5D" w14:textId="77777777" w:rsidR="00396660" w:rsidRPr="00D62ACE" w:rsidRDefault="00396660" w:rsidP="00041E9B">
            <w:pPr>
              <w:rPr>
                <w:sz w:val="21"/>
                <w:szCs w:val="21"/>
              </w:rPr>
            </w:pPr>
            <w:r w:rsidRPr="00D62ACE">
              <w:rPr>
                <w:sz w:val="21"/>
                <w:szCs w:val="21"/>
              </w:rPr>
              <w:t>Age</w:t>
            </w:r>
          </w:p>
        </w:tc>
        <w:tc>
          <w:tcPr>
            <w:tcW w:w="3675" w:type="dxa"/>
          </w:tcPr>
          <w:p w14:paraId="287429AC" w14:textId="77777777" w:rsidR="00396660" w:rsidRPr="00D62ACE" w:rsidRDefault="00396660" w:rsidP="00041E9B">
            <w:pPr>
              <w:rPr>
                <w:sz w:val="21"/>
                <w:szCs w:val="21"/>
              </w:rPr>
            </w:pPr>
            <w:r w:rsidRPr="00D62ACE">
              <w:rPr>
                <w:sz w:val="21"/>
                <w:szCs w:val="21"/>
              </w:rPr>
              <w:t>Persons of any age</w:t>
            </w:r>
          </w:p>
        </w:tc>
        <w:tc>
          <w:tcPr>
            <w:tcW w:w="2205" w:type="dxa"/>
          </w:tcPr>
          <w:p w14:paraId="0B6F75D1" w14:textId="77777777" w:rsidR="00396660" w:rsidRPr="00D62ACE" w:rsidRDefault="00396660" w:rsidP="00041E9B">
            <w:pPr>
              <w:rPr>
                <w:sz w:val="21"/>
                <w:szCs w:val="21"/>
              </w:rPr>
            </w:pPr>
            <w:r w:rsidRPr="008111A4">
              <w:rPr>
                <w:sz w:val="21"/>
                <w:szCs w:val="21"/>
              </w:rPr>
              <w:t>21-year-old</w:t>
            </w:r>
            <w:r w:rsidRPr="00D62ACE">
              <w:rPr>
                <w:sz w:val="21"/>
                <w:szCs w:val="21"/>
              </w:rPr>
              <w:t xml:space="preserve"> person</w:t>
            </w:r>
          </w:p>
        </w:tc>
        <w:tc>
          <w:tcPr>
            <w:tcW w:w="2646" w:type="dxa"/>
          </w:tcPr>
          <w:p w14:paraId="4E078D98" w14:textId="77777777" w:rsidR="00396660" w:rsidRPr="00D62ACE" w:rsidRDefault="00396660" w:rsidP="00041E9B">
            <w:pPr>
              <w:rPr>
                <w:sz w:val="21"/>
                <w:szCs w:val="21"/>
              </w:rPr>
            </w:pPr>
            <w:r w:rsidRPr="00D62ACE">
              <w:rPr>
                <w:sz w:val="21"/>
                <w:szCs w:val="21"/>
              </w:rPr>
              <w:t>Age Discrimination Act of 1975</w:t>
            </w:r>
          </w:p>
        </w:tc>
      </w:tr>
      <w:tr w:rsidR="00396660" w:rsidRPr="00D62ACE" w14:paraId="770DE721" w14:textId="77777777" w:rsidTr="00041E9B">
        <w:tc>
          <w:tcPr>
            <w:tcW w:w="1212" w:type="dxa"/>
          </w:tcPr>
          <w:p w14:paraId="4C37D440" w14:textId="77777777" w:rsidR="00396660" w:rsidRPr="00D62ACE" w:rsidRDefault="00396660" w:rsidP="00041E9B">
            <w:pPr>
              <w:rPr>
                <w:sz w:val="21"/>
                <w:szCs w:val="21"/>
              </w:rPr>
            </w:pPr>
            <w:r w:rsidRPr="00D62ACE">
              <w:rPr>
                <w:sz w:val="21"/>
                <w:szCs w:val="21"/>
              </w:rPr>
              <w:t>Disability</w:t>
            </w:r>
          </w:p>
        </w:tc>
        <w:tc>
          <w:tcPr>
            <w:tcW w:w="3675" w:type="dxa"/>
          </w:tcPr>
          <w:p w14:paraId="14D66715" w14:textId="77777777" w:rsidR="00396660" w:rsidRPr="00D62ACE" w:rsidRDefault="00396660" w:rsidP="00041E9B">
            <w:pPr>
              <w:rPr>
                <w:sz w:val="21"/>
                <w:szCs w:val="21"/>
              </w:rPr>
            </w:pPr>
            <w:r w:rsidRPr="00D62ACE">
              <w:rPr>
                <w:sz w:val="21"/>
                <w:szCs w:val="21"/>
              </w:rPr>
              <w:t>Physical or mental impairment, permanent or temporary, or perceived</w:t>
            </w:r>
          </w:p>
        </w:tc>
        <w:tc>
          <w:tcPr>
            <w:tcW w:w="2205" w:type="dxa"/>
          </w:tcPr>
          <w:p w14:paraId="003D3D37" w14:textId="77777777" w:rsidR="00396660" w:rsidRPr="00D62ACE" w:rsidRDefault="00396660" w:rsidP="00041E9B">
            <w:pPr>
              <w:rPr>
                <w:sz w:val="21"/>
                <w:szCs w:val="21"/>
              </w:rPr>
            </w:pPr>
            <w:r w:rsidRPr="00D62ACE">
              <w:rPr>
                <w:sz w:val="21"/>
                <w:szCs w:val="21"/>
              </w:rPr>
              <w:t>Blind, alcoholic, para-amputee, epileptic, diabetic, arthritic</w:t>
            </w:r>
          </w:p>
        </w:tc>
        <w:tc>
          <w:tcPr>
            <w:tcW w:w="2646" w:type="dxa"/>
          </w:tcPr>
          <w:p w14:paraId="48621D61" w14:textId="77777777" w:rsidR="00396660" w:rsidRPr="00D62ACE" w:rsidRDefault="00396660" w:rsidP="00041E9B">
            <w:pPr>
              <w:rPr>
                <w:sz w:val="21"/>
                <w:szCs w:val="21"/>
              </w:rPr>
            </w:pPr>
            <w:r w:rsidRPr="00D62ACE">
              <w:rPr>
                <w:sz w:val="21"/>
                <w:szCs w:val="21"/>
              </w:rPr>
              <w:t xml:space="preserve">Section 504 of the Rehabilitation Act of 1973; Americans with Disabilities Act of 1990 </w:t>
            </w:r>
          </w:p>
        </w:tc>
      </w:tr>
      <w:tr w:rsidR="00396660" w:rsidRPr="00D62ACE" w14:paraId="14C0E470" w14:textId="77777777" w:rsidTr="00041E9B">
        <w:trPr>
          <w:trHeight w:val="197"/>
        </w:trPr>
        <w:tc>
          <w:tcPr>
            <w:tcW w:w="1212" w:type="dxa"/>
          </w:tcPr>
          <w:p w14:paraId="6B68E3DB" w14:textId="77777777" w:rsidR="00396660" w:rsidRPr="00D62ACE" w:rsidRDefault="00396660" w:rsidP="00041E9B">
            <w:pPr>
              <w:rPr>
                <w:sz w:val="21"/>
                <w:szCs w:val="21"/>
              </w:rPr>
            </w:pPr>
            <w:r w:rsidRPr="00D62ACE">
              <w:rPr>
                <w:sz w:val="21"/>
                <w:szCs w:val="21"/>
              </w:rPr>
              <w:t>Creed</w:t>
            </w:r>
          </w:p>
        </w:tc>
        <w:tc>
          <w:tcPr>
            <w:tcW w:w="3675" w:type="dxa"/>
          </w:tcPr>
          <w:p w14:paraId="31FA46F7" w14:textId="77777777" w:rsidR="00396660" w:rsidRPr="00D62ACE" w:rsidRDefault="00396660" w:rsidP="00041E9B">
            <w:pPr>
              <w:rPr>
                <w:sz w:val="21"/>
                <w:szCs w:val="21"/>
              </w:rPr>
            </w:pPr>
            <w:r w:rsidRPr="00D62ACE">
              <w:rPr>
                <w:sz w:val="21"/>
                <w:szCs w:val="21"/>
              </w:rPr>
              <w:t>Religion</w:t>
            </w:r>
          </w:p>
        </w:tc>
        <w:tc>
          <w:tcPr>
            <w:tcW w:w="2205" w:type="dxa"/>
          </w:tcPr>
          <w:p w14:paraId="698135B0" w14:textId="77777777" w:rsidR="00396660" w:rsidRPr="00D62ACE" w:rsidRDefault="00396660" w:rsidP="00041E9B">
            <w:pPr>
              <w:rPr>
                <w:sz w:val="21"/>
                <w:szCs w:val="21"/>
              </w:rPr>
            </w:pPr>
            <w:r w:rsidRPr="00D62ACE">
              <w:rPr>
                <w:sz w:val="21"/>
                <w:szCs w:val="21"/>
              </w:rPr>
              <w:t>Muslim, Christian, Hindu, Atheist</w:t>
            </w:r>
          </w:p>
        </w:tc>
        <w:tc>
          <w:tcPr>
            <w:tcW w:w="2646" w:type="dxa"/>
          </w:tcPr>
          <w:p w14:paraId="1CF5977A" w14:textId="77777777" w:rsidR="00396660" w:rsidRPr="00D62ACE" w:rsidRDefault="00396660" w:rsidP="00041E9B">
            <w:pPr>
              <w:rPr>
                <w:sz w:val="21"/>
                <w:szCs w:val="21"/>
              </w:rPr>
            </w:pPr>
            <w:r w:rsidRPr="00D62ACE">
              <w:rPr>
                <w:sz w:val="21"/>
                <w:szCs w:val="21"/>
              </w:rPr>
              <w:t>49 U.S.C. 5332(b)</w:t>
            </w:r>
          </w:p>
        </w:tc>
      </w:tr>
    </w:tbl>
    <w:p w14:paraId="47084A3E" w14:textId="77777777" w:rsidR="00396660" w:rsidRPr="00D62ACE" w:rsidRDefault="00396660" w:rsidP="00396660">
      <w:pPr>
        <w:spacing w:before="200" w:after="80"/>
        <w:rPr>
          <w:b/>
          <w:sz w:val="21"/>
          <w:szCs w:val="21"/>
        </w:rPr>
      </w:pPr>
      <w:r w:rsidRPr="00D62ACE">
        <w:rPr>
          <w:b/>
          <w:sz w:val="21"/>
          <w:szCs w:val="21"/>
        </w:rPr>
        <w:t>Complaint Processing</w:t>
      </w:r>
    </w:p>
    <w:p w14:paraId="24151726" w14:textId="77777777" w:rsidR="00396660" w:rsidRPr="00D62ACE" w:rsidRDefault="00396660" w:rsidP="009200F6">
      <w:pPr>
        <w:pStyle w:val="ListParagraph"/>
        <w:numPr>
          <w:ilvl w:val="0"/>
          <w:numId w:val="10"/>
        </w:numPr>
        <w:spacing w:after="40" w:line="240" w:lineRule="auto"/>
        <w:ind w:left="360"/>
        <w:contextualSpacing w:val="0"/>
        <w:rPr>
          <w:rFonts w:ascii="Times New Roman" w:eastAsia="Times New Roman" w:hAnsi="Times New Roman"/>
          <w:sz w:val="21"/>
          <w:szCs w:val="21"/>
        </w:rPr>
      </w:pPr>
      <w:r w:rsidRPr="00D62ACE">
        <w:rPr>
          <w:rFonts w:ascii="Times New Roman" w:eastAsia="Times New Roman" w:hAnsi="Times New Roman"/>
          <w:sz w:val="21"/>
          <w:szCs w:val="21"/>
        </w:rPr>
        <w:t xml:space="preserve">When a complaint is received, an Acknowledgment Letter and a Complainant Consent/Release Form will be mailed to the complainant within ten (10) business days by registered mail. </w:t>
      </w:r>
    </w:p>
    <w:p w14:paraId="5825D27D" w14:textId="77777777" w:rsidR="00396660" w:rsidRPr="00D62ACE" w:rsidRDefault="00396660" w:rsidP="009200F6">
      <w:pPr>
        <w:pStyle w:val="ListParagraph"/>
        <w:numPr>
          <w:ilvl w:val="0"/>
          <w:numId w:val="10"/>
        </w:numPr>
        <w:spacing w:after="40" w:line="240" w:lineRule="auto"/>
        <w:ind w:left="360"/>
        <w:contextualSpacing w:val="0"/>
        <w:rPr>
          <w:rFonts w:ascii="Times New Roman" w:eastAsia="Times New Roman" w:hAnsi="Times New Roman"/>
          <w:i/>
          <w:sz w:val="21"/>
          <w:szCs w:val="21"/>
        </w:rPr>
      </w:pPr>
      <w:r w:rsidRPr="00D62ACE">
        <w:rPr>
          <w:rFonts w:ascii="Times New Roman" w:eastAsia="Times New Roman" w:hAnsi="Times New Roman"/>
          <w:sz w:val="21"/>
          <w:szCs w:val="21"/>
        </w:rPr>
        <w:t>We will consult with the NCDOT Title VI Program to determine the acceptability and jurisdiction of all complaints received. (Note: If NCDOT will investigate, the Title VI Program will be responsible for the remainder of this process. We will record the transfer of responsibility in our complaints log)</w:t>
      </w:r>
      <w:r w:rsidRPr="00D62ACE">
        <w:rPr>
          <w:rFonts w:ascii="Times New Roman" w:eastAsia="Times New Roman" w:hAnsi="Times New Roman"/>
          <w:i/>
          <w:sz w:val="21"/>
          <w:szCs w:val="21"/>
        </w:rPr>
        <w:t>.</w:t>
      </w:r>
      <w:r w:rsidRPr="00D62ACE">
        <w:rPr>
          <w:rFonts w:ascii="Times New Roman" w:eastAsia="Times New Roman" w:hAnsi="Times New Roman"/>
          <w:b/>
          <w:i/>
          <w:sz w:val="21"/>
          <w:szCs w:val="21"/>
        </w:rPr>
        <w:t xml:space="preserve"> </w:t>
      </w:r>
    </w:p>
    <w:p w14:paraId="3E08DC67" w14:textId="77777777" w:rsidR="00396660" w:rsidRPr="00D62ACE" w:rsidRDefault="00396660" w:rsidP="009200F6">
      <w:pPr>
        <w:numPr>
          <w:ilvl w:val="0"/>
          <w:numId w:val="10"/>
        </w:numPr>
        <w:spacing w:after="40"/>
        <w:ind w:left="360"/>
        <w:rPr>
          <w:sz w:val="21"/>
          <w:szCs w:val="21"/>
        </w:rPr>
      </w:pPr>
      <w:r w:rsidRPr="00D62ACE">
        <w:rPr>
          <w:sz w:val="21"/>
          <w:szCs w:val="21"/>
        </w:rPr>
        <w:t>Additional information will be requested if the complaint is incomplete. The complainant will be provided 15 business days to submit any requested information and the signed Consent Release form. Failure to do so may be considered good cause for a determination of no investigative merit.</w:t>
      </w:r>
    </w:p>
    <w:p w14:paraId="74FC30D5" w14:textId="77777777" w:rsidR="00396660" w:rsidRPr="00D62ACE" w:rsidRDefault="00396660" w:rsidP="009200F6">
      <w:pPr>
        <w:numPr>
          <w:ilvl w:val="0"/>
          <w:numId w:val="10"/>
        </w:numPr>
        <w:spacing w:after="40"/>
        <w:ind w:left="360"/>
        <w:rPr>
          <w:sz w:val="21"/>
          <w:szCs w:val="21"/>
        </w:rPr>
      </w:pPr>
      <w:r w:rsidRPr="00D62ACE">
        <w:rPr>
          <w:sz w:val="21"/>
          <w:szCs w:val="21"/>
        </w:rPr>
        <w:t xml:space="preserve">Upon receipt of the requested information and determination of jurisdiction, we will notify the complainant and respondent of whether the complaint has enough merit to warrant investigation.  </w:t>
      </w:r>
    </w:p>
    <w:p w14:paraId="09EA5E48" w14:textId="77777777" w:rsidR="00396660" w:rsidRPr="00D62ACE" w:rsidRDefault="00396660" w:rsidP="009200F6">
      <w:pPr>
        <w:numPr>
          <w:ilvl w:val="0"/>
          <w:numId w:val="10"/>
        </w:numPr>
        <w:spacing w:after="40"/>
        <w:ind w:left="360"/>
        <w:rPr>
          <w:sz w:val="21"/>
          <w:szCs w:val="21"/>
        </w:rPr>
      </w:pPr>
      <w:r w:rsidRPr="00D62ACE">
        <w:rPr>
          <w:sz w:val="21"/>
          <w:szCs w:val="21"/>
        </w:rPr>
        <w:t xml:space="preserve">If the complaint is investigated, the notification shall state the grounds of our jurisdiction, while informing the parties that their full cooperation will be required in gathering additional information and assisting the investigator.  </w:t>
      </w:r>
    </w:p>
    <w:p w14:paraId="7F2FB037" w14:textId="77777777" w:rsidR="00396660" w:rsidRPr="00D62ACE" w:rsidRDefault="00396660" w:rsidP="009200F6">
      <w:pPr>
        <w:numPr>
          <w:ilvl w:val="0"/>
          <w:numId w:val="10"/>
        </w:numPr>
        <w:spacing w:after="40"/>
        <w:ind w:left="360"/>
        <w:rPr>
          <w:sz w:val="21"/>
          <w:szCs w:val="21"/>
        </w:rPr>
      </w:pPr>
      <w:r w:rsidRPr="00D62ACE">
        <w:rPr>
          <w:sz w:val="21"/>
          <w:szCs w:val="21"/>
        </w:rPr>
        <w:t xml:space="preserve">If the complaint does not warrant investigation, the notification to the complainant shall specifically state the reason for the decision. </w:t>
      </w:r>
    </w:p>
    <w:p w14:paraId="638839CB" w14:textId="77777777" w:rsidR="00396660" w:rsidRPr="00D62ACE" w:rsidRDefault="00396660" w:rsidP="00396660">
      <w:pPr>
        <w:tabs>
          <w:tab w:val="right" w:pos="9360"/>
        </w:tabs>
        <w:spacing w:before="200" w:after="80"/>
        <w:rPr>
          <w:b/>
          <w:sz w:val="21"/>
          <w:szCs w:val="21"/>
        </w:rPr>
      </w:pPr>
      <w:r w:rsidRPr="00D62ACE">
        <w:rPr>
          <w:b/>
          <w:sz w:val="21"/>
          <w:szCs w:val="21"/>
        </w:rPr>
        <w:t>Complaint Log</w:t>
      </w:r>
      <w:r w:rsidRPr="00D62ACE">
        <w:rPr>
          <w:b/>
          <w:sz w:val="21"/>
          <w:szCs w:val="21"/>
        </w:rPr>
        <w:tab/>
      </w:r>
    </w:p>
    <w:p w14:paraId="7C1E1ED9" w14:textId="77777777" w:rsidR="00396660" w:rsidRPr="00D62ACE" w:rsidRDefault="00396660" w:rsidP="009200F6">
      <w:pPr>
        <w:pStyle w:val="ListParagraph"/>
        <w:numPr>
          <w:ilvl w:val="0"/>
          <w:numId w:val="11"/>
        </w:numPr>
        <w:spacing w:after="40" w:line="240" w:lineRule="auto"/>
        <w:ind w:left="360"/>
        <w:contextualSpacing w:val="0"/>
        <w:rPr>
          <w:rFonts w:ascii="Times New Roman" w:hAnsi="Times New Roman"/>
          <w:sz w:val="21"/>
          <w:szCs w:val="21"/>
        </w:rPr>
      </w:pPr>
      <w:r w:rsidRPr="00D62ACE">
        <w:rPr>
          <w:rFonts w:ascii="Times New Roman" w:eastAsia="Times New Roman" w:hAnsi="Times New Roman"/>
          <w:sz w:val="21"/>
          <w:szCs w:val="21"/>
        </w:rPr>
        <w:t xml:space="preserve">When a complaint is received, </w:t>
      </w:r>
      <w:r w:rsidRPr="00D62ACE">
        <w:rPr>
          <w:rFonts w:ascii="Times New Roman" w:hAnsi="Times New Roman"/>
          <w:sz w:val="21"/>
          <w:szCs w:val="21"/>
        </w:rPr>
        <w:t xml:space="preserve">the complaint will be entered into the Discrimination Complaints Log with other pertinent information and assigned a </w:t>
      </w:r>
      <w:r w:rsidRPr="00D62ACE">
        <w:rPr>
          <w:rFonts w:ascii="Times New Roman" w:hAnsi="Times New Roman"/>
          <w:b/>
          <w:sz w:val="21"/>
          <w:szCs w:val="21"/>
        </w:rPr>
        <w:t xml:space="preserve">Case Number. </w:t>
      </w:r>
      <w:r w:rsidRPr="00D62ACE">
        <w:rPr>
          <w:rFonts w:ascii="Times New Roman" w:hAnsi="Times New Roman"/>
          <w:sz w:val="21"/>
          <w:szCs w:val="21"/>
        </w:rPr>
        <w:t>(Note: All complaints must be logged)</w:t>
      </w:r>
      <w:r w:rsidRPr="00D62ACE">
        <w:rPr>
          <w:rFonts w:ascii="Times New Roman" w:hAnsi="Times New Roman"/>
          <w:i/>
          <w:sz w:val="21"/>
          <w:szCs w:val="21"/>
        </w:rPr>
        <w:t>.</w:t>
      </w:r>
      <w:r w:rsidRPr="00D62ACE">
        <w:rPr>
          <w:rFonts w:ascii="Times New Roman" w:hAnsi="Times New Roman"/>
          <w:b/>
          <w:sz w:val="21"/>
          <w:szCs w:val="21"/>
        </w:rPr>
        <w:t xml:space="preserve"> </w:t>
      </w:r>
    </w:p>
    <w:p w14:paraId="2A925F92" w14:textId="77777777" w:rsidR="00396660" w:rsidRPr="00D62ACE" w:rsidRDefault="00396660" w:rsidP="009200F6">
      <w:pPr>
        <w:pStyle w:val="ListParagraph"/>
        <w:numPr>
          <w:ilvl w:val="0"/>
          <w:numId w:val="11"/>
        </w:numPr>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The complaints log will be submitted to the NCDOT’s Civil Rights office during Title VI compliance reviews. (Note: NCDOT may also be request the complaints log during pre-grant approval processes)</w:t>
      </w:r>
      <w:r w:rsidRPr="00D62ACE">
        <w:rPr>
          <w:rFonts w:ascii="Times New Roman" w:hAnsi="Times New Roman"/>
          <w:i/>
          <w:sz w:val="21"/>
          <w:szCs w:val="21"/>
        </w:rPr>
        <w:t>.</w:t>
      </w:r>
      <w:r w:rsidRPr="00D62ACE">
        <w:rPr>
          <w:rFonts w:ascii="Times New Roman" w:hAnsi="Times New Roman"/>
          <w:sz w:val="21"/>
          <w:szCs w:val="21"/>
        </w:rPr>
        <w:t xml:space="preserve"> </w:t>
      </w:r>
    </w:p>
    <w:p w14:paraId="4C693DE1" w14:textId="77777777" w:rsidR="00396660" w:rsidRPr="00D62ACE" w:rsidRDefault="00396660" w:rsidP="009200F6">
      <w:pPr>
        <w:pStyle w:val="ListParagraph"/>
        <w:numPr>
          <w:ilvl w:val="0"/>
          <w:numId w:val="11"/>
        </w:numPr>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 xml:space="preserve">The </w:t>
      </w:r>
      <w:r w:rsidRPr="00D62ACE">
        <w:rPr>
          <w:rFonts w:ascii="Times New Roman" w:hAnsi="Times New Roman"/>
          <w:b/>
          <w:color w:val="0000FF"/>
          <w:sz w:val="21"/>
          <w:szCs w:val="21"/>
        </w:rPr>
        <w:t>Log Year(s)</w:t>
      </w:r>
      <w:r w:rsidRPr="00D62ACE">
        <w:rPr>
          <w:rFonts w:ascii="Times New Roman" w:hAnsi="Times New Roman"/>
          <w:sz w:val="21"/>
          <w:szCs w:val="21"/>
        </w:rPr>
        <w:t xml:space="preserve"> since the last submittal will be entered (e.g., 2015-2018, 2017-2018, FFY 2018, or 2018) and the complaints log will be signed before submitting the log to NCDOT. </w:t>
      </w:r>
    </w:p>
    <w:p w14:paraId="7C77B268" w14:textId="77777777" w:rsidR="00396660" w:rsidRPr="00D62ACE" w:rsidRDefault="00396660" w:rsidP="009200F6">
      <w:pPr>
        <w:pStyle w:val="ListParagraph"/>
        <w:numPr>
          <w:ilvl w:val="0"/>
          <w:numId w:val="11"/>
        </w:numPr>
        <w:spacing w:after="40" w:line="240" w:lineRule="auto"/>
        <w:ind w:left="360"/>
        <w:contextualSpacing w:val="0"/>
        <w:rPr>
          <w:rFonts w:ascii="Times New Roman" w:hAnsi="Times New Roman"/>
          <w:sz w:val="21"/>
          <w:szCs w:val="21"/>
        </w:rPr>
        <w:sectPr w:rsidR="00396660" w:rsidRPr="00D62ACE" w:rsidSect="00041E9B">
          <w:pgSz w:w="12240" w:h="15840"/>
          <w:pgMar w:top="1152" w:right="1440" w:bottom="1008" w:left="1440" w:header="720" w:footer="720" w:gutter="0"/>
          <w:cols w:space="720"/>
          <w:docGrid w:linePitch="360"/>
        </w:sectPr>
      </w:pPr>
      <w:r w:rsidRPr="00D62ACE">
        <w:rPr>
          <w:rFonts w:ascii="Times New Roman" w:hAnsi="Times New Roman"/>
          <w:sz w:val="21"/>
          <w:szCs w:val="21"/>
        </w:rPr>
        <w:t xml:space="preserve">When reporting </w:t>
      </w:r>
      <w:r w:rsidRPr="00D62ACE">
        <w:rPr>
          <w:rFonts w:ascii="Times New Roman" w:hAnsi="Times New Roman"/>
          <w:b/>
          <w:sz w:val="21"/>
          <w:szCs w:val="21"/>
        </w:rPr>
        <w:t>no complaints</w:t>
      </w:r>
      <w:r w:rsidRPr="00D62ACE">
        <w:rPr>
          <w:rFonts w:ascii="Times New Roman" w:hAnsi="Times New Roman"/>
          <w:sz w:val="21"/>
          <w:szCs w:val="21"/>
        </w:rPr>
        <w:t xml:space="preserve">, check the </w:t>
      </w:r>
      <w:r w:rsidRPr="00D62ACE">
        <w:rPr>
          <w:rFonts w:ascii="Times New Roman" w:hAnsi="Times New Roman"/>
          <w:b/>
          <w:sz w:val="21"/>
          <w:szCs w:val="21"/>
        </w:rPr>
        <w:t>No Complaints or Lawsuits</w:t>
      </w:r>
      <w:r w:rsidRPr="00D62ACE">
        <w:rPr>
          <w:rFonts w:ascii="Times New Roman" w:hAnsi="Times New Roman"/>
          <w:sz w:val="21"/>
          <w:szCs w:val="21"/>
        </w:rPr>
        <w:t xml:space="preserve"> box and sign the log. </w:t>
      </w:r>
    </w:p>
    <w:p w14:paraId="17043F89" w14:textId="77777777" w:rsidR="00396660" w:rsidRPr="008111A4" w:rsidRDefault="00396660" w:rsidP="00396660">
      <w:r w:rsidRPr="008111A4">
        <w:rPr>
          <w:highlight w:val="yellow"/>
        </w:rPr>
        <w:lastRenderedPageBreak/>
        <w:t>Organization Name</w:t>
      </w:r>
    </w:p>
    <w:p w14:paraId="19063913" w14:textId="77777777" w:rsidR="00396660" w:rsidRPr="008111A4" w:rsidRDefault="00396660" w:rsidP="00396660">
      <w:pPr>
        <w:keepNext/>
        <w:spacing w:after="80"/>
        <w:outlineLvl w:val="3"/>
        <w:rPr>
          <w:smallCaps/>
          <w:sz w:val="28"/>
        </w:rPr>
      </w:pPr>
      <w:bookmarkStart w:id="26" w:name="_Toc160521786"/>
      <w:bookmarkStart w:id="27" w:name="_Toc160522403"/>
      <w:bookmarkStart w:id="28" w:name="_Toc172459988"/>
      <w:bookmarkStart w:id="29" w:name="_Toc172534935"/>
      <w:bookmarkStart w:id="30" w:name="_Toc172542270"/>
      <w:bookmarkStart w:id="31" w:name="_Toc172627165"/>
      <w:bookmarkStart w:id="32" w:name="_Toc172629447"/>
      <w:r w:rsidRPr="008111A4">
        <w:rPr>
          <w:smallCaps/>
          <w:sz w:val="28"/>
        </w:rPr>
        <w:t>Discrimination Complaint Form</w:t>
      </w:r>
      <w:bookmarkEnd w:id="26"/>
      <w:bookmarkEnd w:id="27"/>
      <w:bookmarkEnd w:id="28"/>
      <w:bookmarkEnd w:id="29"/>
      <w:bookmarkEnd w:id="30"/>
      <w:bookmarkEnd w:id="31"/>
      <w:bookmarkEnd w:id="32"/>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2220"/>
        <w:gridCol w:w="100"/>
        <w:gridCol w:w="350"/>
        <w:gridCol w:w="2340"/>
        <w:gridCol w:w="1080"/>
        <w:gridCol w:w="270"/>
        <w:gridCol w:w="1440"/>
      </w:tblGrid>
      <w:tr w:rsidR="00396660" w:rsidRPr="00D62ACE" w14:paraId="026FE433" w14:textId="77777777" w:rsidTr="00041E9B">
        <w:trPr>
          <w:trHeight w:val="530"/>
        </w:trPr>
        <w:tc>
          <w:tcPr>
            <w:tcW w:w="10260" w:type="dxa"/>
            <w:gridSpan w:val="8"/>
            <w:tcBorders>
              <w:top w:val="single" w:sz="6" w:space="0" w:color="auto"/>
              <w:left w:val="single" w:sz="6" w:space="0" w:color="auto"/>
              <w:bottom w:val="single" w:sz="6" w:space="0" w:color="auto"/>
              <w:right w:val="single" w:sz="6" w:space="0" w:color="auto"/>
            </w:tcBorders>
          </w:tcPr>
          <w:p w14:paraId="1EC83A43" w14:textId="77777777" w:rsidR="00396660" w:rsidRPr="00D62ACE" w:rsidRDefault="00396660" w:rsidP="00041E9B">
            <w:pPr>
              <w:spacing w:before="60" w:after="40"/>
              <w:jc w:val="both"/>
              <w:rPr>
                <w:b/>
                <w:color w:val="A50021"/>
                <w:sz w:val="21"/>
                <w:szCs w:val="21"/>
              </w:rPr>
            </w:pPr>
            <w:r w:rsidRPr="00D62ACE">
              <w:rPr>
                <w:b/>
                <w:color w:val="A50021"/>
                <w:sz w:val="21"/>
                <w:szCs w:val="21"/>
              </w:rPr>
              <w:t xml:space="preserve">Any person who believes that he/she has been subjected to discrimination based upon race, color, creed, sex, age, national origin, or disability may file a written complaint with </w:t>
            </w:r>
            <w:r w:rsidRPr="00D62ACE">
              <w:rPr>
                <w:b/>
                <w:color w:val="A50021"/>
                <w:sz w:val="21"/>
                <w:szCs w:val="21"/>
                <w:highlight w:val="yellow"/>
              </w:rPr>
              <w:t>Organization Name</w:t>
            </w:r>
            <w:r w:rsidRPr="00D62ACE">
              <w:rPr>
                <w:b/>
                <w:color w:val="A50021"/>
                <w:sz w:val="21"/>
                <w:szCs w:val="21"/>
              </w:rPr>
              <w:t>, within 180 days after the discrimination occurred.</w:t>
            </w:r>
          </w:p>
        </w:tc>
      </w:tr>
      <w:tr w:rsidR="00396660" w:rsidRPr="00D62ACE" w14:paraId="37A2E87B" w14:textId="77777777" w:rsidTr="00041E9B">
        <w:trPr>
          <w:trHeight w:val="516"/>
        </w:trPr>
        <w:tc>
          <w:tcPr>
            <w:tcW w:w="4680" w:type="dxa"/>
            <w:gridSpan w:val="2"/>
            <w:tcBorders>
              <w:top w:val="single" w:sz="6" w:space="0" w:color="auto"/>
              <w:bottom w:val="single" w:sz="4" w:space="0" w:color="auto"/>
            </w:tcBorders>
          </w:tcPr>
          <w:p w14:paraId="1992336C" w14:textId="77777777" w:rsidR="00396660" w:rsidRPr="00D62ACE" w:rsidRDefault="00396660" w:rsidP="00041E9B">
            <w:pPr>
              <w:spacing w:before="20"/>
              <w:rPr>
                <w:sz w:val="21"/>
                <w:szCs w:val="21"/>
              </w:rPr>
            </w:pPr>
            <w:r w:rsidRPr="00D62ACE">
              <w:rPr>
                <w:sz w:val="21"/>
                <w:szCs w:val="21"/>
              </w:rPr>
              <w:t>Last Name:</w:t>
            </w:r>
          </w:p>
        </w:tc>
        <w:tc>
          <w:tcPr>
            <w:tcW w:w="4140" w:type="dxa"/>
            <w:gridSpan w:val="5"/>
            <w:tcBorders>
              <w:top w:val="single" w:sz="6" w:space="0" w:color="auto"/>
              <w:bottom w:val="single" w:sz="4" w:space="0" w:color="auto"/>
            </w:tcBorders>
          </w:tcPr>
          <w:p w14:paraId="18CB873D" w14:textId="77777777" w:rsidR="00396660" w:rsidRPr="00D62ACE" w:rsidRDefault="00396660" w:rsidP="00041E9B">
            <w:pPr>
              <w:spacing w:before="20"/>
              <w:rPr>
                <w:sz w:val="21"/>
                <w:szCs w:val="21"/>
              </w:rPr>
            </w:pPr>
            <w:r w:rsidRPr="00D62ACE">
              <w:rPr>
                <w:sz w:val="21"/>
                <w:szCs w:val="21"/>
              </w:rPr>
              <w:t>First Name:</w:t>
            </w:r>
          </w:p>
        </w:tc>
        <w:tc>
          <w:tcPr>
            <w:tcW w:w="1440" w:type="dxa"/>
            <w:tcBorders>
              <w:top w:val="single" w:sz="6" w:space="0" w:color="auto"/>
              <w:bottom w:val="single" w:sz="4" w:space="0" w:color="auto"/>
            </w:tcBorders>
          </w:tcPr>
          <w:p w14:paraId="530FE0D6" w14:textId="77777777" w:rsidR="00396660" w:rsidRPr="00D62ACE" w:rsidRDefault="00396660" w:rsidP="00041E9B">
            <w:pPr>
              <w:spacing w:before="80"/>
              <w:rPr>
                <w:sz w:val="21"/>
                <w:szCs w:val="21"/>
              </w:rPr>
            </w:pPr>
            <w:r w:rsidRPr="00D62ACE">
              <w:rPr>
                <w:sz w:val="21"/>
                <w:szCs w:val="21"/>
              </w:rPr>
              <w:fldChar w:fldCharType="begin">
                <w:ffData>
                  <w:name w:val="Check1"/>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Male</w:t>
            </w:r>
          </w:p>
          <w:p w14:paraId="23315BFE" w14:textId="77777777" w:rsidR="00396660" w:rsidRPr="00D62ACE" w:rsidRDefault="00396660" w:rsidP="00041E9B">
            <w:pPr>
              <w:spacing w:before="80"/>
              <w:rPr>
                <w:sz w:val="21"/>
                <w:szCs w:val="21"/>
              </w:rPr>
            </w:pPr>
            <w:r w:rsidRPr="00D62ACE">
              <w:rPr>
                <w:sz w:val="21"/>
                <w:szCs w:val="21"/>
              </w:rPr>
              <w:fldChar w:fldCharType="begin">
                <w:ffData>
                  <w:name w:val="Check2"/>
                  <w:enabled/>
                  <w:calcOnExit w:val="0"/>
                  <w:checkBox>
                    <w:sizeAuto/>
                    <w:default w:val="0"/>
                  </w:checkBox>
                </w:ffData>
              </w:fldChar>
            </w:r>
            <w:bookmarkStart w:id="33" w:name="Check2"/>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33"/>
            <w:r w:rsidRPr="00D62ACE">
              <w:rPr>
                <w:sz w:val="21"/>
                <w:szCs w:val="21"/>
              </w:rPr>
              <w:t xml:space="preserve"> Female</w:t>
            </w:r>
          </w:p>
        </w:tc>
      </w:tr>
      <w:tr w:rsidR="00396660" w:rsidRPr="00D62ACE" w14:paraId="627C4583" w14:textId="77777777" w:rsidTr="00041E9B">
        <w:trPr>
          <w:trHeight w:val="521"/>
        </w:trPr>
        <w:tc>
          <w:tcPr>
            <w:tcW w:w="5130" w:type="dxa"/>
            <w:gridSpan w:val="4"/>
          </w:tcPr>
          <w:p w14:paraId="7FBD7BEA" w14:textId="77777777" w:rsidR="00396660" w:rsidRPr="00D62ACE" w:rsidRDefault="00396660" w:rsidP="00041E9B">
            <w:pPr>
              <w:spacing w:before="20"/>
              <w:rPr>
                <w:sz w:val="21"/>
                <w:szCs w:val="21"/>
              </w:rPr>
            </w:pPr>
            <w:r w:rsidRPr="00D62ACE">
              <w:rPr>
                <w:sz w:val="21"/>
                <w:szCs w:val="21"/>
              </w:rPr>
              <w:t>Mailing Address:</w:t>
            </w:r>
          </w:p>
        </w:tc>
        <w:tc>
          <w:tcPr>
            <w:tcW w:w="2340" w:type="dxa"/>
          </w:tcPr>
          <w:p w14:paraId="2347B9EB" w14:textId="77777777" w:rsidR="00396660" w:rsidRPr="00D62ACE" w:rsidRDefault="00396660" w:rsidP="00041E9B">
            <w:pPr>
              <w:spacing w:before="20"/>
              <w:rPr>
                <w:sz w:val="21"/>
                <w:szCs w:val="21"/>
              </w:rPr>
            </w:pPr>
            <w:r w:rsidRPr="00D62ACE">
              <w:rPr>
                <w:sz w:val="21"/>
                <w:szCs w:val="21"/>
              </w:rPr>
              <w:t>City</w:t>
            </w:r>
          </w:p>
        </w:tc>
        <w:tc>
          <w:tcPr>
            <w:tcW w:w="1080" w:type="dxa"/>
          </w:tcPr>
          <w:p w14:paraId="11B4343B" w14:textId="77777777" w:rsidR="00396660" w:rsidRPr="00D62ACE" w:rsidRDefault="00396660" w:rsidP="00041E9B">
            <w:pPr>
              <w:spacing w:before="20"/>
              <w:rPr>
                <w:sz w:val="21"/>
                <w:szCs w:val="21"/>
              </w:rPr>
            </w:pPr>
            <w:r w:rsidRPr="00D62ACE">
              <w:rPr>
                <w:sz w:val="21"/>
                <w:szCs w:val="21"/>
              </w:rPr>
              <w:t>State</w:t>
            </w:r>
          </w:p>
        </w:tc>
        <w:tc>
          <w:tcPr>
            <w:tcW w:w="1710" w:type="dxa"/>
            <w:gridSpan w:val="2"/>
          </w:tcPr>
          <w:p w14:paraId="49447654" w14:textId="77777777" w:rsidR="00396660" w:rsidRPr="00D62ACE" w:rsidRDefault="00396660" w:rsidP="00041E9B">
            <w:pPr>
              <w:spacing w:before="20"/>
              <w:rPr>
                <w:sz w:val="21"/>
                <w:szCs w:val="21"/>
              </w:rPr>
            </w:pPr>
            <w:r w:rsidRPr="00D62ACE">
              <w:rPr>
                <w:sz w:val="21"/>
                <w:szCs w:val="21"/>
              </w:rPr>
              <w:t>Z</w:t>
            </w:r>
            <w:r>
              <w:rPr>
                <w:sz w:val="21"/>
                <w:szCs w:val="21"/>
              </w:rPr>
              <w:t>IP</w:t>
            </w:r>
          </w:p>
        </w:tc>
      </w:tr>
      <w:tr w:rsidR="00396660" w:rsidRPr="00D62ACE" w14:paraId="7E139E72" w14:textId="77777777" w:rsidTr="00041E9B">
        <w:trPr>
          <w:trHeight w:val="512"/>
        </w:trPr>
        <w:tc>
          <w:tcPr>
            <w:tcW w:w="2460" w:type="dxa"/>
            <w:tcBorders>
              <w:bottom w:val="single" w:sz="18" w:space="0" w:color="auto"/>
            </w:tcBorders>
          </w:tcPr>
          <w:p w14:paraId="548399FD" w14:textId="77777777" w:rsidR="00396660" w:rsidRPr="00D62ACE" w:rsidRDefault="00396660" w:rsidP="00041E9B">
            <w:pPr>
              <w:spacing w:before="20"/>
              <w:rPr>
                <w:sz w:val="21"/>
                <w:szCs w:val="21"/>
              </w:rPr>
            </w:pPr>
            <w:r w:rsidRPr="00D62ACE">
              <w:rPr>
                <w:sz w:val="21"/>
                <w:szCs w:val="21"/>
              </w:rPr>
              <w:t>Home Telephone:</w:t>
            </w:r>
          </w:p>
        </w:tc>
        <w:tc>
          <w:tcPr>
            <w:tcW w:w="2320" w:type="dxa"/>
            <w:gridSpan w:val="2"/>
            <w:tcBorders>
              <w:bottom w:val="single" w:sz="18" w:space="0" w:color="auto"/>
            </w:tcBorders>
          </w:tcPr>
          <w:p w14:paraId="57B77239" w14:textId="77777777" w:rsidR="00396660" w:rsidRPr="00D62ACE" w:rsidRDefault="00396660" w:rsidP="00041E9B">
            <w:pPr>
              <w:spacing w:before="20"/>
              <w:rPr>
                <w:sz w:val="21"/>
                <w:szCs w:val="21"/>
              </w:rPr>
            </w:pPr>
            <w:r w:rsidRPr="00D62ACE">
              <w:rPr>
                <w:sz w:val="21"/>
                <w:szCs w:val="21"/>
              </w:rPr>
              <w:t>Work Telephone:</w:t>
            </w:r>
          </w:p>
        </w:tc>
        <w:tc>
          <w:tcPr>
            <w:tcW w:w="5480" w:type="dxa"/>
            <w:gridSpan w:val="5"/>
            <w:tcBorders>
              <w:bottom w:val="single" w:sz="18" w:space="0" w:color="auto"/>
            </w:tcBorders>
          </w:tcPr>
          <w:p w14:paraId="33A5E374" w14:textId="77777777" w:rsidR="00396660" w:rsidRPr="00D62ACE" w:rsidRDefault="00396660" w:rsidP="00041E9B">
            <w:pPr>
              <w:spacing w:before="20"/>
              <w:rPr>
                <w:sz w:val="21"/>
                <w:szCs w:val="21"/>
              </w:rPr>
            </w:pPr>
            <w:r w:rsidRPr="00D62ACE">
              <w:rPr>
                <w:sz w:val="21"/>
                <w:szCs w:val="21"/>
              </w:rPr>
              <w:t>E-mail Address</w:t>
            </w:r>
          </w:p>
        </w:tc>
      </w:tr>
      <w:tr w:rsidR="00396660" w:rsidRPr="00D62ACE" w14:paraId="712F5F15" w14:textId="77777777" w:rsidTr="00041E9B">
        <w:trPr>
          <w:trHeight w:val="1143"/>
        </w:trPr>
        <w:tc>
          <w:tcPr>
            <w:tcW w:w="10260" w:type="dxa"/>
            <w:gridSpan w:val="8"/>
            <w:tcBorders>
              <w:top w:val="single" w:sz="18" w:space="0" w:color="auto"/>
              <w:bottom w:val="single" w:sz="4" w:space="0" w:color="auto"/>
            </w:tcBorders>
          </w:tcPr>
          <w:p w14:paraId="51B27C4A" w14:textId="77777777" w:rsidR="00396660" w:rsidRPr="00D62ACE" w:rsidRDefault="00396660" w:rsidP="00041E9B">
            <w:pPr>
              <w:tabs>
                <w:tab w:val="left" w:pos="2682"/>
                <w:tab w:val="left" w:pos="5742"/>
              </w:tabs>
              <w:spacing w:before="40"/>
              <w:rPr>
                <w:sz w:val="21"/>
                <w:szCs w:val="21"/>
              </w:rPr>
            </w:pPr>
            <w:r w:rsidRPr="00D62ACE">
              <w:rPr>
                <w:sz w:val="21"/>
                <w:szCs w:val="21"/>
              </w:rPr>
              <w:t>Identify the Category of Discrimination:</w:t>
            </w:r>
          </w:p>
          <w:p w14:paraId="47570CE8" w14:textId="77777777" w:rsidR="00396660" w:rsidRPr="00D62ACE" w:rsidRDefault="00396660" w:rsidP="00041E9B">
            <w:pPr>
              <w:tabs>
                <w:tab w:val="left" w:pos="2322"/>
                <w:tab w:val="left" w:pos="4662"/>
                <w:tab w:val="left" w:pos="7812"/>
              </w:tabs>
              <w:spacing w:before="120"/>
              <w:rPr>
                <w:sz w:val="21"/>
                <w:szCs w:val="21"/>
              </w:rPr>
            </w:pPr>
            <w:r w:rsidRPr="00D62ACE">
              <w:rPr>
                <w:sz w:val="21"/>
                <w:szCs w:val="21"/>
              </w:rPr>
              <w:fldChar w:fldCharType="begin">
                <w:ffData>
                  <w:name w:val="Check3"/>
                  <w:enabled/>
                  <w:calcOnExit w:val="0"/>
                  <w:checkBox>
                    <w:sizeAuto/>
                    <w:default w:val="0"/>
                  </w:checkBox>
                </w:ffData>
              </w:fldChar>
            </w:r>
            <w:bookmarkStart w:id="34" w:name="Check3"/>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34"/>
            <w:r w:rsidRPr="00D62ACE">
              <w:rPr>
                <w:sz w:val="21"/>
                <w:szCs w:val="21"/>
              </w:rPr>
              <w:t xml:space="preserve"> RACE</w:t>
            </w:r>
            <w:r w:rsidRPr="00D62ACE">
              <w:rPr>
                <w:sz w:val="21"/>
                <w:szCs w:val="21"/>
              </w:rPr>
              <w:tab/>
            </w:r>
            <w:r w:rsidRPr="00D62ACE">
              <w:rPr>
                <w:sz w:val="21"/>
                <w:szCs w:val="21"/>
              </w:rPr>
              <w:fldChar w:fldCharType="begin">
                <w:ffData>
                  <w:name w:val="Check4"/>
                  <w:enabled/>
                  <w:calcOnExit w:val="0"/>
                  <w:checkBox>
                    <w:sizeAuto/>
                    <w:default w:val="0"/>
                  </w:checkBox>
                </w:ffData>
              </w:fldChar>
            </w:r>
            <w:bookmarkStart w:id="35" w:name="Check4"/>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35"/>
            <w:r w:rsidRPr="00D62ACE">
              <w:rPr>
                <w:sz w:val="21"/>
                <w:szCs w:val="21"/>
              </w:rPr>
              <w:t xml:space="preserve"> COLOR</w:t>
            </w:r>
            <w:r w:rsidRPr="00D62ACE">
              <w:rPr>
                <w:sz w:val="21"/>
                <w:szCs w:val="21"/>
              </w:rPr>
              <w:tab/>
            </w:r>
            <w:r w:rsidRPr="00D62ACE">
              <w:rPr>
                <w:sz w:val="21"/>
                <w:szCs w:val="21"/>
              </w:rPr>
              <w:fldChar w:fldCharType="begin">
                <w:ffData>
                  <w:name w:val="Check5"/>
                  <w:enabled/>
                  <w:calcOnExit w:val="0"/>
                  <w:checkBox>
                    <w:sizeAuto/>
                    <w:default w:val="0"/>
                  </w:checkBox>
                </w:ffData>
              </w:fldChar>
            </w:r>
            <w:bookmarkStart w:id="36" w:name="Check5"/>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36"/>
            <w:r w:rsidRPr="00D62ACE">
              <w:rPr>
                <w:sz w:val="21"/>
                <w:szCs w:val="21"/>
              </w:rPr>
              <w:t xml:space="preserve"> NATIONAL ORIGIN</w:t>
            </w:r>
            <w:r w:rsidRPr="00D62ACE">
              <w:rPr>
                <w:sz w:val="21"/>
                <w:szCs w:val="21"/>
              </w:rPr>
              <w:tab/>
            </w:r>
            <w:r w:rsidRPr="00D62ACE">
              <w:rPr>
                <w:sz w:val="21"/>
                <w:szCs w:val="21"/>
              </w:rPr>
              <w:fldChar w:fldCharType="begin">
                <w:ffData>
                  <w:name w:val="Check10"/>
                  <w:enabled/>
                  <w:calcOnExit w:val="0"/>
                  <w:checkBox>
                    <w:sizeAuto/>
                    <w:default w:val="0"/>
                  </w:checkBox>
                </w:ffData>
              </w:fldChar>
            </w:r>
            <w:bookmarkStart w:id="37" w:name="Check10"/>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37"/>
            <w:r w:rsidRPr="00D62ACE">
              <w:rPr>
                <w:sz w:val="21"/>
                <w:szCs w:val="21"/>
              </w:rPr>
              <w:t xml:space="preserve"> SEX</w:t>
            </w:r>
          </w:p>
          <w:p w14:paraId="7196FAF1" w14:textId="77777777" w:rsidR="00396660" w:rsidRPr="00D62ACE" w:rsidRDefault="00396660" w:rsidP="00041E9B">
            <w:pPr>
              <w:tabs>
                <w:tab w:val="left" w:pos="2322"/>
                <w:tab w:val="left" w:pos="4662"/>
                <w:tab w:val="left" w:pos="7812"/>
              </w:tabs>
              <w:spacing w:before="120"/>
              <w:rPr>
                <w:sz w:val="21"/>
                <w:szCs w:val="21"/>
              </w:rPr>
            </w:pPr>
            <w:r w:rsidRPr="00D62ACE">
              <w:rPr>
                <w:sz w:val="21"/>
                <w:szCs w:val="21"/>
              </w:rPr>
              <w:fldChar w:fldCharType="begin">
                <w:ffData>
                  <w:name w:val="Check6"/>
                  <w:enabled/>
                  <w:calcOnExit w:val="0"/>
                  <w:checkBox>
                    <w:sizeAuto/>
                    <w:default w:val="0"/>
                  </w:checkBox>
                </w:ffData>
              </w:fldChar>
            </w:r>
            <w:bookmarkStart w:id="38" w:name="Check6"/>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38"/>
            <w:r w:rsidRPr="00D62ACE">
              <w:rPr>
                <w:sz w:val="21"/>
                <w:szCs w:val="21"/>
              </w:rPr>
              <w:t xml:space="preserve"> CREED (RELIGION)</w:t>
            </w:r>
            <w:r w:rsidRPr="00D62ACE">
              <w:rPr>
                <w:sz w:val="21"/>
                <w:szCs w:val="21"/>
              </w:rPr>
              <w:tab/>
            </w:r>
            <w:r w:rsidRPr="00D62ACE">
              <w:rPr>
                <w:sz w:val="21"/>
                <w:szCs w:val="21"/>
              </w:rPr>
              <w:fldChar w:fldCharType="begin">
                <w:ffData>
                  <w:name w:val="Check7"/>
                  <w:enabled/>
                  <w:calcOnExit w:val="0"/>
                  <w:checkBox>
                    <w:sizeAuto/>
                    <w:default w:val="0"/>
                  </w:checkBox>
                </w:ffData>
              </w:fldChar>
            </w:r>
            <w:bookmarkStart w:id="39" w:name="Check7"/>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39"/>
            <w:r w:rsidRPr="00D62ACE">
              <w:rPr>
                <w:sz w:val="21"/>
                <w:szCs w:val="21"/>
              </w:rPr>
              <w:t xml:space="preserve"> DISABILITY</w:t>
            </w:r>
            <w:r w:rsidRPr="00D62ACE">
              <w:rPr>
                <w:sz w:val="21"/>
                <w:szCs w:val="21"/>
              </w:rPr>
              <w:tab/>
            </w:r>
            <w:r w:rsidRPr="00D62ACE">
              <w:rPr>
                <w:sz w:val="21"/>
                <w:szCs w:val="21"/>
              </w:rPr>
              <w:fldChar w:fldCharType="begin">
                <w:ffData>
                  <w:name w:val="Check8"/>
                  <w:enabled/>
                  <w:calcOnExit w:val="0"/>
                  <w:checkBox>
                    <w:sizeAuto/>
                    <w:default w:val="0"/>
                  </w:checkBox>
                </w:ffData>
              </w:fldChar>
            </w:r>
            <w:bookmarkStart w:id="40" w:name="Check8"/>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40"/>
            <w:r w:rsidRPr="00D62ACE">
              <w:rPr>
                <w:sz w:val="21"/>
                <w:szCs w:val="21"/>
              </w:rPr>
              <w:t xml:space="preserve"> LIMITED ENGLISH PROFICIENCY</w:t>
            </w:r>
            <w:r w:rsidRPr="00D62ACE">
              <w:rPr>
                <w:sz w:val="21"/>
                <w:szCs w:val="21"/>
              </w:rPr>
              <w:tab/>
            </w:r>
            <w:r w:rsidRPr="00D62ACE">
              <w:rPr>
                <w:sz w:val="21"/>
                <w:szCs w:val="21"/>
              </w:rPr>
              <w:fldChar w:fldCharType="begin">
                <w:ffData>
                  <w:name w:val="Check10"/>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AGE</w:t>
            </w:r>
            <w:r w:rsidRPr="00D62ACE">
              <w:rPr>
                <w:sz w:val="21"/>
                <w:szCs w:val="21"/>
              </w:rPr>
              <w:tab/>
            </w:r>
          </w:p>
          <w:p w14:paraId="4825E783" w14:textId="77777777" w:rsidR="00396660" w:rsidRPr="00D62ACE" w:rsidRDefault="00396660" w:rsidP="00041E9B">
            <w:pPr>
              <w:tabs>
                <w:tab w:val="left" w:pos="2322"/>
                <w:tab w:val="left" w:pos="4662"/>
                <w:tab w:val="left" w:pos="7812"/>
              </w:tabs>
              <w:spacing w:before="160"/>
              <w:rPr>
                <w:i/>
                <w:color w:val="A50021"/>
                <w:sz w:val="21"/>
                <w:szCs w:val="21"/>
              </w:rPr>
            </w:pPr>
            <w:r w:rsidRPr="00D62ACE">
              <w:rPr>
                <w:sz w:val="21"/>
                <w:szCs w:val="21"/>
              </w:rPr>
              <w:t>*</w:t>
            </w:r>
            <w:r w:rsidRPr="00D62ACE">
              <w:rPr>
                <w:i/>
                <w:sz w:val="21"/>
                <w:szCs w:val="21"/>
              </w:rPr>
              <w:t>NOTE: Title VI bases are race, color, national origin. All other bases are found in the “Nondiscrimination Assurance” of the FTA Certifications &amp; Assurances.</w:t>
            </w:r>
          </w:p>
        </w:tc>
      </w:tr>
      <w:tr w:rsidR="00396660" w:rsidRPr="00D62ACE" w14:paraId="656ABE57" w14:textId="77777777" w:rsidTr="00041E9B">
        <w:trPr>
          <w:trHeight w:val="935"/>
        </w:trPr>
        <w:tc>
          <w:tcPr>
            <w:tcW w:w="10260" w:type="dxa"/>
            <w:gridSpan w:val="8"/>
            <w:tcBorders>
              <w:top w:val="single" w:sz="4" w:space="0" w:color="auto"/>
              <w:bottom w:val="single" w:sz="12" w:space="0" w:color="auto"/>
            </w:tcBorders>
          </w:tcPr>
          <w:p w14:paraId="415FA84F" w14:textId="77777777" w:rsidR="00396660" w:rsidRPr="00D62ACE" w:rsidRDefault="00396660" w:rsidP="00041E9B">
            <w:pPr>
              <w:tabs>
                <w:tab w:val="left" w:pos="2682"/>
                <w:tab w:val="left" w:pos="5742"/>
              </w:tabs>
              <w:spacing w:before="40"/>
              <w:rPr>
                <w:sz w:val="21"/>
                <w:szCs w:val="21"/>
              </w:rPr>
            </w:pPr>
            <w:r w:rsidRPr="00D62ACE">
              <w:rPr>
                <w:sz w:val="21"/>
                <w:szCs w:val="21"/>
              </w:rPr>
              <w:t>Identify the Race of the Complainant</w:t>
            </w:r>
          </w:p>
          <w:p w14:paraId="0DC8A5F6" w14:textId="77777777" w:rsidR="00396660" w:rsidRPr="00D62ACE" w:rsidRDefault="00396660" w:rsidP="00041E9B">
            <w:pPr>
              <w:tabs>
                <w:tab w:val="left" w:pos="2322"/>
                <w:tab w:val="left" w:pos="5022"/>
                <w:tab w:val="left" w:pos="7362"/>
              </w:tabs>
              <w:spacing w:before="120"/>
              <w:rPr>
                <w:sz w:val="21"/>
                <w:szCs w:val="21"/>
              </w:rPr>
            </w:pPr>
            <w:r w:rsidRPr="00D62ACE">
              <w:rPr>
                <w:sz w:val="21"/>
                <w:szCs w:val="21"/>
              </w:rPr>
              <w:fldChar w:fldCharType="begin">
                <w:ffData>
                  <w:name w:val="Check3"/>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Black</w:t>
            </w:r>
            <w:r w:rsidRPr="00D62ACE">
              <w:rPr>
                <w:sz w:val="21"/>
                <w:szCs w:val="21"/>
              </w:rPr>
              <w:tab/>
            </w:r>
            <w:r w:rsidRPr="00D62ACE">
              <w:rPr>
                <w:sz w:val="21"/>
                <w:szCs w:val="21"/>
              </w:rPr>
              <w:fldChar w:fldCharType="begin">
                <w:ffData>
                  <w:name w:val="Check4"/>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White</w:t>
            </w:r>
            <w:r w:rsidRPr="00D62ACE">
              <w:rPr>
                <w:sz w:val="21"/>
                <w:szCs w:val="21"/>
              </w:rPr>
              <w:tab/>
            </w:r>
            <w:r w:rsidRPr="00D62ACE">
              <w:rPr>
                <w:sz w:val="21"/>
                <w:szCs w:val="21"/>
              </w:rPr>
              <w:fldChar w:fldCharType="begin">
                <w:ffData>
                  <w:name w:val="Check5"/>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Hispanic</w:t>
            </w:r>
            <w:r w:rsidRPr="00D62ACE">
              <w:rPr>
                <w:sz w:val="21"/>
                <w:szCs w:val="21"/>
              </w:rPr>
              <w:tab/>
            </w:r>
            <w:r w:rsidRPr="00D62ACE">
              <w:rPr>
                <w:sz w:val="21"/>
                <w:szCs w:val="21"/>
              </w:rPr>
              <w:fldChar w:fldCharType="begin">
                <w:ffData>
                  <w:name w:val="Check10"/>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Asian American</w:t>
            </w:r>
          </w:p>
          <w:p w14:paraId="659377E0" w14:textId="77777777" w:rsidR="00396660" w:rsidRPr="00D62ACE" w:rsidRDefault="00396660" w:rsidP="00041E9B">
            <w:pPr>
              <w:tabs>
                <w:tab w:val="left" w:pos="2322"/>
                <w:tab w:val="left" w:pos="2682"/>
                <w:tab w:val="left" w:pos="5022"/>
                <w:tab w:val="left" w:pos="5742"/>
                <w:tab w:val="left" w:pos="7362"/>
              </w:tabs>
              <w:spacing w:before="80"/>
              <w:rPr>
                <w:sz w:val="21"/>
                <w:szCs w:val="21"/>
              </w:rPr>
            </w:pPr>
            <w:r w:rsidRPr="00D62ACE">
              <w:rPr>
                <w:sz w:val="21"/>
                <w:szCs w:val="21"/>
              </w:rPr>
              <w:fldChar w:fldCharType="begin">
                <w:ffData>
                  <w:name w:val="Check6"/>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American Indian</w:t>
            </w:r>
            <w:r w:rsidRPr="00D62ACE">
              <w:rPr>
                <w:sz w:val="21"/>
                <w:szCs w:val="21"/>
              </w:rPr>
              <w:tab/>
            </w:r>
            <w:r w:rsidRPr="00D62ACE">
              <w:rPr>
                <w:sz w:val="21"/>
                <w:szCs w:val="21"/>
              </w:rPr>
              <w:fldChar w:fldCharType="begin">
                <w:ffData>
                  <w:name w:val="Check7"/>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Alaskan Native</w:t>
            </w:r>
            <w:r w:rsidRPr="00D62ACE">
              <w:rPr>
                <w:sz w:val="21"/>
                <w:szCs w:val="21"/>
              </w:rPr>
              <w:tab/>
            </w:r>
            <w:r w:rsidRPr="00D62ACE">
              <w:rPr>
                <w:sz w:val="21"/>
                <w:szCs w:val="21"/>
              </w:rPr>
              <w:fldChar w:fldCharType="begin">
                <w:ffData>
                  <w:name w:val="Check8"/>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Pacific Islander</w:t>
            </w:r>
            <w:r w:rsidRPr="00D62ACE">
              <w:rPr>
                <w:sz w:val="21"/>
                <w:szCs w:val="21"/>
              </w:rPr>
              <w:tab/>
            </w:r>
            <w:r w:rsidRPr="00D62ACE">
              <w:rPr>
                <w:sz w:val="21"/>
                <w:szCs w:val="21"/>
              </w:rPr>
              <w:fldChar w:fldCharType="begin">
                <w:ffData>
                  <w:name w:val="Check10"/>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Other _________________</w:t>
            </w:r>
          </w:p>
        </w:tc>
      </w:tr>
      <w:tr w:rsidR="00396660" w:rsidRPr="00D62ACE" w14:paraId="7DE1D9D9" w14:textId="77777777" w:rsidTr="00041E9B">
        <w:trPr>
          <w:trHeight w:val="924"/>
        </w:trPr>
        <w:tc>
          <w:tcPr>
            <w:tcW w:w="10260" w:type="dxa"/>
            <w:gridSpan w:val="8"/>
            <w:tcBorders>
              <w:top w:val="single" w:sz="12" w:space="0" w:color="auto"/>
            </w:tcBorders>
          </w:tcPr>
          <w:p w14:paraId="4B14F402" w14:textId="77777777" w:rsidR="00396660" w:rsidRPr="00D62ACE" w:rsidRDefault="00396660" w:rsidP="00041E9B">
            <w:pPr>
              <w:spacing w:before="20"/>
              <w:rPr>
                <w:sz w:val="21"/>
                <w:szCs w:val="21"/>
              </w:rPr>
            </w:pPr>
            <w:r w:rsidRPr="00D62ACE">
              <w:rPr>
                <w:sz w:val="21"/>
                <w:szCs w:val="21"/>
              </w:rPr>
              <w:t>Date and place of alleged discriminatory action(s). Please include earliest date of discrimination and most recent date of discrimination.</w:t>
            </w:r>
          </w:p>
        </w:tc>
      </w:tr>
      <w:tr w:rsidR="00396660" w:rsidRPr="00D62ACE" w14:paraId="35F50791" w14:textId="77777777" w:rsidTr="00041E9B">
        <w:trPr>
          <w:trHeight w:val="1043"/>
        </w:trPr>
        <w:tc>
          <w:tcPr>
            <w:tcW w:w="10260" w:type="dxa"/>
            <w:gridSpan w:val="8"/>
          </w:tcPr>
          <w:p w14:paraId="5C6F53F7" w14:textId="77777777" w:rsidR="00396660" w:rsidRPr="00D62ACE" w:rsidRDefault="00396660" w:rsidP="00041E9B">
            <w:pPr>
              <w:spacing w:before="20"/>
              <w:rPr>
                <w:sz w:val="21"/>
                <w:szCs w:val="21"/>
              </w:rPr>
            </w:pPr>
            <w:r w:rsidRPr="00D62ACE">
              <w:rPr>
                <w:sz w:val="21"/>
                <w:szCs w:val="21"/>
              </w:rPr>
              <w:t>Names of individuals responsible for the discriminatory action(s):</w:t>
            </w:r>
          </w:p>
        </w:tc>
      </w:tr>
      <w:tr w:rsidR="00396660" w:rsidRPr="00D62ACE" w14:paraId="15837923" w14:textId="77777777" w:rsidTr="00041E9B">
        <w:trPr>
          <w:trHeight w:val="1628"/>
        </w:trPr>
        <w:tc>
          <w:tcPr>
            <w:tcW w:w="10260" w:type="dxa"/>
            <w:gridSpan w:val="8"/>
          </w:tcPr>
          <w:p w14:paraId="1430218A" w14:textId="77777777" w:rsidR="00396660" w:rsidRPr="00D62ACE" w:rsidRDefault="00396660" w:rsidP="00041E9B">
            <w:pPr>
              <w:spacing w:before="20"/>
              <w:rPr>
                <w:sz w:val="21"/>
                <w:szCs w:val="21"/>
              </w:rPr>
            </w:pPr>
            <w:r w:rsidRPr="00D62ACE">
              <w:rPr>
                <w:sz w:val="21"/>
                <w:szCs w:val="21"/>
              </w:rPr>
              <w:t>How were you discriminated against? Describe the nature of the action, decision, or conditions of the alleged discrimination. Explain as clearly as possible what happened and why you believe your protected status (basis) was a factor in the discrimination. Include how other persons were treated differently from you</w:t>
            </w:r>
            <w:r w:rsidRPr="00D62ACE">
              <w:rPr>
                <w:b/>
                <w:sz w:val="21"/>
                <w:szCs w:val="21"/>
              </w:rPr>
              <w:t>. (Attach additional page(s), if necessary).</w:t>
            </w:r>
          </w:p>
        </w:tc>
      </w:tr>
      <w:tr w:rsidR="00396660" w:rsidRPr="00D62ACE" w14:paraId="3DC2DC80" w14:textId="77777777" w:rsidTr="00041E9B">
        <w:trPr>
          <w:trHeight w:val="1700"/>
        </w:trPr>
        <w:tc>
          <w:tcPr>
            <w:tcW w:w="10260" w:type="dxa"/>
            <w:gridSpan w:val="8"/>
          </w:tcPr>
          <w:p w14:paraId="6FCAEA8F" w14:textId="77777777" w:rsidR="00396660" w:rsidRPr="00D62ACE" w:rsidRDefault="00396660" w:rsidP="00041E9B">
            <w:pPr>
              <w:spacing w:before="20"/>
              <w:rPr>
                <w:sz w:val="21"/>
                <w:szCs w:val="21"/>
              </w:rPr>
            </w:pPr>
            <w:r w:rsidRPr="00D62ACE">
              <w:rPr>
                <w:sz w:val="21"/>
                <w:szCs w:val="21"/>
              </w:rPr>
              <w:t xml:space="preserve">The law prohibits intimidation or </w:t>
            </w:r>
            <w:r w:rsidRPr="00D62ACE">
              <w:rPr>
                <w:b/>
                <w:sz w:val="21"/>
                <w:szCs w:val="21"/>
              </w:rPr>
              <w:t xml:space="preserve">retaliation </w:t>
            </w:r>
            <w:r w:rsidRPr="00D62ACE">
              <w:rPr>
                <w:sz w:val="21"/>
                <w:szCs w:val="21"/>
              </w:rPr>
              <w:t>against anyone because he/she has either taken action, or participated in action, to secure rights protected by these laws. If you feel that you have been retaliated against, separate from the discrimination alleged above, please explain the circumstances below. Explain what action you took which you believe was the cause for the alleged retaliation.</w:t>
            </w:r>
          </w:p>
          <w:p w14:paraId="56956EA7" w14:textId="77777777" w:rsidR="00396660" w:rsidRPr="00D62ACE" w:rsidRDefault="00396660" w:rsidP="00041E9B">
            <w:pPr>
              <w:tabs>
                <w:tab w:val="left" w:pos="2700"/>
              </w:tabs>
              <w:rPr>
                <w:sz w:val="21"/>
                <w:szCs w:val="21"/>
              </w:rPr>
            </w:pPr>
            <w:r w:rsidRPr="00D62ACE">
              <w:rPr>
                <w:sz w:val="21"/>
                <w:szCs w:val="21"/>
              </w:rPr>
              <w:tab/>
            </w:r>
          </w:p>
        </w:tc>
      </w:tr>
      <w:tr w:rsidR="00396660" w:rsidRPr="00D62ACE" w14:paraId="5267580E" w14:textId="77777777" w:rsidTr="00041E9B">
        <w:trPr>
          <w:trHeight w:val="2213"/>
        </w:trPr>
        <w:tc>
          <w:tcPr>
            <w:tcW w:w="10260" w:type="dxa"/>
            <w:gridSpan w:val="8"/>
          </w:tcPr>
          <w:p w14:paraId="7792008D" w14:textId="77777777" w:rsidR="00396660" w:rsidRPr="00D62ACE" w:rsidRDefault="00396660" w:rsidP="00041E9B">
            <w:pPr>
              <w:spacing w:before="20"/>
              <w:rPr>
                <w:sz w:val="21"/>
                <w:szCs w:val="21"/>
              </w:rPr>
            </w:pPr>
            <w:r w:rsidRPr="00D62ACE">
              <w:rPr>
                <w:sz w:val="21"/>
                <w:szCs w:val="21"/>
              </w:rPr>
              <w:lastRenderedPageBreak/>
              <w:t>Names of persons (witnesses, fellow employees, supervisors, or others) whom we may contact for additional information to support or clarify your complaint: (Attached additional page(s), if necessary).</w:t>
            </w:r>
          </w:p>
          <w:p w14:paraId="372C0A33" w14:textId="77777777" w:rsidR="00396660" w:rsidRPr="00D62ACE" w:rsidRDefault="00396660" w:rsidP="00041E9B">
            <w:pPr>
              <w:tabs>
                <w:tab w:val="left" w:pos="522"/>
                <w:tab w:val="left" w:pos="3222"/>
                <w:tab w:val="left" w:pos="7902"/>
              </w:tabs>
              <w:spacing w:before="80"/>
              <w:rPr>
                <w:b/>
                <w:sz w:val="21"/>
                <w:szCs w:val="21"/>
                <w:u w:val="single"/>
              </w:rPr>
            </w:pPr>
            <w:r w:rsidRPr="00D62ACE">
              <w:rPr>
                <w:b/>
                <w:sz w:val="21"/>
                <w:szCs w:val="21"/>
              </w:rPr>
              <w:tab/>
            </w:r>
            <w:r w:rsidRPr="00D62ACE">
              <w:rPr>
                <w:b/>
                <w:sz w:val="21"/>
                <w:szCs w:val="21"/>
                <w:u w:val="single"/>
              </w:rPr>
              <w:t>Name</w:t>
            </w:r>
            <w:r w:rsidRPr="00D62ACE">
              <w:rPr>
                <w:b/>
                <w:sz w:val="21"/>
                <w:szCs w:val="21"/>
              </w:rPr>
              <w:tab/>
            </w:r>
            <w:r w:rsidRPr="00D62ACE">
              <w:rPr>
                <w:b/>
                <w:sz w:val="21"/>
                <w:szCs w:val="21"/>
                <w:u w:val="single"/>
              </w:rPr>
              <w:t>Address</w:t>
            </w:r>
            <w:r w:rsidRPr="00D62ACE">
              <w:rPr>
                <w:b/>
                <w:sz w:val="21"/>
                <w:szCs w:val="21"/>
              </w:rPr>
              <w:tab/>
            </w:r>
            <w:r w:rsidRPr="00D62ACE">
              <w:rPr>
                <w:b/>
                <w:sz w:val="21"/>
                <w:szCs w:val="21"/>
                <w:u w:val="single"/>
              </w:rPr>
              <w:t>Telephone</w:t>
            </w:r>
          </w:p>
          <w:p w14:paraId="2F900C70" w14:textId="77777777" w:rsidR="00396660" w:rsidRPr="00D62ACE" w:rsidRDefault="00396660" w:rsidP="00041E9B">
            <w:pPr>
              <w:tabs>
                <w:tab w:val="left" w:pos="3222"/>
                <w:tab w:val="left" w:pos="7902"/>
              </w:tabs>
              <w:rPr>
                <w:b/>
                <w:sz w:val="21"/>
                <w:szCs w:val="21"/>
                <w:u w:val="single"/>
              </w:rPr>
            </w:pPr>
          </w:p>
          <w:p w14:paraId="4439EA39" w14:textId="77777777" w:rsidR="00396660" w:rsidRPr="00D62ACE" w:rsidRDefault="00396660" w:rsidP="00041E9B">
            <w:pPr>
              <w:tabs>
                <w:tab w:val="right" w:pos="9882"/>
              </w:tabs>
              <w:rPr>
                <w:sz w:val="21"/>
                <w:szCs w:val="21"/>
              </w:rPr>
            </w:pPr>
            <w:r w:rsidRPr="00D62ACE">
              <w:rPr>
                <w:sz w:val="21"/>
                <w:szCs w:val="21"/>
              </w:rPr>
              <w:t>1.</w:t>
            </w:r>
            <w:r w:rsidRPr="00D62ACE">
              <w:rPr>
                <w:sz w:val="21"/>
                <w:szCs w:val="21"/>
                <w:u w:val="single"/>
              </w:rPr>
              <w:tab/>
            </w:r>
          </w:p>
          <w:p w14:paraId="7CDB55C2" w14:textId="77777777" w:rsidR="00396660" w:rsidRPr="00D62ACE" w:rsidRDefault="00396660" w:rsidP="00041E9B">
            <w:pPr>
              <w:tabs>
                <w:tab w:val="left" w:pos="3222"/>
                <w:tab w:val="left" w:pos="7902"/>
              </w:tabs>
              <w:rPr>
                <w:sz w:val="21"/>
                <w:szCs w:val="21"/>
              </w:rPr>
            </w:pPr>
          </w:p>
          <w:p w14:paraId="0575F781" w14:textId="77777777" w:rsidR="00396660" w:rsidRPr="00D62ACE" w:rsidRDefault="00396660" w:rsidP="00041E9B">
            <w:pPr>
              <w:tabs>
                <w:tab w:val="right" w:pos="9882"/>
              </w:tabs>
              <w:rPr>
                <w:sz w:val="21"/>
                <w:szCs w:val="21"/>
              </w:rPr>
            </w:pPr>
            <w:r w:rsidRPr="00D62ACE">
              <w:rPr>
                <w:sz w:val="21"/>
                <w:szCs w:val="21"/>
              </w:rPr>
              <w:t>2.</w:t>
            </w:r>
            <w:r w:rsidRPr="00D62ACE">
              <w:rPr>
                <w:sz w:val="21"/>
                <w:szCs w:val="21"/>
                <w:u w:val="single"/>
              </w:rPr>
              <w:tab/>
            </w:r>
          </w:p>
          <w:p w14:paraId="19A4C571" w14:textId="77777777" w:rsidR="00396660" w:rsidRPr="00D62ACE" w:rsidRDefault="00396660" w:rsidP="00041E9B">
            <w:pPr>
              <w:tabs>
                <w:tab w:val="left" w:pos="3222"/>
                <w:tab w:val="left" w:pos="7902"/>
              </w:tabs>
              <w:rPr>
                <w:sz w:val="21"/>
                <w:szCs w:val="21"/>
              </w:rPr>
            </w:pPr>
          </w:p>
          <w:p w14:paraId="61372EA8" w14:textId="77777777" w:rsidR="00396660" w:rsidRPr="00D62ACE" w:rsidRDefault="00396660" w:rsidP="00041E9B">
            <w:pPr>
              <w:tabs>
                <w:tab w:val="right" w:pos="9882"/>
              </w:tabs>
              <w:rPr>
                <w:sz w:val="21"/>
                <w:szCs w:val="21"/>
                <w:u w:val="single"/>
              </w:rPr>
            </w:pPr>
            <w:r w:rsidRPr="00D62ACE">
              <w:rPr>
                <w:sz w:val="21"/>
                <w:szCs w:val="21"/>
              </w:rPr>
              <w:t>3.</w:t>
            </w:r>
            <w:r w:rsidRPr="00D62ACE">
              <w:rPr>
                <w:sz w:val="21"/>
                <w:szCs w:val="21"/>
                <w:u w:val="single"/>
              </w:rPr>
              <w:tab/>
            </w:r>
          </w:p>
          <w:p w14:paraId="1D05BC20" w14:textId="77777777" w:rsidR="00396660" w:rsidRPr="00D62ACE" w:rsidRDefault="00396660" w:rsidP="00041E9B">
            <w:pPr>
              <w:tabs>
                <w:tab w:val="right" w:pos="9882"/>
              </w:tabs>
              <w:rPr>
                <w:sz w:val="21"/>
                <w:szCs w:val="21"/>
                <w:u w:val="single"/>
              </w:rPr>
            </w:pPr>
          </w:p>
          <w:p w14:paraId="000EC9FB" w14:textId="77777777" w:rsidR="00396660" w:rsidRPr="00D62ACE" w:rsidRDefault="00396660" w:rsidP="00041E9B">
            <w:pPr>
              <w:tabs>
                <w:tab w:val="right" w:pos="9882"/>
              </w:tabs>
              <w:rPr>
                <w:sz w:val="21"/>
                <w:szCs w:val="21"/>
                <w:u w:val="single"/>
              </w:rPr>
            </w:pPr>
            <w:r w:rsidRPr="00D62ACE">
              <w:rPr>
                <w:sz w:val="21"/>
                <w:szCs w:val="21"/>
              </w:rPr>
              <w:t>4.</w:t>
            </w:r>
            <w:r w:rsidRPr="00D62ACE">
              <w:rPr>
                <w:sz w:val="21"/>
                <w:szCs w:val="21"/>
                <w:u w:val="single"/>
              </w:rPr>
              <w:tab/>
            </w:r>
          </w:p>
        </w:tc>
      </w:tr>
    </w:tbl>
    <w:p w14:paraId="61AA01ED" w14:textId="77777777" w:rsidR="00396660" w:rsidRPr="00D62ACE" w:rsidRDefault="00396660" w:rsidP="00396660">
      <w:pPr>
        <w:spacing w:after="60"/>
        <w:rPr>
          <w:b/>
          <w:sz w:val="21"/>
          <w:szCs w:val="21"/>
        </w:rPr>
      </w:pPr>
      <w:r w:rsidRPr="00EF79A9">
        <w:rPr>
          <w:rFonts w:ascii="Arial" w:hAnsi="Arial"/>
          <w:sz w:val="16"/>
        </w:rPr>
        <w:br w:type="page"/>
      </w:r>
      <w:r w:rsidRPr="00D62ACE">
        <w:rPr>
          <w:sz w:val="21"/>
          <w:szCs w:val="21"/>
        </w:rPr>
        <w:lastRenderedPageBreak/>
        <w:t>DISCRIMINATION COMPLAINT FORM</w:t>
      </w:r>
    </w:p>
    <w:tbl>
      <w:tblPr>
        <w:tblW w:w="1026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8"/>
        <w:gridCol w:w="3690"/>
      </w:tblGrid>
      <w:tr w:rsidR="00396660" w:rsidRPr="00D62ACE" w14:paraId="2C16BF28" w14:textId="77777777" w:rsidTr="00041E9B">
        <w:trPr>
          <w:trHeight w:val="2132"/>
        </w:trPr>
        <w:tc>
          <w:tcPr>
            <w:tcW w:w="10268" w:type="dxa"/>
            <w:gridSpan w:val="2"/>
          </w:tcPr>
          <w:p w14:paraId="5218DDB4" w14:textId="77777777" w:rsidR="00396660" w:rsidRPr="00D62ACE" w:rsidRDefault="00396660" w:rsidP="00041E9B">
            <w:pPr>
              <w:spacing w:before="20"/>
              <w:rPr>
                <w:sz w:val="21"/>
                <w:szCs w:val="21"/>
              </w:rPr>
            </w:pPr>
            <w:r w:rsidRPr="00D62ACE">
              <w:rPr>
                <w:sz w:val="21"/>
                <w:szCs w:val="21"/>
              </w:rPr>
              <w:br w:type="page"/>
              <w:t>Have you filed, or intend to file, a complaint regarding the matter raised with any of the following? If yes, please provide the filing dates. Check all that apply.</w:t>
            </w:r>
          </w:p>
          <w:p w14:paraId="1EFE1EDB" w14:textId="77777777" w:rsidR="00396660" w:rsidRPr="00D62ACE" w:rsidRDefault="00396660" w:rsidP="00041E9B">
            <w:pPr>
              <w:tabs>
                <w:tab w:val="left" w:pos="1790"/>
                <w:tab w:val="right" w:pos="7910"/>
              </w:tabs>
              <w:spacing w:before="80"/>
              <w:rPr>
                <w:sz w:val="21"/>
                <w:szCs w:val="21"/>
              </w:rPr>
            </w:pPr>
            <w:r w:rsidRPr="00D62ACE">
              <w:rPr>
                <w:sz w:val="21"/>
                <w:szCs w:val="21"/>
              </w:rPr>
              <w:tab/>
            </w:r>
            <w:r w:rsidRPr="00D62ACE">
              <w:rPr>
                <w:sz w:val="21"/>
                <w:szCs w:val="21"/>
              </w:rPr>
              <w:fldChar w:fldCharType="begin">
                <w:ffData>
                  <w:name w:val="Check11"/>
                  <w:enabled/>
                  <w:calcOnExit w:val="0"/>
                  <w:checkBox>
                    <w:sizeAuto/>
                    <w:default w:val="0"/>
                  </w:checkBox>
                </w:ffData>
              </w:fldChar>
            </w:r>
            <w:bookmarkStart w:id="41" w:name="Check11"/>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41"/>
            <w:r w:rsidRPr="00D62ACE">
              <w:rPr>
                <w:sz w:val="21"/>
                <w:szCs w:val="21"/>
              </w:rPr>
              <w:t xml:space="preserve"> NC Department of Transportation </w:t>
            </w:r>
            <w:r w:rsidRPr="00D62ACE">
              <w:rPr>
                <w:sz w:val="21"/>
                <w:szCs w:val="21"/>
                <w:u w:val="single"/>
              </w:rPr>
              <w:tab/>
            </w:r>
          </w:p>
          <w:p w14:paraId="15F27095" w14:textId="77777777" w:rsidR="00396660" w:rsidRPr="00D62ACE" w:rsidRDefault="00396660" w:rsidP="00041E9B">
            <w:pPr>
              <w:tabs>
                <w:tab w:val="left" w:pos="1790"/>
                <w:tab w:val="right" w:pos="7910"/>
              </w:tabs>
              <w:spacing w:before="80"/>
              <w:rPr>
                <w:sz w:val="21"/>
                <w:szCs w:val="21"/>
                <w:u w:val="single"/>
              </w:rPr>
            </w:pPr>
            <w:r w:rsidRPr="00D62ACE">
              <w:rPr>
                <w:sz w:val="21"/>
                <w:szCs w:val="21"/>
              </w:rPr>
              <w:tab/>
            </w:r>
            <w:r w:rsidRPr="00D62ACE">
              <w:rPr>
                <w:sz w:val="21"/>
                <w:szCs w:val="21"/>
              </w:rPr>
              <w:fldChar w:fldCharType="begin">
                <w:ffData>
                  <w:name w:val="Check13"/>
                  <w:enabled/>
                  <w:calcOnExit w:val="0"/>
                  <w:checkBox>
                    <w:sizeAuto/>
                    <w:default w:val="0"/>
                  </w:checkBox>
                </w:ffData>
              </w:fldChar>
            </w:r>
            <w:bookmarkStart w:id="42" w:name="Check13"/>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42"/>
            <w:r w:rsidRPr="00D62ACE">
              <w:rPr>
                <w:sz w:val="21"/>
                <w:szCs w:val="21"/>
              </w:rPr>
              <w:t xml:space="preserve"> Federal Transit Administration </w:t>
            </w:r>
            <w:r w:rsidRPr="00D62ACE">
              <w:rPr>
                <w:sz w:val="21"/>
                <w:szCs w:val="21"/>
                <w:u w:val="single"/>
              </w:rPr>
              <w:tab/>
            </w:r>
          </w:p>
          <w:p w14:paraId="10D5C060" w14:textId="77777777" w:rsidR="00396660" w:rsidRPr="00D62ACE" w:rsidRDefault="00396660" w:rsidP="00041E9B">
            <w:pPr>
              <w:tabs>
                <w:tab w:val="left" w:pos="1790"/>
                <w:tab w:val="right" w:pos="7910"/>
              </w:tabs>
              <w:spacing w:before="80"/>
              <w:rPr>
                <w:sz w:val="21"/>
                <w:szCs w:val="21"/>
                <w:u w:val="single"/>
              </w:rPr>
            </w:pPr>
            <w:r w:rsidRPr="00D62ACE">
              <w:rPr>
                <w:sz w:val="21"/>
                <w:szCs w:val="21"/>
              </w:rPr>
              <w:tab/>
            </w:r>
            <w:r w:rsidRPr="00D62ACE">
              <w:rPr>
                <w:sz w:val="21"/>
                <w:szCs w:val="21"/>
              </w:rPr>
              <w:fldChar w:fldCharType="begin">
                <w:ffData>
                  <w:name w:val="Check14"/>
                  <w:enabled/>
                  <w:calcOnExit w:val="0"/>
                  <w:checkBox>
                    <w:sizeAuto/>
                    <w:default w:val="0"/>
                  </w:checkBox>
                </w:ffData>
              </w:fldChar>
            </w:r>
            <w:bookmarkStart w:id="43" w:name="Check14"/>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43"/>
            <w:r w:rsidRPr="00D62ACE">
              <w:rPr>
                <w:sz w:val="21"/>
                <w:szCs w:val="21"/>
              </w:rPr>
              <w:t xml:space="preserve"> US Department of Transportation </w:t>
            </w:r>
            <w:r w:rsidRPr="00D62ACE">
              <w:rPr>
                <w:sz w:val="21"/>
                <w:szCs w:val="21"/>
                <w:u w:val="single"/>
              </w:rPr>
              <w:tab/>
            </w:r>
          </w:p>
          <w:p w14:paraId="7341D7D9" w14:textId="77777777" w:rsidR="00396660" w:rsidRPr="00D62ACE" w:rsidRDefault="00396660" w:rsidP="00041E9B">
            <w:pPr>
              <w:tabs>
                <w:tab w:val="left" w:pos="1790"/>
                <w:tab w:val="right" w:pos="7910"/>
              </w:tabs>
              <w:spacing w:before="80"/>
              <w:rPr>
                <w:sz w:val="21"/>
                <w:szCs w:val="21"/>
              </w:rPr>
            </w:pPr>
            <w:r w:rsidRPr="00D62ACE">
              <w:rPr>
                <w:sz w:val="21"/>
                <w:szCs w:val="21"/>
              </w:rPr>
              <w:tab/>
            </w:r>
            <w:r w:rsidRPr="00D62ACE">
              <w:rPr>
                <w:sz w:val="21"/>
                <w:szCs w:val="21"/>
              </w:rPr>
              <w:fldChar w:fldCharType="begin">
                <w:ffData>
                  <w:name w:val="Check12"/>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US Department of Justice </w:t>
            </w:r>
            <w:r w:rsidRPr="00D62ACE">
              <w:rPr>
                <w:sz w:val="21"/>
                <w:szCs w:val="21"/>
                <w:u w:val="single"/>
              </w:rPr>
              <w:tab/>
            </w:r>
          </w:p>
          <w:p w14:paraId="400289C8" w14:textId="77777777" w:rsidR="00396660" w:rsidRPr="00D62ACE" w:rsidRDefault="00396660" w:rsidP="00041E9B">
            <w:pPr>
              <w:tabs>
                <w:tab w:val="left" w:pos="1790"/>
                <w:tab w:val="right" w:pos="7910"/>
              </w:tabs>
              <w:spacing w:before="80"/>
              <w:rPr>
                <w:sz w:val="21"/>
                <w:szCs w:val="21"/>
              </w:rPr>
            </w:pPr>
            <w:r w:rsidRPr="00D62ACE">
              <w:rPr>
                <w:sz w:val="21"/>
                <w:szCs w:val="21"/>
              </w:rPr>
              <w:tab/>
            </w:r>
            <w:r w:rsidRPr="00D62ACE">
              <w:rPr>
                <w:sz w:val="21"/>
                <w:szCs w:val="21"/>
              </w:rPr>
              <w:fldChar w:fldCharType="begin">
                <w:ffData>
                  <w:name w:val="Check12"/>
                  <w:enabled/>
                  <w:calcOnExit w:val="0"/>
                  <w:checkBox>
                    <w:sizeAuto/>
                    <w:default w:val="0"/>
                  </w:checkBox>
                </w:ffData>
              </w:fldChar>
            </w:r>
            <w:bookmarkStart w:id="44" w:name="Check12"/>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44"/>
            <w:r w:rsidRPr="00D62ACE">
              <w:rPr>
                <w:sz w:val="21"/>
                <w:szCs w:val="21"/>
              </w:rPr>
              <w:t xml:space="preserve"> Federal or State Court </w:t>
            </w:r>
            <w:r w:rsidRPr="00D62ACE">
              <w:rPr>
                <w:sz w:val="21"/>
                <w:szCs w:val="21"/>
                <w:u w:val="single"/>
              </w:rPr>
              <w:tab/>
            </w:r>
          </w:p>
          <w:p w14:paraId="3C6C9180" w14:textId="77777777" w:rsidR="00396660" w:rsidRPr="00D62ACE" w:rsidRDefault="00396660" w:rsidP="00041E9B">
            <w:pPr>
              <w:tabs>
                <w:tab w:val="left" w:pos="1790"/>
                <w:tab w:val="right" w:pos="7910"/>
              </w:tabs>
              <w:spacing w:before="80" w:after="80"/>
              <w:rPr>
                <w:sz w:val="21"/>
                <w:szCs w:val="21"/>
              </w:rPr>
            </w:pPr>
            <w:r w:rsidRPr="00D62ACE">
              <w:rPr>
                <w:sz w:val="21"/>
                <w:szCs w:val="21"/>
              </w:rPr>
              <w:tab/>
            </w:r>
            <w:r w:rsidRPr="00D62ACE">
              <w:rPr>
                <w:sz w:val="21"/>
                <w:szCs w:val="21"/>
              </w:rPr>
              <w:fldChar w:fldCharType="begin">
                <w:ffData>
                  <w:name w:val="Check15"/>
                  <w:enabled/>
                  <w:calcOnExit w:val="0"/>
                  <w:checkBox>
                    <w:sizeAuto/>
                    <w:default w:val="0"/>
                  </w:checkBox>
                </w:ffData>
              </w:fldChar>
            </w:r>
            <w:bookmarkStart w:id="45" w:name="Check15"/>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45"/>
            <w:r w:rsidRPr="00D62ACE">
              <w:rPr>
                <w:sz w:val="21"/>
                <w:szCs w:val="21"/>
              </w:rPr>
              <w:t xml:space="preserve"> Other </w:t>
            </w:r>
            <w:r w:rsidRPr="00D62ACE">
              <w:rPr>
                <w:sz w:val="21"/>
                <w:szCs w:val="21"/>
                <w:u w:val="single"/>
              </w:rPr>
              <w:tab/>
            </w:r>
          </w:p>
        </w:tc>
      </w:tr>
      <w:tr w:rsidR="00396660" w:rsidRPr="00D62ACE" w14:paraId="247B58DC" w14:textId="77777777" w:rsidTr="00041E9B">
        <w:trPr>
          <w:trHeight w:val="917"/>
        </w:trPr>
        <w:tc>
          <w:tcPr>
            <w:tcW w:w="10268" w:type="dxa"/>
            <w:gridSpan w:val="2"/>
          </w:tcPr>
          <w:p w14:paraId="7FB02B55" w14:textId="77777777" w:rsidR="00396660" w:rsidRPr="00D62ACE" w:rsidRDefault="00396660" w:rsidP="00041E9B">
            <w:pPr>
              <w:spacing w:before="20"/>
              <w:rPr>
                <w:sz w:val="21"/>
                <w:szCs w:val="21"/>
              </w:rPr>
            </w:pPr>
            <w:r w:rsidRPr="00D62ACE">
              <w:rPr>
                <w:sz w:val="21"/>
                <w:szCs w:val="21"/>
              </w:rPr>
              <w:t xml:space="preserve">Have you discussed the complaint with any </w:t>
            </w:r>
            <w:r w:rsidRPr="00D62ACE">
              <w:rPr>
                <w:sz w:val="21"/>
                <w:szCs w:val="21"/>
                <w:highlight w:val="yellow"/>
              </w:rPr>
              <w:t>Organization Name or Abbreviation</w:t>
            </w:r>
            <w:r w:rsidRPr="00D62ACE">
              <w:rPr>
                <w:sz w:val="21"/>
                <w:szCs w:val="21"/>
              </w:rPr>
              <w:t xml:space="preserve"> representative? If yes, provide the name, position, and date of discussion.</w:t>
            </w:r>
          </w:p>
        </w:tc>
      </w:tr>
      <w:tr w:rsidR="00396660" w:rsidRPr="00D62ACE" w14:paraId="24829111" w14:textId="77777777" w:rsidTr="00041E9B">
        <w:trPr>
          <w:trHeight w:val="2429"/>
        </w:trPr>
        <w:tc>
          <w:tcPr>
            <w:tcW w:w="10268" w:type="dxa"/>
            <w:gridSpan w:val="2"/>
          </w:tcPr>
          <w:p w14:paraId="2B0CC8DD" w14:textId="77777777" w:rsidR="00396660" w:rsidRPr="00D62ACE" w:rsidRDefault="00396660" w:rsidP="00041E9B">
            <w:pPr>
              <w:spacing w:before="20"/>
              <w:rPr>
                <w:sz w:val="21"/>
                <w:szCs w:val="21"/>
              </w:rPr>
            </w:pPr>
            <w:r w:rsidRPr="00D62ACE">
              <w:rPr>
                <w:sz w:val="21"/>
                <w:szCs w:val="21"/>
              </w:rPr>
              <w:t>Please provide any additional information that you believe would assist with an investigation.</w:t>
            </w:r>
          </w:p>
        </w:tc>
      </w:tr>
      <w:tr w:rsidR="00396660" w:rsidRPr="00D62ACE" w14:paraId="7332C1F9" w14:textId="77777777" w:rsidTr="00041E9B">
        <w:trPr>
          <w:trHeight w:val="2573"/>
        </w:trPr>
        <w:tc>
          <w:tcPr>
            <w:tcW w:w="10268" w:type="dxa"/>
            <w:gridSpan w:val="2"/>
          </w:tcPr>
          <w:p w14:paraId="4003F74B" w14:textId="77777777" w:rsidR="00396660" w:rsidRPr="00D62ACE" w:rsidRDefault="00396660" w:rsidP="00041E9B">
            <w:pPr>
              <w:spacing w:before="20"/>
              <w:rPr>
                <w:sz w:val="21"/>
                <w:szCs w:val="21"/>
              </w:rPr>
            </w:pPr>
            <w:r w:rsidRPr="00D62ACE">
              <w:rPr>
                <w:sz w:val="21"/>
                <w:szCs w:val="21"/>
              </w:rPr>
              <w:t>Briefly explain what remedy, or action, are you seeking for the alleged discrimination.</w:t>
            </w:r>
          </w:p>
        </w:tc>
      </w:tr>
      <w:tr w:rsidR="00396660" w:rsidRPr="00D62ACE" w14:paraId="5D1CCFBA" w14:textId="77777777" w:rsidTr="00041E9B">
        <w:trPr>
          <w:trHeight w:val="224"/>
        </w:trPr>
        <w:tc>
          <w:tcPr>
            <w:tcW w:w="10268" w:type="dxa"/>
            <w:gridSpan w:val="2"/>
            <w:vAlign w:val="center"/>
          </w:tcPr>
          <w:p w14:paraId="7D486377" w14:textId="77777777" w:rsidR="00396660" w:rsidRPr="00D62ACE" w:rsidRDefault="00396660" w:rsidP="00041E9B">
            <w:pPr>
              <w:tabs>
                <w:tab w:val="left" w:pos="1070"/>
                <w:tab w:val="left" w:pos="1970"/>
                <w:tab w:val="left" w:pos="2870"/>
              </w:tabs>
              <w:jc w:val="center"/>
              <w:rPr>
                <w:b/>
                <w:sz w:val="21"/>
                <w:szCs w:val="21"/>
              </w:rPr>
            </w:pPr>
            <w:r w:rsidRPr="00D62ACE">
              <w:rPr>
                <w:b/>
                <w:sz w:val="21"/>
                <w:szCs w:val="21"/>
              </w:rPr>
              <w:t>**WE CANNOT ACCEPT AN UNSIGNED COMPLAINT.  PLEASE SIGN AND DATE THE COMPLAINT FORM BELOW.</w:t>
            </w:r>
          </w:p>
        </w:tc>
      </w:tr>
      <w:tr w:rsidR="00396660" w:rsidRPr="00D62ACE" w14:paraId="7F179A1B" w14:textId="77777777" w:rsidTr="00041E9B">
        <w:trPr>
          <w:trHeight w:val="845"/>
        </w:trPr>
        <w:tc>
          <w:tcPr>
            <w:tcW w:w="6578" w:type="dxa"/>
          </w:tcPr>
          <w:p w14:paraId="355A0A62" w14:textId="77777777" w:rsidR="00396660" w:rsidRPr="00D62ACE" w:rsidRDefault="00396660" w:rsidP="00041E9B">
            <w:pPr>
              <w:tabs>
                <w:tab w:val="right" w:pos="9530"/>
              </w:tabs>
              <w:rPr>
                <w:sz w:val="21"/>
                <w:szCs w:val="21"/>
              </w:rPr>
            </w:pPr>
          </w:p>
          <w:p w14:paraId="5A4D1616" w14:textId="77777777" w:rsidR="00396660" w:rsidRPr="00D62ACE" w:rsidRDefault="00396660" w:rsidP="00041E9B">
            <w:pPr>
              <w:tabs>
                <w:tab w:val="right" w:pos="9530"/>
              </w:tabs>
              <w:rPr>
                <w:sz w:val="21"/>
                <w:szCs w:val="21"/>
              </w:rPr>
            </w:pPr>
          </w:p>
          <w:p w14:paraId="5A552494" w14:textId="77777777" w:rsidR="00396660" w:rsidRPr="00D62ACE" w:rsidRDefault="00396660" w:rsidP="00041E9B">
            <w:pPr>
              <w:tabs>
                <w:tab w:val="left" w:pos="6110"/>
                <w:tab w:val="right" w:pos="9890"/>
              </w:tabs>
              <w:rPr>
                <w:sz w:val="21"/>
                <w:szCs w:val="21"/>
              </w:rPr>
            </w:pPr>
            <w:r w:rsidRPr="00D62ACE">
              <w:rPr>
                <w:sz w:val="21"/>
                <w:szCs w:val="21"/>
              </w:rPr>
              <w:t>_________________________________________________________________</w:t>
            </w:r>
          </w:p>
          <w:p w14:paraId="0F6932C3" w14:textId="77777777" w:rsidR="00396660" w:rsidRPr="00D62ACE" w:rsidRDefault="00396660" w:rsidP="00041E9B">
            <w:pPr>
              <w:tabs>
                <w:tab w:val="left" w:pos="6110"/>
              </w:tabs>
              <w:rPr>
                <w:b/>
                <w:sz w:val="21"/>
                <w:szCs w:val="21"/>
              </w:rPr>
            </w:pPr>
            <w:r w:rsidRPr="00D62ACE">
              <w:rPr>
                <w:b/>
                <w:sz w:val="21"/>
                <w:szCs w:val="21"/>
              </w:rPr>
              <w:t>COMPLAINANT’S SIGNATURE</w:t>
            </w:r>
          </w:p>
          <w:p w14:paraId="51CD1305" w14:textId="77777777" w:rsidR="00396660" w:rsidRPr="00D62ACE" w:rsidRDefault="00396660" w:rsidP="00041E9B">
            <w:pPr>
              <w:tabs>
                <w:tab w:val="right" w:pos="9530"/>
              </w:tabs>
              <w:rPr>
                <w:sz w:val="21"/>
                <w:szCs w:val="21"/>
              </w:rPr>
            </w:pPr>
          </w:p>
        </w:tc>
        <w:tc>
          <w:tcPr>
            <w:tcW w:w="3690" w:type="dxa"/>
          </w:tcPr>
          <w:p w14:paraId="435F78CA" w14:textId="77777777" w:rsidR="00396660" w:rsidRPr="00D62ACE" w:rsidRDefault="00396660" w:rsidP="00041E9B">
            <w:pPr>
              <w:tabs>
                <w:tab w:val="right" w:pos="9530"/>
              </w:tabs>
              <w:rPr>
                <w:sz w:val="21"/>
                <w:szCs w:val="21"/>
              </w:rPr>
            </w:pPr>
          </w:p>
          <w:p w14:paraId="40A9AC48" w14:textId="77777777" w:rsidR="00396660" w:rsidRPr="00D62ACE" w:rsidRDefault="00396660" w:rsidP="00041E9B">
            <w:pPr>
              <w:tabs>
                <w:tab w:val="right" w:pos="9530"/>
              </w:tabs>
              <w:rPr>
                <w:sz w:val="21"/>
                <w:szCs w:val="21"/>
              </w:rPr>
            </w:pPr>
          </w:p>
          <w:p w14:paraId="48432A43" w14:textId="77777777" w:rsidR="00396660" w:rsidRPr="00D62ACE" w:rsidRDefault="00396660" w:rsidP="00041E9B">
            <w:pPr>
              <w:tabs>
                <w:tab w:val="right" w:pos="9530"/>
              </w:tabs>
              <w:rPr>
                <w:sz w:val="21"/>
                <w:szCs w:val="21"/>
              </w:rPr>
            </w:pPr>
            <w:r w:rsidRPr="00D62ACE">
              <w:rPr>
                <w:sz w:val="21"/>
                <w:szCs w:val="21"/>
              </w:rPr>
              <w:t>__________________________________</w:t>
            </w:r>
          </w:p>
          <w:p w14:paraId="53B91997" w14:textId="77777777" w:rsidR="00396660" w:rsidRPr="00D62ACE" w:rsidRDefault="00396660" w:rsidP="00041E9B">
            <w:pPr>
              <w:rPr>
                <w:b/>
                <w:sz w:val="21"/>
                <w:szCs w:val="21"/>
              </w:rPr>
            </w:pPr>
            <w:bookmarkStart w:id="46" w:name="_Toc160521788"/>
            <w:bookmarkStart w:id="47" w:name="_Toc160522405"/>
            <w:bookmarkStart w:id="48" w:name="_Toc172459990"/>
            <w:bookmarkStart w:id="49" w:name="_Toc172534937"/>
            <w:bookmarkStart w:id="50" w:name="_Toc172627167"/>
            <w:r w:rsidRPr="00D62ACE">
              <w:rPr>
                <w:b/>
                <w:sz w:val="21"/>
                <w:szCs w:val="21"/>
              </w:rPr>
              <w:t>DATE</w:t>
            </w:r>
            <w:bookmarkEnd w:id="46"/>
            <w:bookmarkEnd w:id="47"/>
            <w:bookmarkEnd w:id="48"/>
            <w:bookmarkEnd w:id="49"/>
            <w:bookmarkEnd w:id="50"/>
          </w:p>
        </w:tc>
      </w:tr>
      <w:tr w:rsidR="00396660" w:rsidRPr="00D62ACE" w14:paraId="7581D96B" w14:textId="77777777" w:rsidTr="00041E9B">
        <w:trPr>
          <w:trHeight w:val="1673"/>
        </w:trPr>
        <w:tc>
          <w:tcPr>
            <w:tcW w:w="10268" w:type="dxa"/>
            <w:gridSpan w:val="2"/>
            <w:tcBorders>
              <w:bottom w:val="single" w:sz="4" w:space="0" w:color="auto"/>
            </w:tcBorders>
          </w:tcPr>
          <w:p w14:paraId="477FFF5C" w14:textId="77777777" w:rsidR="00396660" w:rsidRPr="00D62ACE" w:rsidRDefault="00396660" w:rsidP="00041E9B">
            <w:pPr>
              <w:tabs>
                <w:tab w:val="left" w:pos="1070"/>
                <w:tab w:val="left" w:pos="1970"/>
                <w:tab w:val="left" w:pos="2870"/>
              </w:tabs>
              <w:jc w:val="center"/>
              <w:rPr>
                <w:b/>
                <w:sz w:val="21"/>
                <w:szCs w:val="21"/>
              </w:rPr>
            </w:pPr>
          </w:p>
          <w:p w14:paraId="14744883" w14:textId="77777777" w:rsidR="00396660" w:rsidRPr="00D62ACE" w:rsidRDefault="00396660" w:rsidP="00041E9B">
            <w:pPr>
              <w:tabs>
                <w:tab w:val="left" w:pos="1070"/>
                <w:tab w:val="left" w:pos="1970"/>
                <w:tab w:val="left" w:pos="2870"/>
              </w:tabs>
              <w:jc w:val="center"/>
              <w:rPr>
                <w:b/>
                <w:sz w:val="21"/>
                <w:szCs w:val="21"/>
              </w:rPr>
            </w:pPr>
            <w:r w:rsidRPr="00D62ACE">
              <w:rPr>
                <w:b/>
                <w:sz w:val="21"/>
                <w:szCs w:val="21"/>
              </w:rPr>
              <w:t>MAIL COMPLAINT FORM TO:</w:t>
            </w:r>
          </w:p>
          <w:p w14:paraId="4C0E8622" w14:textId="77777777" w:rsidR="00396660" w:rsidRPr="00D62ACE" w:rsidRDefault="00396660" w:rsidP="00041E9B">
            <w:pPr>
              <w:tabs>
                <w:tab w:val="left" w:pos="1070"/>
                <w:tab w:val="left" w:pos="1970"/>
                <w:tab w:val="left" w:pos="2870"/>
              </w:tabs>
              <w:jc w:val="center"/>
              <w:rPr>
                <w:sz w:val="21"/>
                <w:szCs w:val="21"/>
                <w:highlight w:val="yellow"/>
              </w:rPr>
            </w:pPr>
            <w:r w:rsidRPr="00D62ACE">
              <w:rPr>
                <w:sz w:val="21"/>
                <w:szCs w:val="21"/>
                <w:highlight w:val="yellow"/>
              </w:rPr>
              <w:t>ORGANIZATION NAME</w:t>
            </w:r>
          </w:p>
          <w:p w14:paraId="643C9733" w14:textId="77777777" w:rsidR="00396660" w:rsidRPr="00D62ACE" w:rsidRDefault="00396660" w:rsidP="00041E9B">
            <w:pPr>
              <w:tabs>
                <w:tab w:val="left" w:pos="1070"/>
                <w:tab w:val="left" w:pos="1970"/>
                <w:tab w:val="left" w:pos="2870"/>
              </w:tabs>
              <w:jc w:val="center"/>
              <w:rPr>
                <w:sz w:val="21"/>
                <w:szCs w:val="21"/>
                <w:highlight w:val="yellow"/>
              </w:rPr>
            </w:pPr>
            <w:r w:rsidRPr="00D62ACE">
              <w:rPr>
                <w:sz w:val="21"/>
                <w:szCs w:val="21"/>
                <w:highlight w:val="yellow"/>
              </w:rPr>
              <w:t>STREET ADDRESS</w:t>
            </w:r>
          </w:p>
          <w:p w14:paraId="038158FF" w14:textId="77777777" w:rsidR="00396660" w:rsidRPr="00D62ACE" w:rsidRDefault="00396660" w:rsidP="00041E9B">
            <w:pPr>
              <w:tabs>
                <w:tab w:val="left" w:pos="1070"/>
                <w:tab w:val="left" w:pos="1970"/>
                <w:tab w:val="left" w:pos="2870"/>
              </w:tabs>
              <w:jc w:val="center"/>
              <w:rPr>
                <w:sz w:val="21"/>
                <w:szCs w:val="21"/>
                <w:highlight w:val="yellow"/>
              </w:rPr>
            </w:pPr>
            <w:r w:rsidRPr="00D62ACE">
              <w:rPr>
                <w:sz w:val="21"/>
                <w:szCs w:val="21"/>
                <w:highlight w:val="yellow"/>
              </w:rPr>
              <w:t>CITY, NC ZIP CODE</w:t>
            </w:r>
          </w:p>
          <w:p w14:paraId="143FDD78" w14:textId="77777777" w:rsidR="00396660" w:rsidRPr="00D62ACE" w:rsidRDefault="00396660" w:rsidP="00041E9B">
            <w:pPr>
              <w:tabs>
                <w:tab w:val="left" w:pos="1070"/>
                <w:tab w:val="left" w:pos="1970"/>
                <w:tab w:val="left" w:pos="2870"/>
              </w:tabs>
              <w:spacing w:before="40"/>
              <w:jc w:val="center"/>
              <w:rPr>
                <w:sz w:val="21"/>
                <w:szCs w:val="21"/>
                <w:highlight w:val="yellow"/>
              </w:rPr>
            </w:pPr>
            <w:r w:rsidRPr="00D62ACE">
              <w:rPr>
                <w:sz w:val="21"/>
                <w:szCs w:val="21"/>
                <w:highlight w:val="yellow"/>
              </w:rPr>
              <w:t>EMAIL</w:t>
            </w:r>
          </w:p>
          <w:p w14:paraId="71200C39" w14:textId="77777777" w:rsidR="00396660" w:rsidRPr="00D62ACE" w:rsidRDefault="00396660" w:rsidP="00041E9B">
            <w:pPr>
              <w:tabs>
                <w:tab w:val="left" w:pos="1070"/>
                <w:tab w:val="left" w:pos="1970"/>
                <w:tab w:val="left" w:pos="2870"/>
              </w:tabs>
              <w:spacing w:before="40"/>
              <w:jc w:val="center"/>
              <w:rPr>
                <w:sz w:val="21"/>
                <w:szCs w:val="21"/>
              </w:rPr>
            </w:pPr>
            <w:r w:rsidRPr="00D62ACE">
              <w:rPr>
                <w:sz w:val="21"/>
                <w:szCs w:val="21"/>
                <w:highlight w:val="yellow"/>
              </w:rPr>
              <w:t>PHONE</w:t>
            </w:r>
          </w:p>
        </w:tc>
      </w:tr>
      <w:tr w:rsidR="00396660" w:rsidRPr="00D62ACE" w14:paraId="189FC359" w14:textId="77777777" w:rsidTr="00041E9B">
        <w:trPr>
          <w:trHeight w:val="1367"/>
        </w:trPr>
        <w:tc>
          <w:tcPr>
            <w:tcW w:w="10268" w:type="dxa"/>
            <w:gridSpan w:val="2"/>
            <w:shd w:val="pct20" w:color="auto" w:fill="auto"/>
          </w:tcPr>
          <w:p w14:paraId="117EE1AC" w14:textId="77777777" w:rsidR="00396660" w:rsidRPr="00D62ACE" w:rsidRDefault="00396660" w:rsidP="00041E9B">
            <w:pPr>
              <w:spacing w:before="20"/>
              <w:jc w:val="center"/>
              <w:rPr>
                <w:sz w:val="21"/>
                <w:szCs w:val="21"/>
              </w:rPr>
            </w:pPr>
            <w:r w:rsidRPr="00D62ACE">
              <w:rPr>
                <w:sz w:val="21"/>
                <w:szCs w:val="21"/>
              </w:rPr>
              <w:lastRenderedPageBreak/>
              <w:t>FOR OFFICE USE ONLY</w:t>
            </w:r>
          </w:p>
          <w:p w14:paraId="4BA44A71" w14:textId="77777777" w:rsidR="00396660" w:rsidRPr="00D62ACE" w:rsidRDefault="00396660" w:rsidP="00041E9B">
            <w:pPr>
              <w:tabs>
                <w:tab w:val="right" w:pos="3590"/>
              </w:tabs>
              <w:spacing w:before="80"/>
              <w:rPr>
                <w:sz w:val="21"/>
                <w:szCs w:val="21"/>
              </w:rPr>
            </w:pPr>
            <w:r w:rsidRPr="00D62ACE">
              <w:rPr>
                <w:sz w:val="21"/>
                <w:szCs w:val="21"/>
              </w:rPr>
              <w:t xml:space="preserve">Date Complaint Received: </w:t>
            </w:r>
            <w:r w:rsidRPr="00D62ACE">
              <w:rPr>
                <w:sz w:val="21"/>
                <w:szCs w:val="21"/>
                <w:u w:val="single"/>
              </w:rPr>
              <w:tab/>
            </w:r>
          </w:p>
          <w:p w14:paraId="78C8AB69" w14:textId="77777777" w:rsidR="00396660" w:rsidRPr="00D62ACE" w:rsidRDefault="00396660" w:rsidP="00041E9B">
            <w:pPr>
              <w:tabs>
                <w:tab w:val="right" w:pos="3590"/>
              </w:tabs>
              <w:spacing w:before="80"/>
              <w:rPr>
                <w:sz w:val="21"/>
                <w:szCs w:val="21"/>
              </w:rPr>
            </w:pPr>
            <w:r w:rsidRPr="00D62ACE">
              <w:rPr>
                <w:sz w:val="21"/>
                <w:szCs w:val="21"/>
              </w:rPr>
              <w:t xml:space="preserve">Processed by: </w:t>
            </w:r>
            <w:r w:rsidRPr="00D62ACE">
              <w:rPr>
                <w:sz w:val="21"/>
                <w:szCs w:val="21"/>
                <w:u w:val="single"/>
              </w:rPr>
              <w:tab/>
            </w:r>
          </w:p>
          <w:p w14:paraId="4564DD98" w14:textId="77777777" w:rsidR="00396660" w:rsidRPr="00D62ACE" w:rsidRDefault="00396660" w:rsidP="00041E9B">
            <w:pPr>
              <w:tabs>
                <w:tab w:val="right" w:pos="3590"/>
              </w:tabs>
              <w:spacing w:before="80"/>
              <w:rPr>
                <w:sz w:val="21"/>
                <w:szCs w:val="21"/>
              </w:rPr>
            </w:pPr>
            <w:r w:rsidRPr="00D62ACE">
              <w:rPr>
                <w:sz w:val="21"/>
                <w:szCs w:val="21"/>
              </w:rPr>
              <w:t xml:space="preserve">Case #: </w:t>
            </w:r>
            <w:r w:rsidRPr="00D62ACE">
              <w:rPr>
                <w:sz w:val="21"/>
                <w:szCs w:val="21"/>
                <w:u w:val="single"/>
              </w:rPr>
              <w:tab/>
            </w:r>
          </w:p>
          <w:p w14:paraId="4995F333" w14:textId="77777777" w:rsidR="00396660" w:rsidRPr="00D62ACE" w:rsidRDefault="00396660" w:rsidP="00041E9B">
            <w:pPr>
              <w:tabs>
                <w:tab w:val="left" w:pos="1070"/>
                <w:tab w:val="left" w:pos="2150"/>
                <w:tab w:val="left" w:pos="3050"/>
                <w:tab w:val="right" w:pos="7190"/>
              </w:tabs>
              <w:spacing w:before="80"/>
              <w:rPr>
                <w:sz w:val="21"/>
                <w:szCs w:val="21"/>
              </w:rPr>
            </w:pPr>
            <w:r w:rsidRPr="00D62ACE">
              <w:rPr>
                <w:sz w:val="21"/>
                <w:szCs w:val="21"/>
              </w:rPr>
              <w:t>Referred to:</w:t>
            </w:r>
            <w:r w:rsidRPr="00D62ACE">
              <w:rPr>
                <w:sz w:val="21"/>
                <w:szCs w:val="21"/>
              </w:rPr>
              <w:tab/>
            </w:r>
            <w:r w:rsidRPr="00D62ACE">
              <w:rPr>
                <w:sz w:val="21"/>
                <w:szCs w:val="21"/>
              </w:rPr>
              <w:fldChar w:fldCharType="begin">
                <w:ffData>
                  <w:name w:val="Check16"/>
                  <w:enabled/>
                  <w:calcOnExit w:val="0"/>
                  <w:checkBox>
                    <w:sizeAuto/>
                    <w:default w:val="0"/>
                  </w:checkBox>
                </w:ffData>
              </w:fldChar>
            </w:r>
            <w:bookmarkStart w:id="51" w:name="Check16"/>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51"/>
            <w:r w:rsidRPr="00D62ACE">
              <w:rPr>
                <w:sz w:val="21"/>
                <w:szCs w:val="21"/>
              </w:rPr>
              <w:t xml:space="preserve">NCDOT </w:t>
            </w:r>
            <w:r w:rsidRPr="00D62ACE">
              <w:rPr>
                <w:sz w:val="21"/>
                <w:szCs w:val="21"/>
              </w:rPr>
              <w:tab/>
            </w:r>
            <w:r w:rsidRPr="00D62ACE">
              <w:rPr>
                <w:sz w:val="21"/>
                <w:szCs w:val="21"/>
              </w:rPr>
              <w:fldChar w:fldCharType="begin">
                <w:ffData>
                  <w:name w:val="Check16"/>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FTA</w:t>
            </w:r>
            <w:r w:rsidRPr="00D62ACE">
              <w:rPr>
                <w:sz w:val="21"/>
                <w:szCs w:val="21"/>
              </w:rPr>
              <w:tab/>
              <w:t>Date Referred:</w:t>
            </w:r>
            <w:r w:rsidRPr="00D62ACE">
              <w:rPr>
                <w:sz w:val="21"/>
                <w:szCs w:val="21"/>
                <w:u w:val="single"/>
              </w:rPr>
              <w:tab/>
            </w:r>
          </w:p>
        </w:tc>
      </w:tr>
    </w:tbl>
    <w:p w14:paraId="4415DC50" w14:textId="77777777" w:rsidR="00396660" w:rsidRDefault="00396660" w:rsidP="00396660">
      <w:pPr>
        <w:rPr>
          <w:rFonts w:ascii="Arial Narrow" w:hAnsi="Arial Narrow"/>
        </w:rPr>
        <w:sectPr w:rsidR="00396660" w:rsidSect="00041E9B">
          <w:pgSz w:w="12240" w:h="15840"/>
          <w:pgMar w:top="1440" w:right="1440" w:bottom="1440" w:left="1440" w:header="720" w:footer="720" w:gutter="0"/>
          <w:cols w:space="720"/>
          <w:docGrid w:linePitch="360"/>
        </w:sectPr>
      </w:pPr>
    </w:p>
    <w:p w14:paraId="15B1BEA2" w14:textId="77777777" w:rsidR="00396660" w:rsidRPr="00D62ACE" w:rsidRDefault="00396660" w:rsidP="00396660">
      <w:pPr>
        <w:jc w:val="center"/>
        <w:rPr>
          <w:b/>
          <w:sz w:val="21"/>
          <w:szCs w:val="21"/>
        </w:rPr>
      </w:pPr>
      <w:r w:rsidRPr="00D62ACE">
        <w:rPr>
          <w:b/>
          <w:sz w:val="21"/>
          <w:szCs w:val="21"/>
        </w:rPr>
        <w:lastRenderedPageBreak/>
        <w:t>DISCRIMINATION COMPLAINTS LOG</w:t>
      </w:r>
    </w:p>
    <w:p w14:paraId="5EEB10F6" w14:textId="77777777" w:rsidR="00396660" w:rsidRPr="00D62ACE" w:rsidRDefault="00396660" w:rsidP="00396660">
      <w:pPr>
        <w:spacing w:after="80"/>
        <w:rPr>
          <w:b/>
          <w:sz w:val="21"/>
          <w:szCs w:val="21"/>
        </w:rPr>
      </w:pPr>
      <w:r w:rsidRPr="00D62ACE">
        <w:rPr>
          <w:b/>
          <w:color w:val="0000FF"/>
          <w:sz w:val="21"/>
          <w:szCs w:val="21"/>
        </w:rPr>
        <w:t xml:space="preserve">Log Year(s):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5"/>
        <w:gridCol w:w="835"/>
        <w:gridCol w:w="1289"/>
        <w:gridCol w:w="886"/>
        <w:gridCol w:w="974"/>
        <w:gridCol w:w="1008"/>
        <w:gridCol w:w="2256"/>
        <w:gridCol w:w="1196"/>
        <w:gridCol w:w="2256"/>
      </w:tblGrid>
      <w:tr w:rsidR="00396660" w:rsidRPr="00D62ACE" w14:paraId="13C208A2" w14:textId="77777777" w:rsidTr="00041E9B">
        <w:tc>
          <w:tcPr>
            <w:tcW w:w="828" w:type="dxa"/>
            <w:shd w:val="clear" w:color="auto" w:fill="auto"/>
          </w:tcPr>
          <w:p w14:paraId="7AF68B79" w14:textId="77777777" w:rsidR="00396660" w:rsidRPr="00D62ACE" w:rsidRDefault="00396660" w:rsidP="00041E9B">
            <w:pPr>
              <w:spacing w:before="40" w:after="20"/>
              <w:jc w:val="center"/>
              <w:rPr>
                <w:b/>
                <w:sz w:val="21"/>
                <w:szCs w:val="21"/>
              </w:rPr>
            </w:pPr>
            <w:r w:rsidRPr="00D62ACE">
              <w:rPr>
                <w:b/>
                <w:sz w:val="21"/>
                <w:szCs w:val="21"/>
              </w:rPr>
              <w:t>CASE NO.</w:t>
            </w:r>
          </w:p>
        </w:tc>
        <w:tc>
          <w:tcPr>
            <w:tcW w:w="1440" w:type="dxa"/>
            <w:shd w:val="clear" w:color="auto" w:fill="auto"/>
          </w:tcPr>
          <w:p w14:paraId="5F51A68D" w14:textId="77777777" w:rsidR="00396660" w:rsidRPr="00D62ACE" w:rsidRDefault="00396660" w:rsidP="00041E9B">
            <w:pPr>
              <w:spacing w:before="40" w:after="20"/>
              <w:jc w:val="center"/>
              <w:rPr>
                <w:b/>
                <w:sz w:val="21"/>
                <w:szCs w:val="21"/>
              </w:rPr>
            </w:pPr>
            <w:r w:rsidRPr="00D62ACE">
              <w:rPr>
                <w:b/>
                <w:sz w:val="21"/>
                <w:szCs w:val="21"/>
              </w:rPr>
              <w:t>COMPLAINANT NAME</w:t>
            </w:r>
          </w:p>
        </w:tc>
        <w:tc>
          <w:tcPr>
            <w:tcW w:w="848" w:type="dxa"/>
            <w:shd w:val="clear" w:color="auto" w:fill="auto"/>
          </w:tcPr>
          <w:p w14:paraId="5A6F6A54" w14:textId="77777777" w:rsidR="00396660" w:rsidRPr="00D62ACE" w:rsidRDefault="00396660" w:rsidP="00041E9B">
            <w:pPr>
              <w:spacing w:before="40" w:after="20"/>
              <w:jc w:val="center"/>
              <w:rPr>
                <w:b/>
                <w:sz w:val="21"/>
                <w:szCs w:val="21"/>
              </w:rPr>
            </w:pPr>
            <w:r w:rsidRPr="00D62ACE">
              <w:rPr>
                <w:b/>
                <w:sz w:val="21"/>
                <w:szCs w:val="21"/>
              </w:rPr>
              <w:t>RACE/ GENDER</w:t>
            </w:r>
          </w:p>
        </w:tc>
        <w:tc>
          <w:tcPr>
            <w:tcW w:w="1312" w:type="dxa"/>
            <w:shd w:val="clear" w:color="auto" w:fill="auto"/>
          </w:tcPr>
          <w:p w14:paraId="7F4F030F" w14:textId="77777777" w:rsidR="00396660" w:rsidRPr="00D62ACE" w:rsidRDefault="00396660" w:rsidP="00041E9B">
            <w:pPr>
              <w:spacing w:before="40" w:after="20"/>
              <w:jc w:val="center"/>
              <w:rPr>
                <w:b/>
                <w:sz w:val="21"/>
                <w:szCs w:val="21"/>
              </w:rPr>
            </w:pPr>
            <w:r w:rsidRPr="00D62ACE">
              <w:rPr>
                <w:b/>
                <w:sz w:val="21"/>
                <w:szCs w:val="21"/>
              </w:rPr>
              <w:t>RESPONDENT NAME</w:t>
            </w:r>
          </w:p>
        </w:tc>
        <w:tc>
          <w:tcPr>
            <w:tcW w:w="900" w:type="dxa"/>
            <w:shd w:val="clear" w:color="auto" w:fill="auto"/>
          </w:tcPr>
          <w:p w14:paraId="153561E5" w14:textId="77777777" w:rsidR="00396660" w:rsidRPr="00D62ACE" w:rsidRDefault="00396660" w:rsidP="00041E9B">
            <w:pPr>
              <w:spacing w:before="40" w:after="20"/>
              <w:jc w:val="center"/>
              <w:rPr>
                <w:b/>
                <w:sz w:val="21"/>
                <w:szCs w:val="21"/>
              </w:rPr>
            </w:pPr>
            <w:r w:rsidRPr="00D62ACE">
              <w:rPr>
                <w:b/>
                <w:sz w:val="21"/>
                <w:szCs w:val="21"/>
              </w:rPr>
              <w:t>BASIS</w:t>
            </w:r>
          </w:p>
        </w:tc>
        <w:tc>
          <w:tcPr>
            <w:tcW w:w="990" w:type="dxa"/>
            <w:shd w:val="clear" w:color="auto" w:fill="auto"/>
          </w:tcPr>
          <w:p w14:paraId="3BF94304" w14:textId="77777777" w:rsidR="00396660" w:rsidRPr="00D62ACE" w:rsidRDefault="00396660" w:rsidP="00041E9B">
            <w:pPr>
              <w:spacing w:before="40" w:after="20"/>
              <w:jc w:val="center"/>
              <w:rPr>
                <w:b/>
                <w:sz w:val="21"/>
                <w:szCs w:val="21"/>
              </w:rPr>
            </w:pPr>
            <w:r w:rsidRPr="00D62ACE">
              <w:rPr>
                <w:b/>
                <w:sz w:val="21"/>
                <w:szCs w:val="21"/>
              </w:rPr>
              <w:t>DATE FILED</w:t>
            </w:r>
          </w:p>
        </w:tc>
        <w:tc>
          <w:tcPr>
            <w:tcW w:w="1025" w:type="dxa"/>
            <w:shd w:val="clear" w:color="auto" w:fill="auto"/>
          </w:tcPr>
          <w:p w14:paraId="648CCC77" w14:textId="77777777" w:rsidR="00396660" w:rsidRPr="00D62ACE" w:rsidRDefault="00396660" w:rsidP="00041E9B">
            <w:pPr>
              <w:spacing w:before="40" w:after="20"/>
              <w:jc w:val="center"/>
              <w:rPr>
                <w:b/>
                <w:sz w:val="21"/>
                <w:szCs w:val="21"/>
              </w:rPr>
            </w:pPr>
            <w:r w:rsidRPr="00D62ACE">
              <w:rPr>
                <w:b/>
                <w:sz w:val="21"/>
                <w:szCs w:val="21"/>
              </w:rPr>
              <w:t>DATE RECEIVED</w:t>
            </w:r>
          </w:p>
        </w:tc>
        <w:tc>
          <w:tcPr>
            <w:tcW w:w="2299" w:type="dxa"/>
            <w:shd w:val="clear" w:color="auto" w:fill="auto"/>
          </w:tcPr>
          <w:p w14:paraId="088CCD2C" w14:textId="77777777" w:rsidR="00396660" w:rsidRPr="00D62ACE" w:rsidRDefault="00396660" w:rsidP="00041E9B">
            <w:pPr>
              <w:spacing w:before="40" w:after="20"/>
              <w:jc w:val="center"/>
              <w:rPr>
                <w:b/>
                <w:sz w:val="21"/>
                <w:szCs w:val="21"/>
              </w:rPr>
            </w:pPr>
            <w:r w:rsidRPr="00D62ACE">
              <w:rPr>
                <w:b/>
                <w:sz w:val="21"/>
                <w:szCs w:val="21"/>
              </w:rPr>
              <w:t>ACTION TAKEN</w:t>
            </w:r>
          </w:p>
        </w:tc>
        <w:tc>
          <w:tcPr>
            <w:tcW w:w="1217" w:type="dxa"/>
            <w:shd w:val="clear" w:color="auto" w:fill="auto"/>
          </w:tcPr>
          <w:p w14:paraId="1CA7BF98" w14:textId="77777777" w:rsidR="00396660" w:rsidRPr="00D62ACE" w:rsidRDefault="00396660" w:rsidP="00041E9B">
            <w:pPr>
              <w:spacing w:before="40" w:after="20"/>
              <w:jc w:val="center"/>
              <w:rPr>
                <w:b/>
                <w:sz w:val="21"/>
                <w:szCs w:val="21"/>
              </w:rPr>
            </w:pPr>
            <w:r w:rsidRPr="00D62ACE">
              <w:rPr>
                <w:b/>
                <w:sz w:val="21"/>
                <w:szCs w:val="21"/>
              </w:rPr>
              <w:t>DATE INVESTIG. COMPLETED</w:t>
            </w:r>
          </w:p>
        </w:tc>
        <w:tc>
          <w:tcPr>
            <w:tcW w:w="2299" w:type="dxa"/>
            <w:shd w:val="clear" w:color="auto" w:fill="auto"/>
          </w:tcPr>
          <w:p w14:paraId="6A6DDCF1" w14:textId="77777777" w:rsidR="00396660" w:rsidRPr="00D62ACE" w:rsidRDefault="00396660" w:rsidP="00041E9B">
            <w:pPr>
              <w:spacing w:before="40" w:after="20"/>
              <w:jc w:val="center"/>
              <w:rPr>
                <w:b/>
                <w:sz w:val="21"/>
                <w:szCs w:val="21"/>
              </w:rPr>
            </w:pPr>
            <w:r w:rsidRPr="00D62ACE">
              <w:rPr>
                <w:b/>
                <w:sz w:val="21"/>
                <w:szCs w:val="21"/>
              </w:rPr>
              <w:t>DISPOSITION</w:t>
            </w:r>
          </w:p>
        </w:tc>
      </w:tr>
      <w:tr w:rsidR="00396660" w:rsidRPr="00D62ACE" w14:paraId="5DD9FB7C" w14:textId="77777777" w:rsidTr="00041E9B">
        <w:tc>
          <w:tcPr>
            <w:tcW w:w="828" w:type="dxa"/>
            <w:shd w:val="clear" w:color="auto" w:fill="auto"/>
          </w:tcPr>
          <w:p w14:paraId="15D1E4BA" w14:textId="77777777" w:rsidR="00396660" w:rsidRPr="00D62ACE" w:rsidRDefault="00396660" w:rsidP="00041E9B">
            <w:pPr>
              <w:spacing w:before="40" w:after="40"/>
              <w:rPr>
                <w:sz w:val="21"/>
                <w:szCs w:val="21"/>
              </w:rPr>
            </w:pPr>
          </w:p>
        </w:tc>
        <w:tc>
          <w:tcPr>
            <w:tcW w:w="1440" w:type="dxa"/>
            <w:shd w:val="clear" w:color="auto" w:fill="auto"/>
          </w:tcPr>
          <w:p w14:paraId="30407E0D" w14:textId="77777777" w:rsidR="00396660" w:rsidRPr="00D62ACE" w:rsidRDefault="00396660" w:rsidP="00041E9B">
            <w:pPr>
              <w:spacing w:before="40" w:after="40"/>
              <w:rPr>
                <w:sz w:val="21"/>
                <w:szCs w:val="21"/>
              </w:rPr>
            </w:pPr>
          </w:p>
        </w:tc>
        <w:tc>
          <w:tcPr>
            <w:tcW w:w="848" w:type="dxa"/>
            <w:shd w:val="clear" w:color="auto" w:fill="auto"/>
          </w:tcPr>
          <w:p w14:paraId="35308154" w14:textId="77777777" w:rsidR="00396660" w:rsidRPr="00D62ACE" w:rsidRDefault="00396660" w:rsidP="00041E9B">
            <w:pPr>
              <w:spacing w:before="40" w:after="40"/>
              <w:rPr>
                <w:sz w:val="21"/>
                <w:szCs w:val="21"/>
              </w:rPr>
            </w:pPr>
          </w:p>
        </w:tc>
        <w:tc>
          <w:tcPr>
            <w:tcW w:w="1312" w:type="dxa"/>
            <w:shd w:val="clear" w:color="auto" w:fill="auto"/>
          </w:tcPr>
          <w:p w14:paraId="20DE4DBB" w14:textId="77777777" w:rsidR="00396660" w:rsidRPr="00D62ACE" w:rsidRDefault="00396660" w:rsidP="00041E9B">
            <w:pPr>
              <w:spacing w:before="40" w:after="40"/>
              <w:rPr>
                <w:sz w:val="21"/>
                <w:szCs w:val="21"/>
              </w:rPr>
            </w:pPr>
          </w:p>
        </w:tc>
        <w:tc>
          <w:tcPr>
            <w:tcW w:w="900" w:type="dxa"/>
            <w:shd w:val="clear" w:color="auto" w:fill="auto"/>
          </w:tcPr>
          <w:p w14:paraId="0B58CD16" w14:textId="77777777" w:rsidR="00396660" w:rsidRPr="00D62ACE" w:rsidRDefault="00396660" w:rsidP="00041E9B">
            <w:pPr>
              <w:spacing w:before="40" w:after="40"/>
              <w:rPr>
                <w:sz w:val="21"/>
                <w:szCs w:val="21"/>
              </w:rPr>
            </w:pPr>
          </w:p>
        </w:tc>
        <w:tc>
          <w:tcPr>
            <w:tcW w:w="990" w:type="dxa"/>
            <w:shd w:val="clear" w:color="auto" w:fill="auto"/>
          </w:tcPr>
          <w:p w14:paraId="68C089C6" w14:textId="77777777" w:rsidR="00396660" w:rsidRPr="00D62ACE" w:rsidRDefault="00396660" w:rsidP="00041E9B">
            <w:pPr>
              <w:spacing w:before="40" w:after="40"/>
              <w:rPr>
                <w:sz w:val="21"/>
                <w:szCs w:val="21"/>
              </w:rPr>
            </w:pPr>
          </w:p>
        </w:tc>
        <w:tc>
          <w:tcPr>
            <w:tcW w:w="1025" w:type="dxa"/>
            <w:shd w:val="clear" w:color="auto" w:fill="auto"/>
          </w:tcPr>
          <w:p w14:paraId="3D726764" w14:textId="77777777" w:rsidR="00396660" w:rsidRPr="00D62ACE" w:rsidRDefault="00396660" w:rsidP="00041E9B">
            <w:pPr>
              <w:spacing w:before="40" w:after="40"/>
              <w:rPr>
                <w:sz w:val="21"/>
                <w:szCs w:val="21"/>
              </w:rPr>
            </w:pPr>
          </w:p>
        </w:tc>
        <w:tc>
          <w:tcPr>
            <w:tcW w:w="2299" w:type="dxa"/>
            <w:shd w:val="clear" w:color="auto" w:fill="auto"/>
          </w:tcPr>
          <w:p w14:paraId="68F547D5" w14:textId="77777777" w:rsidR="00396660" w:rsidRPr="00D62ACE" w:rsidRDefault="00396660" w:rsidP="00041E9B">
            <w:pPr>
              <w:spacing w:before="40" w:after="40"/>
              <w:rPr>
                <w:sz w:val="21"/>
                <w:szCs w:val="21"/>
              </w:rPr>
            </w:pPr>
          </w:p>
        </w:tc>
        <w:tc>
          <w:tcPr>
            <w:tcW w:w="1217" w:type="dxa"/>
            <w:shd w:val="clear" w:color="auto" w:fill="auto"/>
          </w:tcPr>
          <w:p w14:paraId="24D1B4C9" w14:textId="77777777" w:rsidR="00396660" w:rsidRPr="00D62ACE" w:rsidRDefault="00396660" w:rsidP="00041E9B">
            <w:pPr>
              <w:spacing w:before="40" w:after="40"/>
              <w:rPr>
                <w:sz w:val="21"/>
                <w:szCs w:val="21"/>
              </w:rPr>
            </w:pPr>
          </w:p>
        </w:tc>
        <w:tc>
          <w:tcPr>
            <w:tcW w:w="2299" w:type="dxa"/>
            <w:shd w:val="clear" w:color="auto" w:fill="auto"/>
          </w:tcPr>
          <w:p w14:paraId="1C1146E8" w14:textId="77777777" w:rsidR="00396660" w:rsidRPr="00D62ACE" w:rsidRDefault="00396660" w:rsidP="00041E9B">
            <w:pPr>
              <w:spacing w:before="40" w:after="40"/>
              <w:rPr>
                <w:sz w:val="21"/>
                <w:szCs w:val="21"/>
              </w:rPr>
            </w:pPr>
          </w:p>
        </w:tc>
      </w:tr>
      <w:tr w:rsidR="00396660" w:rsidRPr="00D62ACE" w14:paraId="5D8CEC65" w14:textId="77777777" w:rsidTr="00041E9B">
        <w:tc>
          <w:tcPr>
            <w:tcW w:w="828" w:type="dxa"/>
            <w:shd w:val="clear" w:color="auto" w:fill="auto"/>
          </w:tcPr>
          <w:p w14:paraId="0E91AFA6" w14:textId="77777777" w:rsidR="00396660" w:rsidRPr="00D62ACE" w:rsidRDefault="00396660" w:rsidP="00041E9B">
            <w:pPr>
              <w:spacing w:before="40" w:after="40"/>
              <w:rPr>
                <w:sz w:val="21"/>
                <w:szCs w:val="21"/>
              </w:rPr>
            </w:pPr>
          </w:p>
        </w:tc>
        <w:tc>
          <w:tcPr>
            <w:tcW w:w="1440" w:type="dxa"/>
            <w:shd w:val="clear" w:color="auto" w:fill="auto"/>
          </w:tcPr>
          <w:p w14:paraId="060C207E" w14:textId="77777777" w:rsidR="00396660" w:rsidRPr="00D62ACE" w:rsidRDefault="00396660" w:rsidP="00041E9B">
            <w:pPr>
              <w:spacing w:before="40" w:after="40"/>
              <w:rPr>
                <w:sz w:val="21"/>
                <w:szCs w:val="21"/>
              </w:rPr>
            </w:pPr>
          </w:p>
        </w:tc>
        <w:tc>
          <w:tcPr>
            <w:tcW w:w="848" w:type="dxa"/>
            <w:shd w:val="clear" w:color="auto" w:fill="auto"/>
          </w:tcPr>
          <w:p w14:paraId="1A472332" w14:textId="77777777" w:rsidR="00396660" w:rsidRPr="00D62ACE" w:rsidRDefault="00396660" w:rsidP="00041E9B">
            <w:pPr>
              <w:spacing w:before="40" w:after="40"/>
              <w:rPr>
                <w:sz w:val="21"/>
                <w:szCs w:val="21"/>
              </w:rPr>
            </w:pPr>
          </w:p>
        </w:tc>
        <w:tc>
          <w:tcPr>
            <w:tcW w:w="1312" w:type="dxa"/>
            <w:shd w:val="clear" w:color="auto" w:fill="auto"/>
          </w:tcPr>
          <w:p w14:paraId="361DE917" w14:textId="77777777" w:rsidR="00396660" w:rsidRPr="00D62ACE" w:rsidRDefault="00396660" w:rsidP="00041E9B">
            <w:pPr>
              <w:spacing w:before="40" w:after="40"/>
              <w:rPr>
                <w:sz w:val="21"/>
                <w:szCs w:val="21"/>
              </w:rPr>
            </w:pPr>
          </w:p>
        </w:tc>
        <w:tc>
          <w:tcPr>
            <w:tcW w:w="900" w:type="dxa"/>
            <w:shd w:val="clear" w:color="auto" w:fill="auto"/>
          </w:tcPr>
          <w:p w14:paraId="3483EC7A" w14:textId="77777777" w:rsidR="00396660" w:rsidRPr="00D62ACE" w:rsidRDefault="00396660" w:rsidP="00041E9B">
            <w:pPr>
              <w:spacing w:before="40" w:after="40"/>
              <w:rPr>
                <w:sz w:val="21"/>
                <w:szCs w:val="21"/>
              </w:rPr>
            </w:pPr>
          </w:p>
        </w:tc>
        <w:tc>
          <w:tcPr>
            <w:tcW w:w="990" w:type="dxa"/>
            <w:shd w:val="clear" w:color="auto" w:fill="auto"/>
          </w:tcPr>
          <w:p w14:paraId="4413C4FC" w14:textId="77777777" w:rsidR="00396660" w:rsidRPr="00D62ACE" w:rsidRDefault="00396660" w:rsidP="00041E9B">
            <w:pPr>
              <w:spacing w:before="40" w:after="40"/>
              <w:rPr>
                <w:sz w:val="21"/>
                <w:szCs w:val="21"/>
              </w:rPr>
            </w:pPr>
          </w:p>
        </w:tc>
        <w:tc>
          <w:tcPr>
            <w:tcW w:w="1025" w:type="dxa"/>
            <w:shd w:val="clear" w:color="auto" w:fill="auto"/>
          </w:tcPr>
          <w:p w14:paraId="4578C805" w14:textId="77777777" w:rsidR="00396660" w:rsidRPr="00D62ACE" w:rsidRDefault="00396660" w:rsidP="00041E9B">
            <w:pPr>
              <w:spacing w:before="40" w:after="40"/>
              <w:rPr>
                <w:sz w:val="21"/>
                <w:szCs w:val="21"/>
              </w:rPr>
            </w:pPr>
          </w:p>
        </w:tc>
        <w:tc>
          <w:tcPr>
            <w:tcW w:w="2299" w:type="dxa"/>
            <w:shd w:val="clear" w:color="auto" w:fill="auto"/>
          </w:tcPr>
          <w:p w14:paraId="459E44CD" w14:textId="77777777" w:rsidR="00396660" w:rsidRPr="00D62ACE" w:rsidRDefault="00396660" w:rsidP="00041E9B">
            <w:pPr>
              <w:spacing w:before="40" w:after="40"/>
              <w:rPr>
                <w:sz w:val="21"/>
                <w:szCs w:val="21"/>
              </w:rPr>
            </w:pPr>
          </w:p>
        </w:tc>
        <w:tc>
          <w:tcPr>
            <w:tcW w:w="1217" w:type="dxa"/>
            <w:shd w:val="clear" w:color="auto" w:fill="auto"/>
          </w:tcPr>
          <w:p w14:paraId="63C25645" w14:textId="77777777" w:rsidR="00396660" w:rsidRPr="00D62ACE" w:rsidRDefault="00396660" w:rsidP="00041E9B">
            <w:pPr>
              <w:spacing w:before="40" w:after="40"/>
              <w:rPr>
                <w:sz w:val="21"/>
                <w:szCs w:val="21"/>
              </w:rPr>
            </w:pPr>
          </w:p>
        </w:tc>
        <w:tc>
          <w:tcPr>
            <w:tcW w:w="2299" w:type="dxa"/>
            <w:shd w:val="clear" w:color="auto" w:fill="auto"/>
          </w:tcPr>
          <w:p w14:paraId="31748130" w14:textId="77777777" w:rsidR="00396660" w:rsidRPr="00D62ACE" w:rsidRDefault="00396660" w:rsidP="00041E9B">
            <w:pPr>
              <w:spacing w:before="40" w:after="40"/>
              <w:rPr>
                <w:sz w:val="21"/>
                <w:szCs w:val="21"/>
              </w:rPr>
            </w:pPr>
          </w:p>
        </w:tc>
      </w:tr>
      <w:tr w:rsidR="00396660" w:rsidRPr="00D62ACE" w14:paraId="74F6A9D2" w14:textId="77777777" w:rsidTr="00041E9B">
        <w:tc>
          <w:tcPr>
            <w:tcW w:w="828" w:type="dxa"/>
            <w:shd w:val="clear" w:color="auto" w:fill="auto"/>
          </w:tcPr>
          <w:p w14:paraId="0255D65B" w14:textId="77777777" w:rsidR="00396660" w:rsidRPr="00D62ACE" w:rsidRDefault="00396660" w:rsidP="00041E9B">
            <w:pPr>
              <w:spacing w:before="40" w:after="40"/>
              <w:rPr>
                <w:sz w:val="21"/>
                <w:szCs w:val="21"/>
              </w:rPr>
            </w:pPr>
          </w:p>
        </w:tc>
        <w:tc>
          <w:tcPr>
            <w:tcW w:w="1440" w:type="dxa"/>
            <w:shd w:val="clear" w:color="auto" w:fill="auto"/>
          </w:tcPr>
          <w:p w14:paraId="320D179C" w14:textId="77777777" w:rsidR="00396660" w:rsidRPr="00D62ACE" w:rsidRDefault="00396660" w:rsidP="00041E9B">
            <w:pPr>
              <w:spacing w:before="40" w:after="40"/>
              <w:rPr>
                <w:sz w:val="21"/>
                <w:szCs w:val="21"/>
              </w:rPr>
            </w:pPr>
          </w:p>
        </w:tc>
        <w:tc>
          <w:tcPr>
            <w:tcW w:w="848" w:type="dxa"/>
            <w:shd w:val="clear" w:color="auto" w:fill="auto"/>
          </w:tcPr>
          <w:p w14:paraId="3B4F7824" w14:textId="77777777" w:rsidR="00396660" w:rsidRPr="00D62ACE" w:rsidRDefault="00396660" w:rsidP="00041E9B">
            <w:pPr>
              <w:spacing w:before="40" w:after="40"/>
              <w:rPr>
                <w:sz w:val="21"/>
                <w:szCs w:val="21"/>
              </w:rPr>
            </w:pPr>
          </w:p>
        </w:tc>
        <w:tc>
          <w:tcPr>
            <w:tcW w:w="1312" w:type="dxa"/>
            <w:shd w:val="clear" w:color="auto" w:fill="auto"/>
          </w:tcPr>
          <w:p w14:paraId="72C0DDF5" w14:textId="77777777" w:rsidR="00396660" w:rsidRPr="00D62ACE" w:rsidRDefault="00396660" w:rsidP="00041E9B">
            <w:pPr>
              <w:spacing w:before="40" w:after="40"/>
              <w:rPr>
                <w:sz w:val="21"/>
                <w:szCs w:val="21"/>
              </w:rPr>
            </w:pPr>
          </w:p>
        </w:tc>
        <w:tc>
          <w:tcPr>
            <w:tcW w:w="900" w:type="dxa"/>
            <w:shd w:val="clear" w:color="auto" w:fill="auto"/>
          </w:tcPr>
          <w:p w14:paraId="6C0FFAE2" w14:textId="77777777" w:rsidR="00396660" w:rsidRPr="00D62ACE" w:rsidRDefault="00396660" w:rsidP="00041E9B">
            <w:pPr>
              <w:spacing w:before="40" w:after="40"/>
              <w:rPr>
                <w:sz w:val="21"/>
                <w:szCs w:val="21"/>
              </w:rPr>
            </w:pPr>
          </w:p>
        </w:tc>
        <w:tc>
          <w:tcPr>
            <w:tcW w:w="990" w:type="dxa"/>
            <w:shd w:val="clear" w:color="auto" w:fill="auto"/>
          </w:tcPr>
          <w:p w14:paraId="3C18AC1C" w14:textId="77777777" w:rsidR="00396660" w:rsidRPr="00D62ACE" w:rsidRDefault="00396660" w:rsidP="00041E9B">
            <w:pPr>
              <w:spacing w:before="40" w:after="40"/>
              <w:rPr>
                <w:sz w:val="21"/>
                <w:szCs w:val="21"/>
              </w:rPr>
            </w:pPr>
          </w:p>
        </w:tc>
        <w:tc>
          <w:tcPr>
            <w:tcW w:w="1025" w:type="dxa"/>
            <w:shd w:val="clear" w:color="auto" w:fill="auto"/>
          </w:tcPr>
          <w:p w14:paraId="198F7954" w14:textId="77777777" w:rsidR="00396660" w:rsidRPr="00D62ACE" w:rsidRDefault="00396660" w:rsidP="00041E9B">
            <w:pPr>
              <w:spacing w:before="40" w:after="40"/>
              <w:rPr>
                <w:sz w:val="21"/>
                <w:szCs w:val="21"/>
              </w:rPr>
            </w:pPr>
          </w:p>
        </w:tc>
        <w:tc>
          <w:tcPr>
            <w:tcW w:w="2299" w:type="dxa"/>
            <w:shd w:val="clear" w:color="auto" w:fill="auto"/>
          </w:tcPr>
          <w:p w14:paraId="302E461C" w14:textId="77777777" w:rsidR="00396660" w:rsidRPr="00D62ACE" w:rsidRDefault="00396660" w:rsidP="00041E9B">
            <w:pPr>
              <w:spacing w:before="40" w:after="40"/>
              <w:rPr>
                <w:sz w:val="21"/>
                <w:szCs w:val="21"/>
              </w:rPr>
            </w:pPr>
          </w:p>
        </w:tc>
        <w:tc>
          <w:tcPr>
            <w:tcW w:w="1217" w:type="dxa"/>
            <w:shd w:val="clear" w:color="auto" w:fill="auto"/>
          </w:tcPr>
          <w:p w14:paraId="7A447BA8" w14:textId="77777777" w:rsidR="00396660" w:rsidRPr="00D62ACE" w:rsidRDefault="00396660" w:rsidP="00041E9B">
            <w:pPr>
              <w:spacing w:before="40" w:after="40"/>
              <w:rPr>
                <w:sz w:val="21"/>
                <w:szCs w:val="21"/>
              </w:rPr>
            </w:pPr>
          </w:p>
        </w:tc>
        <w:tc>
          <w:tcPr>
            <w:tcW w:w="2299" w:type="dxa"/>
            <w:shd w:val="clear" w:color="auto" w:fill="auto"/>
          </w:tcPr>
          <w:p w14:paraId="3048D3EB" w14:textId="77777777" w:rsidR="00396660" w:rsidRPr="00D62ACE" w:rsidRDefault="00396660" w:rsidP="00041E9B">
            <w:pPr>
              <w:spacing w:before="40" w:after="40"/>
              <w:rPr>
                <w:sz w:val="21"/>
                <w:szCs w:val="21"/>
              </w:rPr>
            </w:pPr>
          </w:p>
        </w:tc>
      </w:tr>
      <w:tr w:rsidR="00396660" w:rsidRPr="00D62ACE" w14:paraId="0D06686F" w14:textId="77777777" w:rsidTr="00041E9B">
        <w:tc>
          <w:tcPr>
            <w:tcW w:w="828" w:type="dxa"/>
            <w:shd w:val="clear" w:color="auto" w:fill="auto"/>
          </w:tcPr>
          <w:p w14:paraId="35DDDA1F" w14:textId="77777777" w:rsidR="00396660" w:rsidRPr="00D62ACE" w:rsidRDefault="00396660" w:rsidP="00041E9B">
            <w:pPr>
              <w:spacing w:before="40" w:after="40"/>
              <w:rPr>
                <w:sz w:val="21"/>
                <w:szCs w:val="21"/>
              </w:rPr>
            </w:pPr>
          </w:p>
        </w:tc>
        <w:tc>
          <w:tcPr>
            <w:tcW w:w="1440" w:type="dxa"/>
            <w:shd w:val="clear" w:color="auto" w:fill="auto"/>
          </w:tcPr>
          <w:p w14:paraId="1B05A26B" w14:textId="77777777" w:rsidR="00396660" w:rsidRPr="00D62ACE" w:rsidRDefault="00396660" w:rsidP="00041E9B">
            <w:pPr>
              <w:spacing w:before="40" w:after="40"/>
              <w:rPr>
                <w:sz w:val="21"/>
                <w:szCs w:val="21"/>
              </w:rPr>
            </w:pPr>
          </w:p>
        </w:tc>
        <w:tc>
          <w:tcPr>
            <w:tcW w:w="848" w:type="dxa"/>
            <w:shd w:val="clear" w:color="auto" w:fill="auto"/>
          </w:tcPr>
          <w:p w14:paraId="42349D77" w14:textId="77777777" w:rsidR="00396660" w:rsidRPr="00D62ACE" w:rsidRDefault="00396660" w:rsidP="00041E9B">
            <w:pPr>
              <w:spacing w:before="40" w:after="40"/>
              <w:rPr>
                <w:sz w:val="21"/>
                <w:szCs w:val="21"/>
              </w:rPr>
            </w:pPr>
          </w:p>
        </w:tc>
        <w:tc>
          <w:tcPr>
            <w:tcW w:w="1312" w:type="dxa"/>
            <w:shd w:val="clear" w:color="auto" w:fill="auto"/>
          </w:tcPr>
          <w:p w14:paraId="7789B9B7" w14:textId="77777777" w:rsidR="00396660" w:rsidRPr="00D62ACE" w:rsidRDefault="00396660" w:rsidP="00041E9B">
            <w:pPr>
              <w:spacing w:before="40" w:after="40"/>
              <w:rPr>
                <w:sz w:val="21"/>
                <w:szCs w:val="21"/>
              </w:rPr>
            </w:pPr>
          </w:p>
        </w:tc>
        <w:tc>
          <w:tcPr>
            <w:tcW w:w="900" w:type="dxa"/>
            <w:shd w:val="clear" w:color="auto" w:fill="auto"/>
          </w:tcPr>
          <w:p w14:paraId="79A6995D" w14:textId="77777777" w:rsidR="00396660" w:rsidRPr="00D62ACE" w:rsidRDefault="00396660" w:rsidP="00041E9B">
            <w:pPr>
              <w:spacing w:before="40" w:after="40"/>
              <w:rPr>
                <w:sz w:val="21"/>
                <w:szCs w:val="21"/>
              </w:rPr>
            </w:pPr>
          </w:p>
        </w:tc>
        <w:tc>
          <w:tcPr>
            <w:tcW w:w="990" w:type="dxa"/>
            <w:shd w:val="clear" w:color="auto" w:fill="auto"/>
          </w:tcPr>
          <w:p w14:paraId="0756769B" w14:textId="77777777" w:rsidR="00396660" w:rsidRPr="00D62ACE" w:rsidRDefault="00396660" w:rsidP="00041E9B">
            <w:pPr>
              <w:spacing w:before="40" w:after="40"/>
              <w:rPr>
                <w:sz w:val="21"/>
                <w:szCs w:val="21"/>
              </w:rPr>
            </w:pPr>
          </w:p>
        </w:tc>
        <w:tc>
          <w:tcPr>
            <w:tcW w:w="1025" w:type="dxa"/>
            <w:shd w:val="clear" w:color="auto" w:fill="auto"/>
          </w:tcPr>
          <w:p w14:paraId="1B10C87D" w14:textId="77777777" w:rsidR="00396660" w:rsidRPr="00D62ACE" w:rsidRDefault="00396660" w:rsidP="00041E9B">
            <w:pPr>
              <w:spacing w:before="40" w:after="40"/>
              <w:rPr>
                <w:sz w:val="21"/>
                <w:szCs w:val="21"/>
              </w:rPr>
            </w:pPr>
          </w:p>
        </w:tc>
        <w:tc>
          <w:tcPr>
            <w:tcW w:w="2299" w:type="dxa"/>
            <w:shd w:val="clear" w:color="auto" w:fill="auto"/>
          </w:tcPr>
          <w:p w14:paraId="6DE83561" w14:textId="77777777" w:rsidR="00396660" w:rsidRPr="00D62ACE" w:rsidRDefault="00396660" w:rsidP="00041E9B">
            <w:pPr>
              <w:spacing w:before="40" w:after="40"/>
              <w:rPr>
                <w:sz w:val="21"/>
                <w:szCs w:val="21"/>
              </w:rPr>
            </w:pPr>
          </w:p>
        </w:tc>
        <w:tc>
          <w:tcPr>
            <w:tcW w:w="1217" w:type="dxa"/>
            <w:shd w:val="clear" w:color="auto" w:fill="auto"/>
          </w:tcPr>
          <w:p w14:paraId="0054BF81" w14:textId="77777777" w:rsidR="00396660" w:rsidRPr="00D62ACE" w:rsidRDefault="00396660" w:rsidP="00041E9B">
            <w:pPr>
              <w:spacing w:before="40" w:after="40"/>
              <w:rPr>
                <w:sz w:val="21"/>
                <w:szCs w:val="21"/>
              </w:rPr>
            </w:pPr>
          </w:p>
        </w:tc>
        <w:tc>
          <w:tcPr>
            <w:tcW w:w="2299" w:type="dxa"/>
            <w:shd w:val="clear" w:color="auto" w:fill="auto"/>
          </w:tcPr>
          <w:p w14:paraId="4E4375AE" w14:textId="77777777" w:rsidR="00396660" w:rsidRPr="00D62ACE" w:rsidRDefault="00396660" w:rsidP="00041E9B">
            <w:pPr>
              <w:spacing w:before="40" w:after="40"/>
              <w:rPr>
                <w:sz w:val="21"/>
                <w:szCs w:val="21"/>
              </w:rPr>
            </w:pPr>
          </w:p>
        </w:tc>
      </w:tr>
      <w:tr w:rsidR="00396660" w:rsidRPr="00D62ACE" w14:paraId="588AA00B" w14:textId="77777777" w:rsidTr="00041E9B">
        <w:tc>
          <w:tcPr>
            <w:tcW w:w="828" w:type="dxa"/>
            <w:shd w:val="clear" w:color="auto" w:fill="auto"/>
          </w:tcPr>
          <w:p w14:paraId="49E1327B" w14:textId="77777777" w:rsidR="00396660" w:rsidRPr="00D62ACE" w:rsidRDefault="00396660" w:rsidP="00041E9B">
            <w:pPr>
              <w:spacing w:before="40" w:after="40"/>
              <w:rPr>
                <w:sz w:val="21"/>
                <w:szCs w:val="21"/>
              </w:rPr>
            </w:pPr>
          </w:p>
        </w:tc>
        <w:tc>
          <w:tcPr>
            <w:tcW w:w="1440" w:type="dxa"/>
            <w:shd w:val="clear" w:color="auto" w:fill="auto"/>
          </w:tcPr>
          <w:p w14:paraId="5F5A6F73" w14:textId="77777777" w:rsidR="00396660" w:rsidRPr="00D62ACE" w:rsidRDefault="00396660" w:rsidP="00041E9B">
            <w:pPr>
              <w:spacing w:before="40" w:after="40"/>
              <w:rPr>
                <w:sz w:val="21"/>
                <w:szCs w:val="21"/>
              </w:rPr>
            </w:pPr>
          </w:p>
        </w:tc>
        <w:tc>
          <w:tcPr>
            <w:tcW w:w="848" w:type="dxa"/>
            <w:shd w:val="clear" w:color="auto" w:fill="auto"/>
          </w:tcPr>
          <w:p w14:paraId="2B7275A8" w14:textId="77777777" w:rsidR="00396660" w:rsidRPr="00D62ACE" w:rsidRDefault="00396660" w:rsidP="00041E9B">
            <w:pPr>
              <w:spacing w:before="40" w:after="40"/>
              <w:rPr>
                <w:sz w:val="21"/>
                <w:szCs w:val="21"/>
              </w:rPr>
            </w:pPr>
          </w:p>
        </w:tc>
        <w:tc>
          <w:tcPr>
            <w:tcW w:w="1312" w:type="dxa"/>
            <w:shd w:val="clear" w:color="auto" w:fill="auto"/>
          </w:tcPr>
          <w:p w14:paraId="61187091" w14:textId="77777777" w:rsidR="00396660" w:rsidRPr="00D62ACE" w:rsidRDefault="00396660" w:rsidP="00041E9B">
            <w:pPr>
              <w:spacing w:before="40" w:after="40"/>
              <w:rPr>
                <w:sz w:val="21"/>
                <w:szCs w:val="21"/>
              </w:rPr>
            </w:pPr>
          </w:p>
        </w:tc>
        <w:tc>
          <w:tcPr>
            <w:tcW w:w="900" w:type="dxa"/>
            <w:shd w:val="clear" w:color="auto" w:fill="auto"/>
          </w:tcPr>
          <w:p w14:paraId="01A34FE8" w14:textId="77777777" w:rsidR="00396660" w:rsidRPr="00D62ACE" w:rsidRDefault="00396660" w:rsidP="00041E9B">
            <w:pPr>
              <w:spacing w:before="40" w:after="40"/>
              <w:rPr>
                <w:sz w:val="21"/>
                <w:szCs w:val="21"/>
              </w:rPr>
            </w:pPr>
          </w:p>
        </w:tc>
        <w:tc>
          <w:tcPr>
            <w:tcW w:w="990" w:type="dxa"/>
            <w:shd w:val="clear" w:color="auto" w:fill="auto"/>
          </w:tcPr>
          <w:p w14:paraId="713D39F7" w14:textId="77777777" w:rsidR="00396660" w:rsidRPr="00D62ACE" w:rsidRDefault="00396660" w:rsidP="00041E9B">
            <w:pPr>
              <w:spacing w:before="40" w:after="40"/>
              <w:rPr>
                <w:sz w:val="21"/>
                <w:szCs w:val="21"/>
              </w:rPr>
            </w:pPr>
          </w:p>
        </w:tc>
        <w:tc>
          <w:tcPr>
            <w:tcW w:w="1025" w:type="dxa"/>
            <w:shd w:val="clear" w:color="auto" w:fill="auto"/>
          </w:tcPr>
          <w:p w14:paraId="54E5ABE5" w14:textId="77777777" w:rsidR="00396660" w:rsidRPr="00D62ACE" w:rsidRDefault="00396660" w:rsidP="00041E9B">
            <w:pPr>
              <w:spacing w:before="40" w:after="40"/>
              <w:rPr>
                <w:sz w:val="21"/>
                <w:szCs w:val="21"/>
              </w:rPr>
            </w:pPr>
          </w:p>
        </w:tc>
        <w:tc>
          <w:tcPr>
            <w:tcW w:w="2299" w:type="dxa"/>
            <w:shd w:val="clear" w:color="auto" w:fill="auto"/>
          </w:tcPr>
          <w:p w14:paraId="0A005C9E" w14:textId="77777777" w:rsidR="00396660" w:rsidRPr="00D62ACE" w:rsidRDefault="00396660" w:rsidP="00041E9B">
            <w:pPr>
              <w:spacing w:before="40" w:after="40"/>
              <w:rPr>
                <w:sz w:val="21"/>
                <w:szCs w:val="21"/>
              </w:rPr>
            </w:pPr>
          </w:p>
        </w:tc>
        <w:tc>
          <w:tcPr>
            <w:tcW w:w="1217" w:type="dxa"/>
            <w:shd w:val="clear" w:color="auto" w:fill="auto"/>
          </w:tcPr>
          <w:p w14:paraId="4AEDC681" w14:textId="77777777" w:rsidR="00396660" w:rsidRPr="00D62ACE" w:rsidRDefault="00396660" w:rsidP="00041E9B">
            <w:pPr>
              <w:spacing w:before="40" w:after="40"/>
              <w:rPr>
                <w:sz w:val="21"/>
                <w:szCs w:val="21"/>
              </w:rPr>
            </w:pPr>
          </w:p>
        </w:tc>
        <w:tc>
          <w:tcPr>
            <w:tcW w:w="2299" w:type="dxa"/>
            <w:shd w:val="clear" w:color="auto" w:fill="auto"/>
          </w:tcPr>
          <w:p w14:paraId="1EE52A0B" w14:textId="77777777" w:rsidR="00396660" w:rsidRPr="00D62ACE" w:rsidRDefault="00396660" w:rsidP="00041E9B">
            <w:pPr>
              <w:spacing w:before="40" w:after="40"/>
              <w:rPr>
                <w:sz w:val="21"/>
                <w:szCs w:val="21"/>
              </w:rPr>
            </w:pPr>
          </w:p>
        </w:tc>
      </w:tr>
      <w:tr w:rsidR="00396660" w:rsidRPr="00D62ACE" w14:paraId="5F8FA778" w14:textId="77777777" w:rsidTr="00041E9B">
        <w:tc>
          <w:tcPr>
            <w:tcW w:w="828" w:type="dxa"/>
            <w:shd w:val="clear" w:color="auto" w:fill="auto"/>
          </w:tcPr>
          <w:p w14:paraId="592A9ABD" w14:textId="77777777" w:rsidR="00396660" w:rsidRPr="00D62ACE" w:rsidRDefault="00396660" w:rsidP="00041E9B">
            <w:pPr>
              <w:spacing w:before="40" w:after="40"/>
              <w:rPr>
                <w:sz w:val="21"/>
                <w:szCs w:val="21"/>
              </w:rPr>
            </w:pPr>
          </w:p>
        </w:tc>
        <w:tc>
          <w:tcPr>
            <w:tcW w:w="1440" w:type="dxa"/>
            <w:shd w:val="clear" w:color="auto" w:fill="auto"/>
          </w:tcPr>
          <w:p w14:paraId="527F2F35" w14:textId="77777777" w:rsidR="00396660" w:rsidRPr="00D62ACE" w:rsidRDefault="00396660" w:rsidP="00041E9B">
            <w:pPr>
              <w:spacing w:before="40" w:after="40"/>
              <w:rPr>
                <w:sz w:val="21"/>
                <w:szCs w:val="21"/>
              </w:rPr>
            </w:pPr>
          </w:p>
        </w:tc>
        <w:tc>
          <w:tcPr>
            <w:tcW w:w="848" w:type="dxa"/>
            <w:shd w:val="clear" w:color="auto" w:fill="auto"/>
          </w:tcPr>
          <w:p w14:paraId="7442E954" w14:textId="77777777" w:rsidR="00396660" w:rsidRPr="00D62ACE" w:rsidRDefault="00396660" w:rsidP="00041E9B">
            <w:pPr>
              <w:spacing w:before="40" w:after="40"/>
              <w:rPr>
                <w:sz w:val="21"/>
                <w:szCs w:val="21"/>
              </w:rPr>
            </w:pPr>
          </w:p>
        </w:tc>
        <w:tc>
          <w:tcPr>
            <w:tcW w:w="1312" w:type="dxa"/>
            <w:shd w:val="clear" w:color="auto" w:fill="auto"/>
          </w:tcPr>
          <w:p w14:paraId="45FE3CFE" w14:textId="77777777" w:rsidR="00396660" w:rsidRPr="00D62ACE" w:rsidRDefault="00396660" w:rsidP="00041E9B">
            <w:pPr>
              <w:spacing w:before="40" w:after="40"/>
              <w:rPr>
                <w:sz w:val="21"/>
                <w:szCs w:val="21"/>
              </w:rPr>
            </w:pPr>
          </w:p>
        </w:tc>
        <w:tc>
          <w:tcPr>
            <w:tcW w:w="900" w:type="dxa"/>
            <w:shd w:val="clear" w:color="auto" w:fill="auto"/>
          </w:tcPr>
          <w:p w14:paraId="4576B151" w14:textId="77777777" w:rsidR="00396660" w:rsidRPr="00D62ACE" w:rsidRDefault="00396660" w:rsidP="00041E9B">
            <w:pPr>
              <w:spacing w:before="40" w:after="40"/>
              <w:rPr>
                <w:sz w:val="21"/>
                <w:szCs w:val="21"/>
              </w:rPr>
            </w:pPr>
          </w:p>
        </w:tc>
        <w:tc>
          <w:tcPr>
            <w:tcW w:w="990" w:type="dxa"/>
            <w:shd w:val="clear" w:color="auto" w:fill="auto"/>
          </w:tcPr>
          <w:p w14:paraId="757D507B" w14:textId="77777777" w:rsidR="00396660" w:rsidRPr="00D62ACE" w:rsidRDefault="00396660" w:rsidP="00041E9B">
            <w:pPr>
              <w:spacing w:before="40" w:after="40"/>
              <w:rPr>
                <w:sz w:val="21"/>
                <w:szCs w:val="21"/>
              </w:rPr>
            </w:pPr>
          </w:p>
        </w:tc>
        <w:tc>
          <w:tcPr>
            <w:tcW w:w="1025" w:type="dxa"/>
            <w:shd w:val="clear" w:color="auto" w:fill="auto"/>
          </w:tcPr>
          <w:p w14:paraId="638579A4" w14:textId="77777777" w:rsidR="00396660" w:rsidRPr="00D62ACE" w:rsidRDefault="00396660" w:rsidP="00041E9B">
            <w:pPr>
              <w:spacing w:before="40" w:after="40"/>
              <w:rPr>
                <w:sz w:val="21"/>
                <w:szCs w:val="21"/>
              </w:rPr>
            </w:pPr>
          </w:p>
        </w:tc>
        <w:tc>
          <w:tcPr>
            <w:tcW w:w="2299" w:type="dxa"/>
            <w:shd w:val="clear" w:color="auto" w:fill="auto"/>
          </w:tcPr>
          <w:p w14:paraId="12986544" w14:textId="77777777" w:rsidR="00396660" w:rsidRPr="00D62ACE" w:rsidRDefault="00396660" w:rsidP="00041E9B">
            <w:pPr>
              <w:spacing w:before="40" w:after="40"/>
              <w:rPr>
                <w:sz w:val="21"/>
                <w:szCs w:val="21"/>
              </w:rPr>
            </w:pPr>
          </w:p>
        </w:tc>
        <w:tc>
          <w:tcPr>
            <w:tcW w:w="1217" w:type="dxa"/>
            <w:shd w:val="clear" w:color="auto" w:fill="auto"/>
          </w:tcPr>
          <w:p w14:paraId="7B71AFA0" w14:textId="77777777" w:rsidR="00396660" w:rsidRPr="00D62ACE" w:rsidRDefault="00396660" w:rsidP="00041E9B">
            <w:pPr>
              <w:spacing w:before="40" w:after="40"/>
              <w:rPr>
                <w:sz w:val="21"/>
                <w:szCs w:val="21"/>
              </w:rPr>
            </w:pPr>
          </w:p>
        </w:tc>
        <w:tc>
          <w:tcPr>
            <w:tcW w:w="2299" w:type="dxa"/>
            <w:shd w:val="clear" w:color="auto" w:fill="auto"/>
          </w:tcPr>
          <w:p w14:paraId="536B89BB" w14:textId="77777777" w:rsidR="00396660" w:rsidRPr="00D62ACE" w:rsidRDefault="00396660" w:rsidP="00041E9B">
            <w:pPr>
              <w:spacing w:before="40" w:after="40"/>
              <w:rPr>
                <w:sz w:val="21"/>
                <w:szCs w:val="21"/>
              </w:rPr>
            </w:pPr>
          </w:p>
        </w:tc>
      </w:tr>
      <w:tr w:rsidR="00396660" w:rsidRPr="00D62ACE" w14:paraId="7E18057C" w14:textId="77777777" w:rsidTr="00041E9B">
        <w:tc>
          <w:tcPr>
            <w:tcW w:w="828" w:type="dxa"/>
            <w:shd w:val="clear" w:color="auto" w:fill="auto"/>
          </w:tcPr>
          <w:p w14:paraId="25188CF3" w14:textId="77777777" w:rsidR="00396660" w:rsidRPr="00D62ACE" w:rsidRDefault="00396660" w:rsidP="00041E9B">
            <w:pPr>
              <w:spacing w:before="40" w:after="40"/>
              <w:rPr>
                <w:sz w:val="21"/>
                <w:szCs w:val="21"/>
              </w:rPr>
            </w:pPr>
          </w:p>
        </w:tc>
        <w:tc>
          <w:tcPr>
            <w:tcW w:w="1440" w:type="dxa"/>
            <w:shd w:val="clear" w:color="auto" w:fill="auto"/>
          </w:tcPr>
          <w:p w14:paraId="39E3FE66" w14:textId="77777777" w:rsidR="00396660" w:rsidRPr="00D62ACE" w:rsidRDefault="00396660" w:rsidP="00041E9B">
            <w:pPr>
              <w:spacing w:before="40" w:after="40"/>
              <w:rPr>
                <w:sz w:val="21"/>
                <w:szCs w:val="21"/>
              </w:rPr>
            </w:pPr>
          </w:p>
        </w:tc>
        <w:tc>
          <w:tcPr>
            <w:tcW w:w="848" w:type="dxa"/>
            <w:shd w:val="clear" w:color="auto" w:fill="auto"/>
          </w:tcPr>
          <w:p w14:paraId="7AA36AC3" w14:textId="77777777" w:rsidR="00396660" w:rsidRPr="00D62ACE" w:rsidRDefault="00396660" w:rsidP="00041E9B">
            <w:pPr>
              <w:spacing w:before="40" w:after="40"/>
              <w:rPr>
                <w:sz w:val="21"/>
                <w:szCs w:val="21"/>
              </w:rPr>
            </w:pPr>
          </w:p>
        </w:tc>
        <w:tc>
          <w:tcPr>
            <w:tcW w:w="1312" w:type="dxa"/>
            <w:shd w:val="clear" w:color="auto" w:fill="auto"/>
          </w:tcPr>
          <w:p w14:paraId="6A43C7A1" w14:textId="77777777" w:rsidR="00396660" w:rsidRPr="00D62ACE" w:rsidRDefault="00396660" w:rsidP="00041E9B">
            <w:pPr>
              <w:spacing w:before="40" w:after="40"/>
              <w:rPr>
                <w:sz w:val="21"/>
                <w:szCs w:val="21"/>
              </w:rPr>
            </w:pPr>
          </w:p>
        </w:tc>
        <w:tc>
          <w:tcPr>
            <w:tcW w:w="900" w:type="dxa"/>
            <w:shd w:val="clear" w:color="auto" w:fill="auto"/>
          </w:tcPr>
          <w:p w14:paraId="454E5104" w14:textId="77777777" w:rsidR="00396660" w:rsidRPr="00D62ACE" w:rsidRDefault="00396660" w:rsidP="00041E9B">
            <w:pPr>
              <w:spacing w:before="40" w:after="40"/>
              <w:rPr>
                <w:sz w:val="21"/>
                <w:szCs w:val="21"/>
              </w:rPr>
            </w:pPr>
          </w:p>
        </w:tc>
        <w:tc>
          <w:tcPr>
            <w:tcW w:w="990" w:type="dxa"/>
            <w:shd w:val="clear" w:color="auto" w:fill="auto"/>
          </w:tcPr>
          <w:p w14:paraId="6886E503" w14:textId="77777777" w:rsidR="00396660" w:rsidRPr="00D62ACE" w:rsidRDefault="00396660" w:rsidP="00041E9B">
            <w:pPr>
              <w:spacing w:before="40" w:after="40"/>
              <w:rPr>
                <w:sz w:val="21"/>
                <w:szCs w:val="21"/>
              </w:rPr>
            </w:pPr>
          </w:p>
        </w:tc>
        <w:tc>
          <w:tcPr>
            <w:tcW w:w="1025" w:type="dxa"/>
            <w:shd w:val="clear" w:color="auto" w:fill="auto"/>
          </w:tcPr>
          <w:p w14:paraId="1A0C86C6" w14:textId="77777777" w:rsidR="00396660" w:rsidRPr="00D62ACE" w:rsidRDefault="00396660" w:rsidP="00041E9B">
            <w:pPr>
              <w:spacing w:before="40" w:after="40"/>
              <w:rPr>
                <w:sz w:val="21"/>
                <w:szCs w:val="21"/>
              </w:rPr>
            </w:pPr>
          </w:p>
        </w:tc>
        <w:tc>
          <w:tcPr>
            <w:tcW w:w="2299" w:type="dxa"/>
            <w:shd w:val="clear" w:color="auto" w:fill="auto"/>
          </w:tcPr>
          <w:p w14:paraId="6D9B15DF" w14:textId="77777777" w:rsidR="00396660" w:rsidRPr="00D62ACE" w:rsidRDefault="00396660" w:rsidP="00041E9B">
            <w:pPr>
              <w:spacing w:before="40" w:after="40"/>
              <w:rPr>
                <w:sz w:val="21"/>
                <w:szCs w:val="21"/>
              </w:rPr>
            </w:pPr>
          </w:p>
        </w:tc>
        <w:tc>
          <w:tcPr>
            <w:tcW w:w="1217" w:type="dxa"/>
            <w:shd w:val="clear" w:color="auto" w:fill="auto"/>
          </w:tcPr>
          <w:p w14:paraId="71A2F1D6" w14:textId="77777777" w:rsidR="00396660" w:rsidRPr="00D62ACE" w:rsidRDefault="00396660" w:rsidP="00041E9B">
            <w:pPr>
              <w:spacing w:before="40" w:after="40"/>
              <w:rPr>
                <w:sz w:val="21"/>
                <w:szCs w:val="21"/>
              </w:rPr>
            </w:pPr>
          </w:p>
        </w:tc>
        <w:tc>
          <w:tcPr>
            <w:tcW w:w="2299" w:type="dxa"/>
            <w:shd w:val="clear" w:color="auto" w:fill="auto"/>
          </w:tcPr>
          <w:p w14:paraId="13249941" w14:textId="77777777" w:rsidR="00396660" w:rsidRPr="00D62ACE" w:rsidRDefault="00396660" w:rsidP="00041E9B">
            <w:pPr>
              <w:spacing w:before="40" w:after="40"/>
              <w:rPr>
                <w:sz w:val="21"/>
                <w:szCs w:val="21"/>
              </w:rPr>
            </w:pPr>
          </w:p>
        </w:tc>
      </w:tr>
      <w:tr w:rsidR="00396660" w:rsidRPr="00D62ACE" w14:paraId="602BEDE2" w14:textId="77777777" w:rsidTr="00041E9B">
        <w:tc>
          <w:tcPr>
            <w:tcW w:w="828" w:type="dxa"/>
            <w:shd w:val="clear" w:color="auto" w:fill="auto"/>
          </w:tcPr>
          <w:p w14:paraId="7A97730F" w14:textId="77777777" w:rsidR="00396660" w:rsidRPr="00D62ACE" w:rsidRDefault="00396660" w:rsidP="00041E9B">
            <w:pPr>
              <w:spacing w:before="40" w:after="40"/>
              <w:rPr>
                <w:sz w:val="21"/>
                <w:szCs w:val="21"/>
              </w:rPr>
            </w:pPr>
          </w:p>
        </w:tc>
        <w:tc>
          <w:tcPr>
            <w:tcW w:w="1440" w:type="dxa"/>
            <w:shd w:val="clear" w:color="auto" w:fill="auto"/>
          </w:tcPr>
          <w:p w14:paraId="1F2600F6" w14:textId="77777777" w:rsidR="00396660" w:rsidRPr="00D62ACE" w:rsidRDefault="00396660" w:rsidP="00041E9B">
            <w:pPr>
              <w:spacing w:before="40" w:after="40"/>
              <w:rPr>
                <w:sz w:val="21"/>
                <w:szCs w:val="21"/>
              </w:rPr>
            </w:pPr>
          </w:p>
        </w:tc>
        <w:tc>
          <w:tcPr>
            <w:tcW w:w="848" w:type="dxa"/>
            <w:shd w:val="clear" w:color="auto" w:fill="auto"/>
          </w:tcPr>
          <w:p w14:paraId="0FFF903F" w14:textId="77777777" w:rsidR="00396660" w:rsidRPr="00D62ACE" w:rsidRDefault="00396660" w:rsidP="00041E9B">
            <w:pPr>
              <w:spacing w:before="40" w:after="40"/>
              <w:rPr>
                <w:sz w:val="21"/>
                <w:szCs w:val="21"/>
              </w:rPr>
            </w:pPr>
          </w:p>
        </w:tc>
        <w:tc>
          <w:tcPr>
            <w:tcW w:w="1312" w:type="dxa"/>
            <w:shd w:val="clear" w:color="auto" w:fill="auto"/>
          </w:tcPr>
          <w:p w14:paraId="5A4D812D" w14:textId="77777777" w:rsidR="00396660" w:rsidRPr="00D62ACE" w:rsidRDefault="00396660" w:rsidP="00041E9B">
            <w:pPr>
              <w:spacing w:before="40" w:after="40"/>
              <w:rPr>
                <w:sz w:val="21"/>
                <w:szCs w:val="21"/>
              </w:rPr>
            </w:pPr>
          </w:p>
        </w:tc>
        <w:tc>
          <w:tcPr>
            <w:tcW w:w="900" w:type="dxa"/>
            <w:shd w:val="clear" w:color="auto" w:fill="auto"/>
          </w:tcPr>
          <w:p w14:paraId="6A616F57" w14:textId="77777777" w:rsidR="00396660" w:rsidRPr="00D62ACE" w:rsidRDefault="00396660" w:rsidP="00041E9B">
            <w:pPr>
              <w:spacing w:before="40" w:after="40"/>
              <w:rPr>
                <w:sz w:val="21"/>
                <w:szCs w:val="21"/>
              </w:rPr>
            </w:pPr>
          </w:p>
        </w:tc>
        <w:tc>
          <w:tcPr>
            <w:tcW w:w="990" w:type="dxa"/>
            <w:shd w:val="clear" w:color="auto" w:fill="auto"/>
          </w:tcPr>
          <w:p w14:paraId="36F94E33" w14:textId="77777777" w:rsidR="00396660" w:rsidRPr="00D62ACE" w:rsidRDefault="00396660" w:rsidP="00041E9B">
            <w:pPr>
              <w:spacing w:before="40" w:after="40"/>
              <w:rPr>
                <w:sz w:val="21"/>
                <w:szCs w:val="21"/>
              </w:rPr>
            </w:pPr>
          </w:p>
        </w:tc>
        <w:tc>
          <w:tcPr>
            <w:tcW w:w="1025" w:type="dxa"/>
            <w:shd w:val="clear" w:color="auto" w:fill="auto"/>
          </w:tcPr>
          <w:p w14:paraId="1539BC18" w14:textId="77777777" w:rsidR="00396660" w:rsidRPr="00D62ACE" w:rsidRDefault="00396660" w:rsidP="00041E9B">
            <w:pPr>
              <w:spacing w:before="40" w:after="40"/>
              <w:rPr>
                <w:sz w:val="21"/>
                <w:szCs w:val="21"/>
              </w:rPr>
            </w:pPr>
          </w:p>
        </w:tc>
        <w:tc>
          <w:tcPr>
            <w:tcW w:w="2299" w:type="dxa"/>
            <w:shd w:val="clear" w:color="auto" w:fill="auto"/>
          </w:tcPr>
          <w:p w14:paraId="62F195B8" w14:textId="77777777" w:rsidR="00396660" w:rsidRPr="00D62ACE" w:rsidRDefault="00396660" w:rsidP="00041E9B">
            <w:pPr>
              <w:spacing w:before="40" w:after="40"/>
              <w:rPr>
                <w:sz w:val="21"/>
                <w:szCs w:val="21"/>
              </w:rPr>
            </w:pPr>
          </w:p>
        </w:tc>
        <w:tc>
          <w:tcPr>
            <w:tcW w:w="1217" w:type="dxa"/>
            <w:shd w:val="clear" w:color="auto" w:fill="auto"/>
          </w:tcPr>
          <w:p w14:paraId="6909AC1A" w14:textId="77777777" w:rsidR="00396660" w:rsidRPr="00D62ACE" w:rsidRDefault="00396660" w:rsidP="00041E9B">
            <w:pPr>
              <w:spacing w:before="40" w:after="40"/>
              <w:rPr>
                <w:sz w:val="21"/>
                <w:szCs w:val="21"/>
              </w:rPr>
            </w:pPr>
          </w:p>
        </w:tc>
        <w:tc>
          <w:tcPr>
            <w:tcW w:w="2299" w:type="dxa"/>
            <w:shd w:val="clear" w:color="auto" w:fill="auto"/>
          </w:tcPr>
          <w:p w14:paraId="331C4FBE" w14:textId="77777777" w:rsidR="00396660" w:rsidRPr="00D62ACE" w:rsidRDefault="00396660" w:rsidP="00041E9B">
            <w:pPr>
              <w:spacing w:before="40" w:after="40"/>
              <w:rPr>
                <w:sz w:val="21"/>
                <w:szCs w:val="21"/>
              </w:rPr>
            </w:pPr>
          </w:p>
        </w:tc>
      </w:tr>
      <w:tr w:rsidR="00396660" w:rsidRPr="00D62ACE" w14:paraId="076A2395" w14:textId="77777777" w:rsidTr="00041E9B">
        <w:tc>
          <w:tcPr>
            <w:tcW w:w="828" w:type="dxa"/>
            <w:shd w:val="clear" w:color="auto" w:fill="auto"/>
          </w:tcPr>
          <w:p w14:paraId="1051EA58" w14:textId="77777777" w:rsidR="00396660" w:rsidRPr="00D62ACE" w:rsidRDefault="00396660" w:rsidP="00041E9B">
            <w:pPr>
              <w:spacing w:before="40" w:after="40"/>
              <w:rPr>
                <w:sz w:val="21"/>
                <w:szCs w:val="21"/>
              </w:rPr>
            </w:pPr>
          </w:p>
        </w:tc>
        <w:tc>
          <w:tcPr>
            <w:tcW w:w="1440" w:type="dxa"/>
            <w:shd w:val="clear" w:color="auto" w:fill="auto"/>
          </w:tcPr>
          <w:p w14:paraId="3197F362" w14:textId="77777777" w:rsidR="00396660" w:rsidRPr="00D62ACE" w:rsidRDefault="00396660" w:rsidP="00041E9B">
            <w:pPr>
              <w:spacing w:before="40" w:after="40"/>
              <w:rPr>
                <w:sz w:val="21"/>
                <w:szCs w:val="21"/>
              </w:rPr>
            </w:pPr>
          </w:p>
        </w:tc>
        <w:tc>
          <w:tcPr>
            <w:tcW w:w="848" w:type="dxa"/>
            <w:shd w:val="clear" w:color="auto" w:fill="auto"/>
          </w:tcPr>
          <w:p w14:paraId="2D60C008" w14:textId="77777777" w:rsidR="00396660" w:rsidRPr="00D62ACE" w:rsidRDefault="00396660" w:rsidP="00041E9B">
            <w:pPr>
              <w:spacing w:before="40" w:after="40"/>
              <w:rPr>
                <w:sz w:val="21"/>
                <w:szCs w:val="21"/>
              </w:rPr>
            </w:pPr>
          </w:p>
        </w:tc>
        <w:tc>
          <w:tcPr>
            <w:tcW w:w="1312" w:type="dxa"/>
            <w:shd w:val="clear" w:color="auto" w:fill="auto"/>
          </w:tcPr>
          <w:p w14:paraId="73B3CD0B" w14:textId="77777777" w:rsidR="00396660" w:rsidRPr="00D62ACE" w:rsidRDefault="00396660" w:rsidP="00041E9B">
            <w:pPr>
              <w:spacing w:before="40" w:after="40"/>
              <w:rPr>
                <w:sz w:val="21"/>
                <w:szCs w:val="21"/>
              </w:rPr>
            </w:pPr>
          </w:p>
        </w:tc>
        <w:tc>
          <w:tcPr>
            <w:tcW w:w="900" w:type="dxa"/>
            <w:shd w:val="clear" w:color="auto" w:fill="auto"/>
          </w:tcPr>
          <w:p w14:paraId="53CE0C8A" w14:textId="77777777" w:rsidR="00396660" w:rsidRPr="00D62ACE" w:rsidRDefault="00396660" w:rsidP="00041E9B">
            <w:pPr>
              <w:spacing w:before="40" w:after="40"/>
              <w:rPr>
                <w:sz w:val="21"/>
                <w:szCs w:val="21"/>
              </w:rPr>
            </w:pPr>
          </w:p>
        </w:tc>
        <w:tc>
          <w:tcPr>
            <w:tcW w:w="990" w:type="dxa"/>
            <w:shd w:val="clear" w:color="auto" w:fill="auto"/>
          </w:tcPr>
          <w:p w14:paraId="22C3F98E" w14:textId="77777777" w:rsidR="00396660" w:rsidRPr="00D62ACE" w:rsidRDefault="00396660" w:rsidP="00041E9B">
            <w:pPr>
              <w:spacing w:before="40" w:after="40"/>
              <w:rPr>
                <w:sz w:val="21"/>
                <w:szCs w:val="21"/>
              </w:rPr>
            </w:pPr>
          </w:p>
        </w:tc>
        <w:tc>
          <w:tcPr>
            <w:tcW w:w="1025" w:type="dxa"/>
            <w:shd w:val="clear" w:color="auto" w:fill="auto"/>
          </w:tcPr>
          <w:p w14:paraId="534973E2" w14:textId="77777777" w:rsidR="00396660" w:rsidRPr="00D62ACE" w:rsidRDefault="00396660" w:rsidP="00041E9B">
            <w:pPr>
              <w:spacing w:before="40" w:after="40"/>
              <w:rPr>
                <w:sz w:val="21"/>
                <w:szCs w:val="21"/>
              </w:rPr>
            </w:pPr>
          </w:p>
        </w:tc>
        <w:tc>
          <w:tcPr>
            <w:tcW w:w="2299" w:type="dxa"/>
            <w:shd w:val="clear" w:color="auto" w:fill="auto"/>
          </w:tcPr>
          <w:p w14:paraId="43EF80E4" w14:textId="77777777" w:rsidR="00396660" w:rsidRPr="00D62ACE" w:rsidRDefault="00396660" w:rsidP="00041E9B">
            <w:pPr>
              <w:spacing w:before="40" w:after="40"/>
              <w:rPr>
                <w:sz w:val="21"/>
                <w:szCs w:val="21"/>
              </w:rPr>
            </w:pPr>
          </w:p>
        </w:tc>
        <w:tc>
          <w:tcPr>
            <w:tcW w:w="1217" w:type="dxa"/>
            <w:shd w:val="clear" w:color="auto" w:fill="auto"/>
          </w:tcPr>
          <w:p w14:paraId="563071DC" w14:textId="77777777" w:rsidR="00396660" w:rsidRPr="00D62ACE" w:rsidRDefault="00396660" w:rsidP="00041E9B">
            <w:pPr>
              <w:spacing w:before="40" w:after="40"/>
              <w:rPr>
                <w:sz w:val="21"/>
                <w:szCs w:val="21"/>
              </w:rPr>
            </w:pPr>
          </w:p>
        </w:tc>
        <w:tc>
          <w:tcPr>
            <w:tcW w:w="2299" w:type="dxa"/>
            <w:shd w:val="clear" w:color="auto" w:fill="auto"/>
          </w:tcPr>
          <w:p w14:paraId="1B8CE642" w14:textId="77777777" w:rsidR="00396660" w:rsidRPr="00D62ACE" w:rsidRDefault="00396660" w:rsidP="00041E9B">
            <w:pPr>
              <w:spacing w:before="40" w:after="40"/>
              <w:rPr>
                <w:sz w:val="21"/>
                <w:szCs w:val="21"/>
              </w:rPr>
            </w:pPr>
          </w:p>
        </w:tc>
      </w:tr>
      <w:tr w:rsidR="00396660" w:rsidRPr="00D62ACE" w14:paraId="4C57151B" w14:textId="77777777" w:rsidTr="00041E9B">
        <w:tc>
          <w:tcPr>
            <w:tcW w:w="828" w:type="dxa"/>
            <w:shd w:val="clear" w:color="auto" w:fill="auto"/>
          </w:tcPr>
          <w:p w14:paraId="0DE3C80D" w14:textId="77777777" w:rsidR="00396660" w:rsidRPr="00D62ACE" w:rsidRDefault="00396660" w:rsidP="00041E9B">
            <w:pPr>
              <w:spacing w:before="40" w:after="40"/>
              <w:rPr>
                <w:sz w:val="21"/>
                <w:szCs w:val="21"/>
              </w:rPr>
            </w:pPr>
          </w:p>
        </w:tc>
        <w:tc>
          <w:tcPr>
            <w:tcW w:w="1440" w:type="dxa"/>
            <w:shd w:val="clear" w:color="auto" w:fill="auto"/>
          </w:tcPr>
          <w:p w14:paraId="767E41AF" w14:textId="77777777" w:rsidR="00396660" w:rsidRPr="00D62ACE" w:rsidRDefault="00396660" w:rsidP="00041E9B">
            <w:pPr>
              <w:spacing w:before="40" w:after="40"/>
              <w:rPr>
                <w:sz w:val="21"/>
                <w:szCs w:val="21"/>
              </w:rPr>
            </w:pPr>
          </w:p>
        </w:tc>
        <w:tc>
          <w:tcPr>
            <w:tcW w:w="848" w:type="dxa"/>
            <w:shd w:val="clear" w:color="auto" w:fill="auto"/>
          </w:tcPr>
          <w:p w14:paraId="64AAC1CB" w14:textId="77777777" w:rsidR="00396660" w:rsidRPr="00D62ACE" w:rsidRDefault="00396660" w:rsidP="00041E9B">
            <w:pPr>
              <w:spacing w:before="40" w:after="40"/>
              <w:rPr>
                <w:sz w:val="21"/>
                <w:szCs w:val="21"/>
              </w:rPr>
            </w:pPr>
          </w:p>
        </w:tc>
        <w:tc>
          <w:tcPr>
            <w:tcW w:w="1312" w:type="dxa"/>
            <w:shd w:val="clear" w:color="auto" w:fill="auto"/>
          </w:tcPr>
          <w:p w14:paraId="05D98641" w14:textId="77777777" w:rsidR="00396660" w:rsidRPr="00D62ACE" w:rsidRDefault="00396660" w:rsidP="00041E9B">
            <w:pPr>
              <w:spacing w:before="40" w:after="40"/>
              <w:rPr>
                <w:sz w:val="21"/>
                <w:szCs w:val="21"/>
              </w:rPr>
            </w:pPr>
          </w:p>
        </w:tc>
        <w:tc>
          <w:tcPr>
            <w:tcW w:w="900" w:type="dxa"/>
            <w:shd w:val="clear" w:color="auto" w:fill="auto"/>
          </w:tcPr>
          <w:p w14:paraId="0500289C" w14:textId="77777777" w:rsidR="00396660" w:rsidRPr="00D62ACE" w:rsidRDefault="00396660" w:rsidP="00041E9B">
            <w:pPr>
              <w:spacing w:before="40" w:after="40"/>
              <w:rPr>
                <w:sz w:val="21"/>
                <w:szCs w:val="21"/>
              </w:rPr>
            </w:pPr>
          </w:p>
        </w:tc>
        <w:tc>
          <w:tcPr>
            <w:tcW w:w="990" w:type="dxa"/>
            <w:shd w:val="clear" w:color="auto" w:fill="auto"/>
          </w:tcPr>
          <w:p w14:paraId="7222969A" w14:textId="77777777" w:rsidR="00396660" w:rsidRPr="00D62ACE" w:rsidRDefault="00396660" w:rsidP="00041E9B">
            <w:pPr>
              <w:spacing w:before="40" w:after="40"/>
              <w:rPr>
                <w:sz w:val="21"/>
                <w:szCs w:val="21"/>
              </w:rPr>
            </w:pPr>
          </w:p>
        </w:tc>
        <w:tc>
          <w:tcPr>
            <w:tcW w:w="1025" w:type="dxa"/>
            <w:shd w:val="clear" w:color="auto" w:fill="auto"/>
          </w:tcPr>
          <w:p w14:paraId="33F8790C" w14:textId="77777777" w:rsidR="00396660" w:rsidRPr="00D62ACE" w:rsidRDefault="00396660" w:rsidP="00041E9B">
            <w:pPr>
              <w:spacing w:before="40" w:after="40"/>
              <w:rPr>
                <w:sz w:val="21"/>
                <w:szCs w:val="21"/>
              </w:rPr>
            </w:pPr>
          </w:p>
        </w:tc>
        <w:tc>
          <w:tcPr>
            <w:tcW w:w="2299" w:type="dxa"/>
            <w:shd w:val="clear" w:color="auto" w:fill="auto"/>
          </w:tcPr>
          <w:p w14:paraId="5E4898CD" w14:textId="77777777" w:rsidR="00396660" w:rsidRPr="00D62ACE" w:rsidRDefault="00396660" w:rsidP="00041E9B">
            <w:pPr>
              <w:spacing w:before="40" w:after="40"/>
              <w:rPr>
                <w:sz w:val="21"/>
                <w:szCs w:val="21"/>
              </w:rPr>
            </w:pPr>
          </w:p>
        </w:tc>
        <w:tc>
          <w:tcPr>
            <w:tcW w:w="1217" w:type="dxa"/>
            <w:shd w:val="clear" w:color="auto" w:fill="auto"/>
          </w:tcPr>
          <w:p w14:paraId="221AC957" w14:textId="77777777" w:rsidR="00396660" w:rsidRPr="00D62ACE" w:rsidRDefault="00396660" w:rsidP="00041E9B">
            <w:pPr>
              <w:spacing w:before="40" w:after="40"/>
              <w:rPr>
                <w:sz w:val="21"/>
                <w:szCs w:val="21"/>
              </w:rPr>
            </w:pPr>
          </w:p>
        </w:tc>
        <w:tc>
          <w:tcPr>
            <w:tcW w:w="2299" w:type="dxa"/>
            <w:shd w:val="clear" w:color="auto" w:fill="auto"/>
          </w:tcPr>
          <w:p w14:paraId="78AAD26A" w14:textId="77777777" w:rsidR="00396660" w:rsidRPr="00D62ACE" w:rsidRDefault="00396660" w:rsidP="00041E9B">
            <w:pPr>
              <w:spacing w:before="40" w:after="40"/>
              <w:rPr>
                <w:sz w:val="21"/>
                <w:szCs w:val="21"/>
              </w:rPr>
            </w:pPr>
          </w:p>
        </w:tc>
      </w:tr>
      <w:tr w:rsidR="00396660" w:rsidRPr="00D62ACE" w14:paraId="63849CB7" w14:textId="77777777" w:rsidTr="00041E9B">
        <w:tc>
          <w:tcPr>
            <w:tcW w:w="828" w:type="dxa"/>
            <w:shd w:val="clear" w:color="auto" w:fill="auto"/>
          </w:tcPr>
          <w:p w14:paraId="43D19C87" w14:textId="77777777" w:rsidR="00396660" w:rsidRPr="00D62ACE" w:rsidRDefault="00396660" w:rsidP="00041E9B">
            <w:pPr>
              <w:spacing w:before="40" w:after="40"/>
              <w:rPr>
                <w:sz w:val="21"/>
                <w:szCs w:val="21"/>
              </w:rPr>
            </w:pPr>
          </w:p>
        </w:tc>
        <w:tc>
          <w:tcPr>
            <w:tcW w:w="1440" w:type="dxa"/>
            <w:shd w:val="clear" w:color="auto" w:fill="auto"/>
          </w:tcPr>
          <w:p w14:paraId="5B6EBA36" w14:textId="77777777" w:rsidR="00396660" w:rsidRPr="00D62ACE" w:rsidRDefault="00396660" w:rsidP="00041E9B">
            <w:pPr>
              <w:spacing w:before="40" w:after="40"/>
              <w:rPr>
                <w:sz w:val="21"/>
                <w:szCs w:val="21"/>
              </w:rPr>
            </w:pPr>
          </w:p>
        </w:tc>
        <w:tc>
          <w:tcPr>
            <w:tcW w:w="848" w:type="dxa"/>
            <w:shd w:val="clear" w:color="auto" w:fill="auto"/>
          </w:tcPr>
          <w:p w14:paraId="41EA9B49" w14:textId="77777777" w:rsidR="00396660" w:rsidRPr="00D62ACE" w:rsidRDefault="00396660" w:rsidP="00041E9B">
            <w:pPr>
              <w:spacing w:before="40" w:after="40"/>
              <w:rPr>
                <w:sz w:val="21"/>
                <w:szCs w:val="21"/>
              </w:rPr>
            </w:pPr>
          </w:p>
        </w:tc>
        <w:tc>
          <w:tcPr>
            <w:tcW w:w="1312" w:type="dxa"/>
            <w:shd w:val="clear" w:color="auto" w:fill="auto"/>
          </w:tcPr>
          <w:p w14:paraId="6054080C" w14:textId="77777777" w:rsidR="00396660" w:rsidRPr="00D62ACE" w:rsidRDefault="00396660" w:rsidP="00041E9B">
            <w:pPr>
              <w:spacing w:before="40" w:after="40"/>
              <w:rPr>
                <w:sz w:val="21"/>
                <w:szCs w:val="21"/>
              </w:rPr>
            </w:pPr>
          </w:p>
        </w:tc>
        <w:tc>
          <w:tcPr>
            <w:tcW w:w="900" w:type="dxa"/>
            <w:shd w:val="clear" w:color="auto" w:fill="auto"/>
          </w:tcPr>
          <w:p w14:paraId="12C5ADF9" w14:textId="77777777" w:rsidR="00396660" w:rsidRPr="00D62ACE" w:rsidRDefault="00396660" w:rsidP="00041E9B">
            <w:pPr>
              <w:spacing w:before="40" w:after="40"/>
              <w:rPr>
                <w:sz w:val="21"/>
                <w:szCs w:val="21"/>
              </w:rPr>
            </w:pPr>
          </w:p>
        </w:tc>
        <w:tc>
          <w:tcPr>
            <w:tcW w:w="990" w:type="dxa"/>
            <w:shd w:val="clear" w:color="auto" w:fill="auto"/>
          </w:tcPr>
          <w:p w14:paraId="44AFD55D" w14:textId="77777777" w:rsidR="00396660" w:rsidRPr="00D62ACE" w:rsidRDefault="00396660" w:rsidP="00041E9B">
            <w:pPr>
              <w:spacing w:before="40" w:after="40"/>
              <w:rPr>
                <w:sz w:val="21"/>
                <w:szCs w:val="21"/>
              </w:rPr>
            </w:pPr>
          </w:p>
        </w:tc>
        <w:tc>
          <w:tcPr>
            <w:tcW w:w="1025" w:type="dxa"/>
            <w:shd w:val="clear" w:color="auto" w:fill="auto"/>
          </w:tcPr>
          <w:p w14:paraId="28993B8F" w14:textId="77777777" w:rsidR="00396660" w:rsidRPr="00D62ACE" w:rsidRDefault="00396660" w:rsidP="00041E9B">
            <w:pPr>
              <w:spacing w:before="40" w:after="40"/>
              <w:rPr>
                <w:sz w:val="21"/>
                <w:szCs w:val="21"/>
              </w:rPr>
            </w:pPr>
          </w:p>
        </w:tc>
        <w:tc>
          <w:tcPr>
            <w:tcW w:w="2299" w:type="dxa"/>
            <w:shd w:val="clear" w:color="auto" w:fill="auto"/>
          </w:tcPr>
          <w:p w14:paraId="198EB092" w14:textId="77777777" w:rsidR="00396660" w:rsidRPr="00D62ACE" w:rsidRDefault="00396660" w:rsidP="00041E9B">
            <w:pPr>
              <w:spacing w:before="40" w:after="40"/>
              <w:rPr>
                <w:sz w:val="21"/>
                <w:szCs w:val="21"/>
              </w:rPr>
            </w:pPr>
          </w:p>
        </w:tc>
        <w:tc>
          <w:tcPr>
            <w:tcW w:w="1217" w:type="dxa"/>
            <w:shd w:val="clear" w:color="auto" w:fill="auto"/>
          </w:tcPr>
          <w:p w14:paraId="12189FCB" w14:textId="77777777" w:rsidR="00396660" w:rsidRPr="00D62ACE" w:rsidRDefault="00396660" w:rsidP="00041E9B">
            <w:pPr>
              <w:spacing w:before="40" w:after="40"/>
              <w:rPr>
                <w:sz w:val="21"/>
                <w:szCs w:val="21"/>
              </w:rPr>
            </w:pPr>
          </w:p>
        </w:tc>
        <w:tc>
          <w:tcPr>
            <w:tcW w:w="2299" w:type="dxa"/>
            <w:shd w:val="clear" w:color="auto" w:fill="auto"/>
          </w:tcPr>
          <w:p w14:paraId="55B6DE8D" w14:textId="77777777" w:rsidR="00396660" w:rsidRPr="00D62ACE" w:rsidRDefault="00396660" w:rsidP="00041E9B">
            <w:pPr>
              <w:spacing w:before="40" w:after="40"/>
              <w:rPr>
                <w:sz w:val="21"/>
                <w:szCs w:val="21"/>
              </w:rPr>
            </w:pPr>
          </w:p>
        </w:tc>
      </w:tr>
      <w:tr w:rsidR="00396660" w:rsidRPr="00D62ACE" w14:paraId="5AD3440F" w14:textId="77777777" w:rsidTr="00041E9B">
        <w:tc>
          <w:tcPr>
            <w:tcW w:w="828" w:type="dxa"/>
            <w:tcBorders>
              <w:bottom w:val="single" w:sz="4" w:space="0" w:color="auto"/>
            </w:tcBorders>
            <w:shd w:val="clear" w:color="auto" w:fill="auto"/>
          </w:tcPr>
          <w:p w14:paraId="717CFBFC" w14:textId="77777777" w:rsidR="00396660" w:rsidRPr="00D62ACE" w:rsidRDefault="00396660" w:rsidP="00041E9B">
            <w:pPr>
              <w:spacing w:before="40" w:after="40"/>
              <w:rPr>
                <w:sz w:val="21"/>
                <w:szCs w:val="21"/>
              </w:rPr>
            </w:pPr>
          </w:p>
        </w:tc>
        <w:tc>
          <w:tcPr>
            <w:tcW w:w="1440" w:type="dxa"/>
            <w:tcBorders>
              <w:bottom w:val="single" w:sz="4" w:space="0" w:color="auto"/>
            </w:tcBorders>
            <w:shd w:val="clear" w:color="auto" w:fill="auto"/>
          </w:tcPr>
          <w:p w14:paraId="62DBD4C7" w14:textId="77777777" w:rsidR="00396660" w:rsidRPr="00D62ACE" w:rsidRDefault="00396660" w:rsidP="00041E9B">
            <w:pPr>
              <w:spacing w:before="40" w:after="40"/>
              <w:rPr>
                <w:sz w:val="21"/>
                <w:szCs w:val="21"/>
              </w:rPr>
            </w:pPr>
          </w:p>
        </w:tc>
        <w:tc>
          <w:tcPr>
            <w:tcW w:w="848" w:type="dxa"/>
            <w:tcBorders>
              <w:bottom w:val="single" w:sz="4" w:space="0" w:color="auto"/>
            </w:tcBorders>
            <w:shd w:val="clear" w:color="auto" w:fill="auto"/>
          </w:tcPr>
          <w:p w14:paraId="267EB53B" w14:textId="77777777" w:rsidR="00396660" w:rsidRPr="00D62ACE" w:rsidRDefault="00396660" w:rsidP="00041E9B">
            <w:pPr>
              <w:spacing w:before="40" w:after="40"/>
              <w:rPr>
                <w:sz w:val="21"/>
                <w:szCs w:val="21"/>
              </w:rPr>
            </w:pPr>
          </w:p>
        </w:tc>
        <w:tc>
          <w:tcPr>
            <w:tcW w:w="1312" w:type="dxa"/>
            <w:tcBorders>
              <w:bottom w:val="single" w:sz="4" w:space="0" w:color="auto"/>
            </w:tcBorders>
            <w:shd w:val="clear" w:color="auto" w:fill="auto"/>
          </w:tcPr>
          <w:p w14:paraId="65FB513A" w14:textId="77777777" w:rsidR="00396660" w:rsidRPr="00D62ACE" w:rsidRDefault="00396660" w:rsidP="00041E9B">
            <w:pPr>
              <w:spacing w:before="40" w:after="40"/>
              <w:rPr>
                <w:sz w:val="21"/>
                <w:szCs w:val="21"/>
              </w:rPr>
            </w:pPr>
          </w:p>
        </w:tc>
        <w:tc>
          <w:tcPr>
            <w:tcW w:w="900" w:type="dxa"/>
            <w:tcBorders>
              <w:bottom w:val="single" w:sz="4" w:space="0" w:color="auto"/>
            </w:tcBorders>
            <w:shd w:val="clear" w:color="auto" w:fill="auto"/>
          </w:tcPr>
          <w:p w14:paraId="75681222" w14:textId="77777777" w:rsidR="00396660" w:rsidRPr="00D62ACE" w:rsidRDefault="00396660" w:rsidP="00041E9B">
            <w:pPr>
              <w:spacing w:before="40" w:after="40"/>
              <w:rPr>
                <w:sz w:val="21"/>
                <w:szCs w:val="21"/>
              </w:rPr>
            </w:pPr>
          </w:p>
        </w:tc>
        <w:tc>
          <w:tcPr>
            <w:tcW w:w="990" w:type="dxa"/>
            <w:tcBorders>
              <w:bottom w:val="single" w:sz="4" w:space="0" w:color="auto"/>
            </w:tcBorders>
            <w:shd w:val="clear" w:color="auto" w:fill="auto"/>
          </w:tcPr>
          <w:p w14:paraId="348C8A0E" w14:textId="77777777" w:rsidR="00396660" w:rsidRPr="00D62ACE" w:rsidRDefault="00396660" w:rsidP="00041E9B">
            <w:pPr>
              <w:spacing w:before="40" w:after="40"/>
              <w:rPr>
                <w:sz w:val="21"/>
                <w:szCs w:val="21"/>
              </w:rPr>
            </w:pPr>
          </w:p>
        </w:tc>
        <w:tc>
          <w:tcPr>
            <w:tcW w:w="1025" w:type="dxa"/>
            <w:tcBorders>
              <w:bottom w:val="single" w:sz="4" w:space="0" w:color="auto"/>
            </w:tcBorders>
            <w:shd w:val="clear" w:color="auto" w:fill="auto"/>
          </w:tcPr>
          <w:p w14:paraId="0E98FD8D" w14:textId="77777777" w:rsidR="00396660" w:rsidRPr="00D62ACE" w:rsidRDefault="00396660" w:rsidP="00041E9B">
            <w:pPr>
              <w:spacing w:before="40" w:after="40"/>
              <w:rPr>
                <w:sz w:val="21"/>
                <w:szCs w:val="21"/>
              </w:rPr>
            </w:pPr>
          </w:p>
        </w:tc>
        <w:tc>
          <w:tcPr>
            <w:tcW w:w="2299" w:type="dxa"/>
            <w:tcBorders>
              <w:bottom w:val="single" w:sz="4" w:space="0" w:color="auto"/>
            </w:tcBorders>
            <w:shd w:val="clear" w:color="auto" w:fill="auto"/>
          </w:tcPr>
          <w:p w14:paraId="1E43C21F" w14:textId="77777777" w:rsidR="00396660" w:rsidRPr="00D62ACE" w:rsidRDefault="00396660" w:rsidP="00041E9B">
            <w:pPr>
              <w:spacing w:before="40" w:after="40"/>
              <w:rPr>
                <w:sz w:val="21"/>
                <w:szCs w:val="21"/>
              </w:rPr>
            </w:pPr>
          </w:p>
        </w:tc>
        <w:tc>
          <w:tcPr>
            <w:tcW w:w="1217" w:type="dxa"/>
            <w:tcBorders>
              <w:bottom w:val="single" w:sz="4" w:space="0" w:color="auto"/>
            </w:tcBorders>
            <w:shd w:val="clear" w:color="auto" w:fill="auto"/>
          </w:tcPr>
          <w:p w14:paraId="287AE612" w14:textId="77777777" w:rsidR="00396660" w:rsidRPr="00D62ACE" w:rsidRDefault="00396660" w:rsidP="00041E9B">
            <w:pPr>
              <w:spacing w:before="40" w:after="40"/>
              <w:rPr>
                <w:sz w:val="21"/>
                <w:szCs w:val="21"/>
              </w:rPr>
            </w:pPr>
          </w:p>
        </w:tc>
        <w:tc>
          <w:tcPr>
            <w:tcW w:w="2299" w:type="dxa"/>
            <w:tcBorders>
              <w:bottom w:val="single" w:sz="4" w:space="0" w:color="auto"/>
            </w:tcBorders>
            <w:shd w:val="clear" w:color="auto" w:fill="auto"/>
          </w:tcPr>
          <w:p w14:paraId="0DD90CF8" w14:textId="77777777" w:rsidR="00396660" w:rsidRPr="00D62ACE" w:rsidRDefault="00396660" w:rsidP="00041E9B">
            <w:pPr>
              <w:spacing w:before="40" w:after="40"/>
              <w:rPr>
                <w:sz w:val="21"/>
                <w:szCs w:val="21"/>
              </w:rPr>
            </w:pPr>
          </w:p>
        </w:tc>
      </w:tr>
      <w:tr w:rsidR="00396660" w:rsidRPr="00D62ACE" w14:paraId="339D7333" w14:textId="77777777" w:rsidTr="00041E9B">
        <w:tc>
          <w:tcPr>
            <w:tcW w:w="13158" w:type="dxa"/>
            <w:gridSpan w:val="10"/>
            <w:tcBorders>
              <w:left w:val="nil"/>
              <w:bottom w:val="nil"/>
              <w:right w:val="nil"/>
            </w:tcBorders>
            <w:shd w:val="clear" w:color="auto" w:fill="auto"/>
          </w:tcPr>
          <w:p w14:paraId="75E6D59A" w14:textId="77777777" w:rsidR="00396660" w:rsidRPr="00D62ACE" w:rsidRDefault="00396660" w:rsidP="00041E9B">
            <w:pPr>
              <w:spacing w:before="80"/>
              <w:rPr>
                <w:b/>
                <w:sz w:val="21"/>
                <w:szCs w:val="21"/>
              </w:rPr>
            </w:pPr>
            <w:r w:rsidRPr="00D62ACE">
              <w:rPr>
                <w:b/>
                <w:sz w:val="21"/>
                <w:szCs w:val="21"/>
              </w:rPr>
              <w:t xml:space="preserve">No Complaints or Lawsuits </w:t>
            </w:r>
            <w:r w:rsidRPr="00D62ACE">
              <w:rPr>
                <w:rFonts w:eastAsia="Calibri"/>
                <w:b/>
                <w:sz w:val="21"/>
                <w:szCs w:val="21"/>
              </w:rPr>
              <w:fldChar w:fldCharType="begin">
                <w:ffData>
                  <w:name w:val=""/>
                  <w:enabled/>
                  <w:calcOnExit w:val="0"/>
                  <w:checkBox>
                    <w:sizeAuto/>
                    <w:default w:val="0"/>
                  </w:checkBox>
                </w:ffData>
              </w:fldChar>
            </w:r>
            <w:r w:rsidRPr="00D62ACE">
              <w:rPr>
                <w:rFonts w:eastAsia="Calibri"/>
                <w:b/>
                <w:sz w:val="21"/>
                <w:szCs w:val="21"/>
              </w:rPr>
              <w:instrText xml:space="preserve"> FORMCHECKBOX </w:instrText>
            </w:r>
            <w:r w:rsidR="00C3186D">
              <w:rPr>
                <w:rFonts w:eastAsia="Calibri"/>
                <w:b/>
                <w:sz w:val="21"/>
                <w:szCs w:val="21"/>
              </w:rPr>
            </w:r>
            <w:r w:rsidR="00C3186D">
              <w:rPr>
                <w:rFonts w:eastAsia="Calibri"/>
                <w:b/>
                <w:sz w:val="21"/>
                <w:szCs w:val="21"/>
              </w:rPr>
              <w:fldChar w:fldCharType="separate"/>
            </w:r>
            <w:r w:rsidRPr="00D62ACE">
              <w:rPr>
                <w:rFonts w:eastAsia="Calibri"/>
                <w:b/>
                <w:sz w:val="21"/>
                <w:szCs w:val="21"/>
              </w:rPr>
              <w:fldChar w:fldCharType="end"/>
            </w:r>
          </w:p>
        </w:tc>
      </w:tr>
    </w:tbl>
    <w:p w14:paraId="3A5947EA" w14:textId="77777777" w:rsidR="00396660" w:rsidRPr="00D62ACE" w:rsidRDefault="00396660" w:rsidP="00396660">
      <w:pPr>
        <w:rPr>
          <w:b/>
          <w:sz w:val="21"/>
          <w:szCs w:val="21"/>
        </w:rPr>
      </w:pPr>
    </w:p>
    <w:p w14:paraId="0E28B46D" w14:textId="77777777" w:rsidR="00396660" w:rsidRPr="00D62ACE" w:rsidRDefault="00396660" w:rsidP="00396660">
      <w:pPr>
        <w:rPr>
          <w:sz w:val="21"/>
          <w:szCs w:val="21"/>
        </w:rPr>
      </w:pPr>
      <w:r w:rsidRPr="00D62ACE">
        <w:rPr>
          <w:sz w:val="21"/>
          <w:szCs w:val="21"/>
        </w:rPr>
        <w:t xml:space="preserve">I certify that to the best of my knowledge, the above described complaints or lawsuits alleging discrimination, or </w:t>
      </w:r>
      <w:r w:rsidRPr="00D62ACE">
        <w:rPr>
          <w:b/>
          <w:sz w:val="21"/>
          <w:szCs w:val="21"/>
          <w:u w:val="single"/>
        </w:rPr>
        <w:t>no</w:t>
      </w:r>
      <w:r w:rsidRPr="00D62ACE">
        <w:rPr>
          <w:sz w:val="21"/>
          <w:szCs w:val="21"/>
        </w:rPr>
        <w:t xml:space="preserve"> </w:t>
      </w:r>
      <w:r w:rsidRPr="00D62ACE">
        <w:rPr>
          <w:b/>
          <w:sz w:val="21"/>
          <w:szCs w:val="21"/>
        </w:rPr>
        <w:t xml:space="preserve">complaints or lawsuits </w:t>
      </w:r>
      <w:r w:rsidRPr="00D62ACE">
        <w:rPr>
          <w:sz w:val="21"/>
          <w:szCs w:val="21"/>
        </w:rPr>
        <w:t xml:space="preserve">alleging discrimination, have been filed with or against </w:t>
      </w:r>
      <w:r w:rsidRPr="00D62ACE">
        <w:rPr>
          <w:b/>
          <w:sz w:val="21"/>
          <w:szCs w:val="21"/>
          <w:highlight w:val="yellow"/>
        </w:rPr>
        <w:t>Official Organization Name</w:t>
      </w:r>
      <w:r w:rsidRPr="00D62ACE">
        <w:rPr>
          <w:sz w:val="21"/>
          <w:szCs w:val="21"/>
        </w:rPr>
        <w:t xml:space="preserve"> since the previous Title VI Program submission to NCDOT.</w:t>
      </w:r>
    </w:p>
    <w:p w14:paraId="4A9E79F6" w14:textId="77777777" w:rsidR="00396660" w:rsidRPr="00D62ACE" w:rsidRDefault="00396660" w:rsidP="00396660">
      <w:pPr>
        <w:rPr>
          <w:sz w:val="21"/>
          <w:szCs w:val="21"/>
        </w:rPr>
      </w:pPr>
    </w:p>
    <w:p w14:paraId="3CB9AD55" w14:textId="77777777" w:rsidR="00396660" w:rsidRPr="00D62ACE" w:rsidRDefault="00396660" w:rsidP="00396660">
      <w:pPr>
        <w:spacing w:before="80"/>
        <w:rPr>
          <w:sz w:val="21"/>
          <w:szCs w:val="21"/>
        </w:rPr>
      </w:pPr>
      <w:r w:rsidRPr="00D62ACE">
        <w:rPr>
          <w:sz w:val="21"/>
          <w:szCs w:val="21"/>
        </w:rPr>
        <w:t>_______________________________________________________________</w:t>
      </w:r>
      <w:r w:rsidRPr="00D62ACE">
        <w:rPr>
          <w:sz w:val="21"/>
          <w:szCs w:val="21"/>
        </w:rPr>
        <w:tab/>
      </w:r>
      <w:r w:rsidRPr="00D62ACE">
        <w:rPr>
          <w:sz w:val="21"/>
          <w:szCs w:val="21"/>
        </w:rPr>
        <w:tab/>
        <w:t xml:space="preserve">  </w:t>
      </w:r>
      <w:r w:rsidRPr="00D62ACE">
        <w:rPr>
          <w:b/>
          <w:sz w:val="21"/>
          <w:szCs w:val="21"/>
        </w:rPr>
        <w:t xml:space="preserve"> </w:t>
      </w:r>
      <w:r w:rsidRPr="00D62ACE">
        <w:rPr>
          <w:sz w:val="21"/>
          <w:szCs w:val="21"/>
        </w:rPr>
        <w:t>______________________________</w:t>
      </w:r>
    </w:p>
    <w:p w14:paraId="3A3B5CFD" w14:textId="77777777" w:rsidR="00396660" w:rsidRPr="00D62ACE" w:rsidRDefault="00396660" w:rsidP="00396660">
      <w:pPr>
        <w:rPr>
          <w:b/>
          <w:sz w:val="21"/>
          <w:szCs w:val="21"/>
        </w:rPr>
      </w:pPr>
      <w:r w:rsidRPr="00D62ACE">
        <w:rPr>
          <w:b/>
          <w:sz w:val="21"/>
          <w:szCs w:val="21"/>
        </w:rPr>
        <w:t xml:space="preserve">  Signature of Title VI Coordinator or Other Authorized Official</w:t>
      </w:r>
      <w:r w:rsidRPr="00D62ACE">
        <w:rPr>
          <w:b/>
          <w:sz w:val="21"/>
          <w:szCs w:val="21"/>
        </w:rPr>
        <w:tab/>
      </w:r>
      <w:r w:rsidRPr="00D62ACE">
        <w:rPr>
          <w:b/>
          <w:sz w:val="21"/>
          <w:szCs w:val="21"/>
        </w:rPr>
        <w:tab/>
      </w:r>
      <w:r w:rsidRPr="00D62ACE">
        <w:rPr>
          <w:b/>
          <w:sz w:val="21"/>
          <w:szCs w:val="21"/>
        </w:rPr>
        <w:tab/>
        <w:t xml:space="preserve">     Date</w:t>
      </w:r>
    </w:p>
    <w:p w14:paraId="126B17DA" w14:textId="77777777" w:rsidR="00396660" w:rsidRPr="00D62ACE" w:rsidRDefault="00396660" w:rsidP="00396660">
      <w:pPr>
        <w:rPr>
          <w:sz w:val="21"/>
          <w:szCs w:val="21"/>
        </w:rPr>
      </w:pPr>
    </w:p>
    <w:p w14:paraId="317EB3AE" w14:textId="77777777" w:rsidR="00396660" w:rsidRPr="00D62ACE" w:rsidRDefault="00396660" w:rsidP="00396660">
      <w:pPr>
        <w:rPr>
          <w:sz w:val="21"/>
          <w:szCs w:val="21"/>
        </w:rPr>
      </w:pPr>
      <w:r w:rsidRPr="00D62ACE">
        <w:rPr>
          <w:sz w:val="21"/>
          <w:szCs w:val="21"/>
        </w:rPr>
        <w:t>_______________________________________________________________</w:t>
      </w:r>
      <w:r w:rsidRPr="00D62ACE">
        <w:rPr>
          <w:sz w:val="21"/>
          <w:szCs w:val="21"/>
        </w:rPr>
        <w:tab/>
      </w:r>
      <w:r w:rsidRPr="00D62ACE">
        <w:rPr>
          <w:b/>
          <w:sz w:val="21"/>
          <w:szCs w:val="21"/>
        </w:rPr>
        <w:t xml:space="preserve"> </w:t>
      </w:r>
    </w:p>
    <w:p w14:paraId="64BFD780" w14:textId="77777777" w:rsidR="00396660" w:rsidRPr="00D62ACE" w:rsidRDefault="00396660" w:rsidP="00396660">
      <w:pPr>
        <w:rPr>
          <w:b/>
          <w:sz w:val="21"/>
          <w:szCs w:val="21"/>
        </w:rPr>
        <w:sectPr w:rsidR="00396660" w:rsidRPr="00D62ACE" w:rsidSect="00041E9B">
          <w:pgSz w:w="15840" w:h="12240" w:orient="landscape"/>
          <w:pgMar w:top="1440" w:right="1440" w:bottom="1440" w:left="1440" w:header="720" w:footer="720" w:gutter="0"/>
          <w:cols w:space="720"/>
          <w:docGrid w:linePitch="360"/>
        </w:sectPr>
      </w:pPr>
      <w:r w:rsidRPr="00D62ACE">
        <w:rPr>
          <w:b/>
          <w:sz w:val="21"/>
          <w:szCs w:val="21"/>
        </w:rPr>
        <w:t xml:space="preserve">  Print Name and Title of Authorized Official</w:t>
      </w:r>
    </w:p>
    <w:p w14:paraId="2EBB39AB" w14:textId="77777777" w:rsidR="00396660" w:rsidRPr="00D62ACE" w:rsidRDefault="00396660" w:rsidP="00396660">
      <w:pPr>
        <w:jc w:val="center"/>
        <w:outlineLvl w:val="0"/>
        <w:rPr>
          <w:b/>
          <w:sz w:val="21"/>
          <w:szCs w:val="21"/>
        </w:rPr>
      </w:pPr>
      <w:r w:rsidRPr="00D62ACE">
        <w:rPr>
          <w:b/>
          <w:sz w:val="21"/>
          <w:szCs w:val="21"/>
        </w:rPr>
        <w:lastRenderedPageBreak/>
        <w:t>INVESTIGATIVE GUIDANCE</w:t>
      </w:r>
    </w:p>
    <w:p w14:paraId="5FA02BBD" w14:textId="77777777" w:rsidR="00396660" w:rsidRPr="00D62ACE" w:rsidRDefault="00396660" w:rsidP="009200F6">
      <w:pPr>
        <w:pStyle w:val="ListParagraph"/>
        <w:numPr>
          <w:ilvl w:val="0"/>
          <w:numId w:val="32"/>
        </w:numPr>
        <w:ind w:left="360"/>
        <w:rPr>
          <w:rFonts w:ascii="Times New Roman" w:hAnsi="Times New Roman"/>
          <w:sz w:val="21"/>
          <w:szCs w:val="21"/>
        </w:rPr>
      </w:pPr>
      <w:r w:rsidRPr="00D62ACE">
        <w:rPr>
          <w:rFonts w:ascii="Times New Roman" w:hAnsi="Times New Roman"/>
          <w:b/>
          <w:sz w:val="21"/>
          <w:szCs w:val="21"/>
        </w:rPr>
        <w:t>Scope of Investigation</w:t>
      </w:r>
      <w:r w:rsidRPr="00D62ACE">
        <w:rPr>
          <w:rFonts w:ascii="Times New Roman" w:hAnsi="Times New Roman"/>
          <w:sz w:val="21"/>
          <w:szCs w:val="21"/>
        </w:rPr>
        <w:t xml:space="preserve"> – An investigation should be confined to the issues and facts relevant to the allegations in the complaint, unless evidence shows the need to extend the issues.</w:t>
      </w:r>
    </w:p>
    <w:p w14:paraId="1EBACA9A" w14:textId="77777777" w:rsidR="00396660" w:rsidRPr="00D62ACE" w:rsidRDefault="00396660" w:rsidP="00396660">
      <w:pPr>
        <w:pStyle w:val="ListParagraph"/>
        <w:ind w:left="360"/>
        <w:rPr>
          <w:rFonts w:ascii="Times New Roman" w:hAnsi="Times New Roman"/>
          <w:sz w:val="21"/>
          <w:szCs w:val="21"/>
        </w:rPr>
      </w:pPr>
    </w:p>
    <w:p w14:paraId="7EFB40B8" w14:textId="77777777" w:rsidR="00396660" w:rsidRPr="00D62ACE" w:rsidRDefault="00396660" w:rsidP="009200F6">
      <w:pPr>
        <w:pStyle w:val="ListParagraph"/>
        <w:numPr>
          <w:ilvl w:val="0"/>
          <w:numId w:val="32"/>
        </w:numPr>
        <w:ind w:left="360"/>
        <w:rPr>
          <w:rFonts w:ascii="Times New Roman" w:hAnsi="Times New Roman"/>
          <w:sz w:val="21"/>
          <w:szCs w:val="21"/>
        </w:rPr>
      </w:pPr>
      <w:r w:rsidRPr="00D62ACE">
        <w:rPr>
          <w:rFonts w:ascii="Times New Roman" w:hAnsi="Times New Roman"/>
          <w:b/>
          <w:sz w:val="21"/>
          <w:szCs w:val="21"/>
        </w:rPr>
        <w:t>Developing an Investigative Plan</w:t>
      </w:r>
      <w:r w:rsidRPr="00D62ACE">
        <w:rPr>
          <w:rFonts w:ascii="Times New Roman" w:hAnsi="Times New Roman"/>
          <w:sz w:val="21"/>
          <w:szCs w:val="21"/>
        </w:rPr>
        <w:t xml:space="preserve"> – It is recommended that the investigator prepares an Investigative Plan (IP) to define the issues and lay out the blueprint to complete the investigation. The IP should follow the outline below:</w:t>
      </w:r>
    </w:p>
    <w:p w14:paraId="07EEDDB1" w14:textId="77777777" w:rsidR="00396660" w:rsidRPr="00D62ACE" w:rsidRDefault="00396660" w:rsidP="00396660">
      <w:pPr>
        <w:pStyle w:val="ListParagraph"/>
        <w:rPr>
          <w:rFonts w:ascii="Times New Roman" w:hAnsi="Times New Roman"/>
          <w:sz w:val="21"/>
          <w:szCs w:val="21"/>
        </w:rPr>
      </w:pPr>
    </w:p>
    <w:p w14:paraId="71BB72BD" w14:textId="77777777" w:rsidR="00396660" w:rsidRPr="00D62ACE" w:rsidRDefault="00396660" w:rsidP="009200F6">
      <w:pPr>
        <w:pStyle w:val="ListParagraph"/>
        <w:numPr>
          <w:ilvl w:val="0"/>
          <w:numId w:val="31"/>
        </w:numPr>
        <w:ind w:left="720"/>
        <w:rPr>
          <w:rFonts w:ascii="Times New Roman" w:hAnsi="Times New Roman"/>
          <w:sz w:val="21"/>
          <w:szCs w:val="21"/>
        </w:rPr>
      </w:pPr>
      <w:r w:rsidRPr="00D62ACE">
        <w:rPr>
          <w:rFonts w:ascii="Times New Roman" w:hAnsi="Times New Roman"/>
          <w:sz w:val="21"/>
          <w:szCs w:val="21"/>
        </w:rPr>
        <w:t>Complainant(s) Name and Address (Attorney name and address if applicable)</w:t>
      </w:r>
    </w:p>
    <w:p w14:paraId="3F2DB9A4" w14:textId="77777777" w:rsidR="00396660" w:rsidRPr="00D62ACE" w:rsidRDefault="00396660" w:rsidP="009200F6">
      <w:pPr>
        <w:pStyle w:val="ListParagraph"/>
        <w:numPr>
          <w:ilvl w:val="0"/>
          <w:numId w:val="31"/>
        </w:numPr>
        <w:ind w:left="720"/>
        <w:rPr>
          <w:rFonts w:ascii="Times New Roman" w:hAnsi="Times New Roman"/>
          <w:sz w:val="21"/>
          <w:szCs w:val="21"/>
        </w:rPr>
      </w:pPr>
      <w:r w:rsidRPr="00D62ACE">
        <w:rPr>
          <w:rFonts w:ascii="Times New Roman" w:hAnsi="Times New Roman"/>
          <w:sz w:val="21"/>
          <w:szCs w:val="21"/>
        </w:rPr>
        <w:t>Respondent(s) Name and Address (Attorney for the Respondent(s) name and address)</w:t>
      </w:r>
    </w:p>
    <w:p w14:paraId="5837A184" w14:textId="77777777" w:rsidR="00396660" w:rsidRPr="00D62ACE" w:rsidRDefault="00396660" w:rsidP="009200F6">
      <w:pPr>
        <w:pStyle w:val="ListParagraph"/>
        <w:numPr>
          <w:ilvl w:val="0"/>
          <w:numId w:val="31"/>
        </w:numPr>
        <w:ind w:left="720"/>
        <w:rPr>
          <w:rFonts w:ascii="Times New Roman" w:hAnsi="Times New Roman"/>
          <w:sz w:val="21"/>
          <w:szCs w:val="21"/>
        </w:rPr>
      </w:pPr>
      <w:r w:rsidRPr="00D62ACE">
        <w:rPr>
          <w:rFonts w:ascii="Times New Roman" w:hAnsi="Times New Roman"/>
          <w:sz w:val="21"/>
          <w:szCs w:val="21"/>
        </w:rPr>
        <w:t>Applicable Law(s)</w:t>
      </w:r>
    </w:p>
    <w:p w14:paraId="693C3618" w14:textId="77777777" w:rsidR="00396660" w:rsidRPr="00D62ACE" w:rsidRDefault="00396660" w:rsidP="009200F6">
      <w:pPr>
        <w:pStyle w:val="ListParagraph"/>
        <w:numPr>
          <w:ilvl w:val="0"/>
          <w:numId w:val="31"/>
        </w:numPr>
        <w:ind w:left="720"/>
        <w:rPr>
          <w:rFonts w:ascii="Times New Roman" w:hAnsi="Times New Roman"/>
          <w:sz w:val="21"/>
          <w:szCs w:val="21"/>
        </w:rPr>
      </w:pPr>
      <w:r w:rsidRPr="00D62ACE">
        <w:rPr>
          <w:rFonts w:ascii="Times New Roman" w:hAnsi="Times New Roman"/>
          <w:sz w:val="21"/>
          <w:szCs w:val="21"/>
        </w:rPr>
        <w:t>Basis/(es)</w:t>
      </w:r>
    </w:p>
    <w:p w14:paraId="45F41B33" w14:textId="77777777" w:rsidR="00396660" w:rsidRPr="00D62ACE" w:rsidRDefault="00396660" w:rsidP="009200F6">
      <w:pPr>
        <w:pStyle w:val="ListParagraph"/>
        <w:numPr>
          <w:ilvl w:val="0"/>
          <w:numId w:val="31"/>
        </w:numPr>
        <w:ind w:left="720"/>
        <w:rPr>
          <w:rFonts w:ascii="Times New Roman" w:hAnsi="Times New Roman"/>
          <w:sz w:val="21"/>
          <w:szCs w:val="21"/>
        </w:rPr>
      </w:pPr>
      <w:r w:rsidRPr="00D62ACE">
        <w:rPr>
          <w:rFonts w:ascii="Times New Roman" w:hAnsi="Times New Roman"/>
          <w:sz w:val="21"/>
          <w:szCs w:val="21"/>
        </w:rPr>
        <w:t>Allegation(s)/Issue(s)</w:t>
      </w:r>
    </w:p>
    <w:p w14:paraId="40C43D42" w14:textId="77777777" w:rsidR="00396660" w:rsidRPr="00D62ACE" w:rsidRDefault="00396660" w:rsidP="009200F6">
      <w:pPr>
        <w:pStyle w:val="ListParagraph"/>
        <w:numPr>
          <w:ilvl w:val="0"/>
          <w:numId w:val="31"/>
        </w:numPr>
        <w:ind w:left="720"/>
        <w:rPr>
          <w:rFonts w:ascii="Times New Roman" w:hAnsi="Times New Roman"/>
          <w:sz w:val="21"/>
          <w:szCs w:val="21"/>
        </w:rPr>
      </w:pPr>
      <w:r w:rsidRPr="00D62ACE">
        <w:rPr>
          <w:rFonts w:ascii="Times New Roman" w:hAnsi="Times New Roman"/>
          <w:sz w:val="21"/>
          <w:szCs w:val="21"/>
        </w:rPr>
        <w:t>Background</w:t>
      </w:r>
    </w:p>
    <w:p w14:paraId="436EDCA0" w14:textId="77777777" w:rsidR="00396660" w:rsidRPr="00D62ACE" w:rsidRDefault="00396660" w:rsidP="009200F6">
      <w:pPr>
        <w:pStyle w:val="ListParagraph"/>
        <w:numPr>
          <w:ilvl w:val="0"/>
          <w:numId w:val="31"/>
        </w:numPr>
        <w:ind w:left="720"/>
        <w:rPr>
          <w:rFonts w:ascii="Times New Roman" w:hAnsi="Times New Roman"/>
          <w:sz w:val="21"/>
          <w:szCs w:val="21"/>
        </w:rPr>
      </w:pPr>
      <w:r w:rsidRPr="00D62ACE">
        <w:rPr>
          <w:rFonts w:ascii="Times New Roman" w:hAnsi="Times New Roman"/>
          <w:sz w:val="21"/>
          <w:szCs w:val="21"/>
        </w:rPr>
        <w:t>Name of Persons to be interviewed</w:t>
      </w:r>
    </w:p>
    <w:p w14:paraId="0F12C330" w14:textId="77777777" w:rsidR="00396660" w:rsidRPr="00D62ACE" w:rsidRDefault="00396660" w:rsidP="009200F6">
      <w:pPr>
        <w:pStyle w:val="ListParagraph"/>
        <w:numPr>
          <w:ilvl w:val="1"/>
          <w:numId w:val="31"/>
        </w:numPr>
        <w:ind w:left="1260"/>
        <w:rPr>
          <w:rFonts w:ascii="Times New Roman" w:hAnsi="Times New Roman"/>
          <w:sz w:val="21"/>
          <w:szCs w:val="21"/>
        </w:rPr>
      </w:pPr>
      <w:r w:rsidRPr="00D62ACE">
        <w:rPr>
          <w:rFonts w:ascii="Times New Roman" w:hAnsi="Times New Roman"/>
          <w:sz w:val="21"/>
          <w:szCs w:val="21"/>
        </w:rPr>
        <w:t>Questions for the complainant(s)</w:t>
      </w:r>
    </w:p>
    <w:p w14:paraId="5DD6D2D7" w14:textId="77777777" w:rsidR="00396660" w:rsidRPr="00D62ACE" w:rsidRDefault="00396660" w:rsidP="009200F6">
      <w:pPr>
        <w:pStyle w:val="ListParagraph"/>
        <w:numPr>
          <w:ilvl w:val="1"/>
          <w:numId w:val="31"/>
        </w:numPr>
        <w:ind w:left="1260"/>
        <w:rPr>
          <w:rFonts w:ascii="Times New Roman" w:hAnsi="Times New Roman"/>
          <w:sz w:val="21"/>
          <w:szCs w:val="21"/>
        </w:rPr>
      </w:pPr>
      <w:r w:rsidRPr="00D62ACE">
        <w:rPr>
          <w:rFonts w:ascii="Times New Roman" w:hAnsi="Times New Roman"/>
          <w:sz w:val="21"/>
          <w:szCs w:val="21"/>
        </w:rPr>
        <w:t>Questions for the respondent(s)</w:t>
      </w:r>
    </w:p>
    <w:p w14:paraId="15636A1C" w14:textId="77777777" w:rsidR="00396660" w:rsidRPr="00D62ACE" w:rsidRDefault="00396660" w:rsidP="009200F6">
      <w:pPr>
        <w:pStyle w:val="ListParagraph"/>
        <w:numPr>
          <w:ilvl w:val="1"/>
          <w:numId w:val="31"/>
        </w:numPr>
        <w:ind w:left="1260"/>
        <w:rPr>
          <w:rFonts w:ascii="Times New Roman" w:hAnsi="Times New Roman"/>
          <w:sz w:val="21"/>
          <w:szCs w:val="21"/>
        </w:rPr>
      </w:pPr>
      <w:r w:rsidRPr="00D62ACE">
        <w:rPr>
          <w:rFonts w:ascii="Times New Roman" w:hAnsi="Times New Roman"/>
          <w:sz w:val="21"/>
          <w:szCs w:val="21"/>
        </w:rPr>
        <w:t>Questions for witness(es)</w:t>
      </w:r>
    </w:p>
    <w:p w14:paraId="21EA6C25" w14:textId="77777777" w:rsidR="00396660" w:rsidRPr="00D62ACE" w:rsidRDefault="00396660" w:rsidP="009200F6">
      <w:pPr>
        <w:pStyle w:val="ListParagraph"/>
        <w:numPr>
          <w:ilvl w:val="0"/>
          <w:numId w:val="31"/>
        </w:numPr>
        <w:ind w:left="720"/>
        <w:rPr>
          <w:rFonts w:ascii="Times New Roman" w:hAnsi="Times New Roman"/>
          <w:sz w:val="21"/>
          <w:szCs w:val="21"/>
        </w:rPr>
      </w:pPr>
      <w:r w:rsidRPr="00D62ACE">
        <w:rPr>
          <w:rFonts w:ascii="Times New Roman" w:hAnsi="Times New Roman"/>
          <w:sz w:val="21"/>
          <w:szCs w:val="21"/>
        </w:rPr>
        <w:t>Evidence to be obtained during the investigation</w:t>
      </w:r>
    </w:p>
    <w:p w14:paraId="39439538" w14:textId="77777777" w:rsidR="00396660" w:rsidRPr="00D62ACE" w:rsidRDefault="00396660" w:rsidP="009200F6">
      <w:pPr>
        <w:pStyle w:val="ListParagraph"/>
        <w:numPr>
          <w:ilvl w:val="1"/>
          <w:numId w:val="31"/>
        </w:numPr>
        <w:ind w:left="1260"/>
        <w:rPr>
          <w:rFonts w:ascii="Times New Roman" w:hAnsi="Times New Roman"/>
          <w:sz w:val="21"/>
          <w:szCs w:val="21"/>
        </w:rPr>
      </w:pPr>
      <w:r w:rsidRPr="00D62ACE">
        <w:rPr>
          <w:rFonts w:ascii="Times New Roman" w:hAnsi="Times New Roman"/>
          <w:sz w:val="21"/>
          <w:szCs w:val="21"/>
        </w:rPr>
        <w:t>Issue – e.g., Complainant alleges his predominantly African American community was excluded from a meeting concerning a future project which could affect the community.</w:t>
      </w:r>
    </w:p>
    <w:p w14:paraId="70C04DA6" w14:textId="77777777" w:rsidR="00396660" w:rsidRPr="00D62ACE" w:rsidRDefault="00396660" w:rsidP="009200F6">
      <w:pPr>
        <w:pStyle w:val="ListParagraph"/>
        <w:numPr>
          <w:ilvl w:val="2"/>
          <w:numId w:val="31"/>
        </w:numPr>
        <w:ind w:left="1620"/>
        <w:rPr>
          <w:rFonts w:ascii="Times New Roman" w:hAnsi="Times New Roman"/>
          <w:sz w:val="21"/>
          <w:szCs w:val="21"/>
        </w:rPr>
      </w:pPr>
      <w:r w:rsidRPr="00D62ACE">
        <w:rPr>
          <w:rFonts w:ascii="Times New Roman" w:hAnsi="Times New Roman"/>
          <w:sz w:val="21"/>
          <w:szCs w:val="21"/>
        </w:rPr>
        <w:t>Documents needed: e.g., mailing list which shows all physical addresses, P.O. Box numbers, property owner names, and dates when the meeting notification was mailed; other methods used by the RPO to advertise the meeting.</w:t>
      </w:r>
    </w:p>
    <w:p w14:paraId="1C6FBE03" w14:textId="77777777" w:rsidR="00396660" w:rsidRPr="00D62ACE" w:rsidRDefault="00396660" w:rsidP="00396660">
      <w:pPr>
        <w:pStyle w:val="ListParagraph"/>
        <w:ind w:left="360"/>
        <w:rPr>
          <w:rFonts w:ascii="Times New Roman" w:hAnsi="Times New Roman"/>
          <w:sz w:val="21"/>
          <w:szCs w:val="21"/>
        </w:rPr>
      </w:pPr>
    </w:p>
    <w:p w14:paraId="05D9315D" w14:textId="77777777" w:rsidR="00396660" w:rsidRPr="00D62ACE" w:rsidRDefault="00396660" w:rsidP="009200F6">
      <w:pPr>
        <w:pStyle w:val="ListParagraph"/>
        <w:numPr>
          <w:ilvl w:val="0"/>
          <w:numId w:val="32"/>
        </w:numPr>
        <w:ind w:left="360"/>
        <w:rPr>
          <w:rFonts w:ascii="Times New Roman" w:hAnsi="Times New Roman"/>
          <w:sz w:val="21"/>
          <w:szCs w:val="21"/>
        </w:rPr>
      </w:pPr>
      <w:r w:rsidRPr="00D62ACE">
        <w:rPr>
          <w:rFonts w:ascii="Times New Roman" w:hAnsi="Times New Roman"/>
          <w:b/>
          <w:sz w:val="21"/>
          <w:szCs w:val="21"/>
        </w:rPr>
        <w:t>Request for Information</w:t>
      </w:r>
      <w:r w:rsidRPr="00D62ACE">
        <w:rPr>
          <w:rFonts w:ascii="Times New Roman" w:hAnsi="Times New Roman"/>
          <w:sz w:val="21"/>
          <w:szCs w:val="21"/>
        </w:rPr>
        <w:t xml:space="preserve"> – The investigator should gather data and information pertinent to the issues raised in the complaint. </w:t>
      </w:r>
    </w:p>
    <w:p w14:paraId="78478011" w14:textId="77777777" w:rsidR="00396660" w:rsidRPr="00D62ACE" w:rsidRDefault="00396660" w:rsidP="00396660">
      <w:pPr>
        <w:pStyle w:val="ListParagraph"/>
        <w:ind w:left="360"/>
        <w:rPr>
          <w:rFonts w:ascii="Times New Roman" w:hAnsi="Times New Roman"/>
          <w:sz w:val="21"/>
          <w:szCs w:val="21"/>
        </w:rPr>
      </w:pPr>
    </w:p>
    <w:p w14:paraId="6A0910B9" w14:textId="77777777" w:rsidR="00396660" w:rsidRPr="00D62ACE" w:rsidRDefault="00396660" w:rsidP="009200F6">
      <w:pPr>
        <w:pStyle w:val="ListParagraph"/>
        <w:numPr>
          <w:ilvl w:val="0"/>
          <w:numId w:val="32"/>
        </w:numPr>
        <w:ind w:left="360"/>
        <w:rPr>
          <w:rFonts w:ascii="Times New Roman" w:hAnsi="Times New Roman"/>
          <w:sz w:val="21"/>
          <w:szCs w:val="21"/>
        </w:rPr>
      </w:pPr>
      <w:r w:rsidRPr="00D62ACE">
        <w:rPr>
          <w:rFonts w:ascii="Times New Roman" w:hAnsi="Times New Roman"/>
          <w:b/>
          <w:sz w:val="21"/>
          <w:szCs w:val="21"/>
        </w:rPr>
        <w:t>Interviews</w:t>
      </w:r>
      <w:r w:rsidRPr="00D62ACE">
        <w:rPr>
          <w:rFonts w:ascii="Times New Roman" w:hAnsi="Times New Roman"/>
          <w:sz w:val="21"/>
          <w:szCs w:val="21"/>
        </w:rPr>
        <w:t xml:space="preserve"> – Interviews should be conducted with the complainant, respondent, and appropriate witnesses during the investigative process. Interviews are conducted to gain a better understanding of the situation outlined in the complaint of discrimination. The main objective during the interview is to obtain information that will either support or refute the allegations. </w:t>
      </w:r>
    </w:p>
    <w:p w14:paraId="78D36F7B" w14:textId="77777777" w:rsidR="00396660" w:rsidRPr="00D62ACE" w:rsidRDefault="00396660" w:rsidP="00396660">
      <w:pPr>
        <w:pStyle w:val="ListParagraph"/>
        <w:rPr>
          <w:rFonts w:ascii="Times New Roman" w:hAnsi="Times New Roman"/>
          <w:b/>
          <w:sz w:val="21"/>
          <w:szCs w:val="21"/>
        </w:rPr>
      </w:pPr>
    </w:p>
    <w:p w14:paraId="6268BF90" w14:textId="77777777" w:rsidR="00396660" w:rsidRPr="00D62ACE" w:rsidRDefault="00396660" w:rsidP="009200F6">
      <w:pPr>
        <w:pStyle w:val="ListParagraph"/>
        <w:numPr>
          <w:ilvl w:val="0"/>
          <w:numId w:val="32"/>
        </w:numPr>
        <w:ind w:left="360"/>
        <w:rPr>
          <w:rFonts w:ascii="Times New Roman" w:hAnsi="Times New Roman"/>
          <w:sz w:val="21"/>
          <w:szCs w:val="21"/>
        </w:rPr>
      </w:pPr>
      <w:r w:rsidRPr="00D62ACE">
        <w:rPr>
          <w:rFonts w:ascii="Times New Roman" w:hAnsi="Times New Roman"/>
          <w:b/>
          <w:sz w:val="21"/>
          <w:szCs w:val="21"/>
        </w:rPr>
        <w:t xml:space="preserve">Developing an Investigative Report </w:t>
      </w:r>
      <w:r w:rsidRPr="00D62ACE">
        <w:rPr>
          <w:rFonts w:ascii="Times New Roman" w:hAnsi="Times New Roman"/>
          <w:sz w:val="21"/>
          <w:szCs w:val="21"/>
        </w:rPr>
        <w:t>– The investigator should prepare an investigative report setting forth all relevant facts obtained during the investigation. The report should include a finding for each issue. A sample investigative report is provided below.</w:t>
      </w:r>
    </w:p>
    <w:p w14:paraId="6789D725" w14:textId="77777777" w:rsidR="00396660" w:rsidRPr="00D62ACE" w:rsidRDefault="00396660" w:rsidP="009200F6">
      <w:pPr>
        <w:pStyle w:val="ListParagraph"/>
        <w:numPr>
          <w:ilvl w:val="0"/>
          <w:numId w:val="33"/>
        </w:numPr>
        <w:rPr>
          <w:rFonts w:ascii="Times New Roman" w:hAnsi="Times New Roman"/>
          <w:color w:val="4472C4"/>
          <w:sz w:val="21"/>
          <w:szCs w:val="21"/>
        </w:rPr>
      </w:pPr>
      <w:r w:rsidRPr="00D62ACE">
        <w:rPr>
          <w:rFonts w:ascii="Times New Roman" w:hAnsi="Times New Roman"/>
          <w:color w:val="4472C4"/>
          <w:sz w:val="21"/>
          <w:szCs w:val="21"/>
        </w:rPr>
        <w:br w:type="page"/>
      </w:r>
    </w:p>
    <w:p w14:paraId="2E0F8C7F" w14:textId="77777777" w:rsidR="00396660" w:rsidRPr="00D62ACE" w:rsidRDefault="00396660" w:rsidP="00396660">
      <w:pPr>
        <w:jc w:val="center"/>
        <w:rPr>
          <w:b/>
          <w:sz w:val="21"/>
          <w:szCs w:val="21"/>
        </w:rPr>
      </w:pPr>
      <w:r w:rsidRPr="00D62ACE">
        <w:rPr>
          <w:color w:val="4472C4"/>
          <w:sz w:val="21"/>
          <w:szCs w:val="21"/>
        </w:rPr>
        <w:lastRenderedPageBreak/>
        <w:t>TEMPLATE/SAMPLE</w:t>
      </w:r>
      <w:r w:rsidRPr="00D62ACE">
        <w:rPr>
          <w:b/>
          <w:color w:val="4472C4"/>
          <w:sz w:val="21"/>
          <w:szCs w:val="21"/>
        </w:rPr>
        <w:t xml:space="preserve"> </w:t>
      </w:r>
      <w:r w:rsidRPr="00D62ACE">
        <w:rPr>
          <w:b/>
          <w:sz w:val="21"/>
          <w:szCs w:val="21"/>
        </w:rPr>
        <w:t>Investigative Report</w:t>
      </w:r>
    </w:p>
    <w:p w14:paraId="258DA6C0" w14:textId="77777777" w:rsidR="00396660" w:rsidRPr="008111A4" w:rsidRDefault="00396660" w:rsidP="00396660">
      <w:pPr>
        <w:rPr>
          <w:b/>
          <w:sz w:val="21"/>
          <w:szCs w:val="21"/>
        </w:rPr>
      </w:pPr>
    </w:p>
    <w:p w14:paraId="4642D995" w14:textId="77777777" w:rsidR="00396660" w:rsidRPr="007A2440" w:rsidRDefault="00396660" w:rsidP="009200F6">
      <w:pPr>
        <w:pStyle w:val="ListParagraph"/>
        <w:numPr>
          <w:ilvl w:val="0"/>
          <w:numId w:val="14"/>
        </w:numPr>
        <w:spacing w:after="0"/>
        <w:ind w:left="270" w:hanging="270"/>
        <w:rPr>
          <w:rFonts w:ascii="Times New Roman" w:hAnsi="Times New Roman"/>
          <w:bCs/>
          <w:sz w:val="21"/>
          <w:szCs w:val="21"/>
        </w:rPr>
      </w:pPr>
      <w:r w:rsidRPr="00D364C4">
        <w:rPr>
          <w:rFonts w:ascii="Times New Roman" w:hAnsi="Times New Roman"/>
          <w:b/>
          <w:bCs/>
          <w:sz w:val="21"/>
          <w:szCs w:val="21"/>
        </w:rPr>
        <w:t xml:space="preserve">COMPLAINANT(S) NAME </w:t>
      </w:r>
      <w:r w:rsidRPr="00D364C4">
        <w:rPr>
          <w:rFonts w:ascii="Times New Roman" w:hAnsi="Times New Roman"/>
          <w:bCs/>
          <w:sz w:val="21"/>
          <w:szCs w:val="21"/>
        </w:rPr>
        <w:t>(or attorney for the complainant(s) – name and address if applicable</w:t>
      </w:r>
    </w:p>
    <w:p w14:paraId="0DA20E10" w14:textId="77777777" w:rsidR="00396660" w:rsidRPr="00D62ACE" w:rsidRDefault="00396660" w:rsidP="00396660">
      <w:pPr>
        <w:pStyle w:val="Default"/>
        <w:ind w:left="270"/>
        <w:rPr>
          <w:sz w:val="21"/>
          <w:szCs w:val="21"/>
          <w:highlight w:val="yellow"/>
        </w:rPr>
      </w:pPr>
      <w:r w:rsidRPr="00533BF8">
        <w:rPr>
          <w:sz w:val="21"/>
          <w:szCs w:val="21"/>
          <w:highlight w:val="yellow"/>
        </w:rPr>
        <w:t>Name, Address</w:t>
      </w:r>
      <w:r w:rsidRPr="00FB067A">
        <w:rPr>
          <w:sz w:val="21"/>
          <w:szCs w:val="21"/>
        </w:rPr>
        <w:t xml:space="preserve">, </w:t>
      </w:r>
      <w:r w:rsidRPr="009E295D">
        <w:rPr>
          <w:sz w:val="21"/>
          <w:szCs w:val="21"/>
        </w:rPr>
        <w:t xml:space="preserve">Phone: </w:t>
      </w:r>
      <w:r w:rsidRPr="009E295D">
        <w:rPr>
          <w:sz w:val="21"/>
          <w:szCs w:val="21"/>
          <w:highlight w:val="yellow"/>
        </w:rPr>
        <w:t>999-99</w:t>
      </w:r>
      <w:r w:rsidRPr="00D62ACE">
        <w:rPr>
          <w:sz w:val="21"/>
          <w:szCs w:val="21"/>
          <w:highlight w:val="yellow"/>
        </w:rPr>
        <w:t>9-9999</w:t>
      </w:r>
    </w:p>
    <w:p w14:paraId="1D0222A1" w14:textId="77777777" w:rsidR="00396660" w:rsidRPr="00D62ACE" w:rsidRDefault="00396660" w:rsidP="00396660">
      <w:pPr>
        <w:pStyle w:val="ListParagraph"/>
        <w:ind w:left="270"/>
        <w:rPr>
          <w:rFonts w:ascii="Times New Roman" w:hAnsi="Times New Roman"/>
          <w:sz w:val="21"/>
          <w:szCs w:val="21"/>
        </w:rPr>
      </w:pPr>
    </w:p>
    <w:p w14:paraId="75F73168" w14:textId="77777777" w:rsidR="00396660" w:rsidRPr="00FB067A" w:rsidRDefault="00396660" w:rsidP="009200F6">
      <w:pPr>
        <w:pStyle w:val="ListParagraph"/>
        <w:numPr>
          <w:ilvl w:val="0"/>
          <w:numId w:val="14"/>
        </w:numPr>
        <w:spacing w:after="0"/>
        <w:ind w:left="270" w:hanging="270"/>
        <w:rPr>
          <w:rFonts w:ascii="Times New Roman" w:hAnsi="Times New Roman"/>
          <w:b/>
          <w:bCs/>
          <w:sz w:val="21"/>
          <w:szCs w:val="21"/>
        </w:rPr>
      </w:pPr>
      <w:r w:rsidRPr="008111A4">
        <w:rPr>
          <w:rFonts w:ascii="Times New Roman" w:hAnsi="Times New Roman"/>
          <w:b/>
          <w:bCs/>
          <w:sz w:val="21"/>
          <w:szCs w:val="21"/>
        </w:rPr>
        <w:t xml:space="preserve">RESPONDENT(S) </w:t>
      </w:r>
      <w:r w:rsidRPr="00D364C4">
        <w:rPr>
          <w:rFonts w:ascii="Times New Roman" w:hAnsi="Times New Roman"/>
          <w:bCs/>
          <w:sz w:val="21"/>
          <w:szCs w:val="21"/>
        </w:rPr>
        <w:t>(or attorney fo</w:t>
      </w:r>
      <w:r w:rsidRPr="007A2440">
        <w:rPr>
          <w:rFonts w:ascii="Times New Roman" w:hAnsi="Times New Roman"/>
          <w:bCs/>
          <w:sz w:val="21"/>
          <w:szCs w:val="21"/>
        </w:rPr>
        <w:t>r the respond</w:t>
      </w:r>
      <w:r w:rsidRPr="00533BF8">
        <w:rPr>
          <w:rFonts w:ascii="Times New Roman" w:hAnsi="Times New Roman"/>
          <w:bCs/>
          <w:sz w:val="21"/>
          <w:szCs w:val="21"/>
        </w:rPr>
        <w:t>ent(s) – name and address if applicable)</w:t>
      </w:r>
    </w:p>
    <w:p w14:paraId="272F6875" w14:textId="77777777" w:rsidR="00396660" w:rsidRPr="00D62ACE" w:rsidRDefault="00396660" w:rsidP="00396660">
      <w:pPr>
        <w:pStyle w:val="Default"/>
        <w:tabs>
          <w:tab w:val="left" w:pos="1373"/>
        </w:tabs>
        <w:ind w:left="270"/>
        <w:rPr>
          <w:sz w:val="21"/>
          <w:szCs w:val="21"/>
          <w:highlight w:val="yellow"/>
        </w:rPr>
      </w:pPr>
      <w:r w:rsidRPr="009E295D">
        <w:rPr>
          <w:sz w:val="21"/>
          <w:szCs w:val="21"/>
          <w:highlight w:val="yellow"/>
        </w:rPr>
        <w:t>Name</w:t>
      </w:r>
      <w:r w:rsidRPr="00D62ACE">
        <w:rPr>
          <w:sz w:val="21"/>
          <w:szCs w:val="21"/>
          <w:highlight w:val="yellow"/>
        </w:rPr>
        <w:t>, Address</w:t>
      </w:r>
      <w:r w:rsidRPr="00D62ACE">
        <w:rPr>
          <w:sz w:val="21"/>
          <w:szCs w:val="21"/>
        </w:rPr>
        <w:t xml:space="preserve">, Phone: </w:t>
      </w:r>
      <w:r w:rsidRPr="00D62ACE">
        <w:rPr>
          <w:sz w:val="21"/>
          <w:szCs w:val="21"/>
          <w:highlight w:val="yellow"/>
        </w:rPr>
        <w:t>999-999-9999</w:t>
      </w:r>
    </w:p>
    <w:p w14:paraId="60C705C7" w14:textId="77777777" w:rsidR="00396660" w:rsidRPr="00D62ACE" w:rsidRDefault="00396660" w:rsidP="00396660">
      <w:pPr>
        <w:pStyle w:val="ListParagraph"/>
        <w:ind w:left="270"/>
        <w:rPr>
          <w:rFonts w:ascii="Times New Roman" w:hAnsi="Times New Roman"/>
          <w:b/>
          <w:bCs/>
          <w:sz w:val="21"/>
          <w:szCs w:val="21"/>
        </w:rPr>
      </w:pPr>
    </w:p>
    <w:p w14:paraId="4E3582C0" w14:textId="77777777" w:rsidR="00396660" w:rsidRPr="008111A4" w:rsidRDefault="00396660" w:rsidP="009200F6">
      <w:pPr>
        <w:pStyle w:val="ListParagraph"/>
        <w:numPr>
          <w:ilvl w:val="0"/>
          <w:numId w:val="14"/>
        </w:numPr>
        <w:spacing w:after="0"/>
        <w:ind w:left="270" w:hanging="270"/>
        <w:rPr>
          <w:rFonts w:ascii="Times New Roman" w:hAnsi="Times New Roman"/>
          <w:b/>
          <w:bCs/>
          <w:sz w:val="21"/>
          <w:szCs w:val="21"/>
        </w:rPr>
      </w:pPr>
      <w:r w:rsidRPr="008111A4">
        <w:rPr>
          <w:rFonts w:ascii="Times New Roman" w:hAnsi="Times New Roman"/>
          <w:b/>
          <w:bCs/>
          <w:sz w:val="21"/>
          <w:szCs w:val="21"/>
        </w:rPr>
        <w:t xml:space="preserve">APPLICABLE LAW/REGULATION </w:t>
      </w:r>
    </w:p>
    <w:p w14:paraId="75E5E952" w14:textId="77777777" w:rsidR="00396660" w:rsidRPr="00FB067A" w:rsidRDefault="00396660" w:rsidP="00396660">
      <w:pPr>
        <w:ind w:left="270"/>
        <w:rPr>
          <w:sz w:val="21"/>
          <w:szCs w:val="21"/>
        </w:rPr>
      </w:pPr>
      <w:r w:rsidRPr="00D364C4">
        <w:rPr>
          <w:sz w:val="21"/>
          <w:szCs w:val="21"/>
          <w:highlight w:val="cyan"/>
        </w:rPr>
        <w:t>[For example, Title VI of the Civil Rights Act of 1964 (42 U.S.C. 2000d); 49 CFR §21.11; 49 CFR §26.53</w:t>
      </w:r>
      <w:r w:rsidRPr="007A2440">
        <w:rPr>
          <w:sz w:val="21"/>
          <w:szCs w:val="21"/>
          <w:highlight w:val="cyan"/>
        </w:rPr>
        <w:t>)</w:t>
      </w:r>
      <w:r w:rsidRPr="00533BF8">
        <w:rPr>
          <w:sz w:val="21"/>
          <w:szCs w:val="21"/>
          <w:highlight w:val="cyan"/>
        </w:rPr>
        <w:t>]</w:t>
      </w:r>
    </w:p>
    <w:p w14:paraId="1034EC5F" w14:textId="77777777" w:rsidR="00396660" w:rsidRPr="00D62ACE" w:rsidRDefault="00396660" w:rsidP="00396660">
      <w:pPr>
        <w:ind w:left="270"/>
        <w:rPr>
          <w:sz w:val="21"/>
          <w:szCs w:val="21"/>
        </w:rPr>
      </w:pPr>
    </w:p>
    <w:p w14:paraId="595CBC78" w14:textId="77777777" w:rsidR="00396660" w:rsidRPr="008111A4" w:rsidRDefault="00396660" w:rsidP="009200F6">
      <w:pPr>
        <w:pStyle w:val="ListParagraph"/>
        <w:numPr>
          <w:ilvl w:val="0"/>
          <w:numId w:val="14"/>
        </w:numPr>
        <w:spacing w:after="0"/>
        <w:ind w:left="270" w:hanging="270"/>
        <w:rPr>
          <w:rFonts w:ascii="Times New Roman" w:hAnsi="Times New Roman"/>
          <w:b/>
          <w:bCs/>
          <w:sz w:val="21"/>
          <w:szCs w:val="21"/>
        </w:rPr>
      </w:pPr>
      <w:r w:rsidRPr="008111A4">
        <w:rPr>
          <w:rFonts w:ascii="Times New Roman" w:hAnsi="Times New Roman"/>
          <w:b/>
          <w:bCs/>
          <w:sz w:val="21"/>
          <w:szCs w:val="21"/>
        </w:rPr>
        <w:t xml:space="preserve">COMPLAINT BASIS/(ES) </w:t>
      </w:r>
    </w:p>
    <w:p w14:paraId="55B73E21" w14:textId="77777777" w:rsidR="00396660" w:rsidRPr="00D62ACE" w:rsidRDefault="00396660" w:rsidP="00396660">
      <w:pPr>
        <w:pStyle w:val="ListParagraph"/>
        <w:spacing w:after="0"/>
        <w:ind w:left="270"/>
        <w:rPr>
          <w:rFonts w:ascii="Times New Roman" w:hAnsi="Times New Roman"/>
          <w:sz w:val="21"/>
          <w:szCs w:val="21"/>
        </w:rPr>
      </w:pPr>
      <w:r w:rsidRPr="00D364C4">
        <w:rPr>
          <w:rFonts w:ascii="Times New Roman" w:hAnsi="Times New Roman"/>
          <w:sz w:val="21"/>
          <w:szCs w:val="21"/>
          <w:highlight w:val="cyan"/>
        </w:rPr>
        <w:t>[For exampl</w:t>
      </w:r>
      <w:r w:rsidRPr="007A2440">
        <w:rPr>
          <w:rFonts w:ascii="Times New Roman" w:hAnsi="Times New Roman"/>
          <w:sz w:val="21"/>
          <w:szCs w:val="21"/>
          <w:highlight w:val="cyan"/>
        </w:rPr>
        <w:t>e</w:t>
      </w:r>
      <w:r w:rsidRPr="00533BF8">
        <w:rPr>
          <w:rFonts w:ascii="Times New Roman" w:hAnsi="Times New Roman"/>
          <w:sz w:val="21"/>
          <w:szCs w:val="21"/>
          <w:highlight w:val="cyan"/>
        </w:rPr>
        <w:t>, Race, Colo</w:t>
      </w:r>
      <w:r w:rsidRPr="00FB067A">
        <w:rPr>
          <w:rFonts w:ascii="Times New Roman" w:hAnsi="Times New Roman"/>
          <w:sz w:val="21"/>
          <w:szCs w:val="21"/>
          <w:highlight w:val="cyan"/>
        </w:rPr>
        <w:t xml:space="preserve">r, National Origin, </w:t>
      </w:r>
      <w:r w:rsidRPr="009E295D">
        <w:rPr>
          <w:rFonts w:ascii="Times New Roman" w:hAnsi="Times New Roman"/>
          <w:sz w:val="21"/>
          <w:szCs w:val="21"/>
          <w:highlight w:val="cyan"/>
        </w:rPr>
        <w:t>Creed (Religion), Sex, Age, Disability)]</w:t>
      </w:r>
    </w:p>
    <w:p w14:paraId="71D75F76" w14:textId="77777777" w:rsidR="00396660" w:rsidRPr="00D62ACE" w:rsidRDefault="00396660" w:rsidP="00396660">
      <w:pPr>
        <w:pStyle w:val="ListParagraph"/>
        <w:spacing w:after="0"/>
        <w:ind w:left="270"/>
        <w:rPr>
          <w:rFonts w:ascii="Times New Roman" w:hAnsi="Times New Roman"/>
          <w:sz w:val="21"/>
          <w:szCs w:val="21"/>
        </w:rPr>
      </w:pPr>
    </w:p>
    <w:p w14:paraId="6E762C26" w14:textId="77777777" w:rsidR="00396660" w:rsidRPr="008111A4" w:rsidRDefault="00396660" w:rsidP="009200F6">
      <w:pPr>
        <w:pStyle w:val="ListParagraph"/>
        <w:numPr>
          <w:ilvl w:val="0"/>
          <w:numId w:val="14"/>
        </w:numPr>
        <w:spacing w:after="0"/>
        <w:ind w:left="270" w:hanging="270"/>
        <w:rPr>
          <w:rFonts w:ascii="Times New Roman" w:hAnsi="Times New Roman"/>
          <w:b/>
          <w:bCs/>
          <w:sz w:val="21"/>
          <w:szCs w:val="21"/>
          <w:highlight w:val="yellow"/>
        </w:rPr>
      </w:pPr>
      <w:r w:rsidRPr="008111A4">
        <w:rPr>
          <w:rFonts w:ascii="Times New Roman" w:hAnsi="Times New Roman"/>
          <w:b/>
          <w:bCs/>
          <w:sz w:val="21"/>
          <w:szCs w:val="21"/>
          <w:highlight w:val="yellow"/>
        </w:rPr>
        <w:t xml:space="preserve">ISSUES/ALLEGATIONS </w:t>
      </w:r>
    </w:p>
    <w:p w14:paraId="4688986D" w14:textId="77777777" w:rsidR="00396660" w:rsidRPr="00D62ACE" w:rsidRDefault="00396660" w:rsidP="00396660">
      <w:pPr>
        <w:ind w:left="270"/>
        <w:rPr>
          <w:sz w:val="21"/>
          <w:szCs w:val="21"/>
        </w:rPr>
      </w:pPr>
      <w:r w:rsidRPr="00D364C4">
        <w:rPr>
          <w:sz w:val="21"/>
          <w:szCs w:val="21"/>
          <w:highlight w:val="cyan"/>
        </w:rPr>
        <w:t xml:space="preserve">[Describe in logical sequence, each allegation including the prohibited basis for the alleged discriminatory conduct, (e.g., race, color, </w:t>
      </w:r>
      <w:r w:rsidRPr="007A2440">
        <w:rPr>
          <w:sz w:val="21"/>
          <w:szCs w:val="21"/>
          <w:highlight w:val="cyan"/>
        </w:rPr>
        <w:t>creed</w:t>
      </w:r>
      <w:r w:rsidRPr="00533BF8">
        <w:rPr>
          <w:sz w:val="21"/>
          <w:szCs w:val="21"/>
          <w:highlight w:val="cyan"/>
        </w:rPr>
        <w:t>, sex, nat</w:t>
      </w:r>
      <w:r w:rsidRPr="00FB067A">
        <w:rPr>
          <w:sz w:val="21"/>
          <w:szCs w:val="21"/>
          <w:highlight w:val="cyan"/>
        </w:rPr>
        <w:t>io</w:t>
      </w:r>
      <w:r w:rsidRPr="009E295D">
        <w:rPr>
          <w:sz w:val="21"/>
          <w:szCs w:val="21"/>
          <w:highlight w:val="cyan"/>
        </w:rPr>
        <w:t>nal origin, age, or</w:t>
      </w:r>
      <w:r w:rsidRPr="00D62ACE">
        <w:rPr>
          <w:sz w:val="21"/>
          <w:szCs w:val="21"/>
          <w:highlight w:val="cyan"/>
        </w:rPr>
        <w:t xml:space="preserve"> disability) and the specific statutory or regulatory provision the allegation would violate, if proven to be true.]</w:t>
      </w:r>
    </w:p>
    <w:p w14:paraId="014C79B9" w14:textId="77777777" w:rsidR="00396660" w:rsidRPr="00D62ACE" w:rsidRDefault="00396660" w:rsidP="00396660">
      <w:pPr>
        <w:ind w:left="270"/>
        <w:rPr>
          <w:sz w:val="21"/>
          <w:szCs w:val="21"/>
        </w:rPr>
      </w:pPr>
    </w:p>
    <w:p w14:paraId="6DE665CD" w14:textId="77777777" w:rsidR="00396660" w:rsidRPr="00D62ACE" w:rsidRDefault="00396660" w:rsidP="00396660">
      <w:pPr>
        <w:ind w:left="270"/>
        <w:rPr>
          <w:sz w:val="21"/>
          <w:szCs w:val="21"/>
          <w:highlight w:val="cyan"/>
        </w:rPr>
      </w:pPr>
      <w:r w:rsidRPr="00D62ACE">
        <w:rPr>
          <w:sz w:val="21"/>
          <w:szCs w:val="21"/>
          <w:highlight w:val="cyan"/>
        </w:rPr>
        <w:t>Issue #1 – Complainant alleges that transit system failed to inform minority communities of rate increases.</w:t>
      </w:r>
    </w:p>
    <w:p w14:paraId="3ADC6123" w14:textId="77777777" w:rsidR="00396660" w:rsidRPr="00D62ACE" w:rsidRDefault="00396660" w:rsidP="00396660">
      <w:pPr>
        <w:ind w:left="270"/>
        <w:rPr>
          <w:sz w:val="21"/>
          <w:szCs w:val="21"/>
        </w:rPr>
      </w:pPr>
      <w:r w:rsidRPr="00D62ACE">
        <w:rPr>
          <w:sz w:val="21"/>
          <w:szCs w:val="21"/>
          <w:highlight w:val="cyan"/>
        </w:rPr>
        <w:t>Issue #2 – Complainant alleges that transit system has not sufficiently publicized or held public meetings to share information regarding fare increases and route changes that impacts low-income and minority citizens.</w:t>
      </w:r>
    </w:p>
    <w:p w14:paraId="33873DE1" w14:textId="77777777" w:rsidR="00396660" w:rsidRPr="00D62ACE" w:rsidRDefault="00396660" w:rsidP="00396660">
      <w:pPr>
        <w:ind w:left="270"/>
        <w:rPr>
          <w:sz w:val="21"/>
          <w:szCs w:val="21"/>
        </w:rPr>
      </w:pPr>
    </w:p>
    <w:p w14:paraId="665DA31F" w14:textId="77777777" w:rsidR="00396660" w:rsidRPr="008111A4" w:rsidRDefault="00396660" w:rsidP="009200F6">
      <w:pPr>
        <w:pStyle w:val="ListParagraph"/>
        <w:numPr>
          <w:ilvl w:val="0"/>
          <w:numId w:val="14"/>
        </w:numPr>
        <w:spacing w:after="0"/>
        <w:ind w:left="270" w:hanging="270"/>
        <w:rPr>
          <w:rFonts w:ascii="Times New Roman" w:hAnsi="Times New Roman"/>
          <w:b/>
          <w:bCs/>
          <w:sz w:val="21"/>
          <w:szCs w:val="21"/>
        </w:rPr>
      </w:pPr>
      <w:r w:rsidRPr="008111A4">
        <w:rPr>
          <w:rFonts w:ascii="Times New Roman" w:hAnsi="Times New Roman"/>
          <w:b/>
          <w:bCs/>
          <w:sz w:val="21"/>
          <w:szCs w:val="21"/>
        </w:rPr>
        <w:t xml:space="preserve">BACKGROUND </w:t>
      </w:r>
    </w:p>
    <w:p w14:paraId="3147D9EB" w14:textId="77777777" w:rsidR="00396660" w:rsidRPr="00D62ACE" w:rsidRDefault="00396660" w:rsidP="00396660">
      <w:pPr>
        <w:ind w:left="270"/>
        <w:rPr>
          <w:sz w:val="21"/>
          <w:szCs w:val="21"/>
        </w:rPr>
      </w:pPr>
      <w:r w:rsidRPr="00D364C4">
        <w:rPr>
          <w:sz w:val="21"/>
          <w:szCs w:val="21"/>
          <w:highlight w:val="cyan"/>
        </w:rPr>
        <w:t>[Provide detailed information rega</w:t>
      </w:r>
      <w:r w:rsidRPr="007A2440">
        <w:rPr>
          <w:sz w:val="21"/>
          <w:szCs w:val="21"/>
          <w:highlight w:val="cyan"/>
        </w:rPr>
        <w:t>rd</w:t>
      </w:r>
      <w:r w:rsidRPr="00533BF8">
        <w:rPr>
          <w:sz w:val="21"/>
          <w:szCs w:val="21"/>
          <w:highlight w:val="cyan"/>
        </w:rPr>
        <w:t>ing th</w:t>
      </w:r>
      <w:r w:rsidRPr="00FB067A">
        <w:rPr>
          <w:sz w:val="21"/>
          <w:szCs w:val="21"/>
          <w:highlight w:val="cyan"/>
        </w:rPr>
        <w:t xml:space="preserve">e complaint, </w:t>
      </w:r>
      <w:r w:rsidRPr="009E295D">
        <w:rPr>
          <w:sz w:val="21"/>
          <w:szCs w:val="21"/>
          <w:highlight w:val="cyan"/>
        </w:rPr>
        <w:t>including a historical overview of the case, including any activities or actions taken prior to accepting the complaint for investigation.]</w:t>
      </w:r>
    </w:p>
    <w:p w14:paraId="2C7FD74D" w14:textId="77777777" w:rsidR="00396660" w:rsidRPr="00D62ACE" w:rsidRDefault="00396660" w:rsidP="00396660">
      <w:pPr>
        <w:rPr>
          <w:b/>
          <w:sz w:val="21"/>
          <w:szCs w:val="21"/>
        </w:rPr>
      </w:pPr>
    </w:p>
    <w:p w14:paraId="3F737106" w14:textId="77777777" w:rsidR="00396660" w:rsidRPr="008111A4" w:rsidRDefault="00396660" w:rsidP="009200F6">
      <w:pPr>
        <w:pStyle w:val="ListParagraph"/>
        <w:numPr>
          <w:ilvl w:val="0"/>
          <w:numId w:val="14"/>
        </w:numPr>
        <w:spacing w:after="0"/>
        <w:ind w:left="270" w:hanging="270"/>
        <w:rPr>
          <w:rFonts w:ascii="Times New Roman" w:hAnsi="Times New Roman"/>
          <w:b/>
          <w:bCs/>
          <w:sz w:val="21"/>
          <w:szCs w:val="21"/>
        </w:rPr>
      </w:pPr>
      <w:r w:rsidRPr="008111A4">
        <w:rPr>
          <w:rFonts w:ascii="Times New Roman" w:hAnsi="Times New Roman"/>
          <w:b/>
          <w:bCs/>
          <w:sz w:val="21"/>
          <w:szCs w:val="21"/>
        </w:rPr>
        <w:t xml:space="preserve">INVESTIGATIVE PROCEDURE </w:t>
      </w:r>
    </w:p>
    <w:p w14:paraId="4AC3DB08" w14:textId="77777777" w:rsidR="00396660" w:rsidRPr="00D62ACE" w:rsidRDefault="00396660" w:rsidP="00396660">
      <w:pPr>
        <w:ind w:left="270"/>
        <w:rPr>
          <w:sz w:val="21"/>
          <w:szCs w:val="21"/>
        </w:rPr>
      </w:pPr>
      <w:r w:rsidRPr="00D364C4">
        <w:rPr>
          <w:sz w:val="21"/>
          <w:szCs w:val="21"/>
          <w:highlight w:val="cyan"/>
        </w:rPr>
        <w:t xml:space="preserve">[Describe in detail, methods used to conduct the investigation, such </w:t>
      </w:r>
      <w:r w:rsidRPr="007A2440">
        <w:rPr>
          <w:sz w:val="21"/>
          <w:szCs w:val="21"/>
          <w:highlight w:val="cyan"/>
        </w:rPr>
        <w:t>as</w:t>
      </w:r>
      <w:r w:rsidRPr="00533BF8">
        <w:rPr>
          <w:sz w:val="21"/>
          <w:szCs w:val="21"/>
          <w:highlight w:val="cyan"/>
        </w:rPr>
        <w:t xml:space="preserve"> docum</w:t>
      </w:r>
      <w:r w:rsidRPr="00FB067A">
        <w:rPr>
          <w:sz w:val="21"/>
          <w:szCs w:val="21"/>
          <w:highlight w:val="cyan"/>
        </w:rPr>
        <w:t>ent requests,</w:t>
      </w:r>
      <w:r w:rsidRPr="009E295D">
        <w:rPr>
          <w:sz w:val="21"/>
          <w:szCs w:val="21"/>
          <w:highlight w:val="cyan"/>
        </w:rPr>
        <w:t xml:space="preserve"> interviews and site visits. Include witnesses’ names and addresses, documents received and/or reviewed, emails sent and received.]</w:t>
      </w:r>
    </w:p>
    <w:p w14:paraId="56B6924E" w14:textId="77777777" w:rsidR="00396660" w:rsidRPr="00D62ACE" w:rsidRDefault="00396660" w:rsidP="00396660">
      <w:pPr>
        <w:ind w:left="270"/>
        <w:rPr>
          <w:b/>
          <w:sz w:val="21"/>
          <w:szCs w:val="21"/>
        </w:rPr>
      </w:pPr>
    </w:p>
    <w:p w14:paraId="3517905B" w14:textId="77777777" w:rsidR="00396660" w:rsidRPr="008111A4" w:rsidRDefault="00396660" w:rsidP="009200F6">
      <w:pPr>
        <w:pStyle w:val="ListParagraph"/>
        <w:numPr>
          <w:ilvl w:val="0"/>
          <w:numId w:val="14"/>
        </w:numPr>
        <w:spacing w:after="0"/>
        <w:ind w:left="270" w:hanging="270"/>
        <w:rPr>
          <w:rFonts w:ascii="Times New Roman" w:hAnsi="Times New Roman"/>
          <w:b/>
          <w:sz w:val="21"/>
          <w:szCs w:val="21"/>
        </w:rPr>
      </w:pPr>
      <w:r w:rsidRPr="008111A4">
        <w:rPr>
          <w:rFonts w:ascii="Times New Roman" w:hAnsi="Times New Roman"/>
          <w:b/>
          <w:bCs/>
          <w:sz w:val="21"/>
          <w:szCs w:val="21"/>
        </w:rPr>
        <w:t xml:space="preserve">ISSUES / FINDINGS OF FACT </w:t>
      </w:r>
    </w:p>
    <w:p w14:paraId="6409BA9D" w14:textId="77777777" w:rsidR="00396660" w:rsidRPr="00D62ACE" w:rsidRDefault="00396660" w:rsidP="00396660">
      <w:pPr>
        <w:pStyle w:val="ListParagraph"/>
        <w:spacing w:after="0"/>
        <w:ind w:left="270"/>
        <w:rPr>
          <w:rFonts w:ascii="Times New Roman" w:hAnsi="Times New Roman"/>
          <w:sz w:val="21"/>
          <w:szCs w:val="21"/>
        </w:rPr>
      </w:pPr>
      <w:r w:rsidRPr="00D364C4">
        <w:rPr>
          <w:rFonts w:ascii="Times New Roman" w:hAnsi="Times New Roman"/>
          <w:sz w:val="21"/>
          <w:szCs w:val="21"/>
          <w:highlight w:val="cyan"/>
        </w:rPr>
        <w:t>[Provide a detailed description of the investigator’s analysis of each alle</w:t>
      </w:r>
      <w:r w:rsidRPr="007A2440">
        <w:rPr>
          <w:rFonts w:ascii="Times New Roman" w:hAnsi="Times New Roman"/>
          <w:sz w:val="21"/>
          <w:szCs w:val="21"/>
          <w:highlight w:val="cyan"/>
        </w:rPr>
        <w:t>ga</w:t>
      </w:r>
      <w:r w:rsidRPr="00533BF8">
        <w:rPr>
          <w:rFonts w:ascii="Times New Roman" w:hAnsi="Times New Roman"/>
          <w:sz w:val="21"/>
          <w:szCs w:val="21"/>
          <w:highlight w:val="cyan"/>
        </w:rPr>
        <w:t xml:space="preserve">tion, </w:t>
      </w:r>
      <w:r w:rsidRPr="00FB067A">
        <w:rPr>
          <w:rFonts w:ascii="Times New Roman" w:hAnsi="Times New Roman"/>
          <w:sz w:val="21"/>
          <w:szCs w:val="21"/>
          <w:highlight w:val="cyan"/>
        </w:rPr>
        <w:t>based on clea</w:t>
      </w:r>
      <w:r w:rsidRPr="009E295D">
        <w:rPr>
          <w:rFonts w:ascii="Times New Roman" w:hAnsi="Times New Roman"/>
          <w:sz w:val="21"/>
          <w:szCs w:val="21"/>
          <w:highlight w:val="cyan"/>
        </w:rPr>
        <w:t>r and factual findings. Include specific evidence used to support your findings.]</w:t>
      </w:r>
    </w:p>
    <w:p w14:paraId="644904C8" w14:textId="77777777" w:rsidR="00396660" w:rsidRPr="00D62ACE" w:rsidRDefault="00396660" w:rsidP="00396660">
      <w:pPr>
        <w:pStyle w:val="ListParagraph"/>
        <w:spacing w:after="0"/>
        <w:ind w:left="540" w:hanging="270"/>
        <w:rPr>
          <w:rFonts w:ascii="Times New Roman" w:hAnsi="Times New Roman"/>
          <w:sz w:val="21"/>
          <w:szCs w:val="21"/>
        </w:rPr>
      </w:pPr>
    </w:p>
    <w:p w14:paraId="60494E23" w14:textId="77777777" w:rsidR="00396660" w:rsidRPr="008111A4" w:rsidRDefault="00396660" w:rsidP="009200F6">
      <w:pPr>
        <w:pStyle w:val="ListParagraph"/>
        <w:numPr>
          <w:ilvl w:val="0"/>
          <w:numId w:val="14"/>
        </w:numPr>
        <w:spacing w:after="0"/>
        <w:ind w:left="270" w:hanging="270"/>
        <w:rPr>
          <w:rFonts w:ascii="Times New Roman" w:hAnsi="Times New Roman"/>
          <w:b/>
          <w:bCs/>
          <w:sz w:val="21"/>
          <w:szCs w:val="21"/>
        </w:rPr>
      </w:pPr>
      <w:r w:rsidRPr="008111A4">
        <w:rPr>
          <w:rFonts w:ascii="Times New Roman" w:hAnsi="Times New Roman"/>
          <w:b/>
          <w:bCs/>
          <w:sz w:val="21"/>
          <w:szCs w:val="21"/>
        </w:rPr>
        <w:t>CONCLUSION</w:t>
      </w:r>
    </w:p>
    <w:p w14:paraId="77477A9D" w14:textId="77777777" w:rsidR="00396660" w:rsidRPr="00D62ACE" w:rsidRDefault="00396660" w:rsidP="00396660">
      <w:pPr>
        <w:ind w:left="270"/>
        <w:rPr>
          <w:sz w:val="21"/>
          <w:szCs w:val="21"/>
        </w:rPr>
      </w:pPr>
      <w:r w:rsidRPr="00D364C4">
        <w:rPr>
          <w:sz w:val="21"/>
          <w:szCs w:val="21"/>
          <w:highlight w:val="cyan"/>
        </w:rPr>
        <w:t xml:space="preserve">[State whether discrimination did or did not </w:t>
      </w:r>
      <w:r w:rsidRPr="007A2440">
        <w:rPr>
          <w:sz w:val="21"/>
          <w:szCs w:val="21"/>
          <w:highlight w:val="cyan"/>
        </w:rPr>
        <w:t>occur</w:t>
      </w:r>
      <w:r w:rsidRPr="00533BF8">
        <w:rPr>
          <w:sz w:val="21"/>
          <w:szCs w:val="21"/>
          <w:highlight w:val="cyan"/>
        </w:rPr>
        <w:t xml:space="preserve">. </w:t>
      </w:r>
      <w:r w:rsidRPr="00FB067A">
        <w:rPr>
          <w:sz w:val="21"/>
          <w:szCs w:val="21"/>
          <w:highlight w:val="cyan"/>
        </w:rPr>
        <w:t>Conclusions must be evidence-based and defensible. Test conc</w:t>
      </w:r>
      <w:r w:rsidRPr="009E295D">
        <w:rPr>
          <w:sz w:val="21"/>
          <w:szCs w:val="21"/>
          <w:highlight w:val="cyan"/>
        </w:rPr>
        <w:t>lusions by considering all po</w:t>
      </w:r>
      <w:r w:rsidRPr="00D62ACE">
        <w:rPr>
          <w:sz w:val="21"/>
          <w:szCs w:val="21"/>
          <w:highlight w:val="cyan"/>
        </w:rPr>
        <w:t>ssible rebuttal arguments from the respondent and complainant. Both respondent and the complainant should be given an opportunity to confirm or rebut the assertions of the other party and your findings, but all the evidence you’ve presented should speak for itself.]</w:t>
      </w:r>
    </w:p>
    <w:p w14:paraId="0C37DA71" w14:textId="77777777" w:rsidR="00396660" w:rsidRPr="00D62ACE" w:rsidRDefault="00396660" w:rsidP="00396660">
      <w:pPr>
        <w:ind w:left="270"/>
        <w:rPr>
          <w:sz w:val="21"/>
          <w:szCs w:val="21"/>
        </w:rPr>
      </w:pPr>
    </w:p>
    <w:p w14:paraId="55C3C8D6" w14:textId="77777777" w:rsidR="00396660" w:rsidRPr="008111A4" w:rsidRDefault="00396660" w:rsidP="009200F6">
      <w:pPr>
        <w:pStyle w:val="ListParagraph"/>
        <w:numPr>
          <w:ilvl w:val="0"/>
          <w:numId w:val="14"/>
        </w:numPr>
        <w:spacing w:after="0"/>
        <w:ind w:left="270" w:hanging="270"/>
        <w:rPr>
          <w:rFonts w:ascii="Times New Roman" w:hAnsi="Times New Roman"/>
          <w:b/>
          <w:bCs/>
          <w:sz w:val="21"/>
          <w:szCs w:val="21"/>
        </w:rPr>
      </w:pPr>
      <w:r w:rsidRPr="008111A4">
        <w:rPr>
          <w:rFonts w:ascii="Times New Roman" w:hAnsi="Times New Roman"/>
          <w:b/>
          <w:bCs/>
          <w:sz w:val="21"/>
          <w:szCs w:val="21"/>
        </w:rPr>
        <w:t>RECOMMENDED ACTIONS</w:t>
      </w:r>
    </w:p>
    <w:p w14:paraId="52FCA4E4" w14:textId="77777777" w:rsidR="00396660" w:rsidRPr="00D364C4" w:rsidRDefault="00396660" w:rsidP="00396660">
      <w:pPr>
        <w:ind w:left="270"/>
        <w:rPr>
          <w:sz w:val="21"/>
          <w:szCs w:val="21"/>
        </w:rPr>
      </w:pPr>
      <w:r w:rsidRPr="00D364C4">
        <w:rPr>
          <w:sz w:val="21"/>
          <w:szCs w:val="21"/>
          <w:highlight w:val="cyan"/>
        </w:rPr>
        <w:t>[Outline what should be done to remedy the findings or, if necessary, provide justice for the complainant.]</w:t>
      </w:r>
    </w:p>
    <w:p w14:paraId="414E8EED" w14:textId="77777777" w:rsidR="00396660" w:rsidRPr="00D62ACE" w:rsidRDefault="00396660" w:rsidP="00396660">
      <w:pPr>
        <w:ind w:left="270"/>
        <w:rPr>
          <w:bCs/>
          <w:sz w:val="21"/>
          <w:szCs w:val="21"/>
        </w:rPr>
      </w:pPr>
    </w:p>
    <w:p w14:paraId="7DCDFA9A" w14:textId="77777777" w:rsidR="00396660" w:rsidRPr="00D62ACE" w:rsidRDefault="00396660" w:rsidP="00396660">
      <w:pPr>
        <w:pStyle w:val="ListParagraph"/>
        <w:spacing w:after="0"/>
        <w:ind w:left="270"/>
        <w:rPr>
          <w:rFonts w:ascii="Times New Roman" w:hAnsi="Times New Roman"/>
          <w:bCs/>
          <w:sz w:val="21"/>
          <w:szCs w:val="21"/>
        </w:rPr>
      </w:pPr>
    </w:p>
    <w:p w14:paraId="6213E459" w14:textId="77777777" w:rsidR="00396660" w:rsidRPr="008111A4" w:rsidRDefault="00396660" w:rsidP="00396660">
      <w:pPr>
        <w:pStyle w:val="ListParagraph"/>
        <w:spacing w:after="0"/>
        <w:ind w:left="270"/>
        <w:rPr>
          <w:rFonts w:ascii="Times New Roman" w:hAnsi="Times New Roman"/>
          <w:b/>
          <w:sz w:val="21"/>
          <w:szCs w:val="21"/>
        </w:rPr>
      </w:pPr>
      <w:r w:rsidRPr="008111A4">
        <w:rPr>
          <w:rFonts w:ascii="Times New Roman" w:hAnsi="Times New Roman"/>
          <w:b/>
          <w:bCs/>
          <w:sz w:val="21"/>
          <w:szCs w:val="21"/>
        </w:rPr>
        <w:t>APPENDIX</w:t>
      </w:r>
    </w:p>
    <w:p w14:paraId="302C14A8" w14:textId="77777777" w:rsidR="00396660" w:rsidRPr="00D62ACE" w:rsidRDefault="00396660" w:rsidP="00396660">
      <w:pPr>
        <w:pStyle w:val="ListParagraph"/>
        <w:spacing w:after="0"/>
        <w:ind w:left="270"/>
        <w:rPr>
          <w:rFonts w:ascii="Times New Roman" w:hAnsi="Times New Roman"/>
          <w:sz w:val="21"/>
          <w:szCs w:val="21"/>
        </w:rPr>
      </w:pPr>
      <w:r w:rsidRPr="00D364C4">
        <w:rPr>
          <w:rFonts w:ascii="Times New Roman" w:hAnsi="Times New Roman"/>
          <w:sz w:val="21"/>
          <w:szCs w:val="21"/>
          <w:highlight w:val="cyan"/>
        </w:rPr>
        <w:t xml:space="preserve">[Include in the Appendix any supplemental materials </w:t>
      </w:r>
      <w:r w:rsidRPr="007A2440">
        <w:rPr>
          <w:rFonts w:ascii="Times New Roman" w:hAnsi="Times New Roman"/>
          <w:sz w:val="21"/>
          <w:szCs w:val="21"/>
          <w:highlight w:val="cyan"/>
        </w:rPr>
        <w:t>that support</w:t>
      </w:r>
      <w:r w:rsidRPr="00533BF8">
        <w:rPr>
          <w:rFonts w:ascii="Times New Roman" w:hAnsi="Times New Roman"/>
          <w:sz w:val="21"/>
          <w:szCs w:val="21"/>
          <w:highlight w:val="cyan"/>
        </w:rPr>
        <w:t xml:space="preserve"> your findin</w:t>
      </w:r>
      <w:r w:rsidRPr="00FB067A">
        <w:rPr>
          <w:rFonts w:ascii="Times New Roman" w:hAnsi="Times New Roman"/>
          <w:sz w:val="21"/>
          <w:szCs w:val="21"/>
          <w:highlight w:val="cyan"/>
        </w:rPr>
        <w:t>g</w:t>
      </w:r>
      <w:r w:rsidRPr="009E295D">
        <w:rPr>
          <w:rFonts w:ascii="Times New Roman" w:hAnsi="Times New Roman"/>
          <w:sz w:val="21"/>
          <w:szCs w:val="21"/>
          <w:highlight w:val="cyan"/>
        </w:rPr>
        <w:t>s and conclusion</w:t>
      </w:r>
      <w:r w:rsidRPr="00D62ACE">
        <w:rPr>
          <w:rFonts w:ascii="Times New Roman" w:hAnsi="Times New Roman"/>
          <w:sz w:val="21"/>
          <w:szCs w:val="21"/>
          <w:highlight w:val="cyan"/>
        </w:rPr>
        <w:t>.]</w:t>
      </w:r>
    </w:p>
    <w:p w14:paraId="26214135" w14:textId="77777777" w:rsidR="00396660" w:rsidRPr="00D62ACE" w:rsidRDefault="00396660" w:rsidP="009200F6">
      <w:pPr>
        <w:pStyle w:val="ListParagraph"/>
        <w:keepNext/>
        <w:numPr>
          <w:ilvl w:val="0"/>
          <w:numId w:val="27"/>
        </w:numPr>
        <w:spacing w:after="0" w:line="240" w:lineRule="auto"/>
        <w:ind w:left="540" w:hanging="540"/>
        <w:outlineLvl w:val="3"/>
        <w:rPr>
          <w:rFonts w:ascii="Times New Roman" w:eastAsia="Times New Roman" w:hAnsi="Times New Roman"/>
          <w:b/>
          <w:caps/>
          <w:color w:val="4472C4"/>
          <w:sz w:val="21"/>
          <w:szCs w:val="21"/>
        </w:rPr>
      </w:pPr>
      <w:r w:rsidRPr="00D62ACE">
        <w:rPr>
          <w:rFonts w:ascii="Times New Roman" w:eastAsia="Times New Roman" w:hAnsi="Times New Roman"/>
          <w:b/>
          <w:caps/>
          <w:color w:val="4472C4"/>
          <w:sz w:val="21"/>
          <w:szCs w:val="21"/>
        </w:rPr>
        <w:lastRenderedPageBreak/>
        <w:t>Service Area Population Characteristics</w:t>
      </w:r>
    </w:p>
    <w:p w14:paraId="64CF4F5D" w14:textId="77777777" w:rsidR="00396660" w:rsidRPr="00D62ACE" w:rsidRDefault="00396660" w:rsidP="00396660">
      <w:pPr>
        <w:keepNext/>
        <w:outlineLvl w:val="3"/>
        <w:rPr>
          <w:b/>
          <w:caps/>
          <w:color w:val="4472C4"/>
          <w:sz w:val="21"/>
          <w:szCs w:val="21"/>
        </w:rPr>
      </w:pPr>
    </w:p>
    <w:p w14:paraId="00249D13" w14:textId="04DA55B1" w:rsidR="00396660" w:rsidRDefault="00396660" w:rsidP="00396660">
      <w:pPr>
        <w:keepNext/>
        <w:keepLines/>
        <w:outlineLvl w:val="3"/>
        <w:rPr>
          <w:sz w:val="21"/>
          <w:szCs w:val="21"/>
        </w:rPr>
      </w:pPr>
      <w:r w:rsidRPr="00D62ACE">
        <w:rPr>
          <w:sz w:val="21"/>
          <w:szCs w:val="21"/>
        </w:rPr>
        <w:t xml:space="preserve">To ensure that Title VI reporting requirements are met, we will collect and maintain population data on potential and actual beneficiaries of our programs and services. This section contains relevant population data for our overall service area. This data provides context for the Title VI Nondiscrimination Program and will be used to ensure nondiscrimination in public outreach and delivery of our programs and services. </w:t>
      </w:r>
    </w:p>
    <w:p w14:paraId="47160AE4" w14:textId="33ACB162" w:rsidR="00396660" w:rsidRPr="00582AAB" w:rsidRDefault="00396660" w:rsidP="00396660">
      <w:pPr>
        <w:keepNext/>
        <w:keepLines/>
        <w:outlineLvl w:val="3"/>
        <w:rPr>
          <w:color w:val="92D050"/>
          <w:sz w:val="21"/>
          <w:szCs w:val="21"/>
        </w:rPr>
      </w:pPr>
    </w:p>
    <w:p w14:paraId="7553E1EF" w14:textId="01BDE7E9" w:rsidR="00396660" w:rsidRPr="00582AAB" w:rsidRDefault="00396660" w:rsidP="00396660">
      <w:pPr>
        <w:rPr>
          <w:b/>
          <w:bCs/>
          <w:color w:val="92D050"/>
          <w:sz w:val="21"/>
          <w:szCs w:val="21"/>
        </w:rPr>
      </w:pPr>
      <w:r w:rsidRPr="00582AAB">
        <w:rPr>
          <w:b/>
          <w:bCs/>
          <w:color w:val="92D050"/>
          <w:sz w:val="21"/>
          <w:szCs w:val="21"/>
        </w:rPr>
        <w:t>Race and Ethnicity Age and Sex:</w:t>
      </w:r>
    </w:p>
    <w:p w14:paraId="6D768213" w14:textId="77777777" w:rsidR="00B7749B" w:rsidRPr="008B2F52" w:rsidRDefault="00B7749B" w:rsidP="00396660">
      <w:pPr>
        <w:rPr>
          <w:b/>
          <w:bCs/>
          <w:sz w:val="21"/>
          <w:szCs w:val="21"/>
        </w:rPr>
      </w:pPr>
    </w:p>
    <w:p w14:paraId="2E0F9213" w14:textId="77777777" w:rsidR="00396660" w:rsidRPr="008B2F52" w:rsidRDefault="00396660" w:rsidP="009200F6">
      <w:pPr>
        <w:pStyle w:val="ListParagraph"/>
        <w:keepNext/>
        <w:numPr>
          <w:ilvl w:val="0"/>
          <w:numId w:val="37"/>
        </w:numPr>
        <w:spacing w:after="0" w:line="240" w:lineRule="auto"/>
        <w:outlineLvl w:val="3"/>
        <w:rPr>
          <w:rFonts w:ascii="Times New Roman" w:eastAsia="Times New Roman" w:hAnsi="Times New Roman"/>
          <w:sz w:val="21"/>
          <w:szCs w:val="21"/>
          <w:highlight w:val="cyan"/>
        </w:rPr>
      </w:pPr>
      <w:r w:rsidRPr="008B2F52">
        <w:rPr>
          <w:rFonts w:ascii="Times New Roman" w:eastAsia="Times New Roman" w:hAnsi="Times New Roman"/>
          <w:sz w:val="21"/>
          <w:szCs w:val="21"/>
          <w:highlight w:val="cyan"/>
        </w:rPr>
        <w:t xml:space="preserve">Open the following link: </w:t>
      </w:r>
      <w:hyperlink r:id="rId15" w:history="1">
        <w:r w:rsidRPr="008B2F52">
          <w:rPr>
            <w:rStyle w:val="Hyperlink"/>
            <w:rFonts w:ascii="Times New Roman" w:hAnsi="Times New Roman"/>
            <w:sz w:val="21"/>
            <w:szCs w:val="21"/>
            <w:highlight w:val="cyan"/>
          </w:rPr>
          <w:t>https://data.census.gov/cedsci/table?q=Race%20and%20Hispanic%20or%20Latino%20Origin%3A%202010&amp;tid=ACSDP1Y2010.DP05&amp;hidePreview=true</w:t>
        </w:r>
      </w:hyperlink>
    </w:p>
    <w:p w14:paraId="2663AD4F" w14:textId="79F2A8DF" w:rsidR="00396660" w:rsidRPr="008B2F52" w:rsidRDefault="00396660" w:rsidP="009200F6">
      <w:pPr>
        <w:pStyle w:val="ListParagraph"/>
        <w:keepNext/>
        <w:numPr>
          <w:ilvl w:val="0"/>
          <w:numId w:val="37"/>
        </w:numPr>
        <w:spacing w:after="0" w:line="240" w:lineRule="auto"/>
        <w:outlineLvl w:val="3"/>
        <w:rPr>
          <w:rFonts w:ascii="Times New Roman" w:eastAsia="Times New Roman" w:hAnsi="Times New Roman"/>
          <w:sz w:val="21"/>
          <w:szCs w:val="21"/>
          <w:highlight w:val="cyan"/>
        </w:rPr>
      </w:pPr>
      <w:r w:rsidRPr="008B2F52">
        <w:rPr>
          <w:rFonts w:ascii="Times New Roman" w:eastAsia="Times New Roman" w:hAnsi="Times New Roman"/>
          <w:sz w:val="21"/>
          <w:szCs w:val="21"/>
          <w:highlight w:val="cyan"/>
        </w:rPr>
        <w:t>Select Geographies located in tool bar section of the table</w:t>
      </w:r>
      <w:r w:rsidR="008B2F52" w:rsidRPr="008B2F52">
        <w:rPr>
          <w:rFonts w:ascii="Times New Roman" w:eastAsia="Times New Roman" w:hAnsi="Times New Roman"/>
          <w:sz w:val="21"/>
          <w:szCs w:val="21"/>
          <w:highlight w:val="cyan"/>
        </w:rPr>
        <w:t xml:space="preserve"> (you may need to click ‘Customize Table’ first)</w:t>
      </w:r>
    </w:p>
    <w:p w14:paraId="58FC7156" w14:textId="6D455C95" w:rsidR="00396660" w:rsidRPr="008B2F52" w:rsidRDefault="00396660" w:rsidP="009200F6">
      <w:pPr>
        <w:pStyle w:val="ListParagraph"/>
        <w:keepNext/>
        <w:numPr>
          <w:ilvl w:val="0"/>
          <w:numId w:val="37"/>
        </w:numPr>
        <w:spacing w:after="0" w:line="240" w:lineRule="auto"/>
        <w:outlineLvl w:val="3"/>
        <w:rPr>
          <w:rFonts w:ascii="Times New Roman" w:eastAsia="Times New Roman" w:hAnsi="Times New Roman"/>
          <w:sz w:val="21"/>
          <w:szCs w:val="21"/>
          <w:highlight w:val="cyan"/>
        </w:rPr>
      </w:pPr>
      <w:r w:rsidRPr="008B2F52">
        <w:rPr>
          <w:rFonts w:ascii="Times New Roman" w:eastAsia="Times New Roman" w:hAnsi="Times New Roman"/>
          <w:sz w:val="21"/>
          <w:szCs w:val="21"/>
          <w:highlight w:val="cyan"/>
        </w:rPr>
        <w:t xml:space="preserve">In Geography column select </w:t>
      </w:r>
      <w:r w:rsidR="008B2F52" w:rsidRPr="008B2F52">
        <w:rPr>
          <w:rFonts w:ascii="Times New Roman" w:eastAsia="Times New Roman" w:hAnsi="Times New Roman"/>
          <w:sz w:val="21"/>
          <w:szCs w:val="21"/>
          <w:highlight w:val="cyan"/>
        </w:rPr>
        <w:t>County</w:t>
      </w:r>
    </w:p>
    <w:p w14:paraId="6794CE93" w14:textId="77777777" w:rsidR="00396660" w:rsidRPr="008B2F52" w:rsidRDefault="00396660" w:rsidP="009200F6">
      <w:pPr>
        <w:pStyle w:val="ListParagraph"/>
        <w:keepNext/>
        <w:numPr>
          <w:ilvl w:val="0"/>
          <w:numId w:val="37"/>
        </w:numPr>
        <w:spacing w:after="0" w:line="240" w:lineRule="auto"/>
        <w:outlineLvl w:val="3"/>
        <w:rPr>
          <w:rFonts w:ascii="Times New Roman" w:eastAsia="Times New Roman" w:hAnsi="Times New Roman"/>
          <w:sz w:val="21"/>
          <w:szCs w:val="21"/>
          <w:highlight w:val="cyan"/>
        </w:rPr>
      </w:pPr>
      <w:r w:rsidRPr="008B2F52">
        <w:rPr>
          <w:rFonts w:ascii="Times New Roman" w:eastAsia="Times New Roman" w:hAnsi="Times New Roman"/>
          <w:sz w:val="21"/>
          <w:szCs w:val="21"/>
          <w:highlight w:val="cyan"/>
        </w:rPr>
        <w:t>In State Column select North Carolina</w:t>
      </w:r>
    </w:p>
    <w:p w14:paraId="52C5D18A" w14:textId="02133921" w:rsidR="00396660" w:rsidRDefault="00C3186D" w:rsidP="009200F6">
      <w:pPr>
        <w:pStyle w:val="ListParagraph"/>
        <w:keepNext/>
        <w:numPr>
          <w:ilvl w:val="0"/>
          <w:numId w:val="37"/>
        </w:numPr>
        <w:spacing w:after="0" w:line="240" w:lineRule="auto"/>
        <w:outlineLvl w:val="3"/>
        <w:rPr>
          <w:rFonts w:ascii="Times New Roman" w:eastAsia="Times New Roman" w:hAnsi="Times New Roman"/>
          <w:sz w:val="21"/>
          <w:szCs w:val="21"/>
          <w:highlight w:val="cyan"/>
        </w:rPr>
      </w:pPr>
      <w:r>
        <w:rPr>
          <w:rFonts w:ascii="Times New Roman" w:eastAsia="Times New Roman" w:hAnsi="Times New Roman"/>
          <w:sz w:val="21"/>
          <w:szCs w:val="21"/>
          <w:highlight w:val="cyan"/>
        </w:rPr>
        <w:t>C</w:t>
      </w:r>
      <w:r w:rsidR="008B2F52" w:rsidRPr="008B2F52">
        <w:rPr>
          <w:rFonts w:ascii="Times New Roman" w:eastAsia="Times New Roman" w:hAnsi="Times New Roman"/>
          <w:sz w:val="21"/>
          <w:szCs w:val="21"/>
          <w:highlight w:val="cyan"/>
        </w:rPr>
        <w:t>lick on the Magnifying Glass</w:t>
      </w:r>
      <w:r>
        <w:rPr>
          <w:rFonts w:ascii="Times New Roman" w:eastAsia="Times New Roman" w:hAnsi="Times New Roman"/>
          <w:sz w:val="21"/>
          <w:szCs w:val="21"/>
          <w:highlight w:val="cyan"/>
        </w:rPr>
        <w:t>,</w:t>
      </w:r>
      <w:r w:rsidR="008B2F52" w:rsidRPr="008B2F52">
        <w:rPr>
          <w:rFonts w:ascii="Times New Roman" w:eastAsia="Times New Roman" w:hAnsi="Times New Roman"/>
          <w:sz w:val="21"/>
          <w:szCs w:val="21"/>
          <w:highlight w:val="cyan"/>
        </w:rPr>
        <w:t xml:space="preserve"> at the top</w:t>
      </w:r>
      <w:r>
        <w:rPr>
          <w:rFonts w:ascii="Times New Roman" w:eastAsia="Times New Roman" w:hAnsi="Times New Roman"/>
          <w:sz w:val="21"/>
          <w:szCs w:val="21"/>
          <w:highlight w:val="cyan"/>
        </w:rPr>
        <w:t>,</w:t>
      </w:r>
      <w:r w:rsidR="008B2F52" w:rsidRPr="008B2F52">
        <w:rPr>
          <w:rFonts w:ascii="Times New Roman" w:eastAsia="Times New Roman" w:hAnsi="Times New Roman"/>
          <w:sz w:val="21"/>
          <w:szCs w:val="21"/>
          <w:highlight w:val="cyan"/>
        </w:rPr>
        <w:t xml:space="preserve"> t</w:t>
      </w:r>
      <w:r w:rsidR="00396660" w:rsidRPr="008B2F52">
        <w:rPr>
          <w:rFonts w:ascii="Times New Roman" w:eastAsia="Times New Roman" w:hAnsi="Times New Roman"/>
          <w:sz w:val="21"/>
          <w:szCs w:val="21"/>
          <w:highlight w:val="cyan"/>
        </w:rPr>
        <w:t xml:space="preserve">ype in </w:t>
      </w:r>
      <w:r w:rsidR="008B2F52" w:rsidRPr="008B2F52">
        <w:rPr>
          <w:rFonts w:ascii="Times New Roman" w:eastAsia="Times New Roman" w:hAnsi="Times New Roman"/>
          <w:sz w:val="21"/>
          <w:szCs w:val="21"/>
          <w:highlight w:val="cyan"/>
        </w:rPr>
        <w:t>your</w:t>
      </w:r>
      <w:r w:rsidR="00396660" w:rsidRPr="008B2F52">
        <w:rPr>
          <w:rFonts w:ascii="Times New Roman" w:eastAsia="Times New Roman" w:hAnsi="Times New Roman"/>
          <w:sz w:val="21"/>
          <w:szCs w:val="21"/>
          <w:highlight w:val="cyan"/>
        </w:rPr>
        <w:t xml:space="preserve"> county </w:t>
      </w:r>
      <w:r w:rsidR="008B2F52" w:rsidRPr="008B2F52">
        <w:rPr>
          <w:rFonts w:ascii="Times New Roman" w:eastAsia="Times New Roman" w:hAnsi="Times New Roman"/>
          <w:sz w:val="21"/>
          <w:szCs w:val="21"/>
          <w:highlight w:val="cyan"/>
        </w:rPr>
        <w:t>name</w:t>
      </w:r>
      <w:r>
        <w:rPr>
          <w:rFonts w:ascii="Times New Roman" w:eastAsia="Times New Roman" w:hAnsi="Times New Roman"/>
          <w:sz w:val="21"/>
          <w:szCs w:val="21"/>
          <w:highlight w:val="cyan"/>
        </w:rPr>
        <w:t>, and then choose your county from the list</w:t>
      </w:r>
      <w:r w:rsidR="00396660" w:rsidRPr="008B2F52">
        <w:rPr>
          <w:rFonts w:ascii="Times New Roman" w:eastAsia="Times New Roman" w:hAnsi="Times New Roman"/>
          <w:sz w:val="21"/>
          <w:szCs w:val="21"/>
          <w:highlight w:val="cyan"/>
        </w:rPr>
        <w:t xml:space="preserve"> </w:t>
      </w:r>
    </w:p>
    <w:p w14:paraId="3A837FD9" w14:textId="18FDBDC9" w:rsidR="00985B56" w:rsidRPr="008B2F52" w:rsidRDefault="00985B56" w:rsidP="009200F6">
      <w:pPr>
        <w:pStyle w:val="ListParagraph"/>
        <w:keepNext/>
        <w:numPr>
          <w:ilvl w:val="0"/>
          <w:numId w:val="37"/>
        </w:numPr>
        <w:spacing w:after="0" w:line="240" w:lineRule="auto"/>
        <w:outlineLvl w:val="3"/>
        <w:rPr>
          <w:rFonts w:ascii="Times New Roman" w:eastAsia="Times New Roman" w:hAnsi="Times New Roman"/>
          <w:sz w:val="21"/>
          <w:szCs w:val="21"/>
          <w:highlight w:val="cyan"/>
        </w:rPr>
      </w:pPr>
      <w:r>
        <w:rPr>
          <w:rFonts w:ascii="Times New Roman" w:eastAsia="Times New Roman" w:hAnsi="Times New Roman"/>
          <w:sz w:val="21"/>
          <w:szCs w:val="21"/>
          <w:highlight w:val="cyan"/>
        </w:rPr>
        <w:t>Make sure you get your numbers for the County and not the State</w:t>
      </w:r>
    </w:p>
    <w:p w14:paraId="0A0489CE" w14:textId="43978B06" w:rsidR="00396660" w:rsidRPr="008B2F52" w:rsidRDefault="00396660" w:rsidP="009200F6">
      <w:pPr>
        <w:pStyle w:val="ListParagraph"/>
        <w:keepNext/>
        <w:numPr>
          <w:ilvl w:val="0"/>
          <w:numId w:val="37"/>
        </w:numPr>
        <w:spacing w:after="0" w:line="240" w:lineRule="auto"/>
        <w:outlineLvl w:val="3"/>
        <w:rPr>
          <w:rFonts w:ascii="Times New Roman" w:eastAsia="Times New Roman" w:hAnsi="Times New Roman"/>
          <w:sz w:val="21"/>
          <w:szCs w:val="21"/>
          <w:highlight w:val="cyan"/>
        </w:rPr>
      </w:pPr>
      <w:r w:rsidRPr="008B2F52">
        <w:rPr>
          <w:rFonts w:ascii="Times New Roman" w:eastAsia="Times New Roman" w:hAnsi="Times New Roman"/>
          <w:sz w:val="21"/>
          <w:szCs w:val="21"/>
          <w:highlight w:val="cyan"/>
        </w:rPr>
        <w:t>Find the section</w:t>
      </w:r>
      <w:r w:rsidR="00C3186D">
        <w:rPr>
          <w:rFonts w:ascii="Times New Roman" w:eastAsia="Times New Roman" w:hAnsi="Times New Roman"/>
          <w:sz w:val="21"/>
          <w:szCs w:val="21"/>
          <w:highlight w:val="cyan"/>
        </w:rPr>
        <w:t>s</w:t>
      </w:r>
      <w:r w:rsidRPr="008B2F52">
        <w:rPr>
          <w:rFonts w:ascii="Times New Roman" w:eastAsia="Times New Roman" w:hAnsi="Times New Roman"/>
          <w:sz w:val="21"/>
          <w:szCs w:val="21"/>
          <w:highlight w:val="cyan"/>
        </w:rPr>
        <w:t xml:space="preserve"> labeled Race and Ethnicity (Age and Sex) and use data from the table to add information for the races below </w:t>
      </w:r>
    </w:p>
    <w:p w14:paraId="6B27622D" w14:textId="37BB699A" w:rsidR="00396660" w:rsidRPr="008B2F52" w:rsidRDefault="00396660" w:rsidP="009200F6">
      <w:pPr>
        <w:pStyle w:val="ListParagraph"/>
        <w:keepNext/>
        <w:numPr>
          <w:ilvl w:val="0"/>
          <w:numId w:val="37"/>
        </w:numPr>
        <w:spacing w:after="0" w:line="240" w:lineRule="auto"/>
        <w:outlineLvl w:val="3"/>
        <w:rPr>
          <w:rFonts w:ascii="Times New Roman" w:eastAsia="Times New Roman" w:hAnsi="Times New Roman"/>
          <w:sz w:val="21"/>
          <w:szCs w:val="21"/>
          <w:highlight w:val="cyan"/>
        </w:rPr>
      </w:pPr>
      <w:r w:rsidRPr="008B2F52">
        <w:rPr>
          <w:rFonts w:ascii="Times New Roman" w:eastAsia="Times New Roman" w:hAnsi="Times New Roman"/>
          <w:sz w:val="21"/>
          <w:szCs w:val="21"/>
          <w:highlight w:val="cyan"/>
        </w:rPr>
        <w:t xml:space="preserve">Once </w:t>
      </w:r>
      <w:r w:rsidR="00F5350B">
        <w:rPr>
          <w:rFonts w:ascii="Times New Roman" w:eastAsia="Times New Roman" w:hAnsi="Times New Roman"/>
          <w:sz w:val="21"/>
          <w:szCs w:val="21"/>
          <w:highlight w:val="cyan"/>
        </w:rPr>
        <w:t>completed</w:t>
      </w:r>
      <w:r w:rsidRPr="008B2F52">
        <w:rPr>
          <w:rFonts w:ascii="Times New Roman" w:eastAsia="Times New Roman" w:hAnsi="Times New Roman"/>
          <w:sz w:val="21"/>
          <w:szCs w:val="21"/>
          <w:highlight w:val="cyan"/>
        </w:rPr>
        <w:t xml:space="preserve">, delete this highlighted text </w:t>
      </w:r>
    </w:p>
    <w:p w14:paraId="06C6456B" w14:textId="7F61E056" w:rsidR="00B7749B" w:rsidRDefault="00B7749B" w:rsidP="00B7749B">
      <w:pPr>
        <w:pStyle w:val="ListParagraph"/>
        <w:keepNext/>
        <w:spacing w:after="0" w:line="240" w:lineRule="auto"/>
        <w:outlineLvl w:val="3"/>
        <w:rPr>
          <w:rFonts w:ascii="Arial Narrow" w:eastAsia="Times New Roman" w:hAnsi="Arial Narrow"/>
          <w:sz w:val="21"/>
          <w:szCs w:val="21"/>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60"/>
        <w:gridCol w:w="1260"/>
      </w:tblGrid>
      <w:tr w:rsidR="00B7749B" w:rsidRPr="00D62ACE" w14:paraId="3C1BD549" w14:textId="77777777" w:rsidTr="00041E9B">
        <w:trPr>
          <w:trHeight w:val="288"/>
        </w:trPr>
        <w:tc>
          <w:tcPr>
            <w:tcW w:w="3708" w:type="dxa"/>
            <w:shd w:val="clear" w:color="auto" w:fill="D9D9D9"/>
            <w:vAlign w:val="center"/>
          </w:tcPr>
          <w:p w14:paraId="335A5813" w14:textId="6CD35056" w:rsidR="00B7749B" w:rsidRPr="00D62ACE" w:rsidRDefault="00B7749B" w:rsidP="00041E9B">
            <w:pPr>
              <w:keepNext/>
              <w:outlineLvl w:val="3"/>
              <w:rPr>
                <w:b/>
                <w:sz w:val="21"/>
                <w:szCs w:val="21"/>
              </w:rPr>
            </w:pPr>
            <w:r w:rsidRPr="00D62ACE">
              <w:rPr>
                <w:b/>
                <w:sz w:val="21"/>
                <w:szCs w:val="21"/>
              </w:rPr>
              <w:t>Race and Ethnicity</w:t>
            </w:r>
            <w:r>
              <w:rPr>
                <w:b/>
                <w:sz w:val="21"/>
                <w:szCs w:val="21"/>
              </w:rPr>
              <w:t xml:space="preserve"> Age and Sex</w:t>
            </w:r>
          </w:p>
        </w:tc>
        <w:tc>
          <w:tcPr>
            <w:tcW w:w="1260" w:type="dxa"/>
            <w:shd w:val="clear" w:color="auto" w:fill="D9D9D9"/>
            <w:vAlign w:val="center"/>
          </w:tcPr>
          <w:p w14:paraId="2BF1A1AD" w14:textId="77777777" w:rsidR="00B7749B" w:rsidRPr="00D62ACE" w:rsidRDefault="00B7749B" w:rsidP="00041E9B">
            <w:pPr>
              <w:keepNext/>
              <w:jc w:val="center"/>
              <w:outlineLvl w:val="3"/>
              <w:rPr>
                <w:b/>
                <w:sz w:val="21"/>
                <w:szCs w:val="21"/>
              </w:rPr>
            </w:pPr>
            <w:r w:rsidRPr="00D62ACE">
              <w:rPr>
                <w:b/>
                <w:sz w:val="21"/>
                <w:szCs w:val="21"/>
              </w:rPr>
              <w:t>Number</w:t>
            </w:r>
          </w:p>
        </w:tc>
        <w:tc>
          <w:tcPr>
            <w:tcW w:w="1260" w:type="dxa"/>
            <w:shd w:val="clear" w:color="auto" w:fill="D9D9D9"/>
            <w:vAlign w:val="center"/>
          </w:tcPr>
          <w:p w14:paraId="6FD43C57" w14:textId="77777777" w:rsidR="00B7749B" w:rsidRPr="00D62ACE" w:rsidRDefault="00B7749B" w:rsidP="00041E9B">
            <w:pPr>
              <w:keepNext/>
              <w:jc w:val="center"/>
              <w:outlineLvl w:val="3"/>
              <w:rPr>
                <w:b/>
                <w:sz w:val="21"/>
                <w:szCs w:val="21"/>
              </w:rPr>
            </w:pPr>
            <w:r w:rsidRPr="00D62ACE">
              <w:rPr>
                <w:b/>
                <w:sz w:val="21"/>
                <w:szCs w:val="21"/>
              </w:rPr>
              <w:t>Percent</w:t>
            </w:r>
          </w:p>
        </w:tc>
      </w:tr>
      <w:tr w:rsidR="00B7749B" w:rsidRPr="00D62ACE" w14:paraId="410E421C" w14:textId="77777777" w:rsidTr="00041E9B">
        <w:trPr>
          <w:trHeight w:val="259"/>
        </w:trPr>
        <w:tc>
          <w:tcPr>
            <w:tcW w:w="3708" w:type="dxa"/>
            <w:shd w:val="clear" w:color="auto" w:fill="auto"/>
            <w:vAlign w:val="bottom"/>
          </w:tcPr>
          <w:p w14:paraId="12D218C8" w14:textId="77777777" w:rsidR="00B7749B" w:rsidRPr="00D62ACE" w:rsidRDefault="00B7749B" w:rsidP="00041E9B">
            <w:pPr>
              <w:keepNext/>
              <w:spacing w:after="20"/>
              <w:outlineLvl w:val="3"/>
              <w:rPr>
                <w:sz w:val="21"/>
                <w:szCs w:val="21"/>
              </w:rPr>
            </w:pPr>
            <w:r w:rsidRPr="00D62ACE">
              <w:rPr>
                <w:sz w:val="21"/>
                <w:szCs w:val="21"/>
              </w:rPr>
              <w:t xml:space="preserve">     Total Population</w:t>
            </w:r>
          </w:p>
        </w:tc>
        <w:tc>
          <w:tcPr>
            <w:tcW w:w="1260" w:type="dxa"/>
            <w:shd w:val="clear" w:color="auto" w:fill="auto"/>
            <w:vAlign w:val="center"/>
          </w:tcPr>
          <w:p w14:paraId="210D5A2B"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1848EF3A" w14:textId="77777777" w:rsidR="00B7749B" w:rsidRPr="00D62ACE" w:rsidRDefault="00B7749B" w:rsidP="00041E9B">
            <w:pPr>
              <w:keepNext/>
              <w:spacing w:after="20"/>
              <w:jc w:val="center"/>
              <w:outlineLvl w:val="3"/>
              <w:rPr>
                <w:sz w:val="21"/>
                <w:szCs w:val="21"/>
              </w:rPr>
            </w:pPr>
            <w:r w:rsidRPr="00D62ACE">
              <w:rPr>
                <w:sz w:val="21"/>
                <w:szCs w:val="21"/>
              </w:rPr>
              <w:t>100</w:t>
            </w:r>
          </w:p>
        </w:tc>
      </w:tr>
      <w:tr w:rsidR="00B7749B" w:rsidRPr="00D62ACE" w14:paraId="735F9B05" w14:textId="77777777" w:rsidTr="00041E9B">
        <w:trPr>
          <w:trHeight w:val="259"/>
        </w:trPr>
        <w:tc>
          <w:tcPr>
            <w:tcW w:w="3708" w:type="dxa"/>
            <w:shd w:val="clear" w:color="auto" w:fill="auto"/>
            <w:vAlign w:val="bottom"/>
          </w:tcPr>
          <w:p w14:paraId="5B0B154C" w14:textId="77777777" w:rsidR="00B7749B" w:rsidRPr="00D62ACE" w:rsidRDefault="00B7749B" w:rsidP="00041E9B">
            <w:pPr>
              <w:keepNext/>
              <w:spacing w:after="20"/>
              <w:outlineLvl w:val="3"/>
              <w:rPr>
                <w:sz w:val="21"/>
                <w:szCs w:val="21"/>
              </w:rPr>
            </w:pPr>
            <w:r w:rsidRPr="00D62ACE">
              <w:rPr>
                <w:sz w:val="21"/>
                <w:szCs w:val="21"/>
              </w:rPr>
              <w:t xml:space="preserve">          White</w:t>
            </w:r>
          </w:p>
        </w:tc>
        <w:tc>
          <w:tcPr>
            <w:tcW w:w="1260" w:type="dxa"/>
            <w:shd w:val="clear" w:color="auto" w:fill="auto"/>
            <w:vAlign w:val="center"/>
          </w:tcPr>
          <w:p w14:paraId="533CD861"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6045DDEC" w14:textId="77777777" w:rsidR="00B7749B" w:rsidRPr="00D62ACE" w:rsidRDefault="00B7749B" w:rsidP="00041E9B">
            <w:pPr>
              <w:keepNext/>
              <w:spacing w:after="20"/>
              <w:jc w:val="center"/>
              <w:outlineLvl w:val="3"/>
              <w:rPr>
                <w:sz w:val="21"/>
                <w:szCs w:val="21"/>
              </w:rPr>
            </w:pPr>
          </w:p>
        </w:tc>
      </w:tr>
      <w:tr w:rsidR="00B7749B" w:rsidRPr="00D62ACE" w14:paraId="73F6CEDA" w14:textId="77777777" w:rsidTr="00041E9B">
        <w:trPr>
          <w:trHeight w:val="259"/>
        </w:trPr>
        <w:tc>
          <w:tcPr>
            <w:tcW w:w="3708" w:type="dxa"/>
            <w:shd w:val="clear" w:color="auto" w:fill="auto"/>
            <w:vAlign w:val="bottom"/>
          </w:tcPr>
          <w:p w14:paraId="35CB0B6C" w14:textId="77777777" w:rsidR="00B7749B" w:rsidRPr="00D62ACE" w:rsidRDefault="00B7749B" w:rsidP="00041E9B">
            <w:pPr>
              <w:keepNext/>
              <w:spacing w:after="20"/>
              <w:outlineLvl w:val="3"/>
              <w:rPr>
                <w:sz w:val="21"/>
                <w:szCs w:val="21"/>
              </w:rPr>
            </w:pPr>
            <w:r w:rsidRPr="00D62ACE">
              <w:rPr>
                <w:sz w:val="21"/>
                <w:szCs w:val="21"/>
              </w:rPr>
              <w:t xml:space="preserve">          Black or African American</w:t>
            </w:r>
          </w:p>
        </w:tc>
        <w:tc>
          <w:tcPr>
            <w:tcW w:w="1260" w:type="dxa"/>
            <w:shd w:val="clear" w:color="auto" w:fill="auto"/>
            <w:vAlign w:val="center"/>
          </w:tcPr>
          <w:p w14:paraId="49820AC5"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1CE40DEC" w14:textId="77777777" w:rsidR="00B7749B" w:rsidRPr="00D62ACE" w:rsidRDefault="00B7749B" w:rsidP="00041E9B">
            <w:pPr>
              <w:keepNext/>
              <w:spacing w:after="20"/>
              <w:jc w:val="center"/>
              <w:outlineLvl w:val="3"/>
              <w:rPr>
                <w:sz w:val="21"/>
                <w:szCs w:val="21"/>
              </w:rPr>
            </w:pPr>
          </w:p>
        </w:tc>
      </w:tr>
      <w:tr w:rsidR="00B7749B" w:rsidRPr="00D62ACE" w14:paraId="24DF47AA" w14:textId="77777777" w:rsidTr="00041E9B">
        <w:trPr>
          <w:trHeight w:val="259"/>
        </w:trPr>
        <w:tc>
          <w:tcPr>
            <w:tcW w:w="3708" w:type="dxa"/>
            <w:shd w:val="clear" w:color="auto" w:fill="auto"/>
            <w:vAlign w:val="bottom"/>
          </w:tcPr>
          <w:p w14:paraId="5E6A8345" w14:textId="77777777" w:rsidR="00B7749B" w:rsidRPr="00D62ACE" w:rsidRDefault="00B7749B" w:rsidP="00041E9B">
            <w:pPr>
              <w:keepNext/>
              <w:spacing w:after="20"/>
              <w:outlineLvl w:val="3"/>
              <w:rPr>
                <w:sz w:val="21"/>
                <w:szCs w:val="21"/>
              </w:rPr>
            </w:pPr>
            <w:r w:rsidRPr="00D62ACE">
              <w:rPr>
                <w:sz w:val="21"/>
                <w:szCs w:val="21"/>
              </w:rPr>
              <w:t xml:space="preserve">          American Indian or Alaska Native </w:t>
            </w:r>
          </w:p>
        </w:tc>
        <w:tc>
          <w:tcPr>
            <w:tcW w:w="1260" w:type="dxa"/>
            <w:shd w:val="clear" w:color="auto" w:fill="auto"/>
            <w:vAlign w:val="center"/>
          </w:tcPr>
          <w:p w14:paraId="373AD47F"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66F6CB39" w14:textId="77777777" w:rsidR="00B7749B" w:rsidRPr="00D62ACE" w:rsidRDefault="00B7749B" w:rsidP="00041E9B">
            <w:pPr>
              <w:keepNext/>
              <w:spacing w:after="20"/>
              <w:jc w:val="center"/>
              <w:outlineLvl w:val="3"/>
              <w:rPr>
                <w:sz w:val="21"/>
                <w:szCs w:val="21"/>
              </w:rPr>
            </w:pPr>
          </w:p>
        </w:tc>
      </w:tr>
      <w:tr w:rsidR="00B7749B" w:rsidRPr="00D62ACE" w14:paraId="542327DA" w14:textId="77777777" w:rsidTr="00041E9B">
        <w:trPr>
          <w:trHeight w:val="259"/>
        </w:trPr>
        <w:tc>
          <w:tcPr>
            <w:tcW w:w="3708" w:type="dxa"/>
            <w:shd w:val="clear" w:color="auto" w:fill="auto"/>
            <w:vAlign w:val="bottom"/>
          </w:tcPr>
          <w:p w14:paraId="24CD0533" w14:textId="77777777" w:rsidR="00B7749B" w:rsidRPr="00D62ACE" w:rsidRDefault="00B7749B" w:rsidP="00041E9B">
            <w:pPr>
              <w:keepNext/>
              <w:spacing w:after="20"/>
              <w:outlineLvl w:val="3"/>
              <w:rPr>
                <w:sz w:val="21"/>
                <w:szCs w:val="21"/>
              </w:rPr>
            </w:pPr>
            <w:r w:rsidRPr="00D62ACE">
              <w:rPr>
                <w:sz w:val="21"/>
                <w:szCs w:val="21"/>
              </w:rPr>
              <w:t xml:space="preserve">          Asian</w:t>
            </w:r>
          </w:p>
        </w:tc>
        <w:tc>
          <w:tcPr>
            <w:tcW w:w="1260" w:type="dxa"/>
            <w:shd w:val="clear" w:color="auto" w:fill="auto"/>
            <w:vAlign w:val="center"/>
          </w:tcPr>
          <w:p w14:paraId="684D3118"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74614F11" w14:textId="77777777" w:rsidR="00B7749B" w:rsidRPr="00D62ACE" w:rsidRDefault="00B7749B" w:rsidP="00041E9B">
            <w:pPr>
              <w:keepNext/>
              <w:spacing w:after="20"/>
              <w:jc w:val="center"/>
              <w:outlineLvl w:val="3"/>
              <w:rPr>
                <w:sz w:val="21"/>
                <w:szCs w:val="21"/>
              </w:rPr>
            </w:pPr>
          </w:p>
        </w:tc>
      </w:tr>
      <w:tr w:rsidR="00B7749B" w:rsidRPr="00D62ACE" w14:paraId="163F3A3B" w14:textId="77777777" w:rsidTr="00041E9B">
        <w:trPr>
          <w:trHeight w:val="259"/>
        </w:trPr>
        <w:tc>
          <w:tcPr>
            <w:tcW w:w="3708" w:type="dxa"/>
            <w:shd w:val="clear" w:color="auto" w:fill="auto"/>
            <w:vAlign w:val="bottom"/>
          </w:tcPr>
          <w:p w14:paraId="63BCA697" w14:textId="77777777" w:rsidR="00B7749B" w:rsidRPr="00D62ACE" w:rsidRDefault="00B7749B" w:rsidP="00041E9B">
            <w:pPr>
              <w:keepNext/>
              <w:spacing w:after="20"/>
              <w:outlineLvl w:val="3"/>
              <w:rPr>
                <w:sz w:val="21"/>
                <w:szCs w:val="21"/>
              </w:rPr>
            </w:pPr>
            <w:r w:rsidRPr="00D62ACE">
              <w:rPr>
                <w:sz w:val="21"/>
                <w:szCs w:val="21"/>
              </w:rPr>
              <w:t xml:space="preserve">          Native Hawaiian and Other Pacific Islander</w:t>
            </w:r>
          </w:p>
        </w:tc>
        <w:tc>
          <w:tcPr>
            <w:tcW w:w="1260" w:type="dxa"/>
            <w:shd w:val="clear" w:color="auto" w:fill="auto"/>
            <w:vAlign w:val="center"/>
          </w:tcPr>
          <w:p w14:paraId="574FEB3C"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30004AB8" w14:textId="77777777" w:rsidR="00B7749B" w:rsidRPr="00D62ACE" w:rsidRDefault="00B7749B" w:rsidP="00041E9B">
            <w:pPr>
              <w:keepNext/>
              <w:spacing w:after="20"/>
              <w:jc w:val="center"/>
              <w:outlineLvl w:val="3"/>
              <w:rPr>
                <w:sz w:val="21"/>
                <w:szCs w:val="21"/>
              </w:rPr>
            </w:pPr>
          </w:p>
        </w:tc>
      </w:tr>
      <w:tr w:rsidR="00B7749B" w:rsidRPr="00D62ACE" w14:paraId="468648D5" w14:textId="77777777" w:rsidTr="00041E9B">
        <w:trPr>
          <w:trHeight w:val="259"/>
        </w:trPr>
        <w:tc>
          <w:tcPr>
            <w:tcW w:w="3708" w:type="dxa"/>
            <w:shd w:val="clear" w:color="auto" w:fill="auto"/>
            <w:vAlign w:val="bottom"/>
          </w:tcPr>
          <w:p w14:paraId="12A9A48E" w14:textId="77777777" w:rsidR="00B7749B" w:rsidRPr="00D62ACE" w:rsidRDefault="00B7749B" w:rsidP="00041E9B">
            <w:pPr>
              <w:keepNext/>
              <w:spacing w:after="20"/>
              <w:outlineLvl w:val="3"/>
              <w:rPr>
                <w:sz w:val="21"/>
                <w:szCs w:val="21"/>
              </w:rPr>
            </w:pPr>
            <w:r w:rsidRPr="00D62ACE">
              <w:rPr>
                <w:sz w:val="21"/>
                <w:szCs w:val="21"/>
              </w:rPr>
              <w:t xml:space="preserve">          Some other Race</w:t>
            </w:r>
          </w:p>
        </w:tc>
        <w:tc>
          <w:tcPr>
            <w:tcW w:w="1260" w:type="dxa"/>
            <w:shd w:val="clear" w:color="auto" w:fill="auto"/>
            <w:vAlign w:val="center"/>
          </w:tcPr>
          <w:p w14:paraId="111A9B21"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44BDF5AA" w14:textId="77777777" w:rsidR="00B7749B" w:rsidRPr="00D62ACE" w:rsidRDefault="00B7749B" w:rsidP="00041E9B">
            <w:pPr>
              <w:keepNext/>
              <w:spacing w:after="20"/>
              <w:jc w:val="center"/>
              <w:outlineLvl w:val="3"/>
              <w:rPr>
                <w:sz w:val="21"/>
                <w:szCs w:val="21"/>
              </w:rPr>
            </w:pPr>
          </w:p>
        </w:tc>
      </w:tr>
      <w:tr w:rsidR="00B7749B" w:rsidRPr="00D62ACE" w14:paraId="6704D9AC" w14:textId="77777777" w:rsidTr="00041E9B">
        <w:trPr>
          <w:trHeight w:val="259"/>
        </w:trPr>
        <w:tc>
          <w:tcPr>
            <w:tcW w:w="3708" w:type="dxa"/>
            <w:shd w:val="clear" w:color="auto" w:fill="auto"/>
            <w:vAlign w:val="bottom"/>
          </w:tcPr>
          <w:p w14:paraId="28A4F78F" w14:textId="77777777" w:rsidR="00B7749B" w:rsidRPr="00D62ACE" w:rsidRDefault="00B7749B" w:rsidP="00041E9B">
            <w:pPr>
              <w:keepNext/>
              <w:spacing w:after="20"/>
              <w:outlineLvl w:val="3"/>
              <w:rPr>
                <w:sz w:val="21"/>
                <w:szCs w:val="21"/>
              </w:rPr>
            </w:pPr>
            <w:r w:rsidRPr="00D62ACE">
              <w:rPr>
                <w:sz w:val="21"/>
                <w:szCs w:val="21"/>
              </w:rPr>
              <w:t xml:space="preserve">     Two or More Races</w:t>
            </w:r>
          </w:p>
        </w:tc>
        <w:tc>
          <w:tcPr>
            <w:tcW w:w="1260" w:type="dxa"/>
            <w:shd w:val="clear" w:color="auto" w:fill="auto"/>
            <w:vAlign w:val="center"/>
          </w:tcPr>
          <w:p w14:paraId="5BB9FD2B"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09323AC2" w14:textId="77777777" w:rsidR="00B7749B" w:rsidRPr="00D62ACE" w:rsidRDefault="00B7749B" w:rsidP="00041E9B">
            <w:pPr>
              <w:keepNext/>
              <w:spacing w:after="20"/>
              <w:jc w:val="center"/>
              <w:outlineLvl w:val="3"/>
              <w:rPr>
                <w:sz w:val="21"/>
                <w:szCs w:val="21"/>
              </w:rPr>
            </w:pPr>
          </w:p>
        </w:tc>
      </w:tr>
      <w:tr w:rsidR="00B7749B" w:rsidRPr="00D62ACE" w14:paraId="1F1F2264" w14:textId="77777777" w:rsidTr="00041E9B">
        <w:trPr>
          <w:trHeight w:val="259"/>
        </w:trPr>
        <w:tc>
          <w:tcPr>
            <w:tcW w:w="3708" w:type="dxa"/>
            <w:shd w:val="clear" w:color="auto" w:fill="auto"/>
            <w:vAlign w:val="bottom"/>
          </w:tcPr>
          <w:p w14:paraId="401F9A57" w14:textId="77777777" w:rsidR="00B7749B" w:rsidRPr="00D62ACE" w:rsidRDefault="00B7749B" w:rsidP="00041E9B">
            <w:pPr>
              <w:keepNext/>
              <w:spacing w:after="20"/>
              <w:outlineLvl w:val="3"/>
              <w:rPr>
                <w:sz w:val="21"/>
                <w:szCs w:val="21"/>
              </w:rPr>
            </w:pPr>
          </w:p>
        </w:tc>
        <w:tc>
          <w:tcPr>
            <w:tcW w:w="1260" w:type="dxa"/>
            <w:shd w:val="clear" w:color="auto" w:fill="auto"/>
            <w:vAlign w:val="center"/>
          </w:tcPr>
          <w:p w14:paraId="1770C2F1"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5BF34807" w14:textId="77777777" w:rsidR="00B7749B" w:rsidRPr="00D62ACE" w:rsidRDefault="00B7749B" w:rsidP="00041E9B">
            <w:pPr>
              <w:keepNext/>
              <w:spacing w:after="20"/>
              <w:jc w:val="center"/>
              <w:outlineLvl w:val="3"/>
              <w:rPr>
                <w:sz w:val="21"/>
                <w:szCs w:val="21"/>
              </w:rPr>
            </w:pPr>
          </w:p>
        </w:tc>
      </w:tr>
      <w:tr w:rsidR="00B7749B" w:rsidRPr="00D62ACE" w14:paraId="1E791A3B" w14:textId="77777777" w:rsidTr="00041E9B">
        <w:trPr>
          <w:trHeight w:val="259"/>
        </w:trPr>
        <w:tc>
          <w:tcPr>
            <w:tcW w:w="3708" w:type="dxa"/>
            <w:shd w:val="clear" w:color="auto" w:fill="auto"/>
            <w:vAlign w:val="bottom"/>
          </w:tcPr>
          <w:p w14:paraId="087714BF" w14:textId="77777777" w:rsidR="00B7749B" w:rsidRPr="00D62ACE" w:rsidRDefault="00B7749B" w:rsidP="00041E9B">
            <w:pPr>
              <w:keepNext/>
              <w:spacing w:after="20"/>
              <w:outlineLvl w:val="3"/>
              <w:rPr>
                <w:sz w:val="21"/>
                <w:szCs w:val="21"/>
              </w:rPr>
            </w:pPr>
            <w:r w:rsidRPr="00D62ACE">
              <w:rPr>
                <w:b/>
                <w:sz w:val="21"/>
                <w:szCs w:val="21"/>
              </w:rPr>
              <w:t xml:space="preserve">     </w:t>
            </w:r>
            <w:r w:rsidRPr="00D62ACE">
              <w:rPr>
                <w:sz w:val="21"/>
                <w:szCs w:val="21"/>
              </w:rPr>
              <w:t>HISPANIC OR LATINO (of any race)</w:t>
            </w:r>
          </w:p>
        </w:tc>
        <w:tc>
          <w:tcPr>
            <w:tcW w:w="1260" w:type="dxa"/>
            <w:shd w:val="clear" w:color="auto" w:fill="auto"/>
            <w:vAlign w:val="center"/>
          </w:tcPr>
          <w:p w14:paraId="5B63A2A0"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1862B9A8" w14:textId="77777777" w:rsidR="00B7749B" w:rsidRPr="00D62ACE" w:rsidRDefault="00B7749B" w:rsidP="00041E9B">
            <w:pPr>
              <w:keepNext/>
              <w:spacing w:after="20"/>
              <w:jc w:val="center"/>
              <w:outlineLvl w:val="3"/>
              <w:rPr>
                <w:sz w:val="21"/>
                <w:szCs w:val="21"/>
              </w:rPr>
            </w:pPr>
          </w:p>
        </w:tc>
      </w:tr>
      <w:tr w:rsidR="00B7749B" w:rsidRPr="00D62ACE" w14:paraId="7BAB2C13" w14:textId="77777777" w:rsidTr="00041E9B">
        <w:trPr>
          <w:trHeight w:val="259"/>
        </w:trPr>
        <w:tc>
          <w:tcPr>
            <w:tcW w:w="3708" w:type="dxa"/>
            <w:shd w:val="clear" w:color="auto" w:fill="auto"/>
            <w:vAlign w:val="bottom"/>
          </w:tcPr>
          <w:p w14:paraId="26F005C1" w14:textId="77777777" w:rsidR="00B7749B" w:rsidRPr="00D62ACE" w:rsidRDefault="00B7749B" w:rsidP="00041E9B">
            <w:pPr>
              <w:keepNext/>
              <w:spacing w:after="20"/>
              <w:outlineLvl w:val="3"/>
              <w:rPr>
                <w:sz w:val="21"/>
                <w:szCs w:val="21"/>
              </w:rPr>
            </w:pPr>
            <w:r w:rsidRPr="00D62ACE">
              <w:rPr>
                <w:sz w:val="21"/>
                <w:szCs w:val="21"/>
              </w:rPr>
              <w:t xml:space="preserve">          Mexican</w:t>
            </w:r>
          </w:p>
        </w:tc>
        <w:tc>
          <w:tcPr>
            <w:tcW w:w="1260" w:type="dxa"/>
            <w:shd w:val="clear" w:color="auto" w:fill="auto"/>
            <w:vAlign w:val="center"/>
          </w:tcPr>
          <w:p w14:paraId="6119790E"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2945F3EA" w14:textId="77777777" w:rsidR="00B7749B" w:rsidRPr="00D62ACE" w:rsidRDefault="00B7749B" w:rsidP="00041E9B">
            <w:pPr>
              <w:keepNext/>
              <w:spacing w:after="20"/>
              <w:jc w:val="center"/>
              <w:outlineLvl w:val="3"/>
              <w:rPr>
                <w:sz w:val="21"/>
                <w:szCs w:val="21"/>
              </w:rPr>
            </w:pPr>
          </w:p>
        </w:tc>
      </w:tr>
      <w:tr w:rsidR="00B7749B" w:rsidRPr="00D62ACE" w14:paraId="67AED234" w14:textId="77777777" w:rsidTr="00041E9B">
        <w:trPr>
          <w:trHeight w:val="259"/>
        </w:trPr>
        <w:tc>
          <w:tcPr>
            <w:tcW w:w="3708" w:type="dxa"/>
            <w:shd w:val="clear" w:color="auto" w:fill="auto"/>
            <w:vAlign w:val="bottom"/>
          </w:tcPr>
          <w:p w14:paraId="70C6CD76" w14:textId="77777777" w:rsidR="00B7749B" w:rsidRPr="00D62ACE" w:rsidRDefault="00B7749B" w:rsidP="00041E9B">
            <w:pPr>
              <w:keepNext/>
              <w:spacing w:after="20"/>
              <w:outlineLvl w:val="3"/>
              <w:rPr>
                <w:sz w:val="21"/>
                <w:szCs w:val="21"/>
              </w:rPr>
            </w:pPr>
            <w:r w:rsidRPr="00D62ACE">
              <w:rPr>
                <w:sz w:val="21"/>
                <w:szCs w:val="21"/>
              </w:rPr>
              <w:t xml:space="preserve">          Puerto Rican</w:t>
            </w:r>
          </w:p>
        </w:tc>
        <w:tc>
          <w:tcPr>
            <w:tcW w:w="1260" w:type="dxa"/>
            <w:shd w:val="clear" w:color="auto" w:fill="auto"/>
            <w:vAlign w:val="center"/>
          </w:tcPr>
          <w:p w14:paraId="15C50BC0"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43607D2C" w14:textId="77777777" w:rsidR="00B7749B" w:rsidRPr="00D62ACE" w:rsidRDefault="00B7749B" w:rsidP="00041E9B">
            <w:pPr>
              <w:keepNext/>
              <w:spacing w:after="20"/>
              <w:jc w:val="center"/>
              <w:outlineLvl w:val="3"/>
              <w:rPr>
                <w:sz w:val="21"/>
                <w:szCs w:val="21"/>
              </w:rPr>
            </w:pPr>
          </w:p>
        </w:tc>
      </w:tr>
      <w:tr w:rsidR="00B7749B" w:rsidRPr="00D62ACE" w14:paraId="31BF1A87" w14:textId="77777777" w:rsidTr="00041E9B">
        <w:trPr>
          <w:trHeight w:val="259"/>
        </w:trPr>
        <w:tc>
          <w:tcPr>
            <w:tcW w:w="3708" w:type="dxa"/>
            <w:shd w:val="clear" w:color="auto" w:fill="auto"/>
            <w:vAlign w:val="bottom"/>
          </w:tcPr>
          <w:p w14:paraId="38C31133" w14:textId="77777777" w:rsidR="00B7749B" w:rsidRPr="00D62ACE" w:rsidRDefault="00B7749B" w:rsidP="00041E9B">
            <w:pPr>
              <w:keepNext/>
              <w:spacing w:after="20"/>
              <w:outlineLvl w:val="3"/>
              <w:rPr>
                <w:sz w:val="21"/>
                <w:szCs w:val="21"/>
              </w:rPr>
            </w:pPr>
            <w:r w:rsidRPr="00D62ACE">
              <w:rPr>
                <w:sz w:val="21"/>
                <w:szCs w:val="21"/>
              </w:rPr>
              <w:t xml:space="preserve">          Cuban</w:t>
            </w:r>
          </w:p>
        </w:tc>
        <w:tc>
          <w:tcPr>
            <w:tcW w:w="1260" w:type="dxa"/>
            <w:shd w:val="clear" w:color="auto" w:fill="auto"/>
            <w:vAlign w:val="center"/>
          </w:tcPr>
          <w:p w14:paraId="2E77921E"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3C2D5267" w14:textId="77777777" w:rsidR="00B7749B" w:rsidRPr="00D62ACE" w:rsidRDefault="00B7749B" w:rsidP="00041E9B">
            <w:pPr>
              <w:keepNext/>
              <w:spacing w:after="20"/>
              <w:jc w:val="center"/>
              <w:outlineLvl w:val="3"/>
              <w:rPr>
                <w:sz w:val="21"/>
                <w:szCs w:val="21"/>
              </w:rPr>
            </w:pPr>
          </w:p>
        </w:tc>
      </w:tr>
      <w:tr w:rsidR="00B7749B" w:rsidRPr="00D62ACE" w14:paraId="5A44305F" w14:textId="77777777" w:rsidTr="00041E9B">
        <w:trPr>
          <w:trHeight w:val="259"/>
        </w:trPr>
        <w:tc>
          <w:tcPr>
            <w:tcW w:w="3708" w:type="dxa"/>
            <w:shd w:val="clear" w:color="auto" w:fill="auto"/>
            <w:vAlign w:val="bottom"/>
          </w:tcPr>
          <w:p w14:paraId="0B69701B" w14:textId="77777777" w:rsidR="00B7749B" w:rsidRPr="00D62ACE" w:rsidRDefault="00B7749B" w:rsidP="00041E9B">
            <w:pPr>
              <w:keepNext/>
              <w:spacing w:after="20"/>
              <w:outlineLvl w:val="3"/>
              <w:rPr>
                <w:sz w:val="21"/>
                <w:szCs w:val="21"/>
              </w:rPr>
            </w:pPr>
            <w:r w:rsidRPr="00D62ACE">
              <w:rPr>
                <w:sz w:val="21"/>
                <w:szCs w:val="21"/>
              </w:rPr>
              <w:t xml:space="preserve">          Other Hispanic or Latino</w:t>
            </w:r>
          </w:p>
        </w:tc>
        <w:tc>
          <w:tcPr>
            <w:tcW w:w="1260" w:type="dxa"/>
            <w:shd w:val="clear" w:color="auto" w:fill="auto"/>
            <w:vAlign w:val="center"/>
          </w:tcPr>
          <w:p w14:paraId="66FE8516"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4D448F8F" w14:textId="77777777" w:rsidR="00B7749B" w:rsidRPr="00D62ACE" w:rsidRDefault="00B7749B" w:rsidP="00041E9B">
            <w:pPr>
              <w:keepNext/>
              <w:spacing w:after="20"/>
              <w:jc w:val="center"/>
              <w:outlineLvl w:val="3"/>
              <w:rPr>
                <w:sz w:val="21"/>
                <w:szCs w:val="21"/>
              </w:rPr>
            </w:pPr>
          </w:p>
        </w:tc>
      </w:tr>
    </w:tbl>
    <w:p w14:paraId="68E85038" w14:textId="77777777" w:rsidR="00B7749B" w:rsidRPr="00F611CE" w:rsidRDefault="00B7749B" w:rsidP="00B7749B">
      <w:pPr>
        <w:pStyle w:val="ListParagraph"/>
        <w:keepNext/>
        <w:spacing w:after="0" w:line="240" w:lineRule="auto"/>
        <w:outlineLvl w:val="3"/>
        <w:rPr>
          <w:rFonts w:ascii="Arial Narrow" w:eastAsia="Times New Roman" w:hAnsi="Arial Narrow"/>
          <w:sz w:val="21"/>
          <w:szCs w:val="21"/>
          <w:highlight w:val="cyan"/>
        </w:rPr>
      </w:pPr>
    </w:p>
    <w:p w14:paraId="60EE36FB" w14:textId="77777777" w:rsidR="00396660" w:rsidRDefault="00396660" w:rsidP="00396660"/>
    <w:p w14:paraId="2DC024E9" w14:textId="77777777" w:rsidR="00396660" w:rsidRPr="00B7749B" w:rsidRDefault="00396660" w:rsidP="00396660">
      <w:pPr>
        <w:rPr>
          <w:sz w:val="21"/>
          <w:szCs w:val="21"/>
        </w:rPr>
      </w:pPr>
    </w:p>
    <w:p w14:paraId="3F54BD6F" w14:textId="7681ACD1" w:rsidR="00396660" w:rsidRPr="00582AAB" w:rsidRDefault="00396660" w:rsidP="00396660">
      <w:pPr>
        <w:rPr>
          <w:b/>
          <w:bCs/>
          <w:color w:val="92D050"/>
          <w:sz w:val="21"/>
          <w:szCs w:val="21"/>
        </w:rPr>
      </w:pPr>
      <w:r w:rsidRPr="00582AAB">
        <w:rPr>
          <w:b/>
          <w:bCs/>
          <w:color w:val="92D050"/>
          <w:sz w:val="21"/>
          <w:szCs w:val="21"/>
        </w:rPr>
        <w:t>Disability Characteristics:</w:t>
      </w:r>
    </w:p>
    <w:p w14:paraId="67CFB254" w14:textId="77777777" w:rsidR="00B7749B" w:rsidRPr="00193DF8" w:rsidRDefault="00B7749B" w:rsidP="00396660">
      <w:pPr>
        <w:rPr>
          <w:b/>
          <w:bCs/>
          <w:sz w:val="24"/>
          <w:szCs w:val="24"/>
        </w:rPr>
      </w:pPr>
    </w:p>
    <w:p w14:paraId="30F42D68" w14:textId="77777777" w:rsidR="00396660" w:rsidRPr="00985B56" w:rsidRDefault="00396660" w:rsidP="009200F6">
      <w:pPr>
        <w:pStyle w:val="ListParagraph"/>
        <w:numPr>
          <w:ilvl w:val="0"/>
          <w:numId w:val="38"/>
        </w:numPr>
        <w:spacing w:after="160" w:line="259" w:lineRule="auto"/>
        <w:rPr>
          <w:rFonts w:ascii="Times New Roman" w:hAnsi="Times New Roman"/>
          <w:sz w:val="21"/>
          <w:szCs w:val="21"/>
        </w:rPr>
      </w:pPr>
      <w:r w:rsidRPr="00985B56">
        <w:rPr>
          <w:rFonts w:ascii="Times New Roman" w:eastAsia="Times New Roman" w:hAnsi="Times New Roman"/>
          <w:sz w:val="21"/>
          <w:szCs w:val="21"/>
          <w:highlight w:val="cyan"/>
        </w:rPr>
        <w:t xml:space="preserve">Open the following link: </w:t>
      </w:r>
      <w:hyperlink r:id="rId16" w:history="1">
        <w:r w:rsidRPr="00985B56">
          <w:rPr>
            <w:rStyle w:val="Hyperlink"/>
            <w:rFonts w:ascii="Times New Roman" w:hAnsi="Times New Roman"/>
            <w:sz w:val="21"/>
            <w:szCs w:val="21"/>
            <w:highlight w:val="cyan"/>
          </w:rPr>
          <w:t>https://data.census.gov/cedsci/table?q=Disability&amp;tid=ACSST1Y2018.S1810&amp;hidePreview=true</w:t>
        </w:r>
      </w:hyperlink>
    </w:p>
    <w:p w14:paraId="61282BA3" w14:textId="18F1790C" w:rsidR="00985B56" w:rsidRPr="00985B56" w:rsidRDefault="00985B56" w:rsidP="00985B56">
      <w:pPr>
        <w:pStyle w:val="ListParagraph"/>
        <w:keepNext/>
        <w:numPr>
          <w:ilvl w:val="0"/>
          <w:numId w:val="38"/>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lastRenderedPageBreak/>
        <w:t>Select Geographies located in tool bar section of the table</w:t>
      </w:r>
    </w:p>
    <w:p w14:paraId="5D1F0107" w14:textId="02BD8300" w:rsidR="00985B56" w:rsidRPr="00985B56" w:rsidRDefault="00985B56" w:rsidP="00985B56">
      <w:pPr>
        <w:pStyle w:val="ListParagraph"/>
        <w:keepNext/>
        <w:numPr>
          <w:ilvl w:val="0"/>
          <w:numId w:val="38"/>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In Geography column select County</w:t>
      </w:r>
    </w:p>
    <w:p w14:paraId="09774A34" w14:textId="77777777" w:rsidR="00985B56" w:rsidRPr="00985B56" w:rsidRDefault="00985B56" w:rsidP="00985B56">
      <w:pPr>
        <w:pStyle w:val="ListParagraph"/>
        <w:keepNext/>
        <w:numPr>
          <w:ilvl w:val="0"/>
          <w:numId w:val="38"/>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In State Column select North Carolina</w:t>
      </w:r>
    </w:p>
    <w:p w14:paraId="40666C81" w14:textId="3C4012AD" w:rsidR="00985B56" w:rsidRPr="00C3186D" w:rsidRDefault="00C3186D" w:rsidP="00C3186D">
      <w:pPr>
        <w:pStyle w:val="ListParagraph"/>
        <w:keepNext/>
        <w:numPr>
          <w:ilvl w:val="0"/>
          <w:numId w:val="38"/>
        </w:numPr>
        <w:spacing w:after="0" w:line="240" w:lineRule="auto"/>
        <w:outlineLvl w:val="3"/>
        <w:rPr>
          <w:rFonts w:ascii="Times New Roman" w:eastAsia="Times New Roman" w:hAnsi="Times New Roman"/>
          <w:sz w:val="21"/>
          <w:szCs w:val="21"/>
          <w:highlight w:val="cyan"/>
        </w:rPr>
      </w:pPr>
      <w:r>
        <w:rPr>
          <w:rFonts w:ascii="Times New Roman" w:eastAsia="Times New Roman" w:hAnsi="Times New Roman"/>
          <w:sz w:val="21"/>
          <w:szCs w:val="21"/>
          <w:highlight w:val="cyan"/>
        </w:rPr>
        <w:t>C</w:t>
      </w:r>
      <w:r w:rsidRPr="008B2F52">
        <w:rPr>
          <w:rFonts w:ascii="Times New Roman" w:eastAsia="Times New Roman" w:hAnsi="Times New Roman"/>
          <w:sz w:val="21"/>
          <w:szCs w:val="21"/>
          <w:highlight w:val="cyan"/>
        </w:rPr>
        <w:t>lick on the Magnifying Glass</w:t>
      </w:r>
      <w:r>
        <w:rPr>
          <w:rFonts w:ascii="Times New Roman" w:eastAsia="Times New Roman" w:hAnsi="Times New Roman"/>
          <w:sz w:val="21"/>
          <w:szCs w:val="21"/>
          <w:highlight w:val="cyan"/>
        </w:rPr>
        <w:t>,</w:t>
      </w:r>
      <w:r w:rsidRPr="008B2F52">
        <w:rPr>
          <w:rFonts w:ascii="Times New Roman" w:eastAsia="Times New Roman" w:hAnsi="Times New Roman"/>
          <w:sz w:val="21"/>
          <w:szCs w:val="21"/>
          <w:highlight w:val="cyan"/>
        </w:rPr>
        <w:t xml:space="preserve"> at the top</w:t>
      </w:r>
      <w:r>
        <w:rPr>
          <w:rFonts w:ascii="Times New Roman" w:eastAsia="Times New Roman" w:hAnsi="Times New Roman"/>
          <w:sz w:val="21"/>
          <w:szCs w:val="21"/>
          <w:highlight w:val="cyan"/>
        </w:rPr>
        <w:t>,</w:t>
      </w:r>
      <w:r w:rsidRPr="008B2F52">
        <w:rPr>
          <w:rFonts w:ascii="Times New Roman" w:eastAsia="Times New Roman" w:hAnsi="Times New Roman"/>
          <w:sz w:val="21"/>
          <w:szCs w:val="21"/>
          <w:highlight w:val="cyan"/>
        </w:rPr>
        <w:t xml:space="preserve"> type in your county name</w:t>
      </w:r>
      <w:r>
        <w:rPr>
          <w:rFonts w:ascii="Times New Roman" w:eastAsia="Times New Roman" w:hAnsi="Times New Roman"/>
          <w:sz w:val="21"/>
          <w:szCs w:val="21"/>
          <w:highlight w:val="cyan"/>
        </w:rPr>
        <w:t>, and then choose your county from the list</w:t>
      </w:r>
      <w:r w:rsidRPr="008B2F52">
        <w:rPr>
          <w:rFonts w:ascii="Times New Roman" w:eastAsia="Times New Roman" w:hAnsi="Times New Roman"/>
          <w:sz w:val="21"/>
          <w:szCs w:val="21"/>
          <w:highlight w:val="cyan"/>
        </w:rPr>
        <w:t xml:space="preserve"> </w:t>
      </w:r>
    </w:p>
    <w:p w14:paraId="345D72DF" w14:textId="77777777" w:rsidR="00985B56" w:rsidRPr="00985B56" w:rsidRDefault="00985B56" w:rsidP="00985B56">
      <w:pPr>
        <w:pStyle w:val="ListParagraph"/>
        <w:keepNext/>
        <w:numPr>
          <w:ilvl w:val="0"/>
          <w:numId w:val="38"/>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Make sure you get your numbers for the County and not the State.</w:t>
      </w:r>
    </w:p>
    <w:p w14:paraId="032FB457" w14:textId="1F7D743D" w:rsidR="00396660" w:rsidRPr="00985B56" w:rsidRDefault="00396660" w:rsidP="009200F6">
      <w:pPr>
        <w:pStyle w:val="ListParagraph"/>
        <w:keepNext/>
        <w:numPr>
          <w:ilvl w:val="0"/>
          <w:numId w:val="38"/>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 xml:space="preserve">Find the section labeled Disability Characteristics and use data from the table to add information for the races below </w:t>
      </w:r>
    </w:p>
    <w:p w14:paraId="58262E1E" w14:textId="31F65B85" w:rsidR="00396660" w:rsidRPr="00985B56" w:rsidRDefault="00396660" w:rsidP="009200F6">
      <w:pPr>
        <w:pStyle w:val="ListParagraph"/>
        <w:keepNext/>
        <w:numPr>
          <w:ilvl w:val="0"/>
          <w:numId w:val="38"/>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 xml:space="preserve">Once </w:t>
      </w:r>
      <w:r w:rsidR="00F5350B">
        <w:rPr>
          <w:rFonts w:ascii="Times New Roman" w:eastAsia="Times New Roman" w:hAnsi="Times New Roman"/>
          <w:sz w:val="21"/>
          <w:szCs w:val="21"/>
          <w:highlight w:val="cyan"/>
        </w:rPr>
        <w:t>completed</w:t>
      </w:r>
      <w:r w:rsidRPr="00985B56">
        <w:rPr>
          <w:rFonts w:ascii="Times New Roman" w:eastAsia="Times New Roman" w:hAnsi="Times New Roman"/>
          <w:sz w:val="21"/>
          <w:szCs w:val="21"/>
          <w:highlight w:val="cyan"/>
        </w:rPr>
        <w:t xml:space="preserve">, delete this highlighted text </w:t>
      </w:r>
    </w:p>
    <w:p w14:paraId="282FAA65" w14:textId="47A8A3C8" w:rsidR="00B7749B" w:rsidRDefault="00B7749B" w:rsidP="00B7749B">
      <w:pPr>
        <w:pStyle w:val="ListParagraph"/>
        <w:keepNext/>
        <w:spacing w:after="0" w:line="240" w:lineRule="auto"/>
        <w:outlineLvl w:val="3"/>
        <w:rPr>
          <w:rFonts w:ascii="Arial Narrow" w:eastAsia="Times New Roman" w:hAnsi="Arial Narrow"/>
          <w:sz w:val="21"/>
          <w:szCs w:val="21"/>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034"/>
        <w:gridCol w:w="1027"/>
        <w:gridCol w:w="1033"/>
        <w:gridCol w:w="1026"/>
        <w:gridCol w:w="1033"/>
        <w:gridCol w:w="1026"/>
      </w:tblGrid>
      <w:tr w:rsidR="00B7749B" w:rsidRPr="00D62ACE" w14:paraId="7ED42C62" w14:textId="77777777" w:rsidTr="00041E9B">
        <w:trPr>
          <w:trHeight w:val="288"/>
        </w:trPr>
        <w:tc>
          <w:tcPr>
            <w:tcW w:w="3348" w:type="dxa"/>
            <w:vMerge w:val="restart"/>
            <w:shd w:val="clear" w:color="auto" w:fill="D9D9D9"/>
            <w:vAlign w:val="bottom"/>
          </w:tcPr>
          <w:p w14:paraId="3542E2B0" w14:textId="77777777" w:rsidR="00B7749B" w:rsidRPr="00D62ACE" w:rsidRDefault="00B7749B" w:rsidP="00041E9B">
            <w:pPr>
              <w:keepNext/>
              <w:spacing w:after="20"/>
              <w:outlineLvl w:val="3"/>
              <w:rPr>
                <w:b/>
                <w:sz w:val="21"/>
                <w:szCs w:val="21"/>
              </w:rPr>
            </w:pPr>
            <w:r w:rsidRPr="00D62ACE">
              <w:rPr>
                <w:b/>
                <w:sz w:val="21"/>
                <w:szCs w:val="21"/>
              </w:rPr>
              <w:t>Subject</w:t>
            </w:r>
          </w:p>
        </w:tc>
        <w:tc>
          <w:tcPr>
            <w:tcW w:w="2070" w:type="dxa"/>
            <w:gridSpan w:val="2"/>
            <w:shd w:val="clear" w:color="auto" w:fill="D9D9D9"/>
            <w:vAlign w:val="center"/>
          </w:tcPr>
          <w:p w14:paraId="61FF5BDE" w14:textId="77777777" w:rsidR="00B7749B" w:rsidRPr="00D62ACE" w:rsidRDefault="00B7749B" w:rsidP="00041E9B">
            <w:pPr>
              <w:keepNext/>
              <w:jc w:val="center"/>
              <w:outlineLvl w:val="3"/>
              <w:rPr>
                <w:b/>
                <w:sz w:val="21"/>
                <w:szCs w:val="21"/>
              </w:rPr>
            </w:pPr>
            <w:r w:rsidRPr="00D62ACE">
              <w:rPr>
                <w:b/>
                <w:sz w:val="21"/>
                <w:szCs w:val="21"/>
              </w:rPr>
              <w:t>Total</w:t>
            </w:r>
          </w:p>
        </w:tc>
        <w:tc>
          <w:tcPr>
            <w:tcW w:w="2070" w:type="dxa"/>
            <w:gridSpan w:val="2"/>
            <w:shd w:val="clear" w:color="auto" w:fill="D9D9D9"/>
            <w:vAlign w:val="center"/>
          </w:tcPr>
          <w:p w14:paraId="1C743D00" w14:textId="77777777" w:rsidR="00B7749B" w:rsidRPr="00D62ACE" w:rsidRDefault="00B7749B" w:rsidP="00041E9B">
            <w:pPr>
              <w:keepNext/>
              <w:jc w:val="center"/>
              <w:outlineLvl w:val="3"/>
              <w:rPr>
                <w:b/>
                <w:sz w:val="21"/>
                <w:szCs w:val="21"/>
              </w:rPr>
            </w:pPr>
            <w:r w:rsidRPr="00D62ACE">
              <w:rPr>
                <w:b/>
                <w:sz w:val="21"/>
                <w:szCs w:val="21"/>
              </w:rPr>
              <w:t>With a Disability</w:t>
            </w:r>
          </w:p>
        </w:tc>
        <w:tc>
          <w:tcPr>
            <w:tcW w:w="2070" w:type="dxa"/>
            <w:gridSpan w:val="2"/>
            <w:shd w:val="clear" w:color="auto" w:fill="D9D9D9"/>
            <w:vAlign w:val="center"/>
          </w:tcPr>
          <w:p w14:paraId="3254EB50" w14:textId="77777777" w:rsidR="00B7749B" w:rsidRPr="00D62ACE" w:rsidRDefault="00B7749B" w:rsidP="00041E9B">
            <w:pPr>
              <w:keepNext/>
              <w:jc w:val="center"/>
              <w:outlineLvl w:val="3"/>
              <w:rPr>
                <w:b/>
                <w:sz w:val="21"/>
                <w:szCs w:val="21"/>
              </w:rPr>
            </w:pPr>
            <w:r w:rsidRPr="00D62ACE">
              <w:rPr>
                <w:b/>
                <w:sz w:val="21"/>
                <w:szCs w:val="21"/>
              </w:rPr>
              <w:t>Percent with a Disability</w:t>
            </w:r>
          </w:p>
        </w:tc>
      </w:tr>
      <w:tr w:rsidR="00B7749B" w:rsidRPr="00D62ACE" w14:paraId="5A496986" w14:textId="77777777" w:rsidTr="00041E9B">
        <w:trPr>
          <w:trHeight w:val="288"/>
        </w:trPr>
        <w:tc>
          <w:tcPr>
            <w:tcW w:w="3348" w:type="dxa"/>
            <w:vMerge/>
            <w:shd w:val="clear" w:color="auto" w:fill="D9D9D9"/>
            <w:vAlign w:val="center"/>
          </w:tcPr>
          <w:p w14:paraId="2CB7A104" w14:textId="77777777" w:rsidR="00B7749B" w:rsidRPr="00D62ACE" w:rsidRDefault="00B7749B" w:rsidP="00041E9B">
            <w:pPr>
              <w:keepNext/>
              <w:outlineLvl w:val="3"/>
              <w:rPr>
                <w:b/>
                <w:sz w:val="21"/>
                <w:szCs w:val="21"/>
              </w:rPr>
            </w:pPr>
          </w:p>
        </w:tc>
        <w:tc>
          <w:tcPr>
            <w:tcW w:w="1035" w:type="dxa"/>
            <w:shd w:val="clear" w:color="auto" w:fill="D9D9D9"/>
            <w:vAlign w:val="bottom"/>
          </w:tcPr>
          <w:p w14:paraId="1BA8E235" w14:textId="77777777" w:rsidR="00B7749B" w:rsidRPr="00D62ACE" w:rsidRDefault="00B7749B" w:rsidP="00041E9B">
            <w:pPr>
              <w:keepNext/>
              <w:spacing w:after="20"/>
              <w:jc w:val="center"/>
              <w:outlineLvl w:val="3"/>
              <w:rPr>
                <w:b/>
                <w:sz w:val="21"/>
                <w:szCs w:val="21"/>
              </w:rPr>
            </w:pPr>
            <w:r w:rsidRPr="00D62ACE">
              <w:rPr>
                <w:b/>
                <w:sz w:val="21"/>
                <w:szCs w:val="21"/>
              </w:rPr>
              <w:t>Estimate</w:t>
            </w:r>
          </w:p>
        </w:tc>
        <w:tc>
          <w:tcPr>
            <w:tcW w:w="1035" w:type="dxa"/>
            <w:shd w:val="clear" w:color="auto" w:fill="D9D9D9"/>
            <w:vAlign w:val="bottom"/>
          </w:tcPr>
          <w:p w14:paraId="38FAD73B" w14:textId="77777777" w:rsidR="00B7749B" w:rsidRPr="00D62ACE" w:rsidRDefault="00B7749B" w:rsidP="00041E9B">
            <w:pPr>
              <w:keepNext/>
              <w:spacing w:after="20"/>
              <w:jc w:val="center"/>
              <w:outlineLvl w:val="3"/>
              <w:rPr>
                <w:b/>
                <w:sz w:val="21"/>
                <w:szCs w:val="21"/>
              </w:rPr>
            </w:pPr>
            <w:r w:rsidRPr="00D62ACE">
              <w:rPr>
                <w:b/>
                <w:sz w:val="21"/>
                <w:szCs w:val="21"/>
              </w:rPr>
              <w:t>Margin of Error +/-</w:t>
            </w:r>
          </w:p>
        </w:tc>
        <w:tc>
          <w:tcPr>
            <w:tcW w:w="1035" w:type="dxa"/>
            <w:shd w:val="clear" w:color="auto" w:fill="D9D9D9"/>
            <w:vAlign w:val="bottom"/>
          </w:tcPr>
          <w:p w14:paraId="0A1FD352" w14:textId="77777777" w:rsidR="00B7749B" w:rsidRPr="00D62ACE" w:rsidRDefault="00B7749B" w:rsidP="00041E9B">
            <w:pPr>
              <w:keepNext/>
              <w:spacing w:after="20"/>
              <w:jc w:val="center"/>
              <w:outlineLvl w:val="3"/>
              <w:rPr>
                <w:b/>
                <w:sz w:val="21"/>
                <w:szCs w:val="21"/>
              </w:rPr>
            </w:pPr>
            <w:r w:rsidRPr="00D62ACE">
              <w:rPr>
                <w:b/>
                <w:sz w:val="21"/>
                <w:szCs w:val="21"/>
              </w:rPr>
              <w:t>Estimate</w:t>
            </w:r>
          </w:p>
        </w:tc>
        <w:tc>
          <w:tcPr>
            <w:tcW w:w="1035" w:type="dxa"/>
            <w:shd w:val="clear" w:color="auto" w:fill="D9D9D9"/>
            <w:vAlign w:val="bottom"/>
          </w:tcPr>
          <w:p w14:paraId="01FA9EF3" w14:textId="77777777" w:rsidR="00B7749B" w:rsidRPr="00D62ACE" w:rsidRDefault="00B7749B" w:rsidP="00041E9B">
            <w:pPr>
              <w:keepNext/>
              <w:spacing w:after="20"/>
              <w:jc w:val="center"/>
              <w:outlineLvl w:val="3"/>
              <w:rPr>
                <w:b/>
                <w:sz w:val="21"/>
                <w:szCs w:val="21"/>
              </w:rPr>
            </w:pPr>
            <w:r w:rsidRPr="00D62ACE">
              <w:rPr>
                <w:b/>
                <w:sz w:val="21"/>
                <w:szCs w:val="21"/>
              </w:rPr>
              <w:t>Margin of Error +/-</w:t>
            </w:r>
          </w:p>
        </w:tc>
        <w:tc>
          <w:tcPr>
            <w:tcW w:w="1035" w:type="dxa"/>
            <w:shd w:val="clear" w:color="auto" w:fill="D9D9D9"/>
            <w:vAlign w:val="bottom"/>
          </w:tcPr>
          <w:p w14:paraId="06B07F90" w14:textId="77777777" w:rsidR="00B7749B" w:rsidRPr="00D62ACE" w:rsidRDefault="00B7749B" w:rsidP="00041E9B">
            <w:pPr>
              <w:keepNext/>
              <w:spacing w:after="20"/>
              <w:jc w:val="center"/>
              <w:outlineLvl w:val="3"/>
              <w:rPr>
                <w:b/>
                <w:sz w:val="21"/>
                <w:szCs w:val="21"/>
              </w:rPr>
            </w:pPr>
            <w:r w:rsidRPr="00D62ACE">
              <w:rPr>
                <w:b/>
                <w:sz w:val="21"/>
                <w:szCs w:val="21"/>
              </w:rPr>
              <w:t>Estimate</w:t>
            </w:r>
          </w:p>
        </w:tc>
        <w:tc>
          <w:tcPr>
            <w:tcW w:w="1035" w:type="dxa"/>
            <w:shd w:val="clear" w:color="auto" w:fill="D9D9D9"/>
            <w:vAlign w:val="bottom"/>
          </w:tcPr>
          <w:p w14:paraId="3C1A5C08" w14:textId="77777777" w:rsidR="00B7749B" w:rsidRPr="00D62ACE" w:rsidRDefault="00B7749B" w:rsidP="00041E9B">
            <w:pPr>
              <w:keepNext/>
              <w:spacing w:after="20"/>
              <w:jc w:val="center"/>
              <w:outlineLvl w:val="3"/>
              <w:rPr>
                <w:b/>
                <w:sz w:val="21"/>
                <w:szCs w:val="21"/>
              </w:rPr>
            </w:pPr>
            <w:r w:rsidRPr="00D62ACE">
              <w:rPr>
                <w:b/>
                <w:sz w:val="21"/>
                <w:szCs w:val="21"/>
              </w:rPr>
              <w:t>Margin of Error +/-</w:t>
            </w:r>
          </w:p>
        </w:tc>
      </w:tr>
      <w:tr w:rsidR="00B7749B" w:rsidRPr="00D62ACE" w14:paraId="6EAC2603" w14:textId="77777777" w:rsidTr="00041E9B">
        <w:trPr>
          <w:trHeight w:val="259"/>
        </w:trPr>
        <w:tc>
          <w:tcPr>
            <w:tcW w:w="3348" w:type="dxa"/>
            <w:shd w:val="clear" w:color="auto" w:fill="auto"/>
            <w:vAlign w:val="bottom"/>
          </w:tcPr>
          <w:p w14:paraId="4D62274D" w14:textId="77777777" w:rsidR="00B7749B" w:rsidRPr="00D62ACE" w:rsidRDefault="00B7749B" w:rsidP="00041E9B">
            <w:pPr>
              <w:keepNext/>
              <w:spacing w:after="20"/>
              <w:outlineLvl w:val="3"/>
              <w:rPr>
                <w:sz w:val="21"/>
                <w:szCs w:val="21"/>
              </w:rPr>
            </w:pPr>
            <w:r w:rsidRPr="00D62ACE">
              <w:rPr>
                <w:sz w:val="21"/>
                <w:szCs w:val="21"/>
              </w:rPr>
              <w:t>Total civilian noninstitutionalized population</w:t>
            </w:r>
          </w:p>
        </w:tc>
        <w:tc>
          <w:tcPr>
            <w:tcW w:w="1035" w:type="dxa"/>
            <w:shd w:val="clear" w:color="auto" w:fill="auto"/>
            <w:vAlign w:val="center"/>
          </w:tcPr>
          <w:p w14:paraId="498A84D9"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6217446F"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31A93ABB"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443EDAB2" w14:textId="77777777" w:rsidR="00B7749B" w:rsidRPr="00D62ACE" w:rsidRDefault="00B7749B" w:rsidP="00041E9B">
            <w:pPr>
              <w:spacing w:after="20"/>
              <w:jc w:val="center"/>
              <w:rPr>
                <w:rFonts w:eastAsia="Calibri"/>
                <w:sz w:val="21"/>
                <w:szCs w:val="21"/>
              </w:rPr>
            </w:pPr>
          </w:p>
        </w:tc>
        <w:tc>
          <w:tcPr>
            <w:tcW w:w="1035" w:type="dxa"/>
            <w:shd w:val="clear" w:color="auto" w:fill="auto"/>
            <w:vAlign w:val="center"/>
          </w:tcPr>
          <w:p w14:paraId="3A58B26F" w14:textId="77777777" w:rsidR="00B7749B" w:rsidRPr="00D62ACE" w:rsidRDefault="00B7749B" w:rsidP="00041E9B">
            <w:pPr>
              <w:spacing w:after="20"/>
              <w:jc w:val="center"/>
              <w:rPr>
                <w:rFonts w:eastAsia="Calibri"/>
                <w:sz w:val="21"/>
                <w:szCs w:val="21"/>
              </w:rPr>
            </w:pPr>
          </w:p>
        </w:tc>
        <w:tc>
          <w:tcPr>
            <w:tcW w:w="1035" w:type="dxa"/>
            <w:shd w:val="clear" w:color="auto" w:fill="auto"/>
            <w:vAlign w:val="center"/>
          </w:tcPr>
          <w:p w14:paraId="77C22902" w14:textId="77777777" w:rsidR="00B7749B" w:rsidRPr="00D62ACE" w:rsidRDefault="00B7749B" w:rsidP="00041E9B">
            <w:pPr>
              <w:spacing w:after="20"/>
              <w:jc w:val="center"/>
              <w:rPr>
                <w:rFonts w:eastAsia="Calibri"/>
                <w:sz w:val="21"/>
                <w:szCs w:val="21"/>
              </w:rPr>
            </w:pPr>
          </w:p>
        </w:tc>
      </w:tr>
      <w:tr w:rsidR="00B7749B" w:rsidRPr="00D62ACE" w14:paraId="59970167" w14:textId="77777777" w:rsidTr="00041E9B">
        <w:trPr>
          <w:trHeight w:val="259"/>
        </w:trPr>
        <w:tc>
          <w:tcPr>
            <w:tcW w:w="3348" w:type="dxa"/>
            <w:shd w:val="clear" w:color="auto" w:fill="auto"/>
            <w:vAlign w:val="bottom"/>
          </w:tcPr>
          <w:p w14:paraId="5D3B3DB2" w14:textId="77777777" w:rsidR="00B7749B" w:rsidRPr="00D62ACE" w:rsidRDefault="00B7749B" w:rsidP="00041E9B">
            <w:pPr>
              <w:keepNext/>
              <w:spacing w:after="20"/>
              <w:outlineLvl w:val="3"/>
              <w:rPr>
                <w:sz w:val="21"/>
                <w:szCs w:val="21"/>
              </w:rPr>
            </w:pPr>
            <w:r w:rsidRPr="00D62ACE">
              <w:rPr>
                <w:sz w:val="21"/>
                <w:szCs w:val="21"/>
              </w:rPr>
              <w:t xml:space="preserve">   Population under 5 years</w:t>
            </w:r>
          </w:p>
        </w:tc>
        <w:tc>
          <w:tcPr>
            <w:tcW w:w="1035" w:type="dxa"/>
            <w:shd w:val="clear" w:color="auto" w:fill="auto"/>
            <w:vAlign w:val="center"/>
          </w:tcPr>
          <w:p w14:paraId="44BAB233"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495334E1"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18207A3A"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30FDB86C"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1098C74D"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50229410" w14:textId="77777777" w:rsidR="00B7749B" w:rsidRPr="00D62ACE" w:rsidRDefault="00B7749B" w:rsidP="00041E9B">
            <w:pPr>
              <w:keepNext/>
              <w:spacing w:after="20"/>
              <w:jc w:val="center"/>
              <w:outlineLvl w:val="3"/>
              <w:rPr>
                <w:sz w:val="21"/>
                <w:szCs w:val="21"/>
              </w:rPr>
            </w:pPr>
          </w:p>
        </w:tc>
      </w:tr>
      <w:tr w:rsidR="00B7749B" w:rsidRPr="00D62ACE" w14:paraId="54450A84" w14:textId="77777777" w:rsidTr="00041E9B">
        <w:trPr>
          <w:trHeight w:val="259"/>
        </w:trPr>
        <w:tc>
          <w:tcPr>
            <w:tcW w:w="3348" w:type="dxa"/>
            <w:shd w:val="clear" w:color="auto" w:fill="auto"/>
            <w:vAlign w:val="bottom"/>
          </w:tcPr>
          <w:p w14:paraId="111DB339" w14:textId="77777777" w:rsidR="00B7749B" w:rsidRPr="00D62ACE" w:rsidRDefault="00B7749B" w:rsidP="00041E9B">
            <w:pPr>
              <w:keepNext/>
              <w:spacing w:after="20"/>
              <w:outlineLvl w:val="3"/>
              <w:rPr>
                <w:sz w:val="21"/>
                <w:szCs w:val="21"/>
              </w:rPr>
            </w:pPr>
            <w:r w:rsidRPr="00D62ACE">
              <w:rPr>
                <w:sz w:val="21"/>
                <w:szCs w:val="21"/>
              </w:rPr>
              <w:t xml:space="preserve">   Population 5 to 17 years</w:t>
            </w:r>
          </w:p>
        </w:tc>
        <w:tc>
          <w:tcPr>
            <w:tcW w:w="1035" w:type="dxa"/>
            <w:shd w:val="clear" w:color="auto" w:fill="auto"/>
            <w:vAlign w:val="center"/>
          </w:tcPr>
          <w:p w14:paraId="3B714D47"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04AE5FC8"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309D3DF8"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1B5F236B"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2BDE8EEC"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141DBF6A" w14:textId="77777777" w:rsidR="00B7749B" w:rsidRPr="00D62ACE" w:rsidRDefault="00B7749B" w:rsidP="00041E9B">
            <w:pPr>
              <w:keepNext/>
              <w:spacing w:after="20"/>
              <w:jc w:val="center"/>
              <w:outlineLvl w:val="3"/>
              <w:rPr>
                <w:sz w:val="21"/>
                <w:szCs w:val="21"/>
              </w:rPr>
            </w:pPr>
          </w:p>
        </w:tc>
      </w:tr>
      <w:tr w:rsidR="00B7749B" w:rsidRPr="00D62ACE" w14:paraId="2EB2B466" w14:textId="77777777" w:rsidTr="00041E9B">
        <w:trPr>
          <w:trHeight w:val="259"/>
        </w:trPr>
        <w:tc>
          <w:tcPr>
            <w:tcW w:w="3348" w:type="dxa"/>
            <w:shd w:val="clear" w:color="auto" w:fill="auto"/>
            <w:vAlign w:val="bottom"/>
          </w:tcPr>
          <w:p w14:paraId="77B14EF4" w14:textId="77777777" w:rsidR="00B7749B" w:rsidRPr="00D62ACE" w:rsidRDefault="00B7749B" w:rsidP="00041E9B">
            <w:pPr>
              <w:keepNext/>
              <w:spacing w:after="20"/>
              <w:outlineLvl w:val="3"/>
              <w:rPr>
                <w:sz w:val="21"/>
                <w:szCs w:val="21"/>
              </w:rPr>
            </w:pPr>
            <w:r w:rsidRPr="00D62ACE">
              <w:rPr>
                <w:sz w:val="21"/>
                <w:szCs w:val="21"/>
              </w:rPr>
              <w:t xml:space="preserve">   Population 18 to 64 years</w:t>
            </w:r>
          </w:p>
        </w:tc>
        <w:tc>
          <w:tcPr>
            <w:tcW w:w="1035" w:type="dxa"/>
            <w:shd w:val="clear" w:color="auto" w:fill="auto"/>
            <w:vAlign w:val="center"/>
          </w:tcPr>
          <w:p w14:paraId="682EE125"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6980480B"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7958B4A5"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5B17184C"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200C0D47"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09662554" w14:textId="77777777" w:rsidR="00B7749B" w:rsidRPr="00D62ACE" w:rsidRDefault="00B7749B" w:rsidP="00041E9B">
            <w:pPr>
              <w:keepNext/>
              <w:spacing w:after="20"/>
              <w:jc w:val="center"/>
              <w:outlineLvl w:val="3"/>
              <w:rPr>
                <w:sz w:val="21"/>
                <w:szCs w:val="21"/>
              </w:rPr>
            </w:pPr>
          </w:p>
        </w:tc>
      </w:tr>
      <w:tr w:rsidR="00B7749B" w:rsidRPr="00D62ACE" w14:paraId="7E97AFF4" w14:textId="77777777" w:rsidTr="00041E9B">
        <w:trPr>
          <w:trHeight w:val="259"/>
        </w:trPr>
        <w:tc>
          <w:tcPr>
            <w:tcW w:w="3348" w:type="dxa"/>
            <w:shd w:val="clear" w:color="auto" w:fill="auto"/>
            <w:vAlign w:val="bottom"/>
          </w:tcPr>
          <w:p w14:paraId="18BF7F54" w14:textId="77777777" w:rsidR="00B7749B" w:rsidRPr="00D62ACE" w:rsidRDefault="00B7749B" w:rsidP="00041E9B">
            <w:pPr>
              <w:keepNext/>
              <w:spacing w:after="20"/>
              <w:outlineLvl w:val="3"/>
              <w:rPr>
                <w:sz w:val="21"/>
                <w:szCs w:val="21"/>
              </w:rPr>
            </w:pPr>
            <w:r w:rsidRPr="00D62ACE">
              <w:rPr>
                <w:sz w:val="21"/>
                <w:szCs w:val="21"/>
              </w:rPr>
              <w:t xml:space="preserve">   Population 65 years and over</w:t>
            </w:r>
          </w:p>
        </w:tc>
        <w:tc>
          <w:tcPr>
            <w:tcW w:w="1035" w:type="dxa"/>
            <w:shd w:val="clear" w:color="auto" w:fill="auto"/>
            <w:vAlign w:val="center"/>
          </w:tcPr>
          <w:p w14:paraId="05847DEE"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46DFC0B8"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10F12199" w14:textId="77777777" w:rsidR="00B7749B" w:rsidRPr="00D62ACE" w:rsidRDefault="00B7749B" w:rsidP="00041E9B">
            <w:pPr>
              <w:keepNext/>
              <w:spacing w:after="20"/>
              <w:jc w:val="center"/>
              <w:outlineLvl w:val="3"/>
              <w:rPr>
                <w:sz w:val="21"/>
                <w:szCs w:val="21"/>
              </w:rPr>
            </w:pPr>
          </w:p>
        </w:tc>
        <w:tc>
          <w:tcPr>
            <w:tcW w:w="1035" w:type="dxa"/>
            <w:tcBorders>
              <w:bottom w:val="single" w:sz="4" w:space="0" w:color="auto"/>
            </w:tcBorders>
            <w:shd w:val="clear" w:color="auto" w:fill="auto"/>
            <w:vAlign w:val="center"/>
          </w:tcPr>
          <w:p w14:paraId="0DA29A64" w14:textId="77777777" w:rsidR="00B7749B" w:rsidRPr="00D62ACE" w:rsidRDefault="00B7749B" w:rsidP="00041E9B">
            <w:pPr>
              <w:keepNext/>
              <w:spacing w:after="20"/>
              <w:jc w:val="center"/>
              <w:outlineLvl w:val="3"/>
              <w:rPr>
                <w:sz w:val="21"/>
                <w:szCs w:val="21"/>
              </w:rPr>
            </w:pPr>
          </w:p>
        </w:tc>
        <w:tc>
          <w:tcPr>
            <w:tcW w:w="1035" w:type="dxa"/>
            <w:tcBorders>
              <w:bottom w:val="single" w:sz="4" w:space="0" w:color="auto"/>
            </w:tcBorders>
            <w:shd w:val="clear" w:color="auto" w:fill="auto"/>
            <w:vAlign w:val="center"/>
          </w:tcPr>
          <w:p w14:paraId="32099D76" w14:textId="77777777" w:rsidR="00B7749B" w:rsidRPr="00D62ACE" w:rsidRDefault="00B7749B" w:rsidP="00041E9B">
            <w:pPr>
              <w:keepNext/>
              <w:spacing w:after="20"/>
              <w:jc w:val="center"/>
              <w:outlineLvl w:val="3"/>
              <w:rPr>
                <w:sz w:val="21"/>
                <w:szCs w:val="21"/>
              </w:rPr>
            </w:pPr>
          </w:p>
        </w:tc>
        <w:tc>
          <w:tcPr>
            <w:tcW w:w="1035" w:type="dxa"/>
            <w:tcBorders>
              <w:bottom w:val="single" w:sz="4" w:space="0" w:color="auto"/>
            </w:tcBorders>
            <w:shd w:val="clear" w:color="auto" w:fill="auto"/>
            <w:vAlign w:val="center"/>
          </w:tcPr>
          <w:p w14:paraId="35EA7502" w14:textId="77777777" w:rsidR="00B7749B" w:rsidRPr="00D62ACE" w:rsidRDefault="00B7749B" w:rsidP="00041E9B">
            <w:pPr>
              <w:keepNext/>
              <w:spacing w:after="20"/>
              <w:jc w:val="center"/>
              <w:outlineLvl w:val="3"/>
              <w:rPr>
                <w:sz w:val="21"/>
                <w:szCs w:val="21"/>
              </w:rPr>
            </w:pPr>
          </w:p>
        </w:tc>
      </w:tr>
      <w:tr w:rsidR="00B7749B" w:rsidRPr="00D62ACE" w14:paraId="70048847" w14:textId="77777777" w:rsidTr="00041E9B">
        <w:trPr>
          <w:trHeight w:val="259"/>
        </w:trPr>
        <w:tc>
          <w:tcPr>
            <w:tcW w:w="3348" w:type="dxa"/>
            <w:shd w:val="clear" w:color="auto" w:fill="auto"/>
            <w:vAlign w:val="center"/>
          </w:tcPr>
          <w:p w14:paraId="1C4628DE" w14:textId="77777777" w:rsidR="00B7749B" w:rsidRPr="00D62ACE" w:rsidRDefault="00B7749B" w:rsidP="00041E9B">
            <w:pPr>
              <w:keepNext/>
              <w:spacing w:after="20"/>
              <w:outlineLvl w:val="3"/>
              <w:rPr>
                <w:sz w:val="21"/>
                <w:szCs w:val="21"/>
              </w:rPr>
            </w:pPr>
            <w:r w:rsidRPr="00D62ACE">
              <w:rPr>
                <w:sz w:val="21"/>
                <w:szCs w:val="21"/>
              </w:rPr>
              <w:t>SEX</w:t>
            </w:r>
          </w:p>
        </w:tc>
        <w:tc>
          <w:tcPr>
            <w:tcW w:w="1035" w:type="dxa"/>
            <w:shd w:val="clear" w:color="auto" w:fill="auto"/>
            <w:vAlign w:val="center"/>
          </w:tcPr>
          <w:p w14:paraId="4A9A7EA0"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23F89FE3"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141A8030"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57B4782B"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4172F571"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723ED880" w14:textId="77777777" w:rsidR="00B7749B" w:rsidRPr="00D62ACE" w:rsidRDefault="00B7749B" w:rsidP="00041E9B">
            <w:pPr>
              <w:keepNext/>
              <w:spacing w:after="20"/>
              <w:jc w:val="center"/>
              <w:outlineLvl w:val="3"/>
              <w:rPr>
                <w:sz w:val="21"/>
                <w:szCs w:val="21"/>
              </w:rPr>
            </w:pPr>
          </w:p>
        </w:tc>
      </w:tr>
      <w:tr w:rsidR="00B7749B" w:rsidRPr="00D62ACE" w14:paraId="67B02395" w14:textId="77777777" w:rsidTr="00041E9B">
        <w:trPr>
          <w:trHeight w:val="259"/>
        </w:trPr>
        <w:tc>
          <w:tcPr>
            <w:tcW w:w="3348" w:type="dxa"/>
            <w:shd w:val="clear" w:color="auto" w:fill="auto"/>
            <w:vAlign w:val="center"/>
          </w:tcPr>
          <w:p w14:paraId="78ED0DA4" w14:textId="77777777" w:rsidR="00B7749B" w:rsidRPr="00D62ACE" w:rsidRDefault="00B7749B" w:rsidP="00041E9B">
            <w:pPr>
              <w:keepNext/>
              <w:spacing w:after="20"/>
              <w:outlineLvl w:val="3"/>
              <w:rPr>
                <w:sz w:val="21"/>
                <w:szCs w:val="21"/>
              </w:rPr>
            </w:pPr>
            <w:r w:rsidRPr="00D62ACE">
              <w:rPr>
                <w:sz w:val="21"/>
                <w:szCs w:val="21"/>
              </w:rPr>
              <w:t xml:space="preserve">   Male</w:t>
            </w:r>
          </w:p>
        </w:tc>
        <w:tc>
          <w:tcPr>
            <w:tcW w:w="1035" w:type="dxa"/>
            <w:shd w:val="clear" w:color="auto" w:fill="auto"/>
            <w:vAlign w:val="center"/>
          </w:tcPr>
          <w:p w14:paraId="3931448A"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321F34A1"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7232DDCD"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2473EF18"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0EA83BAC"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6705E1B1" w14:textId="77777777" w:rsidR="00B7749B" w:rsidRPr="00D62ACE" w:rsidRDefault="00B7749B" w:rsidP="00041E9B">
            <w:pPr>
              <w:keepNext/>
              <w:spacing w:after="20"/>
              <w:jc w:val="center"/>
              <w:outlineLvl w:val="3"/>
              <w:rPr>
                <w:sz w:val="21"/>
                <w:szCs w:val="21"/>
              </w:rPr>
            </w:pPr>
          </w:p>
        </w:tc>
      </w:tr>
      <w:tr w:rsidR="00B7749B" w:rsidRPr="00D62ACE" w14:paraId="1FC9577A" w14:textId="77777777" w:rsidTr="00041E9B">
        <w:trPr>
          <w:trHeight w:val="259"/>
        </w:trPr>
        <w:tc>
          <w:tcPr>
            <w:tcW w:w="3348" w:type="dxa"/>
            <w:shd w:val="clear" w:color="auto" w:fill="auto"/>
            <w:vAlign w:val="center"/>
          </w:tcPr>
          <w:p w14:paraId="6B51F4A0" w14:textId="77777777" w:rsidR="00B7749B" w:rsidRPr="00D62ACE" w:rsidRDefault="00B7749B" w:rsidP="00041E9B">
            <w:pPr>
              <w:keepNext/>
              <w:spacing w:after="20"/>
              <w:outlineLvl w:val="3"/>
              <w:rPr>
                <w:sz w:val="21"/>
                <w:szCs w:val="21"/>
              </w:rPr>
            </w:pPr>
            <w:r w:rsidRPr="00D62ACE">
              <w:rPr>
                <w:sz w:val="21"/>
                <w:szCs w:val="21"/>
              </w:rPr>
              <w:t xml:space="preserve">   Female</w:t>
            </w:r>
          </w:p>
        </w:tc>
        <w:tc>
          <w:tcPr>
            <w:tcW w:w="1035" w:type="dxa"/>
            <w:shd w:val="clear" w:color="auto" w:fill="auto"/>
            <w:vAlign w:val="center"/>
          </w:tcPr>
          <w:p w14:paraId="422294BD"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43B0DED1"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7360CEB1"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63E6432D"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13ABFE53"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48487BFC" w14:textId="77777777" w:rsidR="00B7749B" w:rsidRPr="00D62ACE" w:rsidRDefault="00B7749B" w:rsidP="00041E9B">
            <w:pPr>
              <w:keepNext/>
              <w:spacing w:after="20"/>
              <w:jc w:val="center"/>
              <w:outlineLvl w:val="3"/>
              <w:rPr>
                <w:sz w:val="21"/>
                <w:szCs w:val="21"/>
              </w:rPr>
            </w:pPr>
          </w:p>
        </w:tc>
      </w:tr>
      <w:tr w:rsidR="00B7749B" w:rsidRPr="00D62ACE" w14:paraId="41C4048C" w14:textId="77777777" w:rsidTr="00041E9B">
        <w:trPr>
          <w:trHeight w:val="259"/>
        </w:trPr>
        <w:tc>
          <w:tcPr>
            <w:tcW w:w="3348" w:type="dxa"/>
            <w:shd w:val="clear" w:color="auto" w:fill="auto"/>
            <w:vAlign w:val="center"/>
          </w:tcPr>
          <w:p w14:paraId="0A2DB080" w14:textId="77777777" w:rsidR="00B7749B" w:rsidRPr="001A532C" w:rsidRDefault="00B7749B" w:rsidP="00041E9B">
            <w:pPr>
              <w:keepNext/>
              <w:spacing w:after="20"/>
              <w:outlineLvl w:val="3"/>
              <w:rPr>
                <w:sz w:val="21"/>
                <w:szCs w:val="21"/>
              </w:rPr>
            </w:pPr>
            <w:r w:rsidRPr="001A532C">
              <w:rPr>
                <w:sz w:val="21"/>
                <w:szCs w:val="21"/>
              </w:rPr>
              <w:t>RACE AND HISPANIC OR LATINO ORIGIN</w:t>
            </w:r>
          </w:p>
        </w:tc>
        <w:tc>
          <w:tcPr>
            <w:tcW w:w="1035" w:type="dxa"/>
            <w:shd w:val="clear" w:color="auto" w:fill="auto"/>
            <w:vAlign w:val="center"/>
          </w:tcPr>
          <w:p w14:paraId="15D8D56D"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3A806F8B"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6C440322"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08390ED0"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0FFA04ED"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059BB6E4" w14:textId="77777777" w:rsidR="00B7749B" w:rsidRPr="00D62ACE" w:rsidRDefault="00B7749B" w:rsidP="00041E9B">
            <w:pPr>
              <w:keepNext/>
              <w:spacing w:after="20"/>
              <w:jc w:val="center"/>
              <w:outlineLvl w:val="3"/>
              <w:rPr>
                <w:sz w:val="21"/>
                <w:szCs w:val="21"/>
                <w:highlight w:val="cyan"/>
              </w:rPr>
            </w:pPr>
          </w:p>
        </w:tc>
      </w:tr>
      <w:tr w:rsidR="00B7749B" w:rsidRPr="00D62ACE" w14:paraId="4836FF64" w14:textId="77777777" w:rsidTr="00041E9B">
        <w:trPr>
          <w:trHeight w:val="259"/>
        </w:trPr>
        <w:tc>
          <w:tcPr>
            <w:tcW w:w="3348" w:type="dxa"/>
            <w:shd w:val="clear" w:color="auto" w:fill="auto"/>
            <w:vAlign w:val="center"/>
          </w:tcPr>
          <w:p w14:paraId="17EF3FC9" w14:textId="77777777" w:rsidR="00B7749B" w:rsidRPr="001A532C" w:rsidRDefault="00B7749B" w:rsidP="00041E9B">
            <w:pPr>
              <w:keepNext/>
              <w:spacing w:after="20"/>
              <w:outlineLvl w:val="3"/>
              <w:rPr>
                <w:sz w:val="21"/>
                <w:szCs w:val="21"/>
              </w:rPr>
            </w:pPr>
            <w:r w:rsidRPr="001A532C">
              <w:rPr>
                <w:sz w:val="21"/>
                <w:szCs w:val="21"/>
              </w:rPr>
              <w:t xml:space="preserve">   White </w:t>
            </w:r>
          </w:p>
        </w:tc>
        <w:tc>
          <w:tcPr>
            <w:tcW w:w="1035" w:type="dxa"/>
            <w:shd w:val="clear" w:color="auto" w:fill="auto"/>
            <w:vAlign w:val="center"/>
          </w:tcPr>
          <w:p w14:paraId="506EBC17"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43328F6E"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05B536F9"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140A90ED"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74669CDA"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1F9C3F59" w14:textId="77777777" w:rsidR="00B7749B" w:rsidRPr="00D62ACE" w:rsidRDefault="00B7749B" w:rsidP="00041E9B">
            <w:pPr>
              <w:keepNext/>
              <w:spacing w:after="20"/>
              <w:jc w:val="center"/>
              <w:outlineLvl w:val="3"/>
              <w:rPr>
                <w:sz w:val="21"/>
                <w:szCs w:val="21"/>
                <w:highlight w:val="cyan"/>
              </w:rPr>
            </w:pPr>
          </w:p>
        </w:tc>
      </w:tr>
      <w:tr w:rsidR="00B7749B" w:rsidRPr="00D62ACE" w14:paraId="6A7143B6" w14:textId="77777777" w:rsidTr="00041E9B">
        <w:trPr>
          <w:trHeight w:val="259"/>
        </w:trPr>
        <w:tc>
          <w:tcPr>
            <w:tcW w:w="3348" w:type="dxa"/>
            <w:shd w:val="clear" w:color="auto" w:fill="auto"/>
            <w:vAlign w:val="center"/>
          </w:tcPr>
          <w:p w14:paraId="00F072CD" w14:textId="77777777" w:rsidR="00B7749B" w:rsidRPr="001A532C" w:rsidRDefault="00B7749B" w:rsidP="00041E9B">
            <w:pPr>
              <w:keepNext/>
              <w:spacing w:after="20"/>
              <w:outlineLvl w:val="3"/>
              <w:rPr>
                <w:sz w:val="21"/>
                <w:szCs w:val="21"/>
              </w:rPr>
            </w:pPr>
            <w:r w:rsidRPr="001A532C">
              <w:rPr>
                <w:sz w:val="21"/>
                <w:szCs w:val="21"/>
              </w:rPr>
              <w:t xml:space="preserve">   Black or African American </w:t>
            </w:r>
          </w:p>
        </w:tc>
        <w:tc>
          <w:tcPr>
            <w:tcW w:w="1035" w:type="dxa"/>
            <w:shd w:val="clear" w:color="auto" w:fill="auto"/>
            <w:vAlign w:val="center"/>
          </w:tcPr>
          <w:p w14:paraId="2370E34A"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3CCC45EE"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03A39BB6"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369941A0"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30776CEB"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709A4C62" w14:textId="77777777" w:rsidR="00B7749B" w:rsidRPr="00D62ACE" w:rsidRDefault="00B7749B" w:rsidP="00041E9B">
            <w:pPr>
              <w:keepNext/>
              <w:spacing w:after="20"/>
              <w:jc w:val="center"/>
              <w:outlineLvl w:val="3"/>
              <w:rPr>
                <w:sz w:val="21"/>
                <w:szCs w:val="21"/>
                <w:highlight w:val="cyan"/>
              </w:rPr>
            </w:pPr>
          </w:p>
        </w:tc>
      </w:tr>
      <w:tr w:rsidR="00B7749B" w:rsidRPr="00D62ACE" w14:paraId="47C3BB7A" w14:textId="77777777" w:rsidTr="00041E9B">
        <w:trPr>
          <w:trHeight w:val="259"/>
        </w:trPr>
        <w:tc>
          <w:tcPr>
            <w:tcW w:w="3348" w:type="dxa"/>
            <w:shd w:val="clear" w:color="auto" w:fill="auto"/>
            <w:vAlign w:val="center"/>
          </w:tcPr>
          <w:p w14:paraId="163F7D8E" w14:textId="77777777" w:rsidR="00B7749B" w:rsidRPr="001A532C" w:rsidRDefault="00B7749B" w:rsidP="00041E9B">
            <w:pPr>
              <w:keepNext/>
              <w:spacing w:after="20"/>
              <w:outlineLvl w:val="3"/>
              <w:rPr>
                <w:sz w:val="21"/>
                <w:szCs w:val="21"/>
              </w:rPr>
            </w:pPr>
            <w:r w:rsidRPr="001A532C">
              <w:rPr>
                <w:sz w:val="21"/>
                <w:szCs w:val="21"/>
              </w:rPr>
              <w:t xml:space="preserve">   American Indian and Alaska Native </w:t>
            </w:r>
          </w:p>
        </w:tc>
        <w:tc>
          <w:tcPr>
            <w:tcW w:w="1035" w:type="dxa"/>
            <w:shd w:val="clear" w:color="auto" w:fill="auto"/>
            <w:vAlign w:val="center"/>
          </w:tcPr>
          <w:p w14:paraId="1CC05B4C"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1A7B3A9E"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0484883C"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6B6B0830"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04260198"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4117C3EA" w14:textId="77777777" w:rsidR="00B7749B" w:rsidRPr="00D62ACE" w:rsidRDefault="00B7749B" w:rsidP="00041E9B">
            <w:pPr>
              <w:keepNext/>
              <w:spacing w:after="20"/>
              <w:jc w:val="center"/>
              <w:outlineLvl w:val="3"/>
              <w:rPr>
                <w:sz w:val="21"/>
                <w:szCs w:val="21"/>
                <w:highlight w:val="cyan"/>
              </w:rPr>
            </w:pPr>
          </w:p>
        </w:tc>
      </w:tr>
      <w:tr w:rsidR="00B7749B" w:rsidRPr="00D62ACE" w14:paraId="56F05073" w14:textId="77777777" w:rsidTr="00041E9B">
        <w:trPr>
          <w:trHeight w:val="259"/>
        </w:trPr>
        <w:tc>
          <w:tcPr>
            <w:tcW w:w="3348" w:type="dxa"/>
            <w:shd w:val="clear" w:color="auto" w:fill="auto"/>
            <w:vAlign w:val="center"/>
          </w:tcPr>
          <w:p w14:paraId="3AFC1E7F" w14:textId="77777777" w:rsidR="00B7749B" w:rsidRPr="001A532C" w:rsidRDefault="00B7749B" w:rsidP="00041E9B">
            <w:pPr>
              <w:keepNext/>
              <w:spacing w:after="20"/>
              <w:outlineLvl w:val="3"/>
              <w:rPr>
                <w:sz w:val="21"/>
                <w:szCs w:val="21"/>
              </w:rPr>
            </w:pPr>
            <w:r w:rsidRPr="001A532C">
              <w:rPr>
                <w:sz w:val="21"/>
                <w:szCs w:val="21"/>
              </w:rPr>
              <w:t xml:space="preserve">   Asian </w:t>
            </w:r>
          </w:p>
        </w:tc>
        <w:tc>
          <w:tcPr>
            <w:tcW w:w="1035" w:type="dxa"/>
            <w:shd w:val="clear" w:color="auto" w:fill="auto"/>
            <w:vAlign w:val="center"/>
          </w:tcPr>
          <w:p w14:paraId="752ACC8B"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05F5EB9B"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465C5D91"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607E6FB9"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6D90E332"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6A68F0F1" w14:textId="77777777" w:rsidR="00B7749B" w:rsidRPr="00D62ACE" w:rsidRDefault="00B7749B" w:rsidP="00041E9B">
            <w:pPr>
              <w:keepNext/>
              <w:spacing w:after="20"/>
              <w:jc w:val="center"/>
              <w:outlineLvl w:val="3"/>
              <w:rPr>
                <w:sz w:val="21"/>
                <w:szCs w:val="21"/>
                <w:highlight w:val="cyan"/>
              </w:rPr>
            </w:pPr>
          </w:p>
        </w:tc>
      </w:tr>
      <w:tr w:rsidR="00B7749B" w:rsidRPr="00D62ACE" w14:paraId="30EFD387" w14:textId="77777777" w:rsidTr="00041E9B">
        <w:trPr>
          <w:trHeight w:val="259"/>
        </w:trPr>
        <w:tc>
          <w:tcPr>
            <w:tcW w:w="3348" w:type="dxa"/>
            <w:shd w:val="clear" w:color="auto" w:fill="auto"/>
            <w:vAlign w:val="center"/>
          </w:tcPr>
          <w:p w14:paraId="5C4B3221" w14:textId="77777777" w:rsidR="00B7749B" w:rsidRPr="001A532C" w:rsidRDefault="00B7749B" w:rsidP="00041E9B">
            <w:pPr>
              <w:keepNext/>
              <w:spacing w:after="20"/>
              <w:outlineLvl w:val="3"/>
              <w:rPr>
                <w:sz w:val="21"/>
                <w:szCs w:val="21"/>
              </w:rPr>
            </w:pPr>
            <w:r w:rsidRPr="001A532C">
              <w:rPr>
                <w:sz w:val="21"/>
                <w:szCs w:val="21"/>
              </w:rPr>
              <w:t xml:space="preserve">   Native American and Other Pacific Islander</w:t>
            </w:r>
          </w:p>
        </w:tc>
        <w:tc>
          <w:tcPr>
            <w:tcW w:w="1035" w:type="dxa"/>
            <w:shd w:val="clear" w:color="auto" w:fill="auto"/>
            <w:vAlign w:val="center"/>
          </w:tcPr>
          <w:p w14:paraId="4BCEFA79"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5E6BCFAB"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690AB98C"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5B7D1550"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68A775A7"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7B596E77" w14:textId="77777777" w:rsidR="00B7749B" w:rsidRPr="00D62ACE" w:rsidRDefault="00B7749B" w:rsidP="00041E9B">
            <w:pPr>
              <w:keepNext/>
              <w:spacing w:after="20"/>
              <w:jc w:val="center"/>
              <w:outlineLvl w:val="3"/>
              <w:rPr>
                <w:sz w:val="21"/>
                <w:szCs w:val="21"/>
                <w:highlight w:val="cyan"/>
              </w:rPr>
            </w:pPr>
          </w:p>
        </w:tc>
      </w:tr>
      <w:tr w:rsidR="00B7749B" w:rsidRPr="00D62ACE" w14:paraId="4469EC06" w14:textId="77777777" w:rsidTr="00041E9B">
        <w:trPr>
          <w:trHeight w:val="259"/>
        </w:trPr>
        <w:tc>
          <w:tcPr>
            <w:tcW w:w="3348" w:type="dxa"/>
            <w:shd w:val="clear" w:color="auto" w:fill="auto"/>
            <w:vAlign w:val="center"/>
          </w:tcPr>
          <w:p w14:paraId="7B92A51A" w14:textId="77777777" w:rsidR="00B7749B" w:rsidRPr="001A532C" w:rsidRDefault="00B7749B" w:rsidP="00041E9B">
            <w:pPr>
              <w:keepNext/>
              <w:spacing w:after="20"/>
              <w:outlineLvl w:val="3"/>
              <w:rPr>
                <w:sz w:val="21"/>
                <w:szCs w:val="21"/>
              </w:rPr>
            </w:pPr>
            <w:r w:rsidRPr="001A532C">
              <w:rPr>
                <w:sz w:val="21"/>
                <w:szCs w:val="21"/>
              </w:rPr>
              <w:t xml:space="preserve">   Some other Race</w:t>
            </w:r>
          </w:p>
        </w:tc>
        <w:tc>
          <w:tcPr>
            <w:tcW w:w="1035" w:type="dxa"/>
            <w:shd w:val="clear" w:color="auto" w:fill="auto"/>
            <w:vAlign w:val="center"/>
          </w:tcPr>
          <w:p w14:paraId="43D4C617"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54C02CB5"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6B7FF91D"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2784B3D0"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28F30A28"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0ED960F9" w14:textId="77777777" w:rsidR="00B7749B" w:rsidRPr="00D62ACE" w:rsidRDefault="00B7749B" w:rsidP="00041E9B">
            <w:pPr>
              <w:keepNext/>
              <w:spacing w:after="20"/>
              <w:jc w:val="center"/>
              <w:outlineLvl w:val="3"/>
              <w:rPr>
                <w:sz w:val="21"/>
                <w:szCs w:val="21"/>
                <w:highlight w:val="cyan"/>
              </w:rPr>
            </w:pPr>
          </w:p>
        </w:tc>
      </w:tr>
      <w:tr w:rsidR="00B7749B" w:rsidRPr="00D62ACE" w14:paraId="433CB7E6" w14:textId="77777777" w:rsidTr="00041E9B">
        <w:trPr>
          <w:trHeight w:val="259"/>
        </w:trPr>
        <w:tc>
          <w:tcPr>
            <w:tcW w:w="3348" w:type="dxa"/>
            <w:shd w:val="clear" w:color="auto" w:fill="auto"/>
            <w:vAlign w:val="center"/>
          </w:tcPr>
          <w:p w14:paraId="2E908B88" w14:textId="77777777" w:rsidR="00B7749B" w:rsidRPr="001A532C" w:rsidRDefault="00B7749B" w:rsidP="00041E9B">
            <w:pPr>
              <w:keepNext/>
              <w:spacing w:after="20"/>
              <w:outlineLvl w:val="3"/>
              <w:rPr>
                <w:sz w:val="21"/>
                <w:szCs w:val="21"/>
              </w:rPr>
            </w:pPr>
            <w:r w:rsidRPr="001A532C">
              <w:rPr>
                <w:sz w:val="21"/>
                <w:szCs w:val="21"/>
              </w:rPr>
              <w:t xml:space="preserve">   Two or more races</w:t>
            </w:r>
          </w:p>
        </w:tc>
        <w:tc>
          <w:tcPr>
            <w:tcW w:w="1035" w:type="dxa"/>
            <w:shd w:val="clear" w:color="auto" w:fill="auto"/>
            <w:vAlign w:val="center"/>
          </w:tcPr>
          <w:p w14:paraId="7A45A2B7"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5C803D2A"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3EB769AC"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1D5DB72A"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2F488B45"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0D1394B6" w14:textId="77777777" w:rsidR="00B7749B" w:rsidRPr="00D62ACE" w:rsidRDefault="00B7749B" w:rsidP="00041E9B">
            <w:pPr>
              <w:keepNext/>
              <w:spacing w:after="20"/>
              <w:jc w:val="center"/>
              <w:outlineLvl w:val="3"/>
              <w:rPr>
                <w:sz w:val="21"/>
                <w:szCs w:val="21"/>
                <w:highlight w:val="cyan"/>
              </w:rPr>
            </w:pPr>
          </w:p>
        </w:tc>
      </w:tr>
      <w:tr w:rsidR="00B7749B" w:rsidRPr="00D62ACE" w14:paraId="0D7A0863" w14:textId="77777777" w:rsidTr="00041E9B">
        <w:trPr>
          <w:trHeight w:val="259"/>
        </w:trPr>
        <w:tc>
          <w:tcPr>
            <w:tcW w:w="3348" w:type="dxa"/>
            <w:shd w:val="clear" w:color="auto" w:fill="auto"/>
            <w:vAlign w:val="center"/>
          </w:tcPr>
          <w:p w14:paraId="0B67CBB9" w14:textId="77777777" w:rsidR="00B7749B" w:rsidRPr="001A532C" w:rsidRDefault="00B7749B" w:rsidP="00041E9B">
            <w:pPr>
              <w:keepNext/>
              <w:spacing w:after="20"/>
              <w:outlineLvl w:val="3"/>
              <w:rPr>
                <w:sz w:val="21"/>
                <w:szCs w:val="21"/>
              </w:rPr>
            </w:pPr>
            <w:r w:rsidRPr="001A532C">
              <w:rPr>
                <w:sz w:val="21"/>
                <w:szCs w:val="21"/>
              </w:rPr>
              <w:t xml:space="preserve">   Hispanic or Latino</w:t>
            </w:r>
          </w:p>
        </w:tc>
        <w:tc>
          <w:tcPr>
            <w:tcW w:w="1035" w:type="dxa"/>
            <w:shd w:val="clear" w:color="auto" w:fill="auto"/>
            <w:vAlign w:val="center"/>
          </w:tcPr>
          <w:p w14:paraId="27FF3187"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041BE02A"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3C734FC0"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2EC73DD6"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2C9C005A"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77C64CB7" w14:textId="77777777" w:rsidR="00B7749B" w:rsidRPr="00D62ACE" w:rsidRDefault="00B7749B" w:rsidP="00041E9B">
            <w:pPr>
              <w:keepNext/>
              <w:spacing w:after="20"/>
              <w:jc w:val="center"/>
              <w:outlineLvl w:val="3"/>
              <w:rPr>
                <w:sz w:val="21"/>
                <w:szCs w:val="21"/>
                <w:highlight w:val="cyan"/>
              </w:rPr>
            </w:pPr>
          </w:p>
        </w:tc>
      </w:tr>
    </w:tbl>
    <w:p w14:paraId="2BA00740" w14:textId="77777777" w:rsidR="00B7749B" w:rsidRPr="00F611CE" w:rsidRDefault="00B7749B" w:rsidP="00B7749B">
      <w:pPr>
        <w:pStyle w:val="ListParagraph"/>
        <w:keepNext/>
        <w:spacing w:after="0" w:line="240" w:lineRule="auto"/>
        <w:outlineLvl w:val="3"/>
        <w:rPr>
          <w:rFonts w:ascii="Arial Narrow" w:eastAsia="Times New Roman" w:hAnsi="Arial Narrow"/>
          <w:sz w:val="21"/>
          <w:szCs w:val="21"/>
          <w:highlight w:val="cyan"/>
        </w:rPr>
      </w:pPr>
    </w:p>
    <w:p w14:paraId="4BC41DCD" w14:textId="77777777" w:rsidR="00396660" w:rsidRDefault="00396660" w:rsidP="00396660"/>
    <w:p w14:paraId="3DB81757" w14:textId="77777777" w:rsidR="00396660" w:rsidRDefault="00396660" w:rsidP="00396660"/>
    <w:p w14:paraId="5A644496" w14:textId="53DBD59F" w:rsidR="00396660" w:rsidRPr="00582AAB" w:rsidRDefault="00396660" w:rsidP="00396660">
      <w:pPr>
        <w:rPr>
          <w:b/>
          <w:bCs/>
          <w:color w:val="92D050"/>
          <w:sz w:val="21"/>
          <w:szCs w:val="21"/>
        </w:rPr>
      </w:pPr>
      <w:r w:rsidRPr="00582AAB">
        <w:rPr>
          <w:b/>
          <w:bCs/>
          <w:color w:val="92D050"/>
          <w:sz w:val="21"/>
          <w:szCs w:val="21"/>
        </w:rPr>
        <w:t>Poverty:</w:t>
      </w:r>
    </w:p>
    <w:p w14:paraId="339F04A3" w14:textId="77777777" w:rsidR="00B7749B" w:rsidRPr="00193DF8" w:rsidRDefault="00B7749B" w:rsidP="00396660">
      <w:pPr>
        <w:rPr>
          <w:b/>
          <w:bCs/>
          <w:sz w:val="24"/>
          <w:szCs w:val="24"/>
        </w:rPr>
      </w:pPr>
    </w:p>
    <w:p w14:paraId="53A8227B" w14:textId="77777777" w:rsidR="00396660" w:rsidRPr="00985B56" w:rsidRDefault="00396660" w:rsidP="009200F6">
      <w:pPr>
        <w:pStyle w:val="ListParagraph"/>
        <w:numPr>
          <w:ilvl w:val="0"/>
          <w:numId w:val="39"/>
        </w:numPr>
        <w:spacing w:after="160" w:line="259" w:lineRule="auto"/>
        <w:rPr>
          <w:rFonts w:ascii="Times New Roman" w:hAnsi="Times New Roman"/>
          <w:sz w:val="21"/>
          <w:szCs w:val="21"/>
          <w:highlight w:val="cyan"/>
        </w:rPr>
      </w:pPr>
      <w:r w:rsidRPr="00985B56">
        <w:rPr>
          <w:rFonts w:ascii="Times New Roman" w:eastAsia="Times New Roman" w:hAnsi="Times New Roman"/>
          <w:sz w:val="21"/>
          <w:szCs w:val="21"/>
          <w:highlight w:val="cyan"/>
        </w:rPr>
        <w:t xml:space="preserve">Open the following link: </w:t>
      </w:r>
      <w:hyperlink r:id="rId17" w:history="1">
        <w:r w:rsidRPr="00985B56">
          <w:rPr>
            <w:rStyle w:val="Hyperlink"/>
            <w:rFonts w:ascii="Times New Roman" w:hAnsi="Times New Roman"/>
            <w:sz w:val="21"/>
            <w:szCs w:val="21"/>
            <w:highlight w:val="cyan"/>
          </w:rPr>
          <w:t>https://data.census.gov/cedsci/table?q=Poverty%20Status%20in%20the%20Past%2012%20Months%3A&amp;tid=ACSST1Y2018.S1701&amp;hidePreview=true</w:t>
        </w:r>
      </w:hyperlink>
    </w:p>
    <w:p w14:paraId="21178E5F" w14:textId="36F557A7" w:rsidR="00985B56" w:rsidRPr="00985B56" w:rsidRDefault="00985B56" w:rsidP="00985B56">
      <w:pPr>
        <w:pStyle w:val="ListParagraph"/>
        <w:keepNext/>
        <w:numPr>
          <w:ilvl w:val="0"/>
          <w:numId w:val="39"/>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lastRenderedPageBreak/>
        <w:t>Select Geographies located in tool bar section of the table</w:t>
      </w:r>
    </w:p>
    <w:p w14:paraId="1FBD95A6" w14:textId="7D3077AF" w:rsidR="00985B56" w:rsidRPr="00985B56" w:rsidRDefault="00985B56" w:rsidP="00985B56">
      <w:pPr>
        <w:pStyle w:val="ListParagraph"/>
        <w:keepNext/>
        <w:numPr>
          <w:ilvl w:val="0"/>
          <w:numId w:val="39"/>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In Geography column select County</w:t>
      </w:r>
    </w:p>
    <w:p w14:paraId="4722D18E" w14:textId="77777777" w:rsidR="00985B56" w:rsidRPr="00985B56" w:rsidRDefault="00985B56" w:rsidP="00985B56">
      <w:pPr>
        <w:pStyle w:val="ListParagraph"/>
        <w:keepNext/>
        <w:numPr>
          <w:ilvl w:val="0"/>
          <w:numId w:val="39"/>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In State Column select North Carolina</w:t>
      </w:r>
    </w:p>
    <w:p w14:paraId="1DCDFCAB" w14:textId="520387A9" w:rsidR="00985B56" w:rsidRPr="00C3186D" w:rsidRDefault="00C3186D" w:rsidP="00C3186D">
      <w:pPr>
        <w:pStyle w:val="ListParagraph"/>
        <w:keepNext/>
        <w:numPr>
          <w:ilvl w:val="0"/>
          <w:numId w:val="39"/>
        </w:numPr>
        <w:spacing w:after="0" w:line="240" w:lineRule="auto"/>
        <w:outlineLvl w:val="3"/>
        <w:rPr>
          <w:rFonts w:ascii="Times New Roman" w:eastAsia="Times New Roman" w:hAnsi="Times New Roman"/>
          <w:sz w:val="21"/>
          <w:szCs w:val="21"/>
          <w:highlight w:val="cyan"/>
        </w:rPr>
      </w:pPr>
      <w:r>
        <w:rPr>
          <w:rFonts w:ascii="Times New Roman" w:eastAsia="Times New Roman" w:hAnsi="Times New Roman"/>
          <w:sz w:val="21"/>
          <w:szCs w:val="21"/>
          <w:highlight w:val="cyan"/>
        </w:rPr>
        <w:t>C</w:t>
      </w:r>
      <w:r w:rsidRPr="008B2F52">
        <w:rPr>
          <w:rFonts w:ascii="Times New Roman" w:eastAsia="Times New Roman" w:hAnsi="Times New Roman"/>
          <w:sz w:val="21"/>
          <w:szCs w:val="21"/>
          <w:highlight w:val="cyan"/>
        </w:rPr>
        <w:t>lick on the Magnifying Glass</w:t>
      </w:r>
      <w:r>
        <w:rPr>
          <w:rFonts w:ascii="Times New Roman" w:eastAsia="Times New Roman" w:hAnsi="Times New Roman"/>
          <w:sz w:val="21"/>
          <w:szCs w:val="21"/>
          <w:highlight w:val="cyan"/>
        </w:rPr>
        <w:t>,</w:t>
      </w:r>
      <w:r w:rsidRPr="008B2F52">
        <w:rPr>
          <w:rFonts w:ascii="Times New Roman" w:eastAsia="Times New Roman" w:hAnsi="Times New Roman"/>
          <w:sz w:val="21"/>
          <w:szCs w:val="21"/>
          <w:highlight w:val="cyan"/>
        </w:rPr>
        <w:t xml:space="preserve"> at the top</w:t>
      </w:r>
      <w:r>
        <w:rPr>
          <w:rFonts w:ascii="Times New Roman" w:eastAsia="Times New Roman" w:hAnsi="Times New Roman"/>
          <w:sz w:val="21"/>
          <w:szCs w:val="21"/>
          <w:highlight w:val="cyan"/>
        </w:rPr>
        <w:t>,</w:t>
      </w:r>
      <w:r w:rsidRPr="008B2F52">
        <w:rPr>
          <w:rFonts w:ascii="Times New Roman" w:eastAsia="Times New Roman" w:hAnsi="Times New Roman"/>
          <w:sz w:val="21"/>
          <w:szCs w:val="21"/>
          <w:highlight w:val="cyan"/>
        </w:rPr>
        <w:t xml:space="preserve"> type in your county name</w:t>
      </w:r>
      <w:r>
        <w:rPr>
          <w:rFonts w:ascii="Times New Roman" w:eastAsia="Times New Roman" w:hAnsi="Times New Roman"/>
          <w:sz w:val="21"/>
          <w:szCs w:val="21"/>
          <w:highlight w:val="cyan"/>
        </w:rPr>
        <w:t>, and then choose your county from the list</w:t>
      </w:r>
      <w:r w:rsidRPr="008B2F52">
        <w:rPr>
          <w:rFonts w:ascii="Times New Roman" w:eastAsia="Times New Roman" w:hAnsi="Times New Roman"/>
          <w:sz w:val="21"/>
          <w:szCs w:val="21"/>
          <w:highlight w:val="cyan"/>
        </w:rPr>
        <w:t xml:space="preserve"> </w:t>
      </w:r>
    </w:p>
    <w:p w14:paraId="0262FBEC" w14:textId="77777777" w:rsidR="00985B56" w:rsidRPr="00985B56" w:rsidRDefault="00985B56" w:rsidP="00985B56">
      <w:pPr>
        <w:pStyle w:val="ListParagraph"/>
        <w:keepNext/>
        <w:numPr>
          <w:ilvl w:val="0"/>
          <w:numId w:val="39"/>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Make sure you get your numbers for the County and not the State.</w:t>
      </w:r>
    </w:p>
    <w:p w14:paraId="04C621D4" w14:textId="77777777" w:rsidR="00396660" w:rsidRPr="00985B56" w:rsidRDefault="00396660" w:rsidP="009200F6">
      <w:pPr>
        <w:pStyle w:val="ListParagraph"/>
        <w:keepNext/>
        <w:numPr>
          <w:ilvl w:val="0"/>
          <w:numId w:val="39"/>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 xml:space="preserve">Find the section labeled Poverty and use data from the table to add information for the races below. </w:t>
      </w:r>
    </w:p>
    <w:p w14:paraId="400C7EDC" w14:textId="205D5C0F" w:rsidR="00396660" w:rsidRPr="00985B56" w:rsidRDefault="00396660" w:rsidP="009200F6">
      <w:pPr>
        <w:pStyle w:val="ListParagraph"/>
        <w:keepNext/>
        <w:numPr>
          <w:ilvl w:val="0"/>
          <w:numId w:val="39"/>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 xml:space="preserve">Once </w:t>
      </w:r>
      <w:r w:rsidR="00F5350B">
        <w:rPr>
          <w:rFonts w:ascii="Times New Roman" w:eastAsia="Times New Roman" w:hAnsi="Times New Roman"/>
          <w:sz w:val="21"/>
          <w:szCs w:val="21"/>
          <w:highlight w:val="cyan"/>
        </w:rPr>
        <w:t>completed</w:t>
      </w:r>
      <w:r w:rsidRPr="00985B56">
        <w:rPr>
          <w:rFonts w:ascii="Times New Roman" w:eastAsia="Times New Roman" w:hAnsi="Times New Roman"/>
          <w:sz w:val="21"/>
          <w:szCs w:val="21"/>
          <w:highlight w:val="cyan"/>
        </w:rPr>
        <w:t xml:space="preserve">, delete this highlighted text </w:t>
      </w:r>
    </w:p>
    <w:p w14:paraId="57DBE448" w14:textId="29D17500" w:rsidR="00B7749B" w:rsidRDefault="00B7749B" w:rsidP="00B7749B">
      <w:pPr>
        <w:pStyle w:val="ListParagraph"/>
        <w:keepNext/>
        <w:spacing w:after="0" w:line="240" w:lineRule="auto"/>
        <w:outlineLvl w:val="3"/>
        <w:rPr>
          <w:rFonts w:ascii="Arial Narrow" w:eastAsia="Times New Roman" w:hAnsi="Arial Narrow"/>
          <w:sz w:val="21"/>
          <w:szCs w:val="21"/>
          <w:highlight w:val="cy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050"/>
        <w:gridCol w:w="1050"/>
        <w:gridCol w:w="1050"/>
        <w:gridCol w:w="1050"/>
        <w:gridCol w:w="1050"/>
        <w:gridCol w:w="1050"/>
      </w:tblGrid>
      <w:tr w:rsidR="00B7749B" w:rsidRPr="00D62ACE" w14:paraId="4303E9F8" w14:textId="77777777" w:rsidTr="00041E9B">
        <w:trPr>
          <w:trHeight w:val="288"/>
        </w:trPr>
        <w:tc>
          <w:tcPr>
            <w:tcW w:w="3348" w:type="dxa"/>
            <w:vMerge w:val="restart"/>
            <w:shd w:val="clear" w:color="auto" w:fill="D9D9D9"/>
            <w:vAlign w:val="bottom"/>
          </w:tcPr>
          <w:p w14:paraId="18237B77" w14:textId="77777777" w:rsidR="00B7749B" w:rsidRPr="00D62ACE" w:rsidRDefault="00B7749B" w:rsidP="00041E9B">
            <w:pPr>
              <w:keepNext/>
              <w:spacing w:after="20"/>
              <w:outlineLvl w:val="3"/>
              <w:rPr>
                <w:b/>
                <w:sz w:val="21"/>
                <w:szCs w:val="21"/>
              </w:rPr>
            </w:pPr>
            <w:r w:rsidRPr="00D62ACE">
              <w:rPr>
                <w:b/>
                <w:sz w:val="21"/>
                <w:szCs w:val="21"/>
              </w:rPr>
              <w:t>Subject</w:t>
            </w:r>
          </w:p>
        </w:tc>
        <w:tc>
          <w:tcPr>
            <w:tcW w:w="2100" w:type="dxa"/>
            <w:gridSpan w:val="2"/>
            <w:shd w:val="clear" w:color="auto" w:fill="D9D9D9"/>
            <w:vAlign w:val="center"/>
          </w:tcPr>
          <w:p w14:paraId="24444379" w14:textId="77777777" w:rsidR="00B7749B" w:rsidRPr="00D62ACE" w:rsidRDefault="00B7749B" w:rsidP="00041E9B">
            <w:pPr>
              <w:keepNext/>
              <w:jc w:val="center"/>
              <w:outlineLvl w:val="3"/>
              <w:rPr>
                <w:b/>
                <w:sz w:val="21"/>
                <w:szCs w:val="21"/>
              </w:rPr>
            </w:pPr>
            <w:r w:rsidRPr="00D62ACE">
              <w:rPr>
                <w:b/>
                <w:sz w:val="21"/>
                <w:szCs w:val="21"/>
              </w:rPr>
              <w:t>Total</w:t>
            </w:r>
          </w:p>
        </w:tc>
        <w:tc>
          <w:tcPr>
            <w:tcW w:w="2100" w:type="dxa"/>
            <w:gridSpan w:val="2"/>
            <w:shd w:val="clear" w:color="auto" w:fill="D9D9D9"/>
            <w:vAlign w:val="center"/>
          </w:tcPr>
          <w:p w14:paraId="69DD381F" w14:textId="77777777" w:rsidR="00B7749B" w:rsidRPr="00D62ACE" w:rsidRDefault="00B7749B" w:rsidP="00041E9B">
            <w:pPr>
              <w:keepNext/>
              <w:jc w:val="center"/>
              <w:outlineLvl w:val="3"/>
              <w:rPr>
                <w:b/>
                <w:sz w:val="21"/>
                <w:szCs w:val="21"/>
              </w:rPr>
            </w:pPr>
            <w:r w:rsidRPr="00D62ACE">
              <w:rPr>
                <w:b/>
                <w:sz w:val="21"/>
                <w:szCs w:val="21"/>
              </w:rPr>
              <w:t>Below poverty level</w:t>
            </w:r>
          </w:p>
        </w:tc>
        <w:tc>
          <w:tcPr>
            <w:tcW w:w="2100" w:type="dxa"/>
            <w:gridSpan w:val="2"/>
            <w:shd w:val="clear" w:color="auto" w:fill="D9D9D9"/>
            <w:vAlign w:val="center"/>
          </w:tcPr>
          <w:p w14:paraId="66BEDBD2" w14:textId="77777777" w:rsidR="00B7749B" w:rsidRPr="00D62ACE" w:rsidRDefault="00B7749B" w:rsidP="00041E9B">
            <w:pPr>
              <w:keepNext/>
              <w:jc w:val="center"/>
              <w:outlineLvl w:val="3"/>
              <w:rPr>
                <w:b/>
                <w:sz w:val="21"/>
                <w:szCs w:val="21"/>
              </w:rPr>
            </w:pPr>
            <w:r w:rsidRPr="00D62ACE">
              <w:rPr>
                <w:b/>
                <w:sz w:val="21"/>
                <w:szCs w:val="21"/>
              </w:rPr>
              <w:t>Percent below poverty level</w:t>
            </w:r>
          </w:p>
        </w:tc>
      </w:tr>
      <w:tr w:rsidR="00B7749B" w:rsidRPr="00D62ACE" w14:paraId="57BA1E52" w14:textId="77777777" w:rsidTr="00041E9B">
        <w:trPr>
          <w:trHeight w:val="288"/>
        </w:trPr>
        <w:tc>
          <w:tcPr>
            <w:tcW w:w="3348" w:type="dxa"/>
            <w:vMerge/>
            <w:shd w:val="clear" w:color="auto" w:fill="D9D9D9"/>
            <w:vAlign w:val="center"/>
          </w:tcPr>
          <w:p w14:paraId="0833B167" w14:textId="77777777" w:rsidR="00B7749B" w:rsidRPr="00D62ACE" w:rsidRDefault="00B7749B" w:rsidP="00041E9B">
            <w:pPr>
              <w:keepNext/>
              <w:outlineLvl w:val="3"/>
              <w:rPr>
                <w:b/>
                <w:sz w:val="21"/>
                <w:szCs w:val="21"/>
              </w:rPr>
            </w:pPr>
          </w:p>
        </w:tc>
        <w:tc>
          <w:tcPr>
            <w:tcW w:w="1050" w:type="dxa"/>
            <w:shd w:val="clear" w:color="auto" w:fill="D9D9D9"/>
            <w:vAlign w:val="bottom"/>
          </w:tcPr>
          <w:p w14:paraId="42297BE2" w14:textId="77777777" w:rsidR="00B7749B" w:rsidRPr="00D62ACE" w:rsidRDefault="00B7749B" w:rsidP="00041E9B">
            <w:pPr>
              <w:keepNext/>
              <w:spacing w:after="20"/>
              <w:jc w:val="center"/>
              <w:outlineLvl w:val="3"/>
              <w:rPr>
                <w:b/>
                <w:sz w:val="21"/>
                <w:szCs w:val="21"/>
              </w:rPr>
            </w:pPr>
            <w:r w:rsidRPr="00D62ACE">
              <w:rPr>
                <w:b/>
                <w:sz w:val="21"/>
                <w:szCs w:val="21"/>
              </w:rPr>
              <w:t>Estimate</w:t>
            </w:r>
          </w:p>
        </w:tc>
        <w:tc>
          <w:tcPr>
            <w:tcW w:w="1050" w:type="dxa"/>
            <w:shd w:val="clear" w:color="auto" w:fill="D9D9D9"/>
            <w:vAlign w:val="bottom"/>
          </w:tcPr>
          <w:p w14:paraId="4C82612C" w14:textId="77777777" w:rsidR="00B7749B" w:rsidRPr="00D62ACE" w:rsidRDefault="00B7749B" w:rsidP="00041E9B">
            <w:pPr>
              <w:keepNext/>
              <w:spacing w:after="20"/>
              <w:jc w:val="center"/>
              <w:outlineLvl w:val="3"/>
              <w:rPr>
                <w:b/>
                <w:sz w:val="21"/>
                <w:szCs w:val="21"/>
              </w:rPr>
            </w:pPr>
            <w:r w:rsidRPr="00D62ACE">
              <w:rPr>
                <w:b/>
                <w:sz w:val="21"/>
                <w:szCs w:val="21"/>
              </w:rPr>
              <w:t>Margin of Error +/-</w:t>
            </w:r>
          </w:p>
        </w:tc>
        <w:tc>
          <w:tcPr>
            <w:tcW w:w="1050" w:type="dxa"/>
            <w:shd w:val="clear" w:color="auto" w:fill="D9D9D9"/>
            <w:vAlign w:val="bottom"/>
          </w:tcPr>
          <w:p w14:paraId="40D6A72E" w14:textId="77777777" w:rsidR="00B7749B" w:rsidRPr="00D62ACE" w:rsidRDefault="00B7749B" w:rsidP="00041E9B">
            <w:pPr>
              <w:keepNext/>
              <w:spacing w:after="20"/>
              <w:jc w:val="center"/>
              <w:outlineLvl w:val="3"/>
              <w:rPr>
                <w:b/>
                <w:sz w:val="21"/>
                <w:szCs w:val="21"/>
              </w:rPr>
            </w:pPr>
            <w:r w:rsidRPr="00D62ACE">
              <w:rPr>
                <w:b/>
                <w:sz w:val="21"/>
                <w:szCs w:val="21"/>
              </w:rPr>
              <w:t>Estimate</w:t>
            </w:r>
          </w:p>
        </w:tc>
        <w:tc>
          <w:tcPr>
            <w:tcW w:w="1050" w:type="dxa"/>
            <w:shd w:val="clear" w:color="auto" w:fill="D9D9D9"/>
            <w:vAlign w:val="bottom"/>
          </w:tcPr>
          <w:p w14:paraId="05D87385" w14:textId="77777777" w:rsidR="00B7749B" w:rsidRPr="00D62ACE" w:rsidRDefault="00B7749B" w:rsidP="00041E9B">
            <w:pPr>
              <w:keepNext/>
              <w:spacing w:after="20"/>
              <w:jc w:val="center"/>
              <w:outlineLvl w:val="3"/>
              <w:rPr>
                <w:b/>
                <w:sz w:val="21"/>
                <w:szCs w:val="21"/>
              </w:rPr>
            </w:pPr>
            <w:r w:rsidRPr="00D62ACE">
              <w:rPr>
                <w:b/>
                <w:sz w:val="21"/>
                <w:szCs w:val="21"/>
              </w:rPr>
              <w:t>Margin of Error +/-</w:t>
            </w:r>
          </w:p>
        </w:tc>
        <w:tc>
          <w:tcPr>
            <w:tcW w:w="1050" w:type="dxa"/>
            <w:shd w:val="clear" w:color="auto" w:fill="D9D9D9"/>
            <w:vAlign w:val="bottom"/>
          </w:tcPr>
          <w:p w14:paraId="5BD466B1" w14:textId="77777777" w:rsidR="00B7749B" w:rsidRPr="00D62ACE" w:rsidRDefault="00B7749B" w:rsidP="00041E9B">
            <w:pPr>
              <w:keepNext/>
              <w:spacing w:after="20"/>
              <w:jc w:val="center"/>
              <w:outlineLvl w:val="3"/>
              <w:rPr>
                <w:b/>
                <w:sz w:val="21"/>
                <w:szCs w:val="21"/>
              </w:rPr>
            </w:pPr>
            <w:r w:rsidRPr="00D62ACE">
              <w:rPr>
                <w:b/>
                <w:sz w:val="21"/>
                <w:szCs w:val="21"/>
              </w:rPr>
              <w:t>Estimate</w:t>
            </w:r>
          </w:p>
        </w:tc>
        <w:tc>
          <w:tcPr>
            <w:tcW w:w="1050" w:type="dxa"/>
            <w:shd w:val="clear" w:color="auto" w:fill="D9D9D9"/>
            <w:vAlign w:val="bottom"/>
          </w:tcPr>
          <w:p w14:paraId="7E748909" w14:textId="77777777" w:rsidR="00B7749B" w:rsidRPr="00D62ACE" w:rsidRDefault="00B7749B" w:rsidP="00041E9B">
            <w:pPr>
              <w:keepNext/>
              <w:spacing w:after="20"/>
              <w:jc w:val="center"/>
              <w:outlineLvl w:val="3"/>
              <w:rPr>
                <w:b/>
                <w:sz w:val="21"/>
                <w:szCs w:val="21"/>
              </w:rPr>
            </w:pPr>
            <w:r w:rsidRPr="00D62ACE">
              <w:rPr>
                <w:b/>
                <w:sz w:val="21"/>
                <w:szCs w:val="21"/>
              </w:rPr>
              <w:t>Margin of Error +/-</w:t>
            </w:r>
          </w:p>
        </w:tc>
      </w:tr>
      <w:tr w:rsidR="00B7749B" w:rsidRPr="00D62ACE" w14:paraId="6B7B51BD" w14:textId="77777777" w:rsidTr="00041E9B">
        <w:trPr>
          <w:trHeight w:val="259"/>
        </w:trPr>
        <w:tc>
          <w:tcPr>
            <w:tcW w:w="3348" w:type="dxa"/>
            <w:shd w:val="clear" w:color="auto" w:fill="auto"/>
            <w:vAlign w:val="bottom"/>
          </w:tcPr>
          <w:p w14:paraId="1A2A19F7" w14:textId="77777777" w:rsidR="00B7749B" w:rsidRPr="00D62ACE" w:rsidRDefault="00B7749B" w:rsidP="00041E9B">
            <w:pPr>
              <w:keepNext/>
              <w:spacing w:after="20"/>
              <w:outlineLvl w:val="3"/>
              <w:rPr>
                <w:sz w:val="21"/>
                <w:szCs w:val="21"/>
              </w:rPr>
            </w:pPr>
            <w:r w:rsidRPr="00D62ACE">
              <w:rPr>
                <w:sz w:val="21"/>
                <w:szCs w:val="21"/>
              </w:rPr>
              <w:t>Population for whom poverty status is determined</w:t>
            </w:r>
          </w:p>
        </w:tc>
        <w:tc>
          <w:tcPr>
            <w:tcW w:w="1050" w:type="dxa"/>
            <w:shd w:val="clear" w:color="auto" w:fill="auto"/>
            <w:vAlign w:val="center"/>
          </w:tcPr>
          <w:p w14:paraId="5C32DAF7"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6072573"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7B347FF2"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81D5895" w14:textId="77777777" w:rsidR="00B7749B" w:rsidRPr="00D62ACE" w:rsidRDefault="00B7749B" w:rsidP="00041E9B">
            <w:pPr>
              <w:spacing w:after="20"/>
              <w:jc w:val="center"/>
              <w:rPr>
                <w:rFonts w:eastAsia="Calibri"/>
                <w:sz w:val="21"/>
                <w:szCs w:val="21"/>
              </w:rPr>
            </w:pPr>
          </w:p>
        </w:tc>
        <w:tc>
          <w:tcPr>
            <w:tcW w:w="1050" w:type="dxa"/>
            <w:shd w:val="clear" w:color="auto" w:fill="auto"/>
            <w:vAlign w:val="center"/>
          </w:tcPr>
          <w:p w14:paraId="08DC14BD" w14:textId="77777777" w:rsidR="00B7749B" w:rsidRPr="00D62ACE" w:rsidRDefault="00B7749B" w:rsidP="00041E9B">
            <w:pPr>
              <w:spacing w:after="20"/>
              <w:jc w:val="center"/>
              <w:rPr>
                <w:rFonts w:eastAsia="Calibri"/>
                <w:sz w:val="21"/>
                <w:szCs w:val="21"/>
              </w:rPr>
            </w:pPr>
          </w:p>
        </w:tc>
        <w:tc>
          <w:tcPr>
            <w:tcW w:w="1050" w:type="dxa"/>
            <w:shd w:val="clear" w:color="auto" w:fill="auto"/>
            <w:vAlign w:val="center"/>
          </w:tcPr>
          <w:p w14:paraId="7E144A82" w14:textId="77777777" w:rsidR="00B7749B" w:rsidRPr="00D62ACE" w:rsidRDefault="00B7749B" w:rsidP="00041E9B">
            <w:pPr>
              <w:spacing w:after="20"/>
              <w:jc w:val="center"/>
              <w:rPr>
                <w:rFonts w:eastAsia="Calibri"/>
                <w:sz w:val="21"/>
                <w:szCs w:val="21"/>
              </w:rPr>
            </w:pPr>
          </w:p>
        </w:tc>
      </w:tr>
      <w:tr w:rsidR="00B7749B" w:rsidRPr="00D62ACE" w14:paraId="2742D57F" w14:textId="77777777" w:rsidTr="00041E9B">
        <w:trPr>
          <w:trHeight w:val="259"/>
        </w:trPr>
        <w:tc>
          <w:tcPr>
            <w:tcW w:w="3348" w:type="dxa"/>
            <w:shd w:val="clear" w:color="auto" w:fill="auto"/>
            <w:vAlign w:val="bottom"/>
          </w:tcPr>
          <w:p w14:paraId="74FBAAE1" w14:textId="77777777" w:rsidR="00B7749B" w:rsidRPr="001A532C" w:rsidRDefault="00B7749B" w:rsidP="00041E9B">
            <w:pPr>
              <w:keepNext/>
              <w:spacing w:after="20"/>
              <w:outlineLvl w:val="3"/>
              <w:rPr>
                <w:sz w:val="21"/>
                <w:szCs w:val="21"/>
              </w:rPr>
            </w:pPr>
            <w:r w:rsidRPr="001A532C">
              <w:rPr>
                <w:sz w:val="21"/>
                <w:szCs w:val="21"/>
              </w:rPr>
              <w:t>AGE</w:t>
            </w:r>
          </w:p>
        </w:tc>
        <w:tc>
          <w:tcPr>
            <w:tcW w:w="1050" w:type="dxa"/>
            <w:shd w:val="clear" w:color="auto" w:fill="auto"/>
            <w:vAlign w:val="center"/>
          </w:tcPr>
          <w:p w14:paraId="75D7773D"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660668F4"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EF533FB"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FD7E7C5" w14:textId="77777777" w:rsidR="00B7749B" w:rsidRPr="00D62ACE" w:rsidRDefault="00B7749B" w:rsidP="00041E9B">
            <w:pPr>
              <w:spacing w:after="20"/>
              <w:jc w:val="center"/>
              <w:rPr>
                <w:rFonts w:eastAsia="Calibri"/>
                <w:sz w:val="21"/>
                <w:szCs w:val="21"/>
              </w:rPr>
            </w:pPr>
          </w:p>
        </w:tc>
        <w:tc>
          <w:tcPr>
            <w:tcW w:w="1050" w:type="dxa"/>
            <w:shd w:val="clear" w:color="auto" w:fill="auto"/>
            <w:vAlign w:val="center"/>
          </w:tcPr>
          <w:p w14:paraId="58E34443" w14:textId="77777777" w:rsidR="00B7749B" w:rsidRPr="00D62ACE" w:rsidRDefault="00B7749B" w:rsidP="00041E9B">
            <w:pPr>
              <w:spacing w:after="20"/>
              <w:jc w:val="center"/>
              <w:rPr>
                <w:rFonts w:eastAsia="Calibri"/>
                <w:sz w:val="21"/>
                <w:szCs w:val="21"/>
              </w:rPr>
            </w:pPr>
          </w:p>
        </w:tc>
        <w:tc>
          <w:tcPr>
            <w:tcW w:w="1050" w:type="dxa"/>
            <w:shd w:val="clear" w:color="auto" w:fill="auto"/>
            <w:vAlign w:val="center"/>
          </w:tcPr>
          <w:p w14:paraId="21BE940F" w14:textId="77777777" w:rsidR="00B7749B" w:rsidRPr="00D62ACE" w:rsidRDefault="00B7749B" w:rsidP="00041E9B">
            <w:pPr>
              <w:spacing w:after="20"/>
              <w:jc w:val="center"/>
              <w:rPr>
                <w:rFonts w:eastAsia="Calibri"/>
                <w:sz w:val="21"/>
                <w:szCs w:val="21"/>
              </w:rPr>
            </w:pPr>
          </w:p>
        </w:tc>
      </w:tr>
      <w:tr w:rsidR="00B7749B" w:rsidRPr="00D62ACE" w14:paraId="08CB04FE" w14:textId="77777777" w:rsidTr="00041E9B">
        <w:trPr>
          <w:trHeight w:val="259"/>
        </w:trPr>
        <w:tc>
          <w:tcPr>
            <w:tcW w:w="3348" w:type="dxa"/>
            <w:shd w:val="clear" w:color="auto" w:fill="auto"/>
            <w:vAlign w:val="bottom"/>
          </w:tcPr>
          <w:p w14:paraId="4A053F01" w14:textId="77777777" w:rsidR="00B7749B" w:rsidRPr="001A532C" w:rsidRDefault="00B7749B" w:rsidP="00041E9B">
            <w:pPr>
              <w:keepNext/>
              <w:spacing w:after="20"/>
              <w:outlineLvl w:val="3"/>
              <w:rPr>
                <w:sz w:val="21"/>
                <w:szCs w:val="21"/>
              </w:rPr>
            </w:pPr>
            <w:r w:rsidRPr="001A532C">
              <w:rPr>
                <w:sz w:val="21"/>
                <w:szCs w:val="21"/>
              </w:rPr>
              <w:t xml:space="preserve">   Under 18</w:t>
            </w:r>
          </w:p>
        </w:tc>
        <w:tc>
          <w:tcPr>
            <w:tcW w:w="1050" w:type="dxa"/>
            <w:shd w:val="clear" w:color="auto" w:fill="auto"/>
            <w:vAlign w:val="center"/>
          </w:tcPr>
          <w:p w14:paraId="464EE959"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5C5AC8F5"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1DC3FBD"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985FC3F"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42AB469"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557EA79" w14:textId="77777777" w:rsidR="00B7749B" w:rsidRPr="00D62ACE" w:rsidRDefault="00B7749B" w:rsidP="00041E9B">
            <w:pPr>
              <w:keepNext/>
              <w:spacing w:after="20"/>
              <w:jc w:val="center"/>
              <w:outlineLvl w:val="3"/>
              <w:rPr>
                <w:sz w:val="21"/>
                <w:szCs w:val="21"/>
              </w:rPr>
            </w:pPr>
          </w:p>
        </w:tc>
      </w:tr>
      <w:tr w:rsidR="00B7749B" w:rsidRPr="00D62ACE" w14:paraId="1706B0F7" w14:textId="77777777" w:rsidTr="00041E9B">
        <w:trPr>
          <w:trHeight w:val="259"/>
        </w:trPr>
        <w:tc>
          <w:tcPr>
            <w:tcW w:w="3348" w:type="dxa"/>
            <w:shd w:val="clear" w:color="auto" w:fill="auto"/>
            <w:vAlign w:val="bottom"/>
          </w:tcPr>
          <w:p w14:paraId="6F8B405D" w14:textId="77777777" w:rsidR="00B7749B" w:rsidRPr="001A532C" w:rsidRDefault="00B7749B" w:rsidP="00041E9B">
            <w:pPr>
              <w:keepNext/>
              <w:spacing w:after="20"/>
              <w:outlineLvl w:val="3"/>
              <w:rPr>
                <w:sz w:val="21"/>
                <w:szCs w:val="21"/>
              </w:rPr>
            </w:pPr>
            <w:r w:rsidRPr="001A532C">
              <w:rPr>
                <w:sz w:val="21"/>
                <w:szCs w:val="21"/>
              </w:rPr>
              <w:t xml:space="preserve">   18 to 64</w:t>
            </w:r>
          </w:p>
        </w:tc>
        <w:tc>
          <w:tcPr>
            <w:tcW w:w="1050" w:type="dxa"/>
            <w:shd w:val="clear" w:color="auto" w:fill="auto"/>
            <w:vAlign w:val="center"/>
          </w:tcPr>
          <w:p w14:paraId="4C31238D"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42DA421"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5FE398A"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74F23BC5"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BEBF034"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756AA346" w14:textId="77777777" w:rsidR="00B7749B" w:rsidRPr="00D62ACE" w:rsidRDefault="00B7749B" w:rsidP="00041E9B">
            <w:pPr>
              <w:keepNext/>
              <w:spacing w:after="20"/>
              <w:jc w:val="center"/>
              <w:outlineLvl w:val="3"/>
              <w:rPr>
                <w:sz w:val="21"/>
                <w:szCs w:val="21"/>
              </w:rPr>
            </w:pPr>
          </w:p>
        </w:tc>
      </w:tr>
      <w:tr w:rsidR="00B7749B" w:rsidRPr="00D62ACE" w14:paraId="67675BC3" w14:textId="77777777" w:rsidTr="00041E9B">
        <w:trPr>
          <w:trHeight w:val="259"/>
        </w:trPr>
        <w:tc>
          <w:tcPr>
            <w:tcW w:w="3348" w:type="dxa"/>
            <w:shd w:val="clear" w:color="auto" w:fill="auto"/>
            <w:vAlign w:val="bottom"/>
          </w:tcPr>
          <w:p w14:paraId="76BFA302" w14:textId="77777777" w:rsidR="00B7749B" w:rsidRPr="001A532C" w:rsidRDefault="00B7749B" w:rsidP="00041E9B">
            <w:pPr>
              <w:keepNext/>
              <w:spacing w:after="20"/>
              <w:outlineLvl w:val="3"/>
              <w:rPr>
                <w:sz w:val="21"/>
                <w:szCs w:val="21"/>
              </w:rPr>
            </w:pPr>
            <w:r w:rsidRPr="001A532C">
              <w:rPr>
                <w:sz w:val="21"/>
                <w:szCs w:val="21"/>
              </w:rPr>
              <w:t xml:space="preserve">   65 years and over</w:t>
            </w:r>
          </w:p>
        </w:tc>
        <w:tc>
          <w:tcPr>
            <w:tcW w:w="1050" w:type="dxa"/>
            <w:shd w:val="clear" w:color="auto" w:fill="auto"/>
            <w:vAlign w:val="center"/>
          </w:tcPr>
          <w:p w14:paraId="30DD752B"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AE4CCC3"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76901C05"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18FDB17"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56D4AACA"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7A8F262" w14:textId="77777777" w:rsidR="00B7749B" w:rsidRPr="00D62ACE" w:rsidRDefault="00B7749B" w:rsidP="00041E9B">
            <w:pPr>
              <w:keepNext/>
              <w:spacing w:after="20"/>
              <w:jc w:val="center"/>
              <w:outlineLvl w:val="3"/>
              <w:rPr>
                <w:sz w:val="21"/>
                <w:szCs w:val="21"/>
              </w:rPr>
            </w:pPr>
          </w:p>
        </w:tc>
      </w:tr>
      <w:tr w:rsidR="00B7749B" w:rsidRPr="00D62ACE" w14:paraId="710154A8" w14:textId="77777777" w:rsidTr="00041E9B">
        <w:trPr>
          <w:trHeight w:val="259"/>
        </w:trPr>
        <w:tc>
          <w:tcPr>
            <w:tcW w:w="3348" w:type="dxa"/>
            <w:shd w:val="clear" w:color="auto" w:fill="auto"/>
            <w:vAlign w:val="center"/>
          </w:tcPr>
          <w:p w14:paraId="03383098" w14:textId="77777777" w:rsidR="00B7749B" w:rsidRPr="001A532C" w:rsidRDefault="00B7749B" w:rsidP="00041E9B">
            <w:pPr>
              <w:keepNext/>
              <w:spacing w:after="20"/>
              <w:outlineLvl w:val="3"/>
              <w:rPr>
                <w:sz w:val="21"/>
                <w:szCs w:val="21"/>
              </w:rPr>
            </w:pPr>
            <w:r w:rsidRPr="001A532C">
              <w:rPr>
                <w:sz w:val="21"/>
                <w:szCs w:val="21"/>
              </w:rPr>
              <w:t>SEX</w:t>
            </w:r>
          </w:p>
        </w:tc>
        <w:tc>
          <w:tcPr>
            <w:tcW w:w="1050" w:type="dxa"/>
            <w:shd w:val="clear" w:color="auto" w:fill="auto"/>
            <w:vAlign w:val="center"/>
          </w:tcPr>
          <w:p w14:paraId="1DACE826"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0D52C4BD"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3B52435A"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5DEEB27A"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941E9E8"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60B73F39" w14:textId="77777777" w:rsidR="00B7749B" w:rsidRPr="00D62ACE" w:rsidRDefault="00B7749B" w:rsidP="00041E9B">
            <w:pPr>
              <w:keepNext/>
              <w:spacing w:after="20"/>
              <w:jc w:val="center"/>
              <w:outlineLvl w:val="3"/>
              <w:rPr>
                <w:sz w:val="21"/>
                <w:szCs w:val="21"/>
              </w:rPr>
            </w:pPr>
          </w:p>
        </w:tc>
      </w:tr>
      <w:tr w:rsidR="00B7749B" w:rsidRPr="00D62ACE" w14:paraId="0314A946" w14:textId="77777777" w:rsidTr="00041E9B">
        <w:trPr>
          <w:trHeight w:val="259"/>
        </w:trPr>
        <w:tc>
          <w:tcPr>
            <w:tcW w:w="3348" w:type="dxa"/>
            <w:shd w:val="clear" w:color="auto" w:fill="auto"/>
            <w:vAlign w:val="center"/>
          </w:tcPr>
          <w:p w14:paraId="5B19A0E6" w14:textId="77777777" w:rsidR="00B7749B" w:rsidRPr="001A532C" w:rsidRDefault="00B7749B" w:rsidP="00041E9B">
            <w:pPr>
              <w:keepNext/>
              <w:spacing w:after="20"/>
              <w:outlineLvl w:val="3"/>
              <w:rPr>
                <w:sz w:val="21"/>
                <w:szCs w:val="21"/>
              </w:rPr>
            </w:pPr>
            <w:r w:rsidRPr="001A532C">
              <w:rPr>
                <w:sz w:val="21"/>
                <w:szCs w:val="21"/>
              </w:rPr>
              <w:t xml:space="preserve">   Male</w:t>
            </w:r>
          </w:p>
        </w:tc>
        <w:tc>
          <w:tcPr>
            <w:tcW w:w="1050" w:type="dxa"/>
            <w:shd w:val="clear" w:color="auto" w:fill="auto"/>
            <w:vAlign w:val="center"/>
          </w:tcPr>
          <w:p w14:paraId="013E78BE"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54AAB4B0"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33E2AF76"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1A7219E9"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658C388"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652019D" w14:textId="77777777" w:rsidR="00B7749B" w:rsidRPr="00D62ACE" w:rsidRDefault="00B7749B" w:rsidP="00041E9B">
            <w:pPr>
              <w:keepNext/>
              <w:spacing w:after="20"/>
              <w:jc w:val="center"/>
              <w:outlineLvl w:val="3"/>
              <w:rPr>
                <w:sz w:val="21"/>
                <w:szCs w:val="21"/>
              </w:rPr>
            </w:pPr>
          </w:p>
        </w:tc>
      </w:tr>
      <w:tr w:rsidR="00B7749B" w:rsidRPr="00D62ACE" w14:paraId="2802902D" w14:textId="77777777" w:rsidTr="00041E9B">
        <w:trPr>
          <w:trHeight w:val="259"/>
        </w:trPr>
        <w:tc>
          <w:tcPr>
            <w:tcW w:w="3348" w:type="dxa"/>
            <w:shd w:val="clear" w:color="auto" w:fill="auto"/>
            <w:vAlign w:val="center"/>
          </w:tcPr>
          <w:p w14:paraId="4AAE8F9C" w14:textId="77777777" w:rsidR="00B7749B" w:rsidRPr="001A532C" w:rsidRDefault="00B7749B" w:rsidP="00041E9B">
            <w:pPr>
              <w:keepNext/>
              <w:spacing w:after="20"/>
              <w:outlineLvl w:val="3"/>
              <w:rPr>
                <w:sz w:val="21"/>
                <w:szCs w:val="21"/>
              </w:rPr>
            </w:pPr>
            <w:r w:rsidRPr="001A532C">
              <w:rPr>
                <w:sz w:val="21"/>
                <w:szCs w:val="21"/>
              </w:rPr>
              <w:t xml:space="preserve">   Female</w:t>
            </w:r>
          </w:p>
        </w:tc>
        <w:tc>
          <w:tcPr>
            <w:tcW w:w="1050" w:type="dxa"/>
            <w:shd w:val="clear" w:color="auto" w:fill="auto"/>
            <w:vAlign w:val="center"/>
          </w:tcPr>
          <w:p w14:paraId="25C841D2"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0E91E038"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0D539066"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59D75A8A"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5B956E5"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2476536" w14:textId="77777777" w:rsidR="00B7749B" w:rsidRPr="00D62ACE" w:rsidRDefault="00B7749B" w:rsidP="00041E9B">
            <w:pPr>
              <w:keepNext/>
              <w:spacing w:after="20"/>
              <w:jc w:val="center"/>
              <w:outlineLvl w:val="3"/>
              <w:rPr>
                <w:sz w:val="21"/>
                <w:szCs w:val="21"/>
              </w:rPr>
            </w:pPr>
          </w:p>
        </w:tc>
      </w:tr>
      <w:tr w:rsidR="00B7749B" w:rsidRPr="00D62ACE" w14:paraId="4139B148" w14:textId="77777777" w:rsidTr="00041E9B">
        <w:trPr>
          <w:trHeight w:val="259"/>
        </w:trPr>
        <w:tc>
          <w:tcPr>
            <w:tcW w:w="3348" w:type="dxa"/>
            <w:shd w:val="clear" w:color="auto" w:fill="auto"/>
            <w:vAlign w:val="center"/>
          </w:tcPr>
          <w:p w14:paraId="0561D3BC" w14:textId="77777777" w:rsidR="00B7749B" w:rsidRPr="001A532C" w:rsidRDefault="00B7749B" w:rsidP="00041E9B">
            <w:pPr>
              <w:keepNext/>
              <w:spacing w:after="20"/>
              <w:outlineLvl w:val="3"/>
              <w:rPr>
                <w:sz w:val="21"/>
                <w:szCs w:val="21"/>
              </w:rPr>
            </w:pPr>
            <w:r w:rsidRPr="001A532C">
              <w:rPr>
                <w:sz w:val="21"/>
                <w:szCs w:val="21"/>
              </w:rPr>
              <w:t>RACE AND HISPANIC OR LATINO ORIGIN</w:t>
            </w:r>
          </w:p>
        </w:tc>
        <w:tc>
          <w:tcPr>
            <w:tcW w:w="1050" w:type="dxa"/>
            <w:shd w:val="clear" w:color="auto" w:fill="auto"/>
            <w:vAlign w:val="center"/>
          </w:tcPr>
          <w:p w14:paraId="15048E6B" w14:textId="77777777" w:rsidR="00B7749B" w:rsidRPr="00D62ACE" w:rsidRDefault="00B7749B" w:rsidP="00041E9B">
            <w:pPr>
              <w:keepNext/>
              <w:jc w:val="center"/>
              <w:outlineLvl w:val="3"/>
              <w:rPr>
                <w:sz w:val="21"/>
                <w:szCs w:val="21"/>
              </w:rPr>
            </w:pPr>
          </w:p>
        </w:tc>
        <w:tc>
          <w:tcPr>
            <w:tcW w:w="1050" w:type="dxa"/>
            <w:shd w:val="clear" w:color="auto" w:fill="auto"/>
            <w:vAlign w:val="center"/>
          </w:tcPr>
          <w:p w14:paraId="6AD85E68" w14:textId="77777777" w:rsidR="00B7749B" w:rsidRPr="00D62ACE" w:rsidRDefault="00B7749B" w:rsidP="00041E9B">
            <w:pPr>
              <w:keepNext/>
              <w:jc w:val="center"/>
              <w:outlineLvl w:val="3"/>
              <w:rPr>
                <w:sz w:val="21"/>
                <w:szCs w:val="21"/>
              </w:rPr>
            </w:pPr>
          </w:p>
        </w:tc>
        <w:tc>
          <w:tcPr>
            <w:tcW w:w="1050" w:type="dxa"/>
            <w:shd w:val="clear" w:color="auto" w:fill="auto"/>
            <w:vAlign w:val="center"/>
          </w:tcPr>
          <w:p w14:paraId="09AABD30" w14:textId="77777777" w:rsidR="00B7749B" w:rsidRPr="00D62ACE" w:rsidRDefault="00B7749B" w:rsidP="00041E9B">
            <w:pPr>
              <w:keepNext/>
              <w:jc w:val="center"/>
              <w:outlineLvl w:val="3"/>
              <w:rPr>
                <w:sz w:val="21"/>
                <w:szCs w:val="21"/>
              </w:rPr>
            </w:pPr>
          </w:p>
        </w:tc>
        <w:tc>
          <w:tcPr>
            <w:tcW w:w="1050" w:type="dxa"/>
            <w:shd w:val="clear" w:color="auto" w:fill="auto"/>
            <w:vAlign w:val="center"/>
          </w:tcPr>
          <w:p w14:paraId="76288239"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B18AFDC"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D1F34CE" w14:textId="77777777" w:rsidR="00B7749B" w:rsidRPr="00D62ACE" w:rsidRDefault="00B7749B" w:rsidP="00041E9B">
            <w:pPr>
              <w:keepNext/>
              <w:spacing w:after="20"/>
              <w:jc w:val="center"/>
              <w:outlineLvl w:val="3"/>
              <w:rPr>
                <w:sz w:val="21"/>
                <w:szCs w:val="21"/>
              </w:rPr>
            </w:pPr>
          </w:p>
        </w:tc>
      </w:tr>
      <w:tr w:rsidR="00B7749B" w:rsidRPr="00D62ACE" w14:paraId="26681FA1" w14:textId="77777777" w:rsidTr="00041E9B">
        <w:trPr>
          <w:trHeight w:val="259"/>
        </w:trPr>
        <w:tc>
          <w:tcPr>
            <w:tcW w:w="3348" w:type="dxa"/>
            <w:shd w:val="clear" w:color="auto" w:fill="auto"/>
            <w:vAlign w:val="center"/>
          </w:tcPr>
          <w:p w14:paraId="5D52E6F4" w14:textId="77777777" w:rsidR="00B7749B" w:rsidRPr="001A532C" w:rsidRDefault="00B7749B" w:rsidP="00041E9B">
            <w:pPr>
              <w:keepNext/>
              <w:spacing w:after="20"/>
              <w:outlineLvl w:val="3"/>
              <w:rPr>
                <w:sz w:val="21"/>
                <w:szCs w:val="21"/>
              </w:rPr>
            </w:pPr>
            <w:r w:rsidRPr="001A532C">
              <w:rPr>
                <w:sz w:val="21"/>
                <w:szCs w:val="21"/>
              </w:rPr>
              <w:t xml:space="preserve">   White </w:t>
            </w:r>
          </w:p>
        </w:tc>
        <w:tc>
          <w:tcPr>
            <w:tcW w:w="1050" w:type="dxa"/>
            <w:shd w:val="clear" w:color="auto" w:fill="auto"/>
            <w:vAlign w:val="bottom"/>
          </w:tcPr>
          <w:p w14:paraId="507309A3" w14:textId="77777777" w:rsidR="00B7749B" w:rsidRPr="00D62ACE" w:rsidRDefault="00B7749B" w:rsidP="00041E9B">
            <w:pPr>
              <w:keepNext/>
              <w:spacing w:after="20"/>
              <w:jc w:val="center"/>
              <w:outlineLvl w:val="3"/>
              <w:rPr>
                <w:sz w:val="21"/>
                <w:szCs w:val="21"/>
              </w:rPr>
            </w:pPr>
          </w:p>
        </w:tc>
        <w:tc>
          <w:tcPr>
            <w:tcW w:w="1050" w:type="dxa"/>
            <w:shd w:val="clear" w:color="auto" w:fill="auto"/>
            <w:vAlign w:val="bottom"/>
          </w:tcPr>
          <w:p w14:paraId="68459ABD" w14:textId="77777777" w:rsidR="00B7749B" w:rsidRPr="00D62ACE" w:rsidRDefault="00B7749B" w:rsidP="00041E9B">
            <w:pPr>
              <w:keepNext/>
              <w:spacing w:after="20"/>
              <w:jc w:val="center"/>
              <w:outlineLvl w:val="3"/>
              <w:rPr>
                <w:sz w:val="21"/>
                <w:szCs w:val="21"/>
              </w:rPr>
            </w:pPr>
          </w:p>
        </w:tc>
        <w:tc>
          <w:tcPr>
            <w:tcW w:w="1050" w:type="dxa"/>
            <w:shd w:val="clear" w:color="auto" w:fill="auto"/>
            <w:vAlign w:val="bottom"/>
          </w:tcPr>
          <w:p w14:paraId="514E2D69" w14:textId="77777777" w:rsidR="00B7749B" w:rsidRPr="00D62ACE" w:rsidRDefault="00B7749B" w:rsidP="00041E9B">
            <w:pPr>
              <w:keepNext/>
              <w:spacing w:after="20"/>
              <w:jc w:val="center"/>
              <w:outlineLvl w:val="3"/>
              <w:rPr>
                <w:sz w:val="21"/>
                <w:szCs w:val="21"/>
              </w:rPr>
            </w:pPr>
          </w:p>
        </w:tc>
        <w:tc>
          <w:tcPr>
            <w:tcW w:w="1050" w:type="dxa"/>
            <w:shd w:val="clear" w:color="auto" w:fill="auto"/>
            <w:vAlign w:val="bottom"/>
          </w:tcPr>
          <w:p w14:paraId="3F30EC70" w14:textId="77777777" w:rsidR="00B7749B" w:rsidRPr="00D62ACE" w:rsidRDefault="00B7749B" w:rsidP="00041E9B">
            <w:pPr>
              <w:keepNext/>
              <w:spacing w:after="20"/>
              <w:jc w:val="center"/>
              <w:outlineLvl w:val="3"/>
              <w:rPr>
                <w:sz w:val="21"/>
                <w:szCs w:val="21"/>
              </w:rPr>
            </w:pPr>
          </w:p>
        </w:tc>
        <w:tc>
          <w:tcPr>
            <w:tcW w:w="1050" w:type="dxa"/>
            <w:shd w:val="clear" w:color="auto" w:fill="auto"/>
            <w:vAlign w:val="bottom"/>
          </w:tcPr>
          <w:p w14:paraId="52EB4F9D" w14:textId="77777777" w:rsidR="00B7749B" w:rsidRPr="00D62ACE" w:rsidRDefault="00B7749B" w:rsidP="00041E9B">
            <w:pPr>
              <w:keepNext/>
              <w:spacing w:after="20"/>
              <w:jc w:val="center"/>
              <w:outlineLvl w:val="3"/>
              <w:rPr>
                <w:sz w:val="21"/>
                <w:szCs w:val="21"/>
              </w:rPr>
            </w:pPr>
          </w:p>
        </w:tc>
        <w:tc>
          <w:tcPr>
            <w:tcW w:w="1050" w:type="dxa"/>
            <w:shd w:val="clear" w:color="auto" w:fill="auto"/>
            <w:vAlign w:val="bottom"/>
          </w:tcPr>
          <w:p w14:paraId="285A2C74" w14:textId="77777777" w:rsidR="00B7749B" w:rsidRPr="00D62ACE" w:rsidRDefault="00B7749B" w:rsidP="00041E9B">
            <w:pPr>
              <w:keepNext/>
              <w:spacing w:after="20"/>
              <w:jc w:val="center"/>
              <w:outlineLvl w:val="3"/>
              <w:rPr>
                <w:sz w:val="21"/>
                <w:szCs w:val="21"/>
              </w:rPr>
            </w:pPr>
          </w:p>
        </w:tc>
      </w:tr>
      <w:tr w:rsidR="00B7749B" w:rsidRPr="00D62ACE" w14:paraId="7225050F" w14:textId="77777777" w:rsidTr="00041E9B">
        <w:trPr>
          <w:trHeight w:val="259"/>
        </w:trPr>
        <w:tc>
          <w:tcPr>
            <w:tcW w:w="3348" w:type="dxa"/>
            <w:shd w:val="clear" w:color="auto" w:fill="auto"/>
            <w:vAlign w:val="center"/>
          </w:tcPr>
          <w:p w14:paraId="039233E4" w14:textId="77777777" w:rsidR="00B7749B" w:rsidRPr="001A532C" w:rsidRDefault="00B7749B" w:rsidP="00041E9B">
            <w:pPr>
              <w:keepNext/>
              <w:spacing w:after="20"/>
              <w:outlineLvl w:val="3"/>
              <w:rPr>
                <w:sz w:val="21"/>
                <w:szCs w:val="21"/>
              </w:rPr>
            </w:pPr>
            <w:r w:rsidRPr="001A532C">
              <w:rPr>
                <w:sz w:val="21"/>
                <w:szCs w:val="21"/>
              </w:rPr>
              <w:t xml:space="preserve">   Black or African American </w:t>
            </w:r>
          </w:p>
        </w:tc>
        <w:tc>
          <w:tcPr>
            <w:tcW w:w="1050" w:type="dxa"/>
            <w:shd w:val="clear" w:color="auto" w:fill="auto"/>
            <w:vAlign w:val="center"/>
          </w:tcPr>
          <w:p w14:paraId="1ADD617C"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9F1999B"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49E94B2"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52BB2BC8" w14:textId="77777777" w:rsidR="00B7749B" w:rsidRPr="00D62ACE" w:rsidRDefault="00B7749B" w:rsidP="00041E9B">
            <w:pPr>
              <w:spacing w:after="20"/>
              <w:jc w:val="center"/>
              <w:rPr>
                <w:rFonts w:eastAsia="Calibri"/>
                <w:sz w:val="21"/>
                <w:szCs w:val="21"/>
              </w:rPr>
            </w:pPr>
          </w:p>
        </w:tc>
        <w:tc>
          <w:tcPr>
            <w:tcW w:w="1050" w:type="dxa"/>
            <w:shd w:val="clear" w:color="auto" w:fill="auto"/>
            <w:vAlign w:val="center"/>
          </w:tcPr>
          <w:p w14:paraId="718B7D8E" w14:textId="77777777" w:rsidR="00B7749B" w:rsidRPr="00D62ACE" w:rsidRDefault="00B7749B" w:rsidP="00041E9B">
            <w:pPr>
              <w:spacing w:after="20"/>
              <w:jc w:val="center"/>
              <w:rPr>
                <w:rFonts w:eastAsia="Calibri"/>
                <w:sz w:val="21"/>
                <w:szCs w:val="21"/>
              </w:rPr>
            </w:pPr>
          </w:p>
        </w:tc>
        <w:tc>
          <w:tcPr>
            <w:tcW w:w="1050" w:type="dxa"/>
            <w:shd w:val="clear" w:color="auto" w:fill="auto"/>
            <w:vAlign w:val="center"/>
          </w:tcPr>
          <w:p w14:paraId="0F5CB1FE" w14:textId="77777777" w:rsidR="00B7749B" w:rsidRPr="00D62ACE" w:rsidRDefault="00B7749B" w:rsidP="00041E9B">
            <w:pPr>
              <w:spacing w:after="20"/>
              <w:jc w:val="center"/>
              <w:rPr>
                <w:rFonts w:eastAsia="Calibri"/>
                <w:sz w:val="21"/>
                <w:szCs w:val="21"/>
              </w:rPr>
            </w:pPr>
          </w:p>
        </w:tc>
      </w:tr>
      <w:tr w:rsidR="00B7749B" w:rsidRPr="00D62ACE" w14:paraId="2DC9C506" w14:textId="77777777" w:rsidTr="00041E9B">
        <w:trPr>
          <w:trHeight w:val="259"/>
        </w:trPr>
        <w:tc>
          <w:tcPr>
            <w:tcW w:w="3348" w:type="dxa"/>
            <w:shd w:val="clear" w:color="auto" w:fill="auto"/>
            <w:vAlign w:val="center"/>
          </w:tcPr>
          <w:p w14:paraId="113FFB9A" w14:textId="77777777" w:rsidR="00B7749B" w:rsidRPr="001A532C" w:rsidRDefault="00B7749B" w:rsidP="00041E9B">
            <w:pPr>
              <w:keepNext/>
              <w:spacing w:after="20"/>
              <w:outlineLvl w:val="3"/>
              <w:rPr>
                <w:sz w:val="21"/>
                <w:szCs w:val="21"/>
              </w:rPr>
            </w:pPr>
            <w:r w:rsidRPr="001A532C">
              <w:rPr>
                <w:sz w:val="21"/>
                <w:szCs w:val="21"/>
              </w:rPr>
              <w:t xml:space="preserve">   American Indian and Alaska Native </w:t>
            </w:r>
          </w:p>
        </w:tc>
        <w:tc>
          <w:tcPr>
            <w:tcW w:w="1050" w:type="dxa"/>
            <w:shd w:val="clear" w:color="auto" w:fill="auto"/>
            <w:vAlign w:val="center"/>
          </w:tcPr>
          <w:p w14:paraId="5EA3ECD4"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51C16F76"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4DDD1AB"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CC151C1"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F6A41A4"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A64F2F8" w14:textId="77777777" w:rsidR="00B7749B" w:rsidRPr="00D62ACE" w:rsidRDefault="00B7749B" w:rsidP="00041E9B">
            <w:pPr>
              <w:keepNext/>
              <w:spacing w:after="20"/>
              <w:jc w:val="center"/>
              <w:outlineLvl w:val="3"/>
              <w:rPr>
                <w:sz w:val="21"/>
                <w:szCs w:val="21"/>
              </w:rPr>
            </w:pPr>
          </w:p>
        </w:tc>
      </w:tr>
      <w:tr w:rsidR="00B7749B" w:rsidRPr="00D62ACE" w14:paraId="4DBFF21E" w14:textId="77777777" w:rsidTr="00041E9B">
        <w:trPr>
          <w:trHeight w:val="259"/>
        </w:trPr>
        <w:tc>
          <w:tcPr>
            <w:tcW w:w="3348" w:type="dxa"/>
            <w:shd w:val="clear" w:color="auto" w:fill="auto"/>
            <w:vAlign w:val="center"/>
          </w:tcPr>
          <w:p w14:paraId="3098421C" w14:textId="77777777" w:rsidR="00B7749B" w:rsidRPr="001A532C" w:rsidRDefault="00B7749B" w:rsidP="00041E9B">
            <w:pPr>
              <w:keepNext/>
              <w:spacing w:after="20"/>
              <w:outlineLvl w:val="3"/>
              <w:rPr>
                <w:sz w:val="21"/>
                <w:szCs w:val="21"/>
              </w:rPr>
            </w:pPr>
            <w:r w:rsidRPr="001A532C">
              <w:rPr>
                <w:sz w:val="21"/>
                <w:szCs w:val="21"/>
              </w:rPr>
              <w:t xml:space="preserve">   Asian </w:t>
            </w:r>
          </w:p>
        </w:tc>
        <w:tc>
          <w:tcPr>
            <w:tcW w:w="1050" w:type="dxa"/>
            <w:shd w:val="clear" w:color="auto" w:fill="auto"/>
            <w:vAlign w:val="center"/>
          </w:tcPr>
          <w:p w14:paraId="5C2CF839"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43B8A8F"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B3F6059"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9600C5A"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4C6A040"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2FEA300" w14:textId="77777777" w:rsidR="00B7749B" w:rsidRPr="00D62ACE" w:rsidRDefault="00B7749B" w:rsidP="00041E9B">
            <w:pPr>
              <w:keepNext/>
              <w:spacing w:after="20"/>
              <w:jc w:val="center"/>
              <w:outlineLvl w:val="3"/>
              <w:rPr>
                <w:sz w:val="21"/>
                <w:szCs w:val="21"/>
              </w:rPr>
            </w:pPr>
          </w:p>
        </w:tc>
      </w:tr>
      <w:tr w:rsidR="00B7749B" w:rsidRPr="00D62ACE" w14:paraId="41049A66" w14:textId="77777777" w:rsidTr="00041E9B">
        <w:trPr>
          <w:trHeight w:val="259"/>
        </w:trPr>
        <w:tc>
          <w:tcPr>
            <w:tcW w:w="3348" w:type="dxa"/>
            <w:shd w:val="clear" w:color="auto" w:fill="auto"/>
            <w:vAlign w:val="center"/>
          </w:tcPr>
          <w:p w14:paraId="57B84ECD" w14:textId="77777777" w:rsidR="00B7749B" w:rsidRPr="001A532C" w:rsidRDefault="00B7749B" w:rsidP="00041E9B">
            <w:pPr>
              <w:keepNext/>
              <w:spacing w:after="20"/>
              <w:outlineLvl w:val="3"/>
              <w:rPr>
                <w:sz w:val="21"/>
                <w:szCs w:val="21"/>
              </w:rPr>
            </w:pPr>
            <w:r w:rsidRPr="001A532C">
              <w:rPr>
                <w:sz w:val="21"/>
                <w:szCs w:val="21"/>
              </w:rPr>
              <w:t xml:space="preserve">   Native American and Other Pacific Islander</w:t>
            </w:r>
          </w:p>
        </w:tc>
        <w:tc>
          <w:tcPr>
            <w:tcW w:w="1050" w:type="dxa"/>
            <w:shd w:val="clear" w:color="auto" w:fill="auto"/>
            <w:vAlign w:val="center"/>
          </w:tcPr>
          <w:p w14:paraId="54B3E982"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51214AB"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71AFA1EF"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79E44867"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5BA9DEA"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348F5A6" w14:textId="77777777" w:rsidR="00B7749B" w:rsidRPr="00D62ACE" w:rsidRDefault="00B7749B" w:rsidP="00041E9B">
            <w:pPr>
              <w:keepNext/>
              <w:spacing w:after="20"/>
              <w:jc w:val="center"/>
              <w:outlineLvl w:val="3"/>
              <w:rPr>
                <w:sz w:val="21"/>
                <w:szCs w:val="21"/>
              </w:rPr>
            </w:pPr>
          </w:p>
        </w:tc>
      </w:tr>
      <w:tr w:rsidR="00B7749B" w:rsidRPr="00D62ACE" w14:paraId="4AD54069" w14:textId="77777777" w:rsidTr="00041E9B">
        <w:trPr>
          <w:trHeight w:val="259"/>
        </w:trPr>
        <w:tc>
          <w:tcPr>
            <w:tcW w:w="3348" w:type="dxa"/>
            <w:shd w:val="clear" w:color="auto" w:fill="auto"/>
            <w:vAlign w:val="center"/>
          </w:tcPr>
          <w:p w14:paraId="68A424A0" w14:textId="77777777" w:rsidR="00B7749B" w:rsidRPr="001A532C" w:rsidRDefault="00B7749B" w:rsidP="00041E9B">
            <w:pPr>
              <w:keepNext/>
              <w:spacing w:after="20"/>
              <w:outlineLvl w:val="3"/>
              <w:rPr>
                <w:sz w:val="21"/>
                <w:szCs w:val="21"/>
              </w:rPr>
            </w:pPr>
            <w:r w:rsidRPr="001A532C">
              <w:rPr>
                <w:sz w:val="21"/>
                <w:szCs w:val="21"/>
              </w:rPr>
              <w:t xml:space="preserve">   Some other Race</w:t>
            </w:r>
          </w:p>
        </w:tc>
        <w:tc>
          <w:tcPr>
            <w:tcW w:w="1050" w:type="dxa"/>
            <w:shd w:val="clear" w:color="auto" w:fill="auto"/>
            <w:vAlign w:val="center"/>
          </w:tcPr>
          <w:p w14:paraId="7C1E0BB4"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7B3E2B7"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B0D56BB"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9C50C05"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676AC540"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61E1340" w14:textId="77777777" w:rsidR="00B7749B" w:rsidRPr="00D62ACE" w:rsidRDefault="00B7749B" w:rsidP="00041E9B">
            <w:pPr>
              <w:keepNext/>
              <w:spacing w:after="20"/>
              <w:jc w:val="center"/>
              <w:outlineLvl w:val="3"/>
              <w:rPr>
                <w:sz w:val="21"/>
                <w:szCs w:val="21"/>
              </w:rPr>
            </w:pPr>
          </w:p>
        </w:tc>
      </w:tr>
      <w:tr w:rsidR="00B7749B" w:rsidRPr="00D62ACE" w14:paraId="1F442DC2" w14:textId="77777777" w:rsidTr="00041E9B">
        <w:trPr>
          <w:trHeight w:val="259"/>
        </w:trPr>
        <w:tc>
          <w:tcPr>
            <w:tcW w:w="3348" w:type="dxa"/>
            <w:shd w:val="clear" w:color="auto" w:fill="auto"/>
            <w:vAlign w:val="center"/>
          </w:tcPr>
          <w:p w14:paraId="7214E4E4" w14:textId="77777777" w:rsidR="00B7749B" w:rsidRPr="001A532C" w:rsidRDefault="00B7749B" w:rsidP="00041E9B">
            <w:pPr>
              <w:keepNext/>
              <w:spacing w:after="20"/>
              <w:outlineLvl w:val="3"/>
              <w:rPr>
                <w:sz w:val="21"/>
                <w:szCs w:val="21"/>
              </w:rPr>
            </w:pPr>
            <w:r w:rsidRPr="001A532C">
              <w:rPr>
                <w:sz w:val="21"/>
                <w:szCs w:val="21"/>
              </w:rPr>
              <w:t xml:space="preserve">   Two or more races</w:t>
            </w:r>
          </w:p>
        </w:tc>
        <w:tc>
          <w:tcPr>
            <w:tcW w:w="1050" w:type="dxa"/>
            <w:shd w:val="clear" w:color="auto" w:fill="auto"/>
            <w:vAlign w:val="center"/>
          </w:tcPr>
          <w:p w14:paraId="269DFC7C"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15EBEC0E"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16CB81BF"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183D39C1"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7FDD71E2"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6D66E3F5" w14:textId="77777777" w:rsidR="00B7749B" w:rsidRPr="00D62ACE" w:rsidRDefault="00B7749B" w:rsidP="00041E9B">
            <w:pPr>
              <w:keepNext/>
              <w:spacing w:after="20"/>
              <w:jc w:val="center"/>
              <w:outlineLvl w:val="3"/>
              <w:rPr>
                <w:sz w:val="21"/>
                <w:szCs w:val="21"/>
              </w:rPr>
            </w:pPr>
          </w:p>
        </w:tc>
      </w:tr>
      <w:tr w:rsidR="00B7749B" w:rsidRPr="00D62ACE" w14:paraId="5337D5E4" w14:textId="77777777" w:rsidTr="00041E9B">
        <w:trPr>
          <w:trHeight w:val="259"/>
        </w:trPr>
        <w:tc>
          <w:tcPr>
            <w:tcW w:w="3348" w:type="dxa"/>
            <w:shd w:val="clear" w:color="auto" w:fill="auto"/>
            <w:vAlign w:val="center"/>
          </w:tcPr>
          <w:p w14:paraId="159C39C8" w14:textId="77777777" w:rsidR="00B7749B" w:rsidRPr="001A532C" w:rsidRDefault="00B7749B" w:rsidP="00041E9B">
            <w:pPr>
              <w:keepNext/>
              <w:spacing w:after="20"/>
              <w:outlineLvl w:val="3"/>
              <w:rPr>
                <w:sz w:val="21"/>
                <w:szCs w:val="21"/>
              </w:rPr>
            </w:pPr>
            <w:r w:rsidRPr="001A532C">
              <w:rPr>
                <w:sz w:val="21"/>
                <w:szCs w:val="21"/>
              </w:rPr>
              <w:t xml:space="preserve">   Hispanic or Latino</w:t>
            </w:r>
          </w:p>
        </w:tc>
        <w:tc>
          <w:tcPr>
            <w:tcW w:w="1050" w:type="dxa"/>
            <w:shd w:val="clear" w:color="auto" w:fill="auto"/>
            <w:vAlign w:val="center"/>
          </w:tcPr>
          <w:p w14:paraId="25615A04"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22C71350"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4A3C9EF5"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12AAEE01"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2795D67"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501055F" w14:textId="77777777" w:rsidR="00B7749B" w:rsidRPr="00D62ACE" w:rsidRDefault="00B7749B" w:rsidP="00041E9B">
            <w:pPr>
              <w:keepNext/>
              <w:spacing w:after="20"/>
              <w:jc w:val="center"/>
              <w:outlineLvl w:val="3"/>
              <w:rPr>
                <w:sz w:val="21"/>
                <w:szCs w:val="21"/>
              </w:rPr>
            </w:pPr>
          </w:p>
        </w:tc>
      </w:tr>
      <w:tr w:rsidR="00B7749B" w:rsidRPr="00D62ACE" w14:paraId="1DC4E481" w14:textId="77777777" w:rsidTr="00041E9B">
        <w:trPr>
          <w:trHeight w:val="259"/>
        </w:trPr>
        <w:tc>
          <w:tcPr>
            <w:tcW w:w="3348" w:type="dxa"/>
            <w:shd w:val="clear" w:color="auto" w:fill="auto"/>
            <w:vAlign w:val="center"/>
          </w:tcPr>
          <w:p w14:paraId="20157781" w14:textId="77777777" w:rsidR="00B7749B" w:rsidRPr="001A532C" w:rsidRDefault="00B7749B" w:rsidP="00041E9B">
            <w:pPr>
              <w:keepNext/>
              <w:spacing w:after="20"/>
              <w:outlineLvl w:val="3"/>
              <w:rPr>
                <w:sz w:val="21"/>
                <w:szCs w:val="21"/>
              </w:rPr>
            </w:pPr>
            <w:r w:rsidRPr="001A532C">
              <w:rPr>
                <w:sz w:val="21"/>
                <w:szCs w:val="21"/>
              </w:rPr>
              <w:t>RACE AND HISPANIC OR LATINO ORIGIN</w:t>
            </w:r>
          </w:p>
        </w:tc>
        <w:tc>
          <w:tcPr>
            <w:tcW w:w="1050" w:type="dxa"/>
            <w:shd w:val="clear" w:color="auto" w:fill="auto"/>
            <w:vAlign w:val="center"/>
          </w:tcPr>
          <w:p w14:paraId="72964403"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09BC111E"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0EE96047"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2A1F35FF"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A6745F1"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6F2DAE9" w14:textId="77777777" w:rsidR="00B7749B" w:rsidRPr="00D62ACE" w:rsidRDefault="00B7749B" w:rsidP="00041E9B">
            <w:pPr>
              <w:keepNext/>
              <w:spacing w:after="20"/>
              <w:jc w:val="center"/>
              <w:outlineLvl w:val="3"/>
              <w:rPr>
                <w:sz w:val="21"/>
                <w:szCs w:val="21"/>
              </w:rPr>
            </w:pPr>
          </w:p>
        </w:tc>
      </w:tr>
      <w:tr w:rsidR="00B7749B" w:rsidRPr="00D62ACE" w14:paraId="34E6F8EE" w14:textId="77777777" w:rsidTr="00041E9B">
        <w:trPr>
          <w:trHeight w:val="259"/>
        </w:trPr>
        <w:tc>
          <w:tcPr>
            <w:tcW w:w="3348" w:type="dxa"/>
            <w:shd w:val="clear" w:color="auto" w:fill="auto"/>
            <w:vAlign w:val="center"/>
          </w:tcPr>
          <w:p w14:paraId="257EE3C2" w14:textId="77777777" w:rsidR="00B7749B" w:rsidRPr="00D62ACE" w:rsidRDefault="00B7749B" w:rsidP="00041E9B">
            <w:pPr>
              <w:keepNext/>
              <w:spacing w:after="20"/>
              <w:outlineLvl w:val="3"/>
              <w:rPr>
                <w:sz w:val="21"/>
                <w:szCs w:val="21"/>
              </w:rPr>
            </w:pPr>
            <w:r w:rsidRPr="00D62ACE">
              <w:rPr>
                <w:sz w:val="21"/>
                <w:szCs w:val="21"/>
              </w:rPr>
              <w:t>All individuals below:</w:t>
            </w:r>
          </w:p>
        </w:tc>
        <w:tc>
          <w:tcPr>
            <w:tcW w:w="1050" w:type="dxa"/>
            <w:shd w:val="clear" w:color="auto" w:fill="auto"/>
            <w:vAlign w:val="center"/>
          </w:tcPr>
          <w:p w14:paraId="0FF45A7A"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2C3FBB5C"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24038560"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36207C42"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74BB54A"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E768C08" w14:textId="77777777" w:rsidR="00B7749B" w:rsidRPr="00D62ACE" w:rsidRDefault="00B7749B" w:rsidP="00041E9B">
            <w:pPr>
              <w:keepNext/>
              <w:spacing w:after="20"/>
              <w:jc w:val="center"/>
              <w:outlineLvl w:val="3"/>
              <w:rPr>
                <w:sz w:val="21"/>
                <w:szCs w:val="21"/>
              </w:rPr>
            </w:pPr>
          </w:p>
        </w:tc>
      </w:tr>
      <w:tr w:rsidR="00B7749B" w:rsidRPr="00D62ACE" w14:paraId="216D30E1" w14:textId="77777777" w:rsidTr="00041E9B">
        <w:trPr>
          <w:trHeight w:val="259"/>
        </w:trPr>
        <w:tc>
          <w:tcPr>
            <w:tcW w:w="3348" w:type="dxa"/>
            <w:shd w:val="clear" w:color="auto" w:fill="auto"/>
            <w:vAlign w:val="center"/>
          </w:tcPr>
          <w:p w14:paraId="1BE89D20" w14:textId="77777777" w:rsidR="00B7749B" w:rsidRPr="00D62ACE" w:rsidRDefault="00B7749B" w:rsidP="00041E9B">
            <w:pPr>
              <w:keepNext/>
              <w:spacing w:after="20"/>
              <w:outlineLvl w:val="3"/>
              <w:rPr>
                <w:sz w:val="21"/>
                <w:szCs w:val="21"/>
              </w:rPr>
            </w:pPr>
            <w:r w:rsidRPr="00D62ACE">
              <w:rPr>
                <w:sz w:val="21"/>
                <w:szCs w:val="21"/>
              </w:rPr>
              <w:t xml:space="preserve">   50 percent of poverty level</w:t>
            </w:r>
          </w:p>
        </w:tc>
        <w:tc>
          <w:tcPr>
            <w:tcW w:w="1050" w:type="dxa"/>
            <w:shd w:val="clear" w:color="auto" w:fill="auto"/>
            <w:vAlign w:val="center"/>
          </w:tcPr>
          <w:p w14:paraId="45E0A639"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5655AB21"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2F92E356"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3128259F"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6C381442"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E6E1D77" w14:textId="77777777" w:rsidR="00B7749B" w:rsidRPr="00D62ACE" w:rsidRDefault="00B7749B" w:rsidP="00041E9B">
            <w:pPr>
              <w:keepNext/>
              <w:spacing w:after="20"/>
              <w:jc w:val="center"/>
              <w:outlineLvl w:val="3"/>
              <w:rPr>
                <w:sz w:val="21"/>
                <w:szCs w:val="21"/>
              </w:rPr>
            </w:pPr>
          </w:p>
        </w:tc>
      </w:tr>
      <w:tr w:rsidR="00B7749B" w:rsidRPr="00D62ACE" w14:paraId="6CE20DCD" w14:textId="77777777" w:rsidTr="00041E9B">
        <w:trPr>
          <w:trHeight w:val="259"/>
        </w:trPr>
        <w:tc>
          <w:tcPr>
            <w:tcW w:w="3348" w:type="dxa"/>
            <w:shd w:val="clear" w:color="auto" w:fill="auto"/>
            <w:vAlign w:val="center"/>
          </w:tcPr>
          <w:p w14:paraId="74F8E8A0" w14:textId="77777777" w:rsidR="00B7749B" w:rsidRPr="00D62ACE" w:rsidRDefault="00B7749B" w:rsidP="00041E9B">
            <w:pPr>
              <w:keepNext/>
              <w:spacing w:after="20"/>
              <w:outlineLvl w:val="3"/>
              <w:rPr>
                <w:sz w:val="21"/>
                <w:szCs w:val="21"/>
              </w:rPr>
            </w:pPr>
            <w:r w:rsidRPr="00D62ACE">
              <w:rPr>
                <w:sz w:val="21"/>
                <w:szCs w:val="21"/>
              </w:rPr>
              <w:t xml:space="preserve">   125 percent of poverty level</w:t>
            </w:r>
          </w:p>
        </w:tc>
        <w:tc>
          <w:tcPr>
            <w:tcW w:w="1050" w:type="dxa"/>
            <w:shd w:val="clear" w:color="auto" w:fill="auto"/>
            <w:vAlign w:val="center"/>
          </w:tcPr>
          <w:p w14:paraId="0C012782"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23555090"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1B006FD8"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7ACF688A"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1EA6362"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7F353C9" w14:textId="77777777" w:rsidR="00B7749B" w:rsidRPr="00D62ACE" w:rsidRDefault="00B7749B" w:rsidP="00041E9B">
            <w:pPr>
              <w:keepNext/>
              <w:spacing w:after="20"/>
              <w:jc w:val="center"/>
              <w:outlineLvl w:val="3"/>
              <w:rPr>
                <w:sz w:val="21"/>
                <w:szCs w:val="21"/>
              </w:rPr>
            </w:pPr>
          </w:p>
        </w:tc>
      </w:tr>
      <w:tr w:rsidR="00B7749B" w:rsidRPr="00D62ACE" w14:paraId="7EF677E5" w14:textId="77777777" w:rsidTr="00041E9B">
        <w:trPr>
          <w:trHeight w:val="259"/>
        </w:trPr>
        <w:tc>
          <w:tcPr>
            <w:tcW w:w="3348" w:type="dxa"/>
            <w:shd w:val="clear" w:color="auto" w:fill="auto"/>
            <w:vAlign w:val="center"/>
          </w:tcPr>
          <w:p w14:paraId="373862C4" w14:textId="77777777" w:rsidR="00B7749B" w:rsidRPr="00D62ACE" w:rsidRDefault="00B7749B" w:rsidP="00041E9B">
            <w:pPr>
              <w:keepNext/>
              <w:spacing w:after="20"/>
              <w:outlineLvl w:val="3"/>
              <w:rPr>
                <w:sz w:val="21"/>
                <w:szCs w:val="21"/>
              </w:rPr>
            </w:pPr>
            <w:r w:rsidRPr="00D62ACE">
              <w:rPr>
                <w:sz w:val="21"/>
                <w:szCs w:val="21"/>
              </w:rPr>
              <w:t xml:space="preserve">   150 percent of poverty level</w:t>
            </w:r>
          </w:p>
        </w:tc>
        <w:tc>
          <w:tcPr>
            <w:tcW w:w="1050" w:type="dxa"/>
            <w:shd w:val="clear" w:color="auto" w:fill="auto"/>
            <w:vAlign w:val="center"/>
          </w:tcPr>
          <w:p w14:paraId="0931C542"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55693677"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405B43A1"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083E4D82"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59303BC8"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A725368" w14:textId="77777777" w:rsidR="00B7749B" w:rsidRPr="00D62ACE" w:rsidRDefault="00B7749B" w:rsidP="00041E9B">
            <w:pPr>
              <w:keepNext/>
              <w:spacing w:after="20"/>
              <w:jc w:val="center"/>
              <w:outlineLvl w:val="3"/>
              <w:rPr>
                <w:sz w:val="21"/>
                <w:szCs w:val="21"/>
              </w:rPr>
            </w:pPr>
          </w:p>
        </w:tc>
      </w:tr>
      <w:tr w:rsidR="00B7749B" w:rsidRPr="00D62ACE" w14:paraId="59831FD4" w14:textId="77777777" w:rsidTr="00041E9B">
        <w:trPr>
          <w:trHeight w:val="259"/>
        </w:trPr>
        <w:tc>
          <w:tcPr>
            <w:tcW w:w="3348" w:type="dxa"/>
            <w:shd w:val="clear" w:color="auto" w:fill="auto"/>
            <w:vAlign w:val="center"/>
          </w:tcPr>
          <w:p w14:paraId="50629875" w14:textId="77777777" w:rsidR="00B7749B" w:rsidRPr="00D62ACE" w:rsidRDefault="00B7749B" w:rsidP="00041E9B">
            <w:pPr>
              <w:keepNext/>
              <w:spacing w:after="20"/>
              <w:outlineLvl w:val="3"/>
              <w:rPr>
                <w:sz w:val="21"/>
                <w:szCs w:val="21"/>
              </w:rPr>
            </w:pPr>
            <w:r w:rsidRPr="00D62ACE">
              <w:rPr>
                <w:sz w:val="21"/>
                <w:szCs w:val="21"/>
              </w:rPr>
              <w:t xml:space="preserve">   185 percent of poverty level</w:t>
            </w:r>
          </w:p>
        </w:tc>
        <w:tc>
          <w:tcPr>
            <w:tcW w:w="1050" w:type="dxa"/>
            <w:shd w:val="clear" w:color="auto" w:fill="auto"/>
            <w:vAlign w:val="center"/>
          </w:tcPr>
          <w:p w14:paraId="717F9B8A"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477EF192"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6C06525E"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4992C24E"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E350261"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72A9071F" w14:textId="77777777" w:rsidR="00B7749B" w:rsidRPr="00D62ACE" w:rsidRDefault="00B7749B" w:rsidP="00041E9B">
            <w:pPr>
              <w:keepNext/>
              <w:spacing w:after="20"/>
              <w:jc w:val="center"/>
              <w:outlineLvl w:val="3"/>
              <w:rPr>
                <w:sz w:val="21"/>
                <w:szCs w:val="21"/>
              </w:rPr>
            </w:pPr>
          </w:p>
        </w:tc>
      </w:tr>
      <w:tr w:rsidR="00B7749B" w:rsidRPr="00D62ACE" w14:paraId="57500D11" w14:textId="77777777" w:rsidTr="00041E9B">
        <w:trPr>
          <w:trHeight w:val="259"/>
        </w:trPr>
        <w:tc>
          <w:tcPr>
            <w:tcW w:w="3348" w:type="dxa"/>
            <w:shd w:val="clear" w:color="auto" w:fill="auto"/>
            <w:vAlign w:val="center"/>
          </w:tcPr>
          <w:p w14:paraId="1668F3B1" w14:textId="77777777" w:rsidR="00B7749B" w:rsidRPr="00D62ACE" w:rsidRDefault="00B7749B" w:rsidP="00041E9B">
            <w:pPr>
              <w:keepNext/>
              <w:spacing w:after="20"/>
              <w:outlineLvl w:val="3"/>
              <w:rPr>
                <w:sz w:val="21"/>
                <w:szCs w:val="21"/>
              </w:rPr>
            </w:pPr>
            <w:r w:rsidRPr="00D62ACE">
              <w:rPr>
                <w:sz w:val="21"/>
                <w:szCs w:val="21"/>
              </w:rPr>
              <w:t xml:space="preserve">   200 percent of poverty level</w:t>
            </w:r>
          </w:p>
        </w:tc>
        <w:tc>
          <w:tcPr>
            <w:tcW w:w="1050" w:type="dxa"/>
            <w:shd w:val="clear" w:color="auto" w:fill="auto"/>
            <w:vAlign w:val="center"/>
          </w:tcPr>
          <w:p w14:paraId="53598173"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2BC802CD"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33204D23"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793C094F"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F3E147D"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5BA4AB64" w14:textId="77777777" w:rsidR="00B7749B" w:rsidRPr="00D62ACE" w:rsidRDefault="00B7749B" w:rsidP="00041E9B">
            <w:pPr>
              <w:keepNext/>
              <w:spacing w:after="20"/>
              <w:jc w:val="center"/>
              <w:outlineLvl w:val="3"/>
              <w:rPr>
                <w:sz w:val="21"/>
                <w:szCs w:val="21"/>
              </w:rPr>
            </w:pPr>
          </w:p>
        </w:tc>
      </w:tr>
    </w:tbl>
    <w:p w14:paraId="6382487B" w14:textId="77777777" w:rsidR="00B7749B" w:rsidRPr="00F611CE" w:rsidRDefault="00B7749B" w:rsidP="00B7749B">
      <w:pPr>
        <w:pStyle w:val="ListParagraph"/>
        <w:keepNext/>
        <w:spacing w:after="0" w:line="240" w:lineRule="auto"/>
        <w:outlineLvl w:val="3"/>
        <w:rPr>
          <w:rFonts w:ascii="Arial Narrow" w:eastAsia="Times New Roman" w:hAnsi="Arial Narrow"/>
          <w:sz w:val="21"/>
          <w:szCs w:val="21"/>
          <w:highlight w:val="cyan"/>
        </w:rPr>
      </w:pPr>
    </w:p>
    <w:p w14:paraId="3A6B8448" w14:textId="77777777" w:rsidR="00396660" w:rsidRDefault="00396660" w:rsidP="00396660"/>
    <w:p w14:paraId="49BE8723" w14:textId="3D759E70" w:rsidR="00396660" w:rsidRPr="00582AAB" w:rsidRDefault="00396660" w:rsidP="00396660">
      <w:pPr>
        <w:rPr>
          <w:b/>
          <w:bCs/>
          <w:color w:val="92D050"/>
          <w:sz w:val="21"/>
          <w:szCs w:val="21"/>
        </w:rPr>
      </w:pPr>
      <w:r w:rsidRPr="00582AAB">
        <w:rPr>
          <w:b/>
          <w:bCs/>
          <w:color w:val="92D050"/>
          <w:sz w:val="21"/>
          <w:szCs w:val="21"/>
        </w:rPr>
        <w:t>Household Income:</w:t>
      </w:r>
    </w:p>
    <w:p w14:paraId="644C0800" w14:textId="77777777" w:rsidR="00B7749B" w:rsidRPr="00985B56" w:rsidRDefault="00B7749B" w:rsidP="00396660">
      <w:pPr>
        <w:rPr>
          <w:b/>
          <w:bCs/>
          <w:sz w:val="21"/>
          <w:szCs w:val="21"/>
        </w:rPr>
      </w:pPr>
    </w:p>
    <w:p w14:paraId="2D532069" w14:textId="664AD4FA" w:rsidR="00396660" w:rsidRPr="00544A51" w:rsidRDefault="00396660" w:rsidP="00544A51">
      <w:pPr>
        <w:pStyle w:val="ListParagraph"/>
        <w:numPr>
          <w:ilvl w:val="0"/>
          <w:numId w:val="40"/>
        </w:numPr>
        <w:rPr>
          <w:rFonts w:ascii="Segoe UI" w:hAnsi="Segoe UI" w:cs="Segoe UI"/>
          <w:sz w:val="21"/>
          <w:szCs w:val="21"/>
        </w:rPr>
      </w:pPr>
      <w:r w:rsidRPr="00544A51">
        <w:rPr>
          <w:rFonts w:ascii="Times New Roman" w:eastAsia="Times New Roman" w:hAnsi="Times New Roman"/>
          <w:sz w:val="21"/>
          <w:szCs w:val="21"/>
          <w:highlight w:val="cyan"/>
        </w:rPr>
        <w:t xml:space="preserve">Open the following link: </w:t>
      </w:r>
      <w:r w:rsidR="00544A51" w:rsidRPr="00544A51">
        <w:rPr>
          <w:rFonts w:ascii="Times New Roman" w:eastAsia="Times New Roman" w:hAnsi="Times New Roman"/>
          <w:sz w:val="21"/>
          <w:szCs w:val="21"/>
          <w:highlight w:val="cyan"/>
        </w:rPr>
        <w:t xml:space="preserve"> </w:t>
      </w:r>
      <w:hyperlink r:id="rId18" w:tgtFrame="_blank" w:tooltip="https://data.census.gov/cedsci/table?q=,%20income%20in%20the%20past%2012%20months%20%28in%202013%20inflation-adjusted%20dollars%29&amp;tid=acsst1y2013.s1901&amp;hidepreview=true" w:history="1">
        <w:r w:rsidR="00544A51" w:rsidRPr="00544A51">
          <w:rPr>
            <w:rStyle w:val="Hyperlink"/>
            <w:rFonts w:ascii="Segoe UI" w:hAnsi="Segoe UI" w:cs="Segoe UI"/>
            <w:sz w:val="21"/>
            <w:szCs w:val="21"/>
          </w:rPr>
          <w:t>https://data.census.gov/cedsci/table?q=,%20Income%20in%20the%20Past%2012%20Months</w:t>
        </w:r>
        <w:r w:rsidR="00544A51" w:rsidRPr="00544A51">
          <w:rPr>
            <w:rStyle w:val="Hyperlink"/>
            <w:rFonts w:ascii="Segoe UI" w:hAnsi="Segoe UI" w:cs="Segoe UI"/>
            <w:sz w:val="21"/>
            <w:szCs w:val="21"/>
          </w:rPr>
          <w:lastRenderedPageBreak/>
          <w:t>%20%28In%202013%20Inflation-Adjusted%20Dollars%29&amp;tid=ACSST1Y2013.S1901&amp;hidePreview=true</w:t>
        </w:r>
      </w:hyperlink>
    </w:p>
    <w:p w14:paraId="5BC0391C" w14:textId="10B7D13C" w:rsidR="00985B56" w:rsidRPr="00985B56" w:rsidRDefault="00985B56" w:rsidP="00985B56">
      <w:pPr>
        <w:pStyle w:val="ListParagraph"/>
        <w:keepNext/>
        <w:numPr>
          <w:ilvl w:val="0"/>
          <w:numId w:val="40"/>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Select Geographies located in tool bar section of the table</w:t>
      </w:r>
    </w:p>
    <w:p w14:paraId="785BC8A7" w14:textId="76E2A397" w:rsidR="00985B56" w:rsidRPr="00985B56" w:rsidRDefault="00985B56" w:rsidP="00985B56">
      <w:pPr>
        <w:pStyle w:val="ListParagraph"/>
        <w:keepNext/>
        <w:numPr>
          <w:ilvl w:val="0"/>
          <w:numId w:val="40"/>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In Geography column select County</w:t>
      </w:r>
    </w:p>
    <w:p w14:paraId="742D9491" w14:textId="77777777" w:rsidR="00985B56" w:rsidRPr="00985B56" w:rsidRDefault="00985B56" w:rsidP="00985B56">
      <w:pPr>
        <w:pStyle w:val="ListParagraph"/>
        <w:keepNext/>
        <w:numPr>
          <w:ilvl w:val="0"/>
          <w:numId w:val="40"/>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In State Column select North Carolina</w:t>
      </w:r>
    </w:p>
    <w:p w14:paraId="13A98014" w14:textId="08BB62F0" w:rsidR="00985B56" w:rsidRPr="00F5350B" w:rsidRDefault="00F5350B" w:rsidP="00F5350B">
      <w:pPr>
        <w:pStyle w:val="ListParagraph"/>
        <w:keepNext/>
        <w:numPr>
          <w:ilvl w:val="0"/>
          <w:numId w:val="40"/>
        </w:numPr>
        <w:spacing w:after="0" w:line="240" w:lineRule="auto"/>
        <w:outlineLvl w:val="3"/>
        <w:rPr>
          <w:rFonts w:ascii="Times New Roman" w:eastAsia="Times New Roman" w:hAnsi="Times New Roman"/>
          <w:sz w:val="21"/>
          <w:szCs w:val="21"/>
          <w:highlight w:val="cyan"/>
        </w:rPr>
      </w:pPr>
      <w:r>
        <w:rPr>
          <w:rFonts w:ascii="Times New Roman" w:eastAsia="Times New Roman" w:hAnsi="Times New Roman"/>
          <w:sz w:val="21"/>
          <w:szCs w:val="21"/>
          <w:highlight w:val="cyan"/>
        </w:rPr>
        <w:t>C</w:t>
      </w:r>
      <w:r w:rsidRPr="008B2F52">
        <w:rPr>
          <w:rFonts w:ascii="Times New Roman" w:eastAsia="Times New Roman" w:hAnsi="Times New Roman"/>
          <w:sz w:val="21"/>
          <w:szCs w:val="21"/>
          <w:highlight w:val="cyan"/>
        </w:rPr>
        <w:t>lick on the Magnifying Glass</w:t>
      </w:r>
      <w:r>
        <w:rPr>
          <w:rFonts w:ascii="Times New Roman" w:eastAsia="Times New Roman" w:hAnsi="Times New Roman"/>
          <w:sz w:val="21"/>
          <w:szCs w:val="21"/>
          <w:highlight w:val="cyan"/>
        </w:rPr>
        <w:t>,</w:t>
      </w:r>
      <w:r w:rsidRPr="008B2F52">
        <w:rPr>
          <w:rFonts w:ascii="Times New Roman" w:eastAsia="Times New Roman" w:hAnsi="Times New Roman"/>
          <w:sz w:val="21"/>
          <w:szCs w:val="21"/>
          <w:highlight w:val="cyan"/>
        </w:rPr>
        <w:t xml:space="preserve"> at the top</w:t>
      </w:r>
      <w:r>
        <w:rPr>
          <w:rFonts w:ascii="Times New Roman" w:eastAsia="Times New Roman" w:hAnsi="Times New Roman"/>
          <w:sz w:val="21"/>
          <w:szCs w:val="21"/>
          <w:highlight w:val="cyan"/>
        </w:rPr>
        <w:t>,</w:t>
      </w:r>
      <w:r w:rsidRPr="008B2F52">
        <w:rPr>
          <w:rFonts w:ascii="Times New Roman" w:eastAsia="Times New Roman" w:hAnsi="Times New Roman"/>
          <w:sz w:val="21"/>
          <w:szCs w:val="21"/>
          <w:highlight w:val="cyan"/>
        </w:rPr>
        <w:t xml:space="preserve"> type in your county name</w:t>
      </w:r>
      <w:r>
        <w:rPr>
          <w:rFonts w:ascii="Times New Roman" w:eastAsia="Times New Roman" w:hAnsi="Times New Roman"/>
          <w:sz w:val="21"/>
          <w:szCs w:val="21"/>
          <w:highlight w:val="cyan"/>
        </w:rPr>
        <w:t>, and then choose your county from the list</w:t>
      </w:r>
      <w:r w:rsidRPr="008B2F52">
        <w:rPr>
          <w:rFonts w:ascii="Times New Roman" w:eastAsia="Times New Roman" w:hAnsi="Times New Roman"/>
          <w:sz w:val="21"/>
          <w:szCs w:val="21"/>
          <w:highlight w:val="cyan"/>
        </w:rPr>
        <w:t xml:space="preserve"> </w:t>
      </w:r>
      <w:r w:rsidR="00C3186D" w:rsidRPr="00F5350B">
        <w:rPr>
          <w:sz w:val="21"/>
          <w:szCs w:val="21"/>
          <w:highlight w:val="cyan"/>
        </w:rPr>
        <w:t xml:space="preserve"> </w:t>
      </w:r>
    </w:p>
    <w:p w14:paraId="68A34D6A" w14:textId="6FAACBEB" w:rsidR="00985B56" w:rsidRPr="00985B56" w:rsidRDefault="00985B56" w:rsidP="00985B56">
      <w:pPr>
        <w:pStyle w:val="ListParagraph"/>
        <w:keepNext/>
        <w:numPr>
          <w:ilvl w:val="0"/>
          <w:numId w:val="40"/>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Make sure you get your numbers for the County and not the State</w:t>
      </w:r>
    </w:p>
    <w:p w14:paraId="392D4466" w14:textId="065DDE27" w:rsidR="00396660" w:rsidRPr="00985B56" w:rsidRDefault="00396660" w:rsidP="009200F6">
      <w:pPr>
        <w:pStyle w:val="ListParagraph"/>
        <w:keepNext/>
        <w:numPr>
          <w:ilvl w:val="0"/>
          <w:numId w:val="40"/>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 xml:space="preserve">Find the section labeled Household Income and use data from the table to add information for the races below </w:t>
      </w:r>
    </w:p>
    <w:p w14:paraId="18A5D2ED" w14:textId="3D2E01D1" w:rsidR="00396660" w:rsidRPr="00985B56" w:rsidRDefault="00396660" w:rsidP="009200F6">
      <w:pPr>
        <w:pStyle w:val="ListParagraph"/>
        <w:keepNext/>
        <w:numPr>
          <w:ilvl w:val="0"/>
          <w:numId w:val="40"/>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 xml:space="preserve">Once </w:t>
      </w:r>
      <w:r w:rsidR="00F5350B">
        <w:rPr>
          <w:rFonts w:ascii="Times New Roman" w:eastAsia="Times New Roman" w:hAnsi="Times New Roman"/>
          <w:sz w:val="21"/>
          <w:szCs w:val="21"/>
          <w:highlight w:val="cyan"/>
        </w:rPr>
        <w:t>completed</w:t>
      </w:r>
      <w:r w:rsidRPr="00985B56">
        <w:rPr>
          <w:rFonts w:ascii="Times New Roman" w:eastAsia="Times New Roman" w:hAnsi="Times New Roman"/>
          <w:sz w:val="21"/>
          <w:szCs w:val="21"/>
          <w:highlight w:val="cyan"/>
        </w:rPr>
        <w:t>, delete this highlighted text</w:t>
      </w:r>
    </w:p>
    <w:p w14:paraId="61C8244A" w14:textId="562525FD" w:rsidR="00B7749B" w:rsidRDefault="00B7749B" w:rsidP="00B7749B">
      <w:pPr>
        <w:pStyle w:val="ListParagraph"/>
        <w:keepNext/>
        <w:spacing w:after="0" w:line="240" w:lineRule="auto"/>
        <w:outlineLvl w:val="3"/>
        <w:rPr>
          <w:rFonts w:ascii="Arial Narrow" w:eastAsia="Times New Roman" w:hAnsi="Arial Narrow"/>
          <w:sz w:val="21"/>
          <w:szCs w:val="21"/>
          <w:highlight w:val="cyan"/>
        </w:rPr>
      </w:pPr>
    </w:p>
    <w:tbl>
      <w:tblPr>
        <w:tblW w:w="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710"/>
        <w:gridCol w:w="1710"/>
      </w:tblGrid>
      <w:tr w:rsidR="00B7749B" w:rsidRPr="00D62ACE" w14:paraId="24092092" w14:textId="77777777" w:rsidTr="00041E9B">
        <w:trPr>
          <w:trHeight w:val="288"/>
        </w:trPr>
        <w:tc>
          <w:tcPr>
            <w:tcW w:w="2538" w:type="dxa"/>
            <w:vMerge w:val="restart"/>
            <w:shd w:val="clear" w:color="auto" w:fill="D9D9D9"/>
            <w:vAlign w:val="bottom"/>
          </w:tcPr>
          <w:p w14:paraId="32887E95" w14:textId="77777777" w:rsidR="00B7749B" w:rsidRPr="00D62ACE" w:rsidRDefault="00B7749B" w:rsidP="00041E9B">
            <w:pPr>
              <w:keepNext/>
              <w:spacing w:after="20"/>
              <w:outlineLvl w:val="3"/>
              <w:rPr>
                <w:b/>
                <w:sz w:val="21"/>
                <w:szCs w:val="21"/>
              </w:rPr>
            </w:pPr>
            <w:r w:rsidRPr="00D62ACE">
              <w:rPr>
                <w:b/>
                <w:sz w:val="21"/>
                <w:szCs w:val="21"/>
              </w:rPr>
              <w:t>Subject</w:t>
            </w:r>
          </w:p>
        </w:tc>
        <w:tc>
          <w:tcPr>
            <w:tcW w:w="3420" w:type="dxa"/>
            <w:gridSpan w:val="2"/>
            <w:shd w:val="clear" w:color="auto" w:fill="D9D9D9"/>
            <w:vAlign w:val="center"/>
          </w:tcPr>
          <w:p w14:paraId="396CF53E" w14:textId="77777777" w:rsidR="00B7749B" w:rsidRPr="00D62ACE" w:rsidRDefault="00B7749B" w:rsidP="00041E9B">
            <w:pPr>
              <w:keepNext/>
              <w:jc w:val="center"/>
              <w:outlineLvl w:val="3"/>
              <w:rPr>
                <w:b/>
                <w:sz w:val="21"/>
                <w:szCs w:val="21"/>
              </w:rPr>
            </w:pPr>
            <w:r w:rsidRPr="00D62ACE">
              <w:rPr>
                <w:b/>
                <w:sz w:val="21"/>
                <w:szCs w:val="21"/>
              </w:rPr>
              <w:t>Households</w:t>
            </w:r>
          </w:p>
        </w:tc>
      </w:tr>
      <w:tr w:rsidR="00B7749B" w:rsidRPr="00D62ACE" w14:paraId="23BE6303" w14:textId="77777777" w:rsidTr="00041E9B">
        <w:trPr>
          <w:trHeight w:val="288"/>
        </w:trPr>
        <w:tc>
          <w:tcPr>
            <w:tcW w:w="2538" w:type="dxa"/>
            <w:vMerge/>
            <w:shd w:val="clear" w:color="auto" w:fill="D9D9D9"/>
            <w:vAlign w:val="center"/>
          </w:tcPr>
          <w:p w14:paraId="0D333ABD" w14:textId="77777777" w:rsidR="00B7749B" w:rsidRPr="00D62ACE" w:rsidRDefault="00B7749B" w:rsidP="00041E9B">
            <w:pPr>
              <w:keepNext/>
              <w:outlineLvl w:val="3"/>
              <w:rPr>
                <w:b/>
                <w:sz w:val="21"/>
                <w:szCs w:val="21"/>
              </w:rPr>
            </w:pPr>
          </w:p>
        </w:tc>
        <w:tc>
          <w:tcPr>
            <w:tcW w:w="1710" w:type="dxa"/>
            <w:shd w:val="clear" w:color="auto" w:fill="D9D9D9"/>
            <w:vAlign w:val="bottom"/>
          </w:tcPr>
          <w:p w14:paraId="016112E5" w14:textId="77777777" w:rsidR="00B7749B" w:rsidRPr="00D62ACE" w:rsidRDefault="00B7749B" w:rsidP="00041E9B">
            <w:pPr>
              <w:keepNext/>
              <w:spacing w:after="20"/>
              <w:jc w:val="center"/>
              <w:outlineLvl w:val="3"/>
              <w:rPr>
                <w:b/>
                <w:sz w:val="21"/>
                <w:szCs w:val="21"/>
              </w:rPr>
            </w:pPr>
            <w:r w:rsidRPr="00D62ACE">
              <w:rPr>
                <w:b/>
                <w:sz w:val="21"/>
                <w:szCs w:val="21"/>
              </w:rPr>
              <w:t>Estimate</w:t>
            </w:r>
          </w:p>
        </w:tc>
        <w:tc>
          <w:tcPr>
            <w:tcW w:w="1710" w:type="dxa"/>
            <w:shd w:val="clear" w:color="auto" w:fill="D9D9D9"/>
            <w:vAlign w:val="bottom"/>
          </w:tcPr>
          <w:p w14:paraId="041E9172" w14:textId="77777777" w:rsidR="00B7749B" w:rsidRPr="00D62ACE" w:rsidRDefault="00B7749B" w:rsidP="00041E9B">
            <w:pPr>
              <w:keepNext/>
              <w:spacing w:after="20"/>
              <w:jc w:val="center"/>
              <w:outlineLvl w:val="3"/>
              <w:rPr>
                <w:b/>
                <w:sz w:val="21"/>
                <w:szCs w:val="21"/>
              </w:rPr>
            </w:pPr>
            <w:r w:rsidRPr="00D62ACE">
              <w:rPr>
                <w:b/>
                <w:sz w:val="21"/>
                <w:szCs w:val="21"/>
              </w:rPr>
              <w:t>Margin of Error +/-</w:t>
            </w:r>
          </w:p>
        </w:tc>
      </w:tr>
      <w:tr w:rsidR="00B7749B" w:rsidRPr="00D62ACE" w14:paraId="35CED70C" w14:textId="77777777" w:rsidTr="00041E9B">
        <w:trPr>
          <w:trHeight w:val="259"/>
        </w:trPr>
        <w:tc>
          <w:tcPr>
            <w:tcW w:w="2538" w:type="dxa"/>
            <w:shd w:val="clear" w:color="auto" w:fill="auto"/>
            <w:vAlign w:val="bottom"/>
          </w:tcPr>
          <w:p w14:paraId="59E92996" w14:textId="77777777" w:rsidR="00B7749B" w:rsidRPr="00D62ACE" w:rsidRDefault="00B7749B" w:rsidP="00041E9B">
            <w:pPr>
              <w:keepNext/>
              <w:spacing w:after="20"/>
              <w:outlineLvl w:val="3"/>
              <w:rPr>
                <w:sz w:val="21"/>
                <w:szCs w:val="21"/>
              </w:rPr>
            </w:pPr>
            <w:r w:rsidRPr="00D62ACE">
              <w:rPr>
                <w:sz w:val="21"/>
                <w:szCs w:val="21"/>
              </w:rPr>
              <w:t>Total</w:t>
            </w:r>
          </w:p>
        </w:tc>
        <w:tc>
          <w:tcPr>
            <w:tcW w:w="1710" w:type="dxa"/>
            <w:shd w:val="clear" w:color="auto" w:fill="auto"/>
            <w:vAlign w:val="center"/>
          </w:tcPr>
          <w:p w14:paraId="60ED4295"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0920439F" w14:textId="77777777" w:rsidR="00B7749B" w:rsidRPr="00D62ACE" w:rsidRDefault="00B7749B" w:rsidP="00041E9B">
            <w:pPr>
              <w:keepNext/>
              <w:spacing w:after="20"/>
              <w:jc w:val="center"/>
              <w:outlineLvl w:val="3"/>
              <w:rPr>
                <w:sz w:val="21"/>
                <w:szCs w:val="21"/>
              </w:rPr>
            </w:pPr>
          </w:p>
        </w:tc>
      </w:tr>
      <w:tr w:rsidR="00B7749B" w:rsidRPr="00D62ACE" w14:paraId="6B718613" w14:textId="77777777" w:rsidTr="00041E9B">
        <w:trPr>
          <w:trHeight w:val="259"/>
        </w:trPr>
        <w:tc>
          <w:tcPr>
            <w:tcW w:w="2538" w:type="dxa"/>
            <w:shd w:val="clear" w:color="auto" w:fill="auto"/>
            <w:vAlign w:val="bottom"/>
          </w:tcPr>
          <w:p w14:paraId="5B1CA83F" w14:textId="77777777" w:rsidR="00B7749B" w:rsidRPr="00D62ACE" w:rsidRDefault="00B7749B" w:rsidP="00041E9B">
            <w:pPr>
              <w:keepNext/>
              <w:spacing w:after="20"/>
              <w:outlineLvl w:val="3"/>
              <w:rPr>
                <w:sz w:val="21"/>
                <w:szCs w:val="21"/>
              </w:rPr>
            </w:pPr>
            <w:r w:rsidRPr="00D62ACE">
              <w:rPr>
                <w:sz w:val="21"/>
                <w:szCs w:val="21"/>
              </w:rPr>
              <w:t xml:space="preserve">   Less than $10,000</w:t>
            </w:r>
          </w:p>
        </w:tc>
        <w:tc>
          <w:tcPr>
            <w:tcW w:w="1710" w:type="dxa"/>
            <w:shd w:val="clear" w:color="auto" w:fill="auto"/>
            <w:vAlign w:val="center"/>
          </w:tcPr>
          <w:p w14:paraId="756F5E43"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4C802753" w14:textId="77777777" w:rsidR="00B7749B" w:rsidRPr="00D62ACE" w:rsidRDefault="00B7749B" w:rsidP="00041E9B">
            <w:pPr>
              <w:keepNext/>
              <w:spacing w:after="20"/>
              <w:jc w:val="center"/>
              <w:outlineLvl w:val="3"/>
              <w:rPr>
                <w:sz w:val="21"/>
                <w:szCs w:val="21"/>
              </w:rPr>
            </w:pPr>
          </w:p>
        </w:tc>
      </w:tr>
      <w:tr w:rsidR="00B7749B" w:rsidRPr="00D62ACE" w14:paraId="309687ED" w14:textId="77777777" w:rsidTr="00041E9B">
        <w:trPr>
          <w:trHeight w:val="259"/>
        </w:trPr>
        <w:tc>
          <w:tcPr>
            <w:tcW w:w="2538" w:type="dxa"/>
            <w:shd w:val="clear" w:color="auto" w:fill="auto"/>
            <w:vAlign w:val="bottom"/>
          </w:tcPr>
          <w:p w14:paraId="7D316875"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$10,000 to $14,999</w:t>
            </w:r>
          </w:p>
        </w:tc>
        <w:tc>
          <w:tcPr>
            <w:tcW w:w="1710" w:type="dxa"/>
            <w:shd w:val="clear" w:color="auto" w:fill="auto"/>
            <w:vAlign w:val="center"/>
          </w:tcPr>
          <w:p w14:paraId="6B813D86"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5822229B" w14:textId="77777777" w:rsidR="00B7749B" w:rsidRPr="00D62ACE" w:rsidRDefault="00B7749B" w:rsidP="00041E9B">
            <w:pPr>
              <w:keepNext/>
              <w:spacing w:after="20"/>
              <w:jc w:val="center"/>
              <w:outlineLvl w:val="3"/>
              <w:rPr>
                <w:sz w:val="21"/>
                <w:szCs w:val="21"/>
              </w:rPr>
            </w:pPr>
          </w:p>
        </w:tc>
      </w:tr>
      <w:tr w:rsidR="00B7749B" w:rsidRPr="00D62ACE" w14:paraId="2156ECA8" w14:textId="77777777" w:rsidTr="00041E9B">
        <w:trPr>
          <w:trHeight w:val="259"/>
        </w:trPr>
        <w:tc>
          <w:tcPr>
            <w:tcW w:w="2538" w:type="dxa"/>
            <w:shd w:val="clear" w:color="auto" w:fill="auto"/>
            <w:vAlign w:val="bottom"/>
          </w:tcPr>
          <w:p w14:paraId="19E94CFE"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$15,000 to $24,999</w:t>
            </w:r>
          </w:p>
        </w:tc>
        <w:tc>
          <w:tcPr>
            <w:tcW w:w="1710" w:type="dxa"/>
            <w:shd w:val="clear" w:color="auto" w:fill="auto"/>
            <w:vAlign w:val="center"/>
          </w:tcPr>
          <w:p w14:paraId="263B611A"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4F08D818" w14:textId="77777777" w:rsidR="00B7749B" w:rsidRPr="00D62ACE" w:rsidRDefault="00B7749B" w:rsidP="00041E9B">
            <w:pPr>
              <w:keepNext/>
              <w:spacing w:after="20"/>
              <w:jc w:val="center"/>
              <w:outlineLvl w:val="3"/>
              <w:rPr>
                <w:sz w:val="21"/>
                <w:szCs w:val="21"/>
              </w:rPr>
            </w:pPr>
          </w:p>
        </w:tc>
      </w:tr>
      <w:tr w:rsidR="00B7749B" w:rsidRPr="00D62ACE" w14:paraId="0BA0E4C8" w14:textId="77777777" w:rsidTr="00041E9B">
        <w:trPr>
          <w:trHeight w:val="259"/>
        </w:trPr>
        <w:tc>
          <w:tcPr>
            <w:tcW w:w="2538" w:type="dxa"/>
            <w:shd w:val="clear" w:color="auto" w:fill="auto"/>
            <w:vAlign w:val="bottom"/>
          </w:tcPr>
          <w:p w14:paraId="1EC1BE01"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$25,000 to $34,999</w:t>
            </w:r>
          </w:p>
        </w:tc>
        <w:tc>
          <w:tcPr>
            <w:tcW w:w="1710" w:type="dxa"/>
            <w:shd w:val="clear" w:color="auto" w:fill="auto"/>
            <w:vAlign w:val="center"/>
          </w:tcPr>
          <w:p w14:paraId="09A2DF18"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48554E12" w14:textId="77777777" w:rsidR="00B7749B" w:rsidRPr="00D62ACE" w:rsidRDefault="00B7749B" w:rsidP="00041E9B">
            <w:pPr>
              <w:keepNext/>
              <w:spacing w:after="20"/>
              <w:jc w:val="center"/>
              <w:outlineLvl w:val="3"/>
              <w:rPr>
                <w:sz w:val="21"/>
                <w:szCs w:val="21"/>
              </w:rPr>
            </w:pPr>
          </w:p>
        </w:tc>
      </w:tr>
      <w:tr w:rsidR="00B7749B" w:rsidRPr="00D62ACE" w14:paraId="427D12B2" w14:textId="77777777" w:rsidTr="00041E9B">
        <w:trPr>
          <w:trHeight w:val="259"/>
        </w:trPr>
        <w:tc>
          <w:tcPr>
            <w:tcW w:w="2538" w:type="dxa"/>
            <w:shd w:val="clear" w:color="auto" w:fill="auto"/>
            <w:vAlign w:val="bottom"/>
          </w:tcPr>
          <w:p w14:paraId="367570C6"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$35,000 to $49,999</w:t>
            </w:r>
          </w:p>
        </w:tc>
        <w:tc>
          <w:tcPr>
            <w:tcW w:w="1710" w:type="dxa"/>
            <w:shd w:val="clear" w:color="auto" w:fill="auto"/>
            <w:vAlign w:val="center"/>
          </w:tcPr>
          <w:p w14:paraId="52742489"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4CAA75FC" w14:textId="77777777" w:rsidR="00B7749B" w:rsidRPr="00D62ACE" w:rsidRDefault="00B7749B" w:rsidP="00041E9B">
            <w:pPr>
              <w:keepNext/>
              <w:spacing w:after="20"/>
              <w:jc w:val="center"/>
              <w:outlineLvl w:val="3"/>
              <w:rPr>
                <w:sz w:val="21"/>
                <w:szCs w:val="21"/>
              </w:rPr>
            </w:pPr>
          </w:p>
        </w:tc>
      </w:tr>
      <w:tr w:rsidR="00B7749B" w:rsidRPr="00D62ACE" w14:paraId="7B90B4F5" w14:textId="77777777" w:rsidTr="00041E9B">
        <w:trPr>
          <w:trHeight w:val="259"/>
        </w:trPr>
        <w:tc>
          <w:tcPr>
            <w:tcW w:w="2538" w:type="dxa"/>
            <w:shd w:val="clear" w:color="auto" w:fill="auto"/>
            <w:vAlign w:val="bottom"/>
          </w:tcPr>
          <w:p w14:paraId="534321D0"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$50,000 to $74,999</w:t>
            </w:r>
          </w:p>
        </w:tc>
        <w:tc>
          <w:tcPr>
            <w:tcW w:w="1710" w:type="dxa"/>
            <w:shd w:val="clear" w:color="auto" w:fill="auto"/>
            <w:vAlign w:val="center"/>
          </w:tcPr>
          <w:p w14:paraId="5174F8A9"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0F744BE8" w14:textId="77777777" w:rsidR="00B7749B" w:rsidRPr="00D62ACE" w:rsidRDefault="00B7749B" w:rsidP="00041E9B">
            <w:pPr>
              <w:keepNext/>
              <w:spacing w:after="20"/>
              <w:jc w:val="center"/>
              <w:outlineLvl w:val="3"/>
              <w:rPr>
                <w:sz w:val="21"/>
                <w:szCs w:val="21"/>
              </w:rPr>
            </w:pPr>
          </w:p>
        </w:tc>
      </w:tr>
      <w:tr w:rsidR="00B7749B" w:rsidRPr="00D62ACE" w14:paraId="61BD13F3" w14:textId="77777777" w:rsidTr="00041E9B">
        <w:trPr>
          <w:trHeight w:val="259"/>
        </w:trPr>
        <w:tc>
          <w:tcPr>
            <w:tcW w:w="2538" w:type="dxa"/>
            <w:shd w:val="clear" w:color="auto" w:fill="auto"/>
            <w:vAlign w:val="bottom"/>
          </w:tcPr>
          <w:p w14:paraId="797B0540"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$75,000 to $99,999</w:t>
            </w:r>
          </w:p>
        </w:tc>
        <w:tc>
          <w:tcPr>
            <w:tcW w:w="1710" w:type="dxa"/>
            <w:shd w:val="clear" w:color="auto" w:fill="auto"/>
            <w:vAlign w:val="center"/>
          </w:tcPr>
          <w:p w14:paraId="7F8557F7"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398C9857" w14:textId="77777777" w:rsidR="00B7749B" w:rsidRPr="00D62ACE" w:rsidRDefault="00B7749B" w:rsidP="00041E9B">
            <w:pPr>
              <w:keepNext/>
              <w:spacing w:after="20"/>
              <w:jc w:val="center"/>
              <w:outlineLvl w:val="3"/>
              <w:rPr>
                <w:sz w:val="21"/>
                <w:szCs w:val="21"/>
              </w:rPr>
            </w:pPr>
          </w:p>
        </w:tc>
      </w:tr>
      <w:tr w:rsidR="00B7749B" w:rsidRPr="00D62ACE" w14:paraId="422E73DE" w14:textId="77777777" w:rsidTr="00041E9B">
        <w:trPr>
          <w:trHeight w:val="259"/>
        </w:trPr>
        <w:tc>
          <w:tcPr>
            <w:tcW w:w="2538" w:type="dxa"/>
            <w:shd w:val="clear" w:color="auto" w:fill="auto"/>
            <w:vAlign w:val="bottom"/>
          </w:tcPr>
          <w:p w14:paraId="2DB34305"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$100,000 to $149,999</w:t>
            </w:r>
          </w:p>
        </w:tc>
        <w:tc>
          <w:tcPr>
            <w:tcW w:w="1710" w:type="dxa"/>
            <w:shd w:val="clear" w:color="auto" w:fill="auto"/>
            <w:vAlign w:val="center"/>
          </w:tcPr>
          <w:p w14:paraId="511EE651"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2976808D" w14:textId="77777777" w:rsidR="00B7749B" w:rsidRPr="00D62ACE" w:rsidRDefault="00B7749B" w:rsidP="00041E9B">
            <w:pPr>
              <w:keepNext/>
              <w:spacing w:after="20"/>
              <w:jc w:val="center"/>
              <w:outlineLvl w:val="3"/>
              <w:rPr>
                <w:sz w:val="21"/>
                <w:szCs w:val="21"/>
              </w:rPr>
            </w:pPr>
          </w:p>
        </w:tc>
      </w:tr>
      <w:tr w:rsidR="00B7749B" w:rsidRPr="00D62ACE" w14:paraId="49797356" w14:textId="77777777" w:rsidTr="00041E9B">
        <w:trPr>
          <w:trHeight w:val="259"/>
        </w:trPr>
        <w:tc>
          <w:tcPr>
            <w:tcW w:w="2538" w:type="dxa"/>
            <w:shd w:val="clear" w:color="auto" w:fill="auto"/>
            <w:vAlign w:val="bottom"/>
          </w:tcPr>
          <w:p w14:paraId="0B1FF2E7"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$150,000 to $199,999</w:t>
            </w:r>
          </w:p>
        </w:tc>
        <w:tc>
          <w:tcPr>
            <w:tcW w:w="1710" w:type="dxa"/>
            <w:shd w:val="clear" w:color="auto" w:fill="auto"/>
            <w:vAlign w:val="center"/>
          </w:tcPr>
          <w:p w14:paraId="63B646EE"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62CC0F72" w14:textId="77777777" w:rsidR="00B7749B" w:rsidRPr="00D62ACE" w:rsidRDefault="00B7749B" w:rsidP="00041E9B">
            <w:pPr>
              <w:keepNext/>
              <w:spacing w:after="20"/>
              <w:jc w:val="center"/>
              <w:outlineLvl w:val="3"/>
              <w:rPr>
                <w:sz w:val="21"/>
                <w:szCs w:val="21"/>
              </w:rPr>
            </w:pPr>
          </w:p>
        </w:tc>
      </w:tr>
      <w:tr w:rsidR="00B7749B" w:rsidRPr="00D62ACE" w14:paraId="5AD57CE5" w14:textId="77777777" w:rsidTr="00041E9B">
        <w:trPr>
          <w:trHeight w:val="259"/>
        </w:trPr>
        <w:tc>
          <w:tcPr>
            <w:tcW w:w="2538" w:type="dxa"/>
            <w:shd w:val="clear" w:color="auto" w:fill="auto"/>
            <w:vAlign w:val="bottom"/>
          </w:tcPr>
          <w:p w14:paraId="534A8BCC"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$200,000 or more</w:t>
            </w:r>
          </w:p>
        </w:tc>
        <w:tc>
          <w:tcPr>
            <w:tcW w:w="1710" w:type="dxa"/>
            <w:shd w:val="clear" w:color="auto" w:fill="auto"/>
            <w:vAlign w:val="center"/>
          </w:tcPr>
          <w:p w14:paraId="6DE1FDFA"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11D95D1B" w14:textId="77777777" w:rsidR="00B7749B" w:rsidRPr="00D62ACE" w:rsidRDefault="00B7749B" w:rsidP="00041E9B">
            <w:pPr>
              <w:keepNext/>
              <w:spacing w:after="20"/>
              <w:jc w:val="center"/>
              <w:outlineLvl w:val="3"/>
              <w:rPr>
                <w:sz w:val="21"/>
                <w:szCs w:val="21"/>
              </w:rPr>
            </w:pPr>
          </w:p>
        </w:tc>
      </w:tr>
      <w:tr w:rsidR="00B7749B" w:rsidRPr="00D62ACE" w14:paraId="489E1135" w14:textId="77777777" w:rsidTr="00041E9B">
        <w:trPr>
          <w:trHeight w:val="259"/>
        </w:trPr>
        <w:tc>
          <w:tcPr>
            <w:tcW w:w="2538" w:type="dxa"/>
            <w:shd w:val="clear" w:color="auto" w:fill="auto"/>
            <w:vAlign w:val="bottom"/>
          </w:tcPr>
          <w:p w14:paraId="4B253DD9" w14:textId="77777777" w:rsidR="00B7749B" w:rsidRPr="00D62ACE" w:rsidRDefault="00B7749B" w:rsidP="00041E9B">
            <w:pPr>
              <w:keepNext/>
              <w:spacing w:after="20"/>
              <w:outlineLvl w:val="3"/>
              <w:rPr>
                <w:sz w:val="21"/>
                <w:szCs w:val="21"/>
              </w:rPr>
            </w:pPr>
          </w:p>
        </w:tc>
        <w:tc>
          <w:tcPr>
            <w:tcW w:w="1710" w:type="dxa"/>
            <w:shd w:val="clear" w:color="auto" w:fill="auto"/>
            <w:vAlign w:val="center"/>
          </w:tcPr>
          <w:p w14:paraId="6EC293CF"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39AD4E35" w14:textId="77777777" w:rsidR="00B7749B" w:rsidRPr="00D62ACE" w:rsidRDefault="00B7749B" w:rsidP="00041E9B">
            <w:pPr>
              <w:keepNext/>
              <w:spacing w:after="20"/>
              <w:jc w:val="center"/>
              <w:outlineLvl w:val="3"/>
              <w:rPr>
                <w:sz w:val="21"/>
                <w:szCs w:val="21"/>
              </w:rPr>
            </w:pPr>
          </w:p>
        </w:tc>
      </w:tr>
      <w:tr w:rsidR="00B7749B" w:rsidRPr="00D62ACE" w14:paraId="7A8E8102" w14:textId="77777777" w:rsidTr="00041E9B">
        <w:trPr>
          <w:trHeight w:val="259"/>
        </w:trPr>
        <w:tc>
          <w:tcPr>
            <w:tcW w:w="2538" w:type="dxa"/>
            <w:shd w:val="clear" w:color="auto" w:fill="auto"/>
            <w:vAlign w:val="bottom"/>
          </w:tcPr>
          <w:p w14:paraId="730702CE" w14:textId="77777777" w:rsidR="00B7749B" w:rsidRPr="00D62ACE" w:rsidRDefault="00B7749B" w:rsidP="00041E9B">
            <w:pPr>
              <w:keepNext/>
              <w:spacing w:after="20"/>
              <w:outlineLvl w:val="3"/>
              <w:rPr>
                <w:sz w:val="21"/>
                <w:szCs w:val="21"/>
              </w:rPr>
            </w:pPr>
            <w:r w:rsidRPr="00D62ACE">
              <w:rPr>
                <w:rFonts w:eastAsia="Calibri"/>
                <w:color w:val="222222"/>
                <w:sz w:val="21"/>
                <w:szCs w:val="21"/>
              </w:rPr>
              <w:t>Median income (dollars)</w:t>
            </w:r>
          </w:p>
        </w:tc>
        <w:tc>
          <w:tcPr>
            <w:tcW w:w="1710" w:type="dxa"/>
            <w:shd w:val="clear" w:color="auto" w:fill="auto"/>
            <w:vAlign w:val="center"/>
          </w:tcPr>
          <w:p w14:paraId="6F038FE5"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76B43628" w14:textId="77777777" w:rsidR="00B7749B" w:rsidRPr="00D62ACE" w:rsidRDefault="00B7749B" w:rsidP="00041E9B">
            <w:pPr>
              <w:keepNext/>
              <w:spacing w:after="20"/>
              <w:jc w:val="center"/>
              <w:outlineLvl w:val="3"/>
              <w:rPr>
                <w:sz w:val="21"/>
                <w:szCs w:val="21"/>
              </w:rPr>
            </w:pPr>
          </w:p>
        </w:tc>
      </w:tr>
      <w:tr w:rsidR="00B7749B" w:rsidRPr="00D62ACE" w14:paraId="026D5BC0" w14:textId="77777777" w:rsidTr="00041E9B">
        <w:trPr>
          <w:trHeight w:val="259"/>
        </w:trPr>
        <w:tc>
          <w:tcPr>
            <w:tcW w:w="2538" w:type="dxa"/>
            <w:shd w:val="clear" w:color="auto" w:fill="auto"/>
            <w:vAlign w:val="bottom"/>
          </w:tcPr>
          <w:p w14:paraId="47F819E5" w14:textId="77777777" w:rsidR="00B7749B" w:rsidRPr="00D62ACE" w:rsidRDefault="00B7749B" w:rsidP="00041E9B">
            <w:pPr>
              <w:keepNext/>
              <w:spacing w:after="20"/>
              <w:outlineLvl w:val="3"/>
              <w:rPr>
                <w:sz w:val="21"/>
                <w:szCs w:val="21"/>
              </w:rPr>
            </w:pPr>
            <w:r w:rsidRPr="00D62ACE">
              <w:rPr>
                <w:rFonts w:eastAsia="Calibri"/>
                <w:color w:val="222222"/>
                <w:sz w:val="21"/>
                <w:szCs w:val="21"/>
              </w:rPr>
              <w:t>Mean income (dollars)</w:t>
            </w:r>
          </w:p>
        </w:tc>
        <w:tc>
          <w:tcPr>
            <w:tcW w:w="1710" w:type="dxa"/>
            <w:shd w:val="clear" w:color="auto" w:fill="auto"/>
            <w:vAlign w:val="center"/>
          </w:tcPr>
          <w:p w14:paraId="14063CE3"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4E5A8A02" w14:textId="77777777" w:rsidR="00B7749B" w:rsidRPr="00D62ACE" w:rsidRDefault="00B7749B" w:rsidP="00041E9B">
            <w:pPr>
              <w:keepNext/>
              <w:spacing w:after="20"/>
              <w:jc w:val="center"/>
              <w:outlineLvl w:val="3"/>
              <w:rPr>
                <w:sz w:val="21"/>
                <w:szCs w:val="21"/>
              </w:rPr>
            </w:pPr>
          </w:p>
        </w:tc>
      </w:tr>
    </w:tbl>
    <w:p w14:paraId="6A2F4575" w14:textId="77777777" w:rsidR="00B7749B" w:rsidRPr="00F611CE" w:rsidRDefault="00B7749B" w:rsidP="00B7749B">
      <w:pPr>
        <w:pStyle w:val="ListParagraph"/>
        <w:keepNext/>
        <w:spacing w:after="0" w:line="240" w:lineRule="auto"/>
        <w:outlineLvl w:val="3"/>
        <w:rPr>
          <w:rFonts w:ascii="Arial Narrow" w:eastAsia="Times New Roman" w:hAnsi="Arial Narrow"/>
          <w:sz w:val="21"/>
          <w:szCs w:val="21"/>
          <w:highlight w:val="cyan"/>
        </w:rPr>
      </w:pPr>
    </w:p>
    <w:p w14:paraId="2C9987B8" w14:textId="77777777" w:rsidR="00396660" w:rsidRPr="00B13E2B" w:rsidRDefault="00396660" w:rsidP="00396660">
      <w:pPr>
        <w:rPr>
          <w:b/>
          <w:bCs/>
          <w:sz w:val="24"/>
          <w:szCs w:val="24"/>
        </w:rPr>
      </w:pPr>
    </w:p>
    <w:p w14:paraId="18F86B79" w14:textId="497FD56B" w:rsidR="00396660" w:rsidRPr="00582AAB" w:rsidRDefault="00396660" w:rsidP="00396660">
      <w:pPr>
        <w:rPr>
          <w:b/>
          <w:bCs/>
          <w:color w:val="92D050"/>
          <w:sz w:val="21"/>
          <w:szCs w:val="21"/>
        </w:rPr>
      </w:pPr>
      <w:r w:rsidRPr="00582AAB">
        <w:rPr>
          <w:b/>
          <w:bCs/>
          <w:color w:val="92D050"/>
          <w:sz w:val="21"/>
          <w:szCs w:val="21"/>
        </w:rPr>
        <w:t>Limited English Proficiency Population:</w:t>
      </w:r>
    </w:p>
    <w:p w14:paraId="482B3AA5" w14:textId="77777777" w:rsidR="00B7749B" w:rsidRPr="00B13E2B" w:rsidRDefault="00B7749B" w:rsidP="00396660">
      <w:pPr>
        <w:rPr>
          <w:b/>
          <w:bCs/>
          <w:sz w:val="24"/>
          <w:szCs w:val="24"/>
        </w:rPr>
      </w:pPr>
    </w:p>
    <w:p w14:paraId="0D3FBB54" w14:textId="77777777" w:rsidR="00396660" w:rsidRPr="00985B56" w:rsidRDefault="00396660" w:rsidP="009200F6">
      <w:pPr>
        <w:pStyle w:val="ListParagraph"/>
        <w:numPr>
          <w:ilvl w:val="0"/>
          <w:numId w:val="41"/>
        </w:numPr>
        <w:spacing w:after="160" w:line="259" w:lineRule="auto"/>
        <w:rPr>
          <w:rFonts w:ascii="Times New Roman" w:hAnsi="Times New Roman"/>
          <w:sz w:val="21"/>
          <w:szCs w:val="21"/>
          <w:highlight w:val="cyan"/>
        </w:rPr>
      </w:pPr>
      <w:r w:rsidRPr="00985B56">
        <w:rPr>
          <w:rFonts w:ascii="Times New Roman" w:eastAsia="Times New Roman" w:hAnsi="Times New Roman"/>
          <w:sz w:val="21"/>
          <w:szCs w:val="21"/>
          <w:highlight w:val="cyan"/>
        </w:rPr>
        <w:t xml:space="preserve">Open the following link: </w:t>
      </w:r>
      <w:hyperlink r:id="rId19" w:history="1">
        <w:r w:rsidRPr="00985B56">
          <w:rPr>
            <w:rStyle w:val="Hyperlink"/>
            <w:rFonts w:ascii="Times New Roman" w:hAnsi="Times New Roman"/>
            <w:sz w:val="21"/>
            <w:szCs w:val="21"/>
            <w:highlight w:val="cyan"/>
          </w:rPr>
          <w:t>https://data.census.gov/cedsci/table?q=Language%20Spoken%20at%20Home%20by%20Ability%20to%20Speak%20English&amp;tid=ACSST1Y2018.S1601&amp;hidePreview=true</w:t>
        </w:r>
      </w:hyperlink>
    </w:p>
    <w:p w14:paraId="2F832139" w14:textId="15E49EA3" w:rsidR="00985B56" w:rsidRPr="00985B56" w:rsidRDefault="00985B56" w:rsidP="00985B56">
      <w:pPr>
        <w:pStyle w:val="ListParagraph"/>
        <w:keepNext/>
        <w:numPr>
          <w:ilvl w:val="0"/>
          <w:numId w:val="41"/>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lastRenderedPageBreak/>
        <w:t>Select Geographies located in tool bar section of the table (you may need to click ‘Customize Table’ first)</w:t>
      </w:r>
    </w:p>
    <w:p w14:paraId="549E4A51" w14:textId="7EA695BF" w:rsidR="00985B56" w:rsidRPr="00985B56" w:rsidRDefault="00985B56" w:rsidP="00985B56">
      <w:pPr>
        <w:pStyle w:val="ListParagraph"/>
        <w:keepNext/>
        <w:numPr>
          <w:ilvl w:val="0"/>
          <w:numId w:val="41"/>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In Geography column select County</w:t>
      </w:r>
    </w:p>
    <w:p w14:paraId="5795F19F" w14:textId="77777777" w:rsidR="00985B56" w:rsidRPr="00985B56" w:rsidRDefault="00985B56" w:rsidP="00985B56">
      <w:pPr>
        <w:pStyle w:val="ListParagraph"/>
        <w:keepNext/>
        <w:numPr>
          <w:ilvl w:val="0"/>
          <w:numId w:val="41"/>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In State Column select North Carolina</w:t>
      </w:r>
    </w:p>
    <w:p w14:paraId="2E6345B1" w14:textId="5FDC2910" w:rsidR="00985B56" w:rsidRPr="00F5350B" w:rsidRDefault="00F5350B" w:rsidP="00F5350B">
      <w:pPr>
        <w:pStyle w:val="ListParagraph"/>
        <w:keepNext/>
        <w:numPr>
          <w:ilvl w:val="0"/>
          <w:numId w:val="41"/>
        </w:numPr>
        <w:spacing w:after="0" w:line="240" w:lineRule="auto"/>
        <w:outlineLvl w:val="3"/>
        <w:rPr>
          <w:rFonts w:ascii="Times New Roman" w:eastAsia="Times New Roman" w:hAnsi="Times New Roman"/>
          <w:sz w:val="21"/>
          <w:szCs w:val="21"/>
          <w:highlight w:val="cyan"/>
        </w:rPr>
      </w:pPr>
      <w:r>
        <w:rPr>
          <w:rFonts w:ascii="Times New Roman" w:eastAsia="Times New Roman" w:hAnsi="Times New Roman"/>
          <w:sz w:val="21"/>
          <w:szCs w:val="21"/>
          <w:highlight w:val="cyan"/>
        </w:rPr>
        <w:t>C</w:t>
      </w:r>
      <w:r w:rsidRPr="008B2F52">
        <w:rPr>
          <w:rFonts w:ascii="Times New Roman" w:eastAsia="Times New Roman" w:hAnsi="Times New Roman"/>
          <w:sz w:val="21"/>
          <w:szCs w:val="21"/>
          <w:highlight w:val="cyan"/>
        </w:rPr>
        <w:t>lick on the Magnifying Glass</w:t>
      </w:r>
      <w:r>
        <w:rPr>
          <w:rFonts w:ascii="Times New Roman" w:eastAsia="Times New Roman" w:hAnsi="Times New Roman"/>
          <w:sz w:val="21"/>
          <w:szCs w:val="21"/>
          <w:highlight w:val="cyan"/>
        </w:rPr>
        <w:t>,</w:t>
      </w:r>
      <w:r w:rsidRPr="008B2F52">
        <w:rPr>
          <w:rFonts w:ascii="Times New Roman" w:eastAsia="Times New Roman" w:hAnsi="Times New Roman"/>
          <w:sz w:val="21"/>
          <w:szCs w:val="21"/>
          <w:highlight w:val="cyan"/>
        </w:rPr>
        <w:t xml:space="preserve"> at the top</w:t>
      </w:r>
      <w:r>
        <w:rPr>
          <w:rFonts w:ascii="Times New Roman" w:eastAsia="Times New Roman" w:hAnsi="Times New Roman"/>
          <w:sz w:val="21"/>
          <w:szCs w:val="21"/>
          <w:highlight w:val="cyan"/>
        </w:rPr>
        <w:t>,</w:t>
      </w:r>
      <w:r w:rsidRPr="008B2F52">
        <w:rPr>
          <w:rFonts w:ascii="Times New Roman" w:eastAsia="Times New Roman" w:hAnsi="Times New Roman"/>
          <w:sz w:val="21"/>
          <w:szCs w:val="21"/>
          <w:highlight w:val="cyan"/>
        </w:rPr>
        <w:t xml:space="preserve"> type in your county name</w:t>
      </w:r>
      <w:r>
        <w:rPr>
          <w:rFonts w:ascii="Times New Roman" w:eastAsia="Times New Roman" w:hAnsi="Times New Roman"/>
          <w:sz w:val="21"/>
          <w:szCs w:val="21"/>
          <w:highlight w:val="cyan"/>
        </w:rPr>
        <w:t>, and then choose your county from the list</w:t>
      </w:r>
      <w:r w:rsidRPr="008B2F52">
        <w:rPr>
          <w:rFonts w:ascii="Times New Roman" w:eastAsia="Times New Roman" w:hAnsi="Times New Roman"/>
          <w:sz w:val="21"/>
          <w:szCs w:val="21"/>
          <w:highlight w:val="cyan"/>
        </w:rPr>
        <w:t xml:space="preserve"> </w:t>
      </w:r>
    </w:p>
    <w:p w14:paraId="3175647A" w14:textId="77777777" w:rsidR="00985B56" w:rsidRPr="00985B56" w:rsidRDefault="00985B56" w:rsidP="00985B56">
      <w:pPr>
        <w:pStyle w:val="ListParagraph"/>
        <w:keepNext/>
        <w:numPr>
          <w:ilvl w:val="0"/>
          <w:numId w:val="41"/>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Make sure you get your numbers for the County and not the State.</w:t>
      </w:r>
    </w:p>
    <w:p w14:paraId="297832DF" w14:textId="319756AB" w:rsidR="00041E9B" w:rsidRDefault="00396660" w:rsidP="009200F6">
      <w:pPr>
        <w:pStyle w:val="ListParagraph"/>
        <w:keepNext/>
        <w:numPr>
          <w:ilvl w:val="0"/>
          <w:numId w:val="41"/>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Find the section labeled Language Spoken at Home and use data from the table to add information for the races below</w:t>
      </w:r>
    </w:p>
    <w:p w14:paraId="41098F3C" w14:textId="38E72C43" w:rsidR="00396660" w:rsidRPr="00985B56" w:rsidRDefault="00041E9B" w:rsidP="009200F6">
      <w:pPr>
        <w:pStyle w:val="ListParagraph"/>
        <w:keepNext/>
        <w:numPr>
          <w:ilvl w:val="0"/>
          <w:numId w:val="41"/>
        </w:numPr>
        <w:spacing w:after="0" w:line="240" w:lineRule="auto"/>
        <w:outlineLvl w:val="3"/>
        <w:rPr>
          <w:rFonts w:ascii="Times New Roman" w:eastAsia="Times New Roman" w:hAnsi="Times New Roman"/>
          <w:sz w:val="21"/>
          <w:szCs w:val="21"/>
          <w:highlight w:val="cyan"/>
        </w:rPr>
      </w:pPr>
      <w:r>
        <w:rPr>
          <w:rFonts w:ascii="Times New Roman" w:eastAsia="Times New Roman" w:hAnsi="Times New Roman"/>
          <w:sz w:val="21"/>
          <w:szCs w:val="21"/>
          <w:highlight w:val="cyan"/>
        </w:rPr>
        <w:t>Copy and paste the graph/data and paste the information into this section.</w:t>
      </w:r>
    </w:p>
    <w:p w14:paraId="26C8C52B" w14:textId="11389776" w:rsidR="00396660" w:rsidRPr="00985B56" w:rsidRDefault="00396660" w:rsidP="009200F6">
      <w:pPr>
        <w:pStyle w:val="ListParagraph"/>
        <w:keepNext/>
        <w:numPr>
          <w:ilvl w:val="0"/>
          <w:numId w:val="41"/>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 xml:space="preserve">Once </w:t>
      </w:r>
      <w:r w:rsidR="00F5350B">
        <w:rPr>
          <w:rFonts w:ascii="Times New Roman" w:eastAsia="Times New Roman" w:hAnsi="Times New Roman"/>
          <w:sz w:val="21"/>
          <w:szCs w:val="21"/>
          <w:highlight w:val="cyan"/>
        </w:rPr>
        <w:t>completed</w:t>
      </w:r>
      <w:r w:rsidRPr="00985B56">
        <w:rPr>
          <w:rFonts w:ascii="Times New Roman" w:eastAsia="Times New Roman" w:hAnsi="Times New Roman"/>
          <w:sz w:val="21"/>
          <w:szCs w:val="21"/>
          <w:highlight w:val="cyan"/>
        </w:rPr>
        <w:t>, delete this highlighted text</w:t>
      </w:r>
    </w:p>
    <w:p w14:paraId="031DCD4E" w14:textId="77777777" w:rsidR="00396660" w:rsidRPr="00D62ACE" w:rsidRDefault="00396660" w:rsidP="00396660">
      <w:pPr>
        <w:keepNext/>
        <w:keepLines/>
        <w:outlineLvl w:val="3"/>
        <w:rPr>
          <w:sz w:val="21"/>
          <w:szCs w:val="21"/>
        </w:rPr>
      </w:pPr>
    </w:p>
    <w:p w14:paraId="17AA7FCD" w14:textId="3865933E" w:rsidR="00396660" w:rsidRDefault="00396660" w:rsidP="00396660">
      <w:pPr>
        <w:keepNext/>
        <w:outlineLvl w:val="3"/>
        <w:rPr>
          <w:b/>
          <w:caps/>
          <w:color w:val="4472C4"/>
          <w:sz w:val="21"/>
          <w:szCs w:val="21"/>
        </w:rPr>
      </w:pPr>
    </w:p>
    <w:p w14:paraId="2BCE77BC" w14:textId="2AD43958" w:rsidR="00B7749B" w:rsidRDefault="00B7749B" w:rsidP="00396660">
      <w:pPr>
        <w:keepNext/>
        <w:outlineLvl w:val="3"/>
        <w:rPr>
          <w:b/>
          <w:caps/>
          <w:color w:val="4472C4"/>
          <w:sz w:val="21"/>
          <w:szCs w:val="21"/>
        </w:rPr>
      </w:pPr>
    </w:p>
    <w:p w14:paraId="2AA8BAD7" w14:textId="261483BA" w:rsidR="00B7749B" w:rsidRDefault="00B7749B" w:rsidP="00396660">
      <w:pPr>
        <w:keepNext/>
        <w:outlineLvl w:val="3"/>
        <w:rPr>
          <w:b/>
          <w:caps/>
          <w:color w:val="4472C4"/>
          <w:sz w:val="21"/>
          <w:szCs w:val="21"/>
        </w:rPr>
      </w:pPr>
    </w:p>
    <w:p w14:paraId="7C0E4431" w14:textId="4A5B12E5" w:rsidR="00B7749B" w:rsidRDefault="00B7749B" w:rsidP="00396660">
      <w:pPr>
        <w:keepNext/>
        <w:outlineLvl w:val="3"/>
        <w:rPr>
          <w:b/>
          <w:caps/>
          <w:color w:val="4472C4"/>
          <w:sz w:val="21"/>
          <w:szCs w:val="21"/>
        </w:rPr>
      </w:pPr>
    </w:p>
    <w:p w14:paraId="22F0C837" w14:textId="0A3DA479" w:rsidR="00B7749B" w:rsidRDefault="00B7749B" w:rsidP="00396660">
      <w:pPr>
        <w:keepNext/>
        <w:outlineLvl w:val="3"/>
        <w:rPr>
          <w:b/>
          <w:caps/>
          <w:color w:val="4472C4"/>
          <w:sz w:val="21"/>
          <w:szCs w:val="21"/>
        </w:rPr>
      </w:pPr>
    </w:p>
    <w:p w14:paraId="79DB7C29" w14:textId="743738A9" w:rsidR="00B7749B" w:rsidRDefault="00B7749B" w:rsidP="00396660">
      <w:pPr>
        <w:keepNext/>
        <w:outlineLvl w:val="3"/>
        <w:rPr>
          <w:b/>
          <w:caps/>
          <w:color w:val="4472C4"/>
          <w:sz w:val="21"/>
          <w:szCs w:val="21"/>
        </w:rPr>
      </w:pPr>
    </w:p>
    <w:p w14:paraId="2A563D71" w14:textId="77777777" w:rsidR="00B7749B" w:rsidRPr="00D62ACE" w:rsidRDefault="00B7749B" w:rsidP="00396660">
      <w:pPr>
        <w:keepNext/>
        <w:outlineLvl w:val="3"/>
        <w:rPr>
          <w:b/>
          <w:caps/>
          <w:color w:val="4472C4"/>
          <w:sz w:val="21"/>
          <w:szCs w:val="21"/>
        </w:rPr>
      </w:pPr>
    </w:p>
    <w:p w14:paraId="00028F92" w14:textId="77777777" w:rsidR="00396660" w:rsidRPr="00D62ACE" w:rsidRDefault="00396660" w:rsidP="009200F6">
      <w:pPr>
        <w:pStyle w:val="ListParagraph"/>
        <w:keepNext/>
        <w:numPr>
          <w:ilvl w:val="1"/>
          <w:numId w:val="28"/>
        </w:numPr>
        <w:spacing w:before="240" w:after="160" w:line="240" w:lineRule="auto"/>
        <w:ind w:left="806" w:hanging="446"/>
        <w:contextualSpacing w:val="0"/>
        <w:outlineLvl w:val="3"/>
        <w:rPr>
          <w:rFonts w:ascii="Times New Roman" w:eastAsia="Times New Roman" w:hAnsi="Times New Roman"/>
          <w:b/>
          <w:smallCaps/>
          <w:color w:val="70AD47"/>
          <w:sz w:val="21"/>
          <w:szCs w:val="21"/>
        </w:rPr>
      </w:pPr>
      <w:r w:rsidRPr="00D62ACE">
        <w:rPr>
          <w:rFonts w:ascii="Times New Roman" w:eastAsia="Times New Roman" w:hAnsi="Times New Roman"/>
          <w:b/>
          <w:smallCaps/>
          <w:color w:val="70AD47"/>
          <w:sz w:val="21"/>
          <w:szCs w:val="21"/>
        </w:rPr>
        <w:t>Population Locations</w:t>
      </w:r>
    </w:p>
    <w:p w14:paraId="7D4A967F" w14:textId="645EEB6B" w:rsidR="00396660" w:rsidRDefault="00396660" w:rsidP="00396660">
      <w:pPr>
        <w:keepNext/>
        <w:spacing w:before="240" w:after="160"/>
        <w:outlineLvl w:val="3"/>
        <w:rPr>
          <w:rFonts w:eastAsia="Calibri"/>
          <w:bCs/>
          <w:sz w:val="21"/>
          <w:szCs w:val="21"/>
        </w:rPr>
      </w:pPr>
      <w:r w:rsidRPr="00D62ACE">
        <w:rPr>
          <w:rFonts w:eastAsia="Calibri"/>
          <w:bCs/>
          <w:sz w:val="21"/>
          <w:szCs w:val="21"/>
        </w:rPr>
        <w:t>Federal-aid recipients are required to identify the characteristics and locations of populations they serve, particularly by race/ethnicity, poverty</w:t>
      </w:r>
      <w:r w:rsidR="00717FE6">
        <w:rPr>
          <w:rFonts w:eastAsia="Calibri"/>
          <w:bCs/>
          <w:sz w:val="21"/>
          <w:szCs w:val="21"/>
        </w:rPr>
        <w:t>,</w:t>
      </w:r>
      <w:r w:rsidRPr="00D62ACE">
        <w:rPr>
          <w:rFonts w:eastAsia="Calibri"/>
          <w:bCs/>
          <w:sz w:val="21"/>
          <w:szCs w:val="21"/>
        </w:rPr>
        <w:t xml:space="preserve"> and limited English proficiency. We will document this narratively or through maps that overlay boundaries and demographic features on specific communities, and provide this information to NCDOT, upon request. </w:t>
      </w:r>
    </w:p>
    <w:p w14:paraId="7B720AFD" w14:textId="77777777" w:rsidR="007E59DD" w:rsidRPr="00D62ACE" w:rsidRDefault="007E59DD" w:rsidP="00396660">
      <w:pPr>
        <w:keepNext/>
        <w:spacing w:before="240" w:after="160"/>
        <w:outlineLvl w:val="3"/>
        <w:rPr>
          <w:rFonts w:eastAsia="Calibri"/>
          <w:bCs/>
          <w:sz w:val="21"/>
          <w:szCs w:val="21"/>
        </w:rPr>
      </w:pPr>
    </w:p>
    <w:p w14:paraId="317C8AC3" w14:textId="77777777" w:rsidR="00396660" w:rsidRPr="00D62ACE" w:rsidRDefault="00396660" w:rsidP="009200F6">
      <w:pPr>
        <w:pStyle w:val="ListParagraph"/>
        <w:keepNext/>
        <w:numPr>
          <w:ilvl w:val="0"/>
          <w:numId w:val="28"/>
        </w:numPr>
        <w:spacing w:before="240" w:after="160" w:line="240" w:lineRule="auto"/>
        <w:contextualSpacing w:val="0"/>
        <w:outlineLvl w:val="3"/>
        <w:rPr>
          <w:rFonts w:ascii="Times New Roman" w:eastAsia="Times New Roman" w:hAnsi="Times New Roman"/>
          <w:b/>
          <w:caps/>
          <w:color w:val="4472C4"/>
          <w:sz w:val="21"/>
          <w:szCs w:val="21"/>
        </w:rPr>
      </w:pPr>
      <w:r w:rsidRPr="00D62ACE">
        <w:rPr>
          <w:rFonts w:ascii="Times New Roman" w:eastAsia="Times New Roman" w:hAnsi="Times New Roman"/>
          <w:b/>
          <w:caps/>
          <w:color w:val="4472C4"/>
          <w:sz w:val="21"/>
          <w:szCs w:val="21"/>
        </w:rPr>
        <w:t>Title VI Equity Analyses (and Environmental Justice Assessments)</w:t>
      </w:r>
    </w:p>
    <w:p w14:paraId="11E42F96" w14:textId="77777777" w:rsidR="00396660" w:rsidRDefault="00396660" w:rsidP="00396660">
      <w:pPr>
        <w:rPr>
          <w:rFonts w:eastAsia="Calibri"/>
          <w:bCs/>
          <w:sz w:val="21"/>
          <w:szCs w:val="21"/>
        </w:rPr>
      </w:pPr>
      <w:r w:rsidRPr="00D62ACE">
        <w:rPr>
          <w:rFonts w:eastAsia="Calibri"/>
          <w:b/>
          <w:bCs/>
          <w:sz w:val="21"/>
          <w:szCs w:val="21"/>
        </w:rPr>
        <w:t>Title VI Equity Analyses.</w:t>
      </w:r>
      <w:r w:rsidRPr="00D62ACE">
        <w:rPr>
          <w:rFonts w:eastAsia="Calibri"/>
          <w:bCs/>
          <w:sz w:val="21"/>
          <w:szCs w:val="21"/>
        </w:rPr>
        <w:t xml:space="preserve"> In accordance with FTA Circular 4702.1B, a Title VI equity analysis will be conducted whenever we construct a facility, such as a vehicle storage facility, maintenance facility, or operation center. The equity analysis will be conducted during the planning stage, with regard to the location of the facility, to determine if the project could result in a disparate impact to minority communities based on race, color or national origin. Accordingly, we will look at various alternatives before selecting a site for the facility. Project-specific demographic data on potentially affected communities and their involvement in decision-making activities will be documented. Title VI Equity Analyses will remain on file indefinitely, and copies will be provided to NCDOT, upon request, during compliance reviews or complaint investigations. </w:t>
      </w:r>
    </w:p>
    <w:p w14:paraId="7A0251AC" w14:textId="77777777" w:rsidR="00396660" w:rsidRPr="00D62ACE" w:rsidRDefault="00396660" w:rsidP="00396660">
      <w:pPr>
        <w:rPr>
          <w:rFonts w:eastAsia="Calibri"/>
          <w:bCs/>
          <w:sz w:val="21"/>
          <w:szCs w:val="21"/>
        </w:rPr>
      </w:pPr>
    </w:p>
    <w:p w14:paraId="46043EED" w14:textId="77777777" w:rsidR="00396660" w:rsidRPr="007A6C7A" w:rsidRDefault="00396660" w:rsidP="00396660">
      <w:pPr>
        <w:rPr>
          <w:rFonts w:ascii="Arial Narrow" w:eastAsia="Calibri" w:hAnsi="Arial Narrow" w:cs="Arial"/>
          <w:bCs/>
          <w:sz w:val="21"/>
        </w:rPr>
      </w:pPr>
      <w:r w:rsidRPr="00D62ACE">
        <w:rPr>
          <w:rFonts w:eastAsia="Calibri"/>
          <w:b/>
          <w:bCs/>
          <w:sz w:val="21"/>
          <w:szCs w:val="21"/>
        </w:rPr>
        <w:t>Environmental Justice Analyses.</w:t>
      </w:r>
      <w:r w:rsidRPr="00D62ACE">
        <w:rPr>
          <w:rFonts w:eastAsia="Calibri"/>
          <w:bCs/>
          <w:sz w:val="21"/>
          <w:szCs w:val="21"/>
        </w:rPr>
        <w:t xml:space="preserve"> As required by FTA C 4703.1, environmental justice (EJ) analyses will be conducted to determine if our programs, policies, or activities will result in disproportionately high and adverse human health and environmental effects on minority populations and low-income populations. EJ applies to our projects, such as when we construct or modify a facility, and our policies, such as when there will be a change in service, amenities or fares. Thus, we will look at various alternatives and seek input from potentially affected communities before making a final decision. Demographic data will be collected to document their involvement in the decision-making process. EJ analyses will remain on file indefinitely, and copies will be provided to NCDOT, upon request, during compliance reviews or complaint investigations.</w:t>
      </w:r>
      <w:r>
        <w:rPr>
          <w:rFonts w:ascii="Arial" w:eastAsia="Calibri" w:hAnsi="Arial" w:cs="Arial"/>
          <w:bCs/>
        </w:rPr>
        <w:t xml:space="preserve"> </w:t>
      </w:r>
      <w:r w:rsidRPr="007A6C7A">
        <w:rPr>
          <w:rFonts w:ascii="Arial Narrow" w:eastAsia="Calibri" w:hAnsi="Arial Narrow" w:cs="Arial"/>
          <w:bCs/>
          <w:sz w:val="21"/>
        </w:rPr>
        <w:br w:type="page"/>
      </w:r>
    </w:p>
    <w:p w14:paraId="2BEEE549" w14:textId="77777777" w:rsidR="00396660" w:rsidRPr="00D62ACE" w:rsidRDefault="00396660" w:rsidP="009200F6">
      <w:pPr>
        <w:pStyle w:val="ListParagraph"/>
        <w:numPr>
          <w:ilvl w:val="0"/>
          <w:numId w:val="28"/>
        </w:numPr>
        <w:autoSpaceDE w:val="0"/>
        <w:autoSpaceDN w:val="0"/>
        <w:adjustRightInd w:val="0"/>
        <w:spacing w:before="320" w:after="160"/>
        <w:ind w:left="547" w:hanging="547"/>
        <w:contextualSpacing w:val="0"/>
        <w:rPr>
          <w:rFonts w:ascii="Times New Roman" w:hAnsi="Times New Roman"/>
          <w:b/>
          <w:bCs/>
          <w:caps/>
          <w:color w:val="4472C4"/>
        </w:rPr>
      </w:pPr>
      <w:r w:rsidRPr="00D62ACE">
        <w:rPr>
          <w:rFonts w:ascii="Times New Roman" w:hAnsi="Times New Roman"/>
          <w:b/>
          <w:bCs/>
          <w:caps/>
          <w:color w:val="4472C4"/>
        </w:rPr>
        <w:lastRenderedPageBreak/>
        <w:t xml:space="preserve">Public Involvement </w:t>
      </w:r>
    </w:p>
    <w:p w14:paraId="06DEFD89" w14:textId="77777777" w:rsidR="00396660" w:rsidRPr="00D62ACE" w:rsidRDefault="00396660" w:rsidP="00396660">
      <w:pPr>
        <w:autoSpaceDE w:val="0"/>
        <w:autoSpaceDN w:val="0"/>
        <w:adjustRightInd w:val="0"/>
        <w:rPr>
          <w:i/>
          <w:sz w:val="21"/>
          <w:szCs w:val="21"/>
        </w:rPr>
      </w:pPr>
      <w:r w:rsidRPr="00D62ACE">
        <w:rPr>
          <w:b/>
          <w:sz w:val="21"/>
          <w:szCs w:val="21"/>
          <w:highlight w:val="cyan"/>
        </w:rPr>
        <w:t xml:space="preserve">[INSTRUCTIONS: </w:t>
      </w:r>
      <w:r w:rsidRPr="00D62ACE">
        <w:rPr>
          <w:i/>
          <w:sz w:val="21"/>
          <w:szCs w:val="21"/>
          <w:highlight w:val="cyan"/>
        </w:rPr>
        <w:t xml:space="preserve">This section is intended to serve as a template for development of Public Participation Plans for Title VI-related public outreach initiatives and ongoing programs. This template should be tailored to incorporate program or project-specific goals and objectives for public participation, as well as to describe target audience, planned outreach activities, anticipated communication materials, and documentation methods. </w:t>
      </w:r>
      <w:r w:rsidRPr="00D62ACE">
        <w:rPr>
          <w:b/>
          <w:i/>
          <w:sz w:val="21"/>
          <w:szCs w:val="21"/>
          <w:highlight w:val="cyan"/>
        </w:rPr>
        <w:t>Delete this paragraph after completing all of Section 6.0</w:t>
      </w:r>
      <w:r w:rsidRPr="00D62ACE">
        <w:rPr>
          <w:b/>
          <w:sz w:val="21"/>
          <w:szCs w:val="21"/>
          <w:highlight w:val="cyan"/>
        </w:rPr>
        <w:t>.]</w:t>
      </w:r>
      <w:r w:rsidRPr="00D62ACE">
        <w:rPr>
          <w:b/>
          <w:sz w:val="21"/>
          <w:szCs w:val="21"/>
        </w:rPr>
        <w:t xml:space="preserve"> </w:t>
      </w:r>
    </w:p>
    <w:p w14:paraId="33B12658"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caps/>
          <w:color w:val="70AD47"/>
          <w:sz w:val="21"/>
          <w:szCs w:val="21"/>
        </w:rPr>
      </w:pPr>
      <w:r w:rsidRPr="00D62ACE">
        <w:rPr>
          <w:rFonts w:ascii="Times New Roman" w:hAnsi="Times New Roman"/>
          <w:b/>
          <w:smallCaps/>
          <w:color w:val="70AD47"/>
          <w:sz w:val="21"/>
          <w:szCs w:val="21"/>
        </w:rPr>
        <w:t>Introduction</w:t>
      </w:r>
    </w:p>
    <w:p w14:paraId="2E18D2F0" w14:textId="77777777" w:rsidR="00396660" w:rsidRPr="00D62ACE" w:rsidRDefault="00396660" w:rsidP="00396660">
      <w:pPr>
        <w:autoSpaceDE w:val="0"/>
        <w:autoSpaceDN w:val="0"/>
        <w:adjustRightInd w:val="0"/>
        <w:rPr>
          <w:sz w:val="21"/>
          <w:szCs w:val="21"/>
        </w:rPr>
      </w:pPr>
      <w:r w:rsidRPr="00D62ACE">
        <w:rPr>
          <w:sz w:val="21"/>
          <w:szCs w:val="21"/>
        </w:rPr>
        <w:t xml:space="preserve">Effective public involvement is a key element in addressing Title VI in decision-making. This </w:t>
      </w:r>
      <w:r w:rsidRPr="00D62ACE">
        <w:rPr>
          <w:b/>
          <w:sz w:val="21"/>
          <w:szCs w:val="21"/>
        </w:rPr>
        <w:t>Public Participation Plan</w:t>
      </w:r>
      <w:r w:rsidRPr="00D62ACE">
        <w:rPr>
          <w:sz w:val="21"/>
          <w:szCs w:val="21"/>
        </w:rPr>
        <w:t xml:space="preserve"> describes how </w:t>
      </w:r>
      <w:r w:rsidRPr="00D62ACE">
        <w:rPr>
          <w:sz w:val="21"/>
          <w:szCs w:val="21"/>
          <w:highlight w:val="yellow"/>
        </w:rPr>
        <w:t>Organization Name (Abbreviation)</w:t>
      </w:r>
      <w:r w:rsidRPr="00D62ACE">
        <w:rPr>
          <w:sz w:val="21"/>
          <w:szCs w:val="21"/>
        </w:rPr>
        <w:t xml:space="preserve"> will disseminate vital agency information and engage the public. We will seek out and consider the input and needs of interested parties and groups traditionally underserved by transportation systems who may face challenges accessing our services, such as minority and limited English proficient (LEP) persons. Underlying these efforts is our commitment to determining the most effective outreach methods for a given project or population. </w:t>
      </w:r>
    </w:p>
    <w:p w14:paraId="09611A48" w14:textId="77777777" w:rsidR="00396660" w:rsidRPr="00D62ACE" w:rsidRDefault="00396660" w:rsidP="00396660">
      <w:pPr>
        <w:autoSpaceDE w:val="0"/>
        <w:autoSpaceDN w:val="0"/>
        <w:adjustRightInd w:val="0"/>
        <w:rPr>
          <w:sz w:val="21"/>
          <w:szCs w:val="21"/>
        </w:rPr>
      </w:pPr>
    </w:p>
    <w:p w14:paraId="6D39EE81" w14:textId="77777777" w:rsidR="00396660" w:rsidRPr="00D62ACE" w:rsidRDefault="00396660" w:rsidP="00396660">
      <w:pPr>
        <w:autoSpaceDE w:val="0"/>
        <w:autoSpaceDN w:val="0"/>
        <w:adjustRightInd w:val="0"/>
        <w:spacing w:after="120"/>
        <w:rPr>
          <w:sz w:val="21"/>
          <w:szCs w:val="21"/>
        </w:rPr>
      </w:pPr>
      <w:r w:rsidRPr="00D62ACE">
        <w:rPr>
          <w:sz w:val="21"/>
          <w:szCs w:val="21"/>
        </w:rPr>
        <w:t>General public involvement practices will include:</w:t>
      </w:r>
    </w:p>
    <w:p w14:paraId="627FCD76" w14:textId="77777777" w:rsidR="00396660" w:rsidRPr="00D62ACE" w:rsidRDefault="00396660" w:rsidP="009200F6">
      <w:pPr>
        <w:pStyle w:val="ListParagraph"/>
        <w:numPr>
          <w:ilvl w:val="0"/>
          <w:numId w:val="22"/>
        </w:numPr>
        <w:autoSpaceDE w:val="0"/>
        <w:autoSpaceDN w:val="0"/>
        <w:adjustRightInd w:val="0"/>
        <w:spacing w:after="40" w:line="240" w:lineRule="auto"/>
        <w:ind w:left="360"/>
        <w:contextualSpacing w:val="0"/>
        <w:rPr>
          <w:rFonts w:ascii="Times New Roman" w:eastAsia="Times New Roman" w:hAnsi="Times New Roman"/>
          <w:sz w:val="21"/>
          <w:szCs w:val="21"/>
        </w:rPr>
      </w:pPr>
      <w:r w:rsidRPr="00D62ACE">
        <w:rPr>
          <w:rFonts w:ascii="Times New Roman" w:eastAsia="Times New Roman" w:hAnsi="Times New Roman"/>
          <w:sz w:val="21"/>
          <w:szCs w:val="21"/>
        </w:rPr>
        <w:t>Expanding traditional outreach methods. Think outside the box: Go to hair salons, barbershops, street fairs, etc.</w:t>
      </w:r>
    </w:p>
    <w:p w14:paraId="5BFA18C8" w14:textId="13C915EF" w:rsidR="00396660" w:rsidRPr="00D62ACE" w:rsidRDefault="00396660" w:rsidP="009200F6">
      <w:pPr>
        <w:pStyle w:val="ListParagraph"/>
        <w:numPr>
          <w:ilvl w:val="0"/>
          <w:numId w:val="22"/>
        </w:numPr>
        <w:autoSpaceDE w:val="0"/>
        <w:autoSpaceDN w:val="0"/>
        <w:adjustRightInd w:val="0"/>
        <w:spacing w:after="40" w:line="240" w:lineRule="auto"/>
        <w:ind w:left="360"/>
        <w:contextualSpacing w:val="0"/>
        <w:rPr>
          <w:rFonts w:ascii="Times New Roman" w:eastAsia="Times New Roman" w:hAnsi="Times New Roman"/>
          <w:sz w:val="21"/>
          <w:szCs w:val="21"/>
        </w:rPr>
      </w:pPr>
      <w:r w:rsidRPr="00D62ACE">
        <w:rPr>
          <w:rFonts w:ascii="Times New Roman" w:eastAsia="Times New Roman" w:hAnsi="Times New Roman"/>
          <w:sz w:val="21"/>
          <w:szCs w:val="21"/>
        </w:rPr>
        <w:t>Providing for early, frequent</w:t>
      </w:r>
      <w:r w:rsidR="009200F6">
        <w:rPr>
          <w:rFonts w:ascii="Times New Roman" w:eastAsia="Times New Roman" w:hAnsi="Times New Roman"/>
          <w:sz w:val="21"/>
          <w:szCs w:val="21"/>
        </w:rPr>
        <w:t>,</w:t>
      </w:r>
      <w:r w:rsidRPr="00D62ACE">
        <w:rPr>
          <w:rFonts w:ascii="Times New Roman" w:eastAsia="Times New Roman" w:hAnsi="Times New Roman"/>
          <w:sz w:val="21"/>
          <w:szCs w:val="21"/>
        </w:rPr>
        <w:t xml:space="preserve"> and continuous engagement by the public.</w:t>
      </w:r>
    </w:p>
    <w:p w14:paraId="2495A698" w14:textId="5E9974AA" w:rsidR="00396660" w:rsidRPr="00D62ACE" w:rsidRDefault="00396660" w:rsidP="009200F6">
      <w:pPr>
        <w:pStyle w:val="ListParagraph"/>
        <w:numPr>
          <w:ilvl w:val="0"/>
          <w:numId w:val="22"/>
        </w:numPr>
        <w:autoSpaceDE w:val="0"/>
        <w:autoSpaceDN w:val="0"/>
        <w:adjustRightInd w:val="0"/>
        <w:spacing w:after="40" w:line="240" w:lineRule="auto"/>
        <w:ind w:left="360"/>
        <w:contextualSpacing w:val="0"/>
        <w:rPr>
          <w:rFonts w:ascii="Times New Roman" w:eastAsia="Times New Roman" w:hAnsi="Times New Roman"/>
          <w:sz w:val="21"/>
          <w:szCs w:val="21"/>
        </w:rPr>
      </w:pPr>
      <w:r w:rsidRPr="00D62ACE">
        <w:rPr>
          <w:rFonts w:ascii="Times New Roman" w:eastAsia="Times New Roman" w:hAnsi="Times New Roman"/>
          <w:sz w:val="21"/>
          <w:szCs w:val="21"/>
        </w:rPr>
        <w:t>Use of social media and other resources to gain public involvement.</w:t>
      </w:r>
    </w:p>
    <w:p w14:paraId="1C24EB50" w14:textId="77777777" w:rsidR="00396660" w:rsidRPr="00D62ACE" w:rsidRDefault="00396660" w:rsidP="009200F6">
      <w:pPr>
        <w:pStyle w:val="ListParagraph"/>
        <w:numPr>
          <w:ilvl w:val="0"/>
          <w:numId w:val="22"/>
        </w:numPr>
        <w:autoSpaceDE w:val="0"/>
        <w:autoSpaceDN w:val="0"/>
        <w:adjustRightInd w:val="0"/>
        <w:spacing w:after="40" w:line="240" w:lineRule="auto"/>
        <w:ind w:left="360"/>
        <w:contextualSpacing w:val="0"/>
        <w:rPr>
          <w:rFonts w:ascii="Times New Roman" w:eastAsia="Times New Roman" w:hAnsi="Times New Roman"/>
          <w:sz w:val="21"/>
          <w:szCs w:val="21"/>
        </w:rPr>
      </w:pPr>
      <w:r w:rsidRPr="00D62ACE">
        <w:rPr>
          <w:rFonts w:ascii="Times New Roman" w:eastAsia="Times New Roman" w:hAnsi="Times New Roman"/>
          <w:sz w:val="21"/>
          <w:szCs w:val="21"/>
        </w:rPr>
        <w:t>Coordinating with community- and faith-based organizations such as the Hispanic Liaison, educational institutions, and other entities to implement public engagement strategies that reach out specifically to members of affected minority and/or LEP communities.</w:t>
      </w:r>
    </w:p>
    <w:p w14:paraId="4F642A96" w14:textId="77777777" w:rsidR="00396660" w:rsidRPr="00D62ACE" w:rsidRDefault="00396660" w:rsidP="009200F6">
      <w:pPr>
        <w:pStyle w:val="ListParagraph"/>
        <w:numPr>
          <w:ilvl w:val="0"/>
          <w:numId w:val="22"/>
        </w:numPr>
        <w:autoSpaceDE w:val="0"/>
        <w:autoSpaceDN w:val="0"/>
        <w:adjustRightInd w:val="0"/>
        <w:spacing w:after="40" w:line="240" w:lineRule="auto"/>
        <w:ind w:left="360"/>
        <w:contextualSpacing w:val="0"/>
        <w:rPr>
          <w:rFonts w:ascii="Times New Roman" w:eastAsia="Times New Roman" w:hAnsi="Times New Roman"/>
          <w:sz w:val="21"/>
          <w:szCs w:val="21"/>
        </w:rPr>
      </w:pPr>
      <w:r w:rsidRPr="00D62ACE">
        <w:rPr>
          <w:rFonts w:ascii="Times New Roman" w:eastAsia="Times New Roman" w:hAnsi="Times New Roman"/>
          <w:sz w:val="21"/>
          <w:szCs w:val="21"/>
        </w:rPr>
        <w:t>Providing opportunities for public participation through means other than written communication, such as personal interviews or use of audio or video recording devices to capture oral comments.</w:t>
      </w:r>
    </w:p>
    <w:p w14:paraId="50C2A41E" w14:textId="77777777" w:rsidR="00396660" w:rsidRPr="00D62ACE" w:rsidRDefault="00396660" w:rsidP="009200F6">
      <w:pPr>
        <w:pStyle w:val="ListParagraph"/>
        <w:numPr>
          <w:ilvl w:val="0"/>
          <w:numId w:val="22"/>
        </w:numPr>
        <w:autoSpaceDE w:val="0"/>
        <w:autoSpaceDN w:val="0"/>
        <w:adjustRightInd w:val="0"/>
        <w:spacing w:before="40" w:after="0" w:line="240" w:lineRule="auto"/>
        <w:ind w:left="360"/>
        <w:contextualSpacing w:val="0"/>
        <w:rPr>
          <w:rFonts w:ascii="Times New Roman" w:eastAsia="Times New Roman" w:hAnsi="Times New Roman"/>
          <w:sz w:val="21"/>
          <w:szCs w:val="21"/>
        </w:rPr>
      </w:pPr>
      <w:r w:rsidRPr="00D62ACE">
        <w:rPr>
          <w:rFonts w:ascii="Times New Roman" w:eastAsia="Times New Roman" w:hAnsi="Times New Roman"/>
          <w:sz w:val="21"/>
          <w:szCs w:val="21"/>
        </w:rPr>
        <w:t>Considering radio, television, or newspaper ads on stations and in publications that serve LEP populations. Outreach to LEP persons could also include audio programming available on podcasts.</w:t>
      </w:r>
    </w:p>
    <w:p w14:paraId="561EF4C1"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bCs/>
          <w:smallCaps/>
          <w:color w:val="70AD47"/>
          <w:sz w:val="21"/>
          <w:szCs w:val="21"/>
        </w:rPr>
        <w:t>Public Notification</w:t>
      </w:r>
    </w:p>
    <w:p w14:paraId="7CA0727E" w14:textId="6BB802E2" w:rsidR="00396660" w:rsidRPr="00D62ACE" w:rsidRDefault="00396660" w:rsidP="00396660">
      <w:pPr>
        <w:autoSpaceDE w:val="0"/>
        <w:autoSpaceDN w:val="0"/>
        <w:adjustRightInd w:val="0"/>
        <w:spacing w:before="240" w:after="160"/>
        <w:rPr>
          <w:rFonts w:eastAsia="Calibri"/>
          <w:bCs/>
          <w:sz w:val="21"/>
          <w:szCs w:val="21"/>
        </w:rPr>
      </w:pPr>
      <w:r w:rsidRPr="00D62ACE">
        <w:rPr>
          <w:rFonts w:eastAsia="Calibri"/>
          <w:bCs/>
          <w:sz w:val="21"/>
          <w:szCs w:val="21"/>
        </w:rPr>
        <w:t xml:space="preserve">Passengers and other interested persons will be informed of their rights under Title VI and related authorities </w:t>
      </w:r>
      <w:r w:rsidR="009200F6">
        <w:rPr>
          <w:rFonts w:eastAsia="Calibri"/>
          <w:bCs/>
          <w:sz w:val="21"/>
          <w:szCs w:val="21"/>
        </w:rPr>
        <w:t>regarding</w:t>
      </w:r>
      <w:r w:rsidRPr="00D62ACE">
        <w:rPr>
          <w:rFonts w:eastAsia="Calibri"/>
          <w:bCs/>
          <w:sz w:val="21"/>
          <w:szCs w:val="21"/>
        </w:rPr>
        <w:t xml:space="preserve"> our program. The primary means of achieving this will be posting and disseminating the policy statement and notice as stipulated </w:t>
      </w:r>
      <w:r w:rsidRPr="00D62ACE">
        <w:rPr>
          <w:rFonts w:eastAsia="Calibri"/>
          <w:bCs/>
          <w:sz w:val="21"/>
          <w:szCs w:val="21"/>
          <w:highlight w:val="yellow"/>
        </w:rPr>
        <w:t>in Sections 3.0 and 4.0, respectively</w:t>
      </w:r>
      <w:r w:rsidRPr="00D62ACE">
        <w:rPr>
          <w:rFonts w:eastAsia="Calibri"/>
          <w:bCs/>
          <w:sz w:val="21"/>
          <w:szCs w:val="21"/>
        </w:rPr>
        <w:t>. Additional measures may include verbally announcing our obligations and the public’s rights at meetings, placing flyers at places frequented by targeted populations, and an equal opportunity tag-on at the end of radio announcements. The method of notification will be determined through an initial screening of the area.</w:t>
      </w:r>
    </w:p>
    <w:p w14:paraId="32553892"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bCs/>
          <w:smallCaps/>
          <w:color w:val="70AD47"/>
          <w:sz w:val="21"/>
          <w:szCs w:val="21"/>
        </w:rPr>
        <w:t>Dissemination of Information</w:t>
      </w:r>
    </w:p>
    <w:p w14:paraId="0A6808FE" w14:textId="77777777" w:rsidR="00396660" w:rsidRPr="00D62ACE" w:rsidRDefault="00396660" w:rsidP="00396660">
      <w:pPr>
        <w:autoSpaceDE w:val="0"/>
        <w:autoSpaceDN w:val="0"/>
        <w:adjustRightInd w:val="0"/>
        <w:rPr>
          <w:sz w:val="21"/>
          <w:szCs w:val="21"/>
        </w:rPr>
      </w:pPr>
      <w:r w:rsidRPr="00D62ACE">
        <w:rPr>
          <w:sz w:val="21"/>
          <w:szCs w:val="21"/>
        </w:rPr>
        <w:t>Information on Title VI and other programs will be crafted and disseminated to employees, contractors and subrecipients, stakeholders, and the general public. Public dissemination efforts may vary depending on factors present, but will generally include: posting public statements setting forth our nondiscrimination policy in eye-catching designs and locations; placing brochures in public places, such as government offices, transit facilities, and libraries; having nondiscrimination language within contracts; including nondiscrimination notices in meeting announcements and handouts; and displaying our Notice of Nondiscrimination at all our public meetings.</w:t>
      </w:r>
    </w:p>
    <w:p w14:paraId="542DA47B" w14:textId="77777777" w:rsidR="00396660" w:rsidRPr="00D62ACE" w:rsidRDefault="00396660" w:rsidP="00396660">
      <w:pPr>
        <w:autoSpaceDE w:val="0"/>
        <w:autoSpaceDN w:val="0"/>
        <w:adjustRightInd w:val="0"/>
        <w:rPr>
          <w:sz w:val="21"/>
          <w:szCs w:val="21"/>
        </w:rPr>
      </w:pPr>
    </w:p>
    <w:p w14:paraId="760BE2F7" w14:textId="77777777" w:rsidR="00396660" w:rsidRPr="00D62ACE" w:rsidRDefault="00396660" w:rsidP="00396660">
      <w:pPr>
        <w:autoSpaceDE w:val="0"/>
        <w:autoSpaceDN w:val="0"/>
        <w:adjustRightInd w:val="0"/>
        <w:rPr>
          <w:color w:val="FF0000"/>
          <w:sz w:val="21"/>
          <w:szCs w:val="21"/>
        </w:rPr>
      </w:pPr>
      <w:r w:rsidRPr="00D62ACE">
        <w:rPr>
          <w:sz w:val="21"/>
          <w:szCs w:val="21"/>
        </w:rPr>
        <w:t xml:space="preserve">At a minimum, nondiscrimination information will be disseminated on our website and on posters in conspicuous areas at our office(s). Project-related information and our most current Title VI-related information will be maintained online. </w:t>
      </w:r>
      <w:r w:rsidRPr="00D62ACE">
        <w:rPr>
          <w:color w:val="FF0000"/>
          <w:sz w:val="21"/>
          <w:szCs w:val="21"/>
        </w:rPr>
        <w:t xml:space="preserve"> </w:t>
      </w:r>
    </w:p>
    <w:p w14:paraId="410F073B"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smallCaps/>
          <w:color w:val="70AD47"/>
          <w:sz w:val="21"/>
          <w:szCs w:val="21"/>
        </w:rPr>
        <w:lastRenderedPageBreak/>
        <w:t>Meetings and Outreach</w:t>
      </w:r>
    </w:p>
    <w:p w14:paraId="789532AE" w14:textId="77777777" w:rsidR="00396660" w:rsidRPr="00D62ACE" w:rsidRDefault="00396660" w:rsidP="00396660">
      <w:pPr>
        <w:rPr>
          <w:rFonts w:eastAsia="Calibri"/>
          <w:sz w:val="21"/>
          <w:szCs w:val="21"/>
        </w:rPr>
      </w:pPr>
      <w:r w:rsidRPr="00D62ACE">
        <w:rPr>
          <w:rFonts w:eastAsia="Calibri"/>
          <w:sz w:val="21"/>
          <w:szCs w:val="21"/>
        </w:rPr>
        <w:t xml:space="preserve">There is no one-size-fits-all approach to public involvement. A variety of comprehensive and targeted public participation methods will be used to facilitate meaningful public involvement. Methods for engaging stakeholders and target audiences, including traditionally underserved and excluded populations (i.e., minorities, youth, low-income, the disabled, etc.) will include the following: </w:t>
      </w:r>
    </w:p>
    <w:p w14:paraId="0EC62BA9" w14:textId="77777777" w:rsidR="00396660" w:rsidRPr="00D62ACE" w:rsidRDefault="00396660" w:rsidP="00396660">
      <w:pPr>
        <w:spacing w:before="240" w:after="40"/>
        <w:outlineLvl w:val="0"/>
        <w:rPr>
          <w:rFonts w:eastAsia="Calibri"/>
          <w:sz w:val="21"/>
          <w:szCs w:val="21"/>
          <w:u w:val="single"/>
        </w:rPr>
      </w:pPr>
      <w:r w:rsidRPr="00D62ACE">
        <w:rPr>
          <w:rFonts w:eastAsia="Calibri"/>
          <w:sz w:val="21"/>
          <w:szCs w:val="21"/>
          <w:u w:val="single"/>
        </w:rPr>
        <w:t>Public Relations and Outreach</w:t>
      </w:r>
    </w:p>
    <w:p w14:paraId="63859BFA" w14:textId="0D538B7F" w:rsidR="00396660" w:rsidRPr="00D62ACE" w:rsidRDefault="00396660" w:rsidP="00396660">
      <w:pPr>
        <w:tabs>
          <w:tab w:val="num" w:pos="720"/>
        </w:tabs>
        <w:spacing w:after="120"/>
        <w:rPr>
          <w:rFonts w:eastAsia="Calibri"/>
          <w:sz w:val="21"/>
          <w:szCs w:val="21"/>
        </w:rPr>
      </w:pPr>
      <w:r w:rsidRPr="00D62ACE">
        <w:rPr>
          <w:rFonts w:eastAsia="Calibri"/>
          <w:sz w:val="21"/>
          <w:szCs w:val="21"/>
        </w:rPr>
        <w:t>Public relations and outreach (PRO) strategies aim to conduct well-planned, inclusive</w:t>
      </w:r>
      <w:r w:rsidR="009200F6">
        <w:rPr>
          <w:rFonts w:eastAsia="Calibri"/>
          <w:sz w:val="21"/>
          <w:szCs w:val="21"/>
        </w:rPr>
        <w:t>,</w:t>
      </w:r>
      <w:r w:rsidRPr="00D62ACE">
        <w:rPr>
          <w:rFonts w:eastAsia="Calibri"/>
          <w:sz w:val="21"/>
          <w:szCs w:val="21"/>
        </w:rPr>
        <w:t xml:space="preserve"> and meaningful public participation events that foster good relations and mutual trust through shared decision-making with the communities we serve. </w:t>
      </w:r>
    </w:p>
    <w:p w14:paraId="17BDBEC2" w14:textId="77777777" w:rsidR="00396660" w:rsidRPr="00D62ACE" w:rsidRDefault="00396660" w:rsidP="009200F6">
      <w:pPr>
        <w:numPr>
          <w:ilvl w:val="0"/>
          <w:numId w:val="19"/>
        </w:numPr>
        <w:tabs>
          <w:tab w:val="num" w:pos="720"/>
        </w:tabs>
        <w:spacing w:after="40"/>
        <w:rPr>
          <w:rFonts w:eastAsia="Calibri"/>
          <w:sz w:val="21"/>
          <w:szCs w:val="21"/>
        </w:rPr>
      </w:pPr>
      <w:r w:rsidRPr="00D62ACE">
        <w:rPr>
          <w:rFonts w:eastAsia="Calibri"/>
          <w:sz w:val="21"/>
          <w:szCs w:val="21"/>
        </w:rPr>
        <w:t>We will seek out and facilitate the involvement of those potentially affected.</w:t>
      </w:r>
    </w:p>
    <w:p w14:paraId="654BD265" w14:textId="77777777" w:rsidR="00396660" w:rsidRPr="00D62ACE" w:rsidRDefault="00396660" w:rsidP="009200F6">
      <w:pPr>
        <w:numPr>
          <w:ilvl w:val="0"/>
          <w:numId w:val="19"/>
        </w:numPr>
        <w:tabs>
          <w:tab w:val="num" w:pos="720"/>
        </w:tabs>
        <w:spacing w:after="40"/>
        <w:rPr>
          <w:rFonts w:eastAsia="Calibri"/>
          <w:sz w:val="21"/>
          <w:szCs w:val="21"/>
        </w:rPr>
      </w:pPr>
      <w:r w:rsidRPr="00D62ACE">
        <w:rPr>
          <w:rFonts w:eastAsia="Calibri"/>
          <w:sz w:val="21"/>
          <w:szCs w:val="21"/>
        </w:rPr>
        <w:t>Public events will aim to be collaborative, fun, and educational for all, rather than confrontational and prescriptive.</w:t>
      </w:r>
    </w:p>
    <w:p w14:paraId="28D35631" w14:textId="77777777" w:rsidR="00396660" w:rsidRPr="00D62ACE" w:rsidRDefault="00396660" w:rsidP="009200F6">
      <w:pPr>
        <w:numPr>
          <w:ilvl w:val="0"/>
          <w:numId w:val="19"/>
        </w:numPr>
        <w:tabs>
          <w:tab w:val="num" w:pos="720"/>
        </w:tabs>
        <w:spacing w:after="40"/>
        <w:rPr>
          <w:rFonts w:eastAsia="Calibri"/>
          <w:sz w:val="21"/>
          <w:szCs w:val="21"/>
        </w:rPr>
      </w:pPr>
      <w:r w:rsidRPr="00D62ACE">
        <w:rPr>
          <w:rFonts w:eastAsia="Calibri"/>
          <w:sz w:val="21"/>
          <w:szCs w:val="21"/>
        </w:rPr>
        <w:t>Media plans will typically involve multiple channels of communication like mailings, radio, TV, and newspaper ads.</w:t>
      </w:r>
    </w:p>
    <w:p w14:paraId="4E9E660C" w14:textId="77777777" w:rsidR="00396660" w:rsidRPr="00D62ACE" w:rsidRDefault="00396660" w:rsidP="009200F6">
      <w:pPr>
        <w:numPr>
          <w:ilvl w:val="0"/>
          <w:numId w:val="19"/>
        </w:numPr>
        <w:tabs>
          <w:tab w:val="num" w:pos="720"/>
        </w:tabs>
        <w:spacing w:after="40"/>
        <w:rPr>
          <w:rFonts w:eastAsia="Calibri"/>
          <w:sz w:val="21"/>
          <w:szCs w:val="21"/>
        </w:rPr>
      </w:pPr>
      <w:r w:rsidRPr="00D62ACE">
        <w:rPr>
          <w:rFonts w:eastAsia="Calibri"/>
          <w:sz w:val="21"/>
          <w:szCs w:val="21"/>
        </w:rPr>
        <w:t>Abstract objectives will be avoided in meeting announcements. Specific “attention-grabbing” reasons to attend will be used, such as “Help us figure out how to relieve congestion on [corridor name]” or “How much should it cost to ride the bus? Let us know on [date].”</w:t>
      </w:r>
    </w:p>
    <w:p w14:paraId="2DBDC8CE" w14:textId="77777777" w:rsidR="00396660" w:rsidRPr="00D62ACE" w:rsidRDefault="00396660" w:rsidP="009200F6">
      <w:pPr>
        <w:numPr>
          <w:ilvl w:val="0"/>
          <w:numId w:val="19"/>
        </w:numPr>
        <w:tabs>
          <w:tab w:val="num" w:pos="720"/>
        </w:tabs>
        <w:spacing w:after="40"/>
        <w:rPr>
          <w:rFonts w:eastAsia="Calibri"/>
          <w:sz w:val="21"/>
          <w:szCs w:val="21"/>
        </w:rPr>
      </w:pPr>
      <w:r w:rsidRPr="00D62ACE">
        <w:rPr>
          <w:rFonts w:eastAsia="Calibri"/>
          <w:sz w:val="21"/>
          <w:szCs w:val="21"/>
        </w:rPr>
        <w:t xml:space="preserve">Efforts will be made to show how the input of participants can, or did, influence final decisions. </w:t>
      </w:r>
    </w:p>
    <w:p w14:paraId="64CD56A2" w14:textId="77777777" w:rsidR="00396660" w:rsidRPr="00D62ACE" w:rsidRDefault="00396660" w:rsidP="009200F6">
      <w:pPr>
        <w:numPr>
          <w:ilvl w:val="0"/>
          <w:numId w:val="19"/>
        </w:numPr>
        <w:tabs>
          <w:tab w:val="num" w:pos="720"/>
        </w:tabs>
        <w:spacing w:after="40"/>
        <w:rPr>
          <w:rFonts w:eastAsia="Calibri"/>
          <w:sz w:val="21"/>
          <w:szCs w:val="21"/>
        </w:rPr>
      </w:pPr>
      <w:r w:rsidRPr="00D62ACE">
        <w:rPr>
          <w:rFonts w:eastAsia="Calibri"/>
          <w:sz w:val="21"/>
          <w:szCs w:val="21"/>
        </w:rPr>
        <w:t>We will do our best to form decision-making committees that look like and relate to the populations we serve.</w:t>
      </w:r>
      <w:r w:rsidRPr="00D62ACE">
        <w:rPr>
          <w:rFonts w:eastAsia="Calibri"/>
          <w:color w:val="FF0000"/>
          <w:sz w:val="21"/>
          <w:szCs w:val="21"/>
        </w:rPr>
        <w:t xml:space="preserve"> </w:t>
      </w:r>
    </w:p>
    <w:p w14:paraId="34816FDA" w14:textId="77777777" w:rsidR="00396660" w:rsidRPr="00D62ACE" w:rsidRDefault="00396660" w:rsidP="009200F6">
      <w:pPr>
        <w:numPr>
          <w:ilvl w:val="0"/>
          <w:numId w:val="19"/>
        </w:numPr>
        <w:tabs>
          <w:tab w:val="num" w:pos="720"/>
        </w:tabs>
        <w:spacing w:after="40"/>
        <w:rPr>
          <w:rFonts w:eastAsia="Calibri"/>
          <w:sz w:val="21"/>
          <w:szCs w:val="21"/>
        </w:rPr>
      </w:pPr>
      <w:r w:rsidRPr="00D62ACE">
        <w:rPr>
          <w:rFonts w:eastAsia="Calibri"/>
          <w:sz w:val="21"/>
          <w:szCs w:val="21"/>
        </w:rPr>
        <w:t xml:space="preserve">We will seek out and identify community contacts and partner with local community- and faith-based organizations that can represent, and help us disseminate information to, target constituencies. </w:t>
      </w:r>
    </w:p>
    <w:p w14:paraId="64ACC05B" w14:textId="77777777" w:rsidR="00396660" w:rsidRPr="00D62ACE" w:rsidRDefault="00396660" w:rsidP="009200F6">
      <w:pPr>
        <w:numPr>
          <w:ilvl w:val="0"/>
          <w:numId w:val="19"/>
        </w:numPr>
        <w:tabs>
          <w:tab w:val="num" w:pos="720"/>
        </w:tabs>
        <w:spacing w:after="40"/>
        <w:rPr>
          <w:rFonts w:eastAsia="Calibri"/>
          <w:sz w:val="21"/>
          <w:szCs w:val="21"/>
        </w:rPr>
      </w:pPr>
      <w:r w:rsidRPr="00D62ACE">
        <w:rPr>
          <w:rFonts w:eastAsia="Calibri"/>
          <w:sz w:val="21"/>
          <w:szCs w:val="21"/>
        </w:rPr>
        <w:t xml:space="preserve">Demographic data will be requested during public meetings, surveys, and from community contacts and committee members. </w:t>
      </w:r>
    </w:p>
    <w:p w14:paraId="525C4BCF" w14:textId="77777777" w:rsidR="00396660" w:rsidRPr="00D62ACE" w:rsidRDefault="00396660" w:rsidP="00396660">
      <w:pPr>
        <w:spacing w:before="240" w:after="40"/>
        <w:outlineLvl w:val="0"/>
        <w:rPr>
          <w:rFonts w:eastAsia="Calibri"/>
          <w:sz w:val="21"/>
          <w:szCs w:val="21"/>
          <w:u w:val="single"/>
        </w:rPr>
      </w:pPr>
      <w:r w:rsidRPr="00D62ACE">
        <w:rPr>
          <w:rFonts w:eastAsia="Calibri"/>
          <w:sz w:val="21"/>
          <w:szCs w:val="21"/>
          <w:u w:val="single"/>
        </w:rPr>
        <w:t>Public Meetings</w:t>
      </w:r>
    </w:p>
    <w:p w14:paraId="39D51B7E" w14:textId="77777777" w:rsidR="00396660" w:rsidRPr="00D62ACE" w:rsidRDefault="00396660" w:rsidP="00396660">
      <w:pPr>
        <w:spacing w:after="120"/>
        <w:rPr>
          <w:rFonts w:eastAsia="Calibri"/>
          <w:sz w:val="21"/>
          <w:szCs w:val="21"/>
        </w:rPr>
      </w:pPr>
      <w:r w:rsidRPr="00D62ACE">
        <w:rPr>
          <w:rFonts w:eastAsia="Calibri"/>
          <w:sz w:val="21"/>
          <w:szCs w:val="21"/>
        </w:rPr>
        <w:t>“Public meeting” refers to any meeting open to the public, such as hearings, charrettes, open house and board meetings.</w:t>
      </w:r>
    </w:p>
    <w:p w14:paraId="3F8C7BB4" w14:textId="77777777" w:rsidR="00396660" w:rsidRPr="00D62ACE" w:rsidRDefault="00396660" w:rsidP="009200F6">
      <w:pPr>
        <w:numPr>
          <w:ilvl w:val="0"/>
          <w:numId w:val="19"/>
        </w:numPr>
        <w:tabs>
          <w:tab w:val="num" w:pos="720"/>
        </w:tabs>
        <w:spacing w:after="40"/>
        <w:rPr>
          <w:rFonts w:eastAsia="Calibri"/>
          <w:sz w:val="21"/>
          <w:szCs w:val="21"/>
          <w:u w:val="single"/>
        </w:rPr>
      </w:pPr>
      <w:r w:rsidRPr="00D62ACE">
        <w:rPr>
          <w:rFonts w:eastAsia="Calibri"/>
          <w:sz w:val="21"/>
          <w:szCs w:val="21"/>
        </w:rPr>
        <w:t xml:space="preserve">Public meetings will be conducted at times, locations, and facilities that are convenient and accessible. </w:t>
      </w:r>
    </w:p>
    <w:p w14:paraId="0B727472" w14:textId="77777777" w:rsidR="00396660" w:rsidRPr="00D62ACE" w:rsidRDefault="00396660" w:rsidP="009200F6">
      <w:pPr>
        <w:numPr>
          <w:ilvl w:val="0"/>
          <w:numId w:val="19"/>
        </w:numPr>
        <w:tabs>
          <w:tab w:val="num" w:pos="720"/>
        </w:tabs>
        <w:spacing w:after="40"/>
        <w:rPr>
          <w:rFonts w:eastAsia="Calibri"/>
          <w:sz w:val="21"/>
          <w:szCs w:val="21"/>
          <w:u w:val="single"/>
        </w:rPr>
      </w:pPr>
      <w:r w:rsidRPr="00D62ACE">
        <w:rPr>
          <w:rFonts w:eastAsia="Calibri"/>
          <w:sz w:val="21"/>
          <w:szCs w:val="21"/>
        </w:rPr>
        <w:t>Meeting materials will be available in a variety of predetermined formats to serve diverse audiences.</w:t>
      </w:r>
    </w:p>
    <w:p w14:paraId="40E9FAE7" w14:textId="77777777" w:rsidR="00396660" w:rsidRPr="00D62ACE" w:rsidRDefault="00396660" w:rsidP="009200F6">
      <w:pPr>
        <w:numPr>
          <w:ilvl w:val="0"/>
          <w:numId w:val="19"/>
        </w:numPr>
        <w:tabs>
          <w:tab w:val="num" w:pos="720"/>
        </w:tabs>
        <w:spacing w:after="40"/>
        <w:rPr>
          <w:rFonts w:eastAsia="Calibri"/>
          <w:sz w:val="21"/>
          <w:szCs w:val="21"/>
          <w:u w:val="single"/>
        </w:rPr>
      </w:pPr>
      <w:r w:rsidRPr="00D62ACE">
        <w:rPr>
          <w:rFonts w:eastAsia="Calibri"/>
          <w:sz w:val="21"/>
          <w:szCs w:val="21"/>
        </w:rPr>
        <w:t>An assortment of advertising means may be employed to inform the community of public meetings.</w:t>
      </w:r>
    </w:p>
    <w:p w14:paraId="6B4B4050" w14:textId="77777777" w:rsidR="00396660" w:rsidRPr="00D62ACE" w:rsidRDefault="00396660" w:rsidP="009200F6">
      <w:pPr>
        <w:numPr>
          <w:ilvl w:val="0"/>
          <w:numId w:val="19"/>
        </w:numPr>
        <w:tabs>
          <w:tab w:val="num" w:pos="720"/>
        </w:tabs>
        <w:spacing w:after="40"/>
        <w:rPr>
          <w:rFonts w:eastAsia="Calibri"/>
          <w:sz w:val="21"/>
          <w:szCs w:val="21"/>
          <w:u w:val="single"/>
        </w:rPr>
      </w:pPr>
      <w:r w:rsidRPr="00D62ACE">
        <w:rPr>
          <w:rFonts w:eastAsia="Calibri"/>
          <w:sz w:val="21"/>
          <w:szCs w:val="21"/>
        </w:rPr>
        <w:t xml:space="preserve">Assistance to persons with disabilities or limited English proficiency will be provided, as required. </w:t>
      </w:r>
    </w:p>
    <w:p w14:paraId="40EF3972" w14:textId="77777777" w:rsidR="00396660" w:rsidRPr="00D62ACE" w:rsidRDefault="00396660" w:rsidP="00396660">
      <w:pPr>
        <w:spacing w:before="240" w:after="40"/>
        <w:outlineLvl w:val="0"/>
        <w:rPr>
          <w:rFonts w:eastAsia="Calibri"/>
          <w:sz w:val="21"/>
          <w:szCs w:val="21"/>
          <w:u w:val="single"/>
        </w:rPr>
      </w:pPr>
      <w:r w:rsidRPr="00D62ACE">
        <w:rPr>
          <w:rFonts w:eastAsia="Calibri"/>
          <w:sz w:val="21"/>
          <w:szCs w:val="21"/>
          <w:u w:val="single"/>
        </w:rPr>
        <w:t>Small Group Meetings</w:t>
      </w:r>
    </w:p>
    <w:p w14:paraId="347B91F9" w14:textId="77777777" w:rsidR="00396660" w:rsidRPr="00D62ACE" w:rsidRDefault="00396660" w:rsidP="00396660">
      <w:pPr>
        <w:spacing w:after="120"/>
        <w:rPr>
          <w:rFonts w:eastAsia="Calibri"/>
          <w:sz w:val="21"/>
          <w:szCs w:val="21"/>
        </w:rPr>
      </w:pPr>
      <w:r w:rsidRPr="00D62ACE">
        <w:rPr>
          <w:rFonts w:eastAsia="Calibri"/>
          <w:sz w:val="21"/>
          <w:szCs w:val="21"/>
        </w:rPr>
        <w:t xml:space="preserve">A small group meeting is a targeted measure where a meeting is held with a specific group, usually at their request or consent. These are often closed meetings, as they will typically occur on private property at the owner’s request.  </w:t>
      </w:r>
    </w:p>
    <w:p w14:paraId="039BC2D8" w14:textId="77777777" w:rsidR="00396660" w:rsidRPr="00D62ACE" w:rsidRDefault="00396660" w:rsidP="009200F6">
      <w:pPr>
        <w:numPr>
          <w:ilvl w:val="0"/>
          <w:numId w:val="19"/>
        </w:numPr>
        <w:tabs>
          <w:tab w:val="clear" w:pos="360"/>
        </w:tabs>
        <w:spacing w:after="40"/>
        <w:rPr>
          <w:rFonts w:eastAsia="Calibri"/>
          <w:sz w:val="21"/>
          <w:szCs w:val="21"/>
        </w:rPr>
      </w:pPr>
      <w:r w:rsidRPr="00D62ACE">
        <w:rPr>
          <w:rFonts w:eastAsia="Calibri"/>
          <w:sz w:val="21"/>
          <w:szCs w:val="21"/>
        </w:rPr>
        <w:t xml:space="preserve">If it is determined that a targeted group has not been afforded adequate opportunities to participate, the group will be contacted to inquire about possible participation methods, including a group meeting with them individually. </w:t>
      </w:r>
    </w:p>
    <w:p w14:paraId="098E9397" w14:textId="77777777" w:rsidR="00396660" w:rsidRPr="00D62ACE" w:rsidRDefault="00396660" w:rsidP="009200F6">
      <w:pPr>
        <w:numPr>
          <w:ilvl w:val="0"/>
          <w:numId w:val="19"/>
        </w:numPr>
        <w:tabs>
          <w:tab w:val="clear" w:pos="360"/>
        </w:tabs>
        <w:spacing w:after="40"/>
        <w:rPr>
          <w:rFonts w:eastAsia="Calibri"/>
          <w:sz w:val="21"/>
          <w:szCs w:val="21"/>
        </w:rPr>
      </w:pPr>
      <w:r w:rsidRPr="00D62ACE">
        <w:rPr>
          <w:rFonts w:eastAsia="Calibri"/>
          <w:sz w:val="21"/>
          <w:szCs w:val="21"/>
        </w:rPr>
        <w:t>Unless unusual circumstances or safety concerns exist, hold the meeting at a location of the target group’s choosing.</w:t>
      </w:r>
    </w:p>
    <w:p w14:paraId="3DC0C765" w14:textId="77777777" w:rsidR="00396660" w:rsidRPr="00D62ACE" w:rsidRDefault="00396660" w:rsidP="009200F6">
      <w:pPr>
        <w:numPr>
          <w:ilvl w:val="0"/>
          <w:numId w:val="19"/>
        </w:numPr>
        <w:tabs>
          <w:tab w:val="clear" w:pos="360"/>
        </w:tabs>
        <w:spacing w:after="40"/>
        <w:rPr>
          <w:rFonts w:eastAsia="Calibri"/>
          <w:sz w:val="21"/>
          <w:szCs w:val="21"/>
        </w:rPr>
      </w:pPr>
      <w:r w:rsidRPr="00D62ACE">
        <w:rPr>
          <w:rFonts w:eastAsia="Calibri"/>
          <w:sz w:val="21"/>
          <w:szCs w:val="21"/>
        </w:rPr>
        <w:t xml:space="preserve">Share facilitation duties or relinquish them to members of the target group.  </w:t>
      </w:r>
    </w:p>
    <w:p w14:paraId="27AE48BB" w14:textId="77777777" w:rsidR="00396660" w:rsidRPr="00D62ACE" w:rsidRDefault="00396660" w:rsidP="009200F6">
      <w:pPr>
        <w:numPr>
          <w:ilvl w:val="0"/>
          <w:numId w:val="19"/>
        </w:numPr>
        <w:tabs>
          <w:tab w:val="clear" w:pos="360"/>
        </w:tabs>
        <w:spacing w:after="40"/>
        <w:rPr>
          <w:rFonts w:eastAsia="Calibri"/>
          <w:sz w:val="21"/>
          <w:szCs w:val="21"/>
        </w:rPr>
      </w:pPr>
      <w:r w:rsidRPr="00D62ACE">
        <w:rPr>
          <w:rFonts w:eastAsia="Calibri"/>
          <w:sz w:val="21"/>
          <w:szCs w:val="21"/>
        </w:rPr>
        <w:t xml:space="preserve">Small group discussion formats may be integrated into larger group public meetings and workshops. When this occurs, the smaller groups will be as diverse as the participants in the room. </w:t>
      </w:r>
    </w:p>
    <w:p w14:paraId="6428FC02" w14:textId="77777777" w:rsidR="00396660" w:rsidRPr="00D62ACE" w:rsidRDefault="00396660" w:rsidP="00396660">
      <w:pPr>
        <w:keepNext/>
        <w:spacing w:before="240" w:after="40"/>
        <w:outlineLvl w:val="0"/>
        <w:rPr>
          <w:rFonts w:eastAsia="Calibri"/>
          <w:bCs/>
          <w:sz w:val="21"/>
          <w:szCs w:val="21"/>
          <w:u w:val="single"/>
        </w:rPr>
      </w:pPr>
      <w:r w:rsidRPr="00D62ACE">
        <w:rPr>
          <w:rFonts w:eastAsia="Calibri"/>
          <w:bCs/>
          <w:sz w:val="21"/>
          <w:szCs w:val="21"/>
          <w:u w:val="single"/>
        </w:rPr>
        <w:lastRenderedPageBreak/>
        <w:t>Community Surveying</w:t>
      </w:r>
    </w:p>
    <w:p w14:paraId="1358BCE9" w14:textId="77777777" w:rsidR="00396660" w:rsidRPr="00D62ACE" w:rsidRDefault="00396660" w:rsidP="009200F6">
      <w:pPr>
        <w:pStyle w:val="ListParagraph"/>
        <w:keepNext/>
        <w:numPr>
          <w:ilvl w:val="0"/>
          <w:numId w:val="24"/>
        </w:numPr>
        <w:spacing w:after="0" w:line="240" w:lineRule="auto"/>
        <w:ind w:left="360"/>
        <w:rPr>
          <w:rFonts w:ascii="Times New Roman" w:hAnsi="Times New Roman"/>
          <w:sz w:val="21"/>
          <w:szCs w:val="21"/>
        </w:rPr>
      </w:pPr>
      <w:r w:rsidRPr="00D62ACE">
        <w:rPr>
          <w:rFonts w:ascii="Times New Roman" w:hAnsi="Times New Roman"/>
          <w:sz w:val="21"/>
          <w:szCs w:val="21"/>
        </w:rPr>
        <w:t xml:space="preserve">Opinion surveys will occasionally be used to obtain input from targeted groups or the general public on their transportation needs, the quality or costs of our services, and feedback on our public outreach efforts. </w:t>
      </w:r>
    </w:p>
    <w:p w14:paraId="4E53E480" w14:textId="77777777" w:rsidR="00396660" w:rsidRPr="00D62ACE" w:rsidRDefault="00396660" w:rsidP="009200F6">
      <w:pPr>
        <w:pStyle w:val="ListParagraph"/>
        <w:numPr>
          <w:ilvl w:val="0"/>
          <w:numId w:val="24"/>
        </w:numPr>
        <w:spacing w:after="0" w:line="240" w:lineRule="auto"/>
        <w:ind w:left="360"/>
        <w:rPr>
          <w:rFonts w:ascii="Times New Roman" w:hAnsi="Times New Roman"/>
          <w:sz w:val="21"/>
          <w:szCs w:val="21"/>
        </w:rPr>
      </w:pPr>
      <w:r w:rsidRPr="00D62ACE">
        <w:rPr>
          <w:rFonts w:ascii="Times New Roman" w:hAnsi="Times New Roman"/>
          <w:sz w:val="21"/>
          <w:szCs w:val="21"/>
        </w:rPr>
        <w:t>Surveys may be conducted via telephone, door-to-door canvassing, at community fairs, by placing drop boxes in ideal locations, or with assistance from other local agencies like social services.</w:t>
      </w:r>
    </w:p>
    <w:p w14:paraId="0371E2A3" w14:textId="77777777" w:rsidR="00396660" w:rsidRPr="00D62ACE" w:rsidRDefault="00396660" w:rsidP="009200F6">
      <w:pPr>
        <w:pStyle w:val="ListParagraph"/>
        <w:numPr>
          <w:ilvl w:val="0"/>
          <w:numId w:val="24"/>
        </w:numPr>
        <w:spacing w:after="0"/>
        <w:ind w:left="360"/>
        <w:rPr>
          <w:rFonts w:ascii="Times New Roman" w:hAnsi="Times New Roman"/>
          <w:sz w:val="21"/>
          <w:szCs w:val="21"/>
        </w:rPr>
      </w:pPr>
      <w:r w:rsidRPr="00D62ACE">
        <w:rPr>
          <w:rFonts w:ascii="Times New Roman" w:hAnsi="Times New Roman"/>
          <w:sz w:val="21"/>
          <w:szCs w:val="21"/>
        </w:rPr>
        <w:t>Surveys will be translated into languages other than English, when appropriate.</w:t>
      </w:r>
    </w:p>
    <w:p w14:paraId="43103C6A"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bCs/>
          <w:smallCaps/>
          <w:color w:val="70AD47"/>
          <w:sz w:val="21"/>
          <w:szCs w:val="21"/>
        </w:rPr>
        <w:t xml:space="preserve">Limited English Proficiency </w:t>
      </w:r>
    </w:p>
    <w:p w14:paraId="60EA86FF" w14:textId="77777777" w:rsidR="00396660" w:rsidRPr="00D62ACE" w:rsidRDefault="00396660" w:rsidP="00396660">
      <w:pPr>
        <w:autoSpaceDE w:val="0"/>
        <w:autoSpaceDN w:val="0"/>
        <w:adjustRightInd w:val="0"/>
        <w:rPr>
          <w:rFonts w:eastAsia="Calibri"/>
          <w:sz w:val="21"/>
          <w:szCs w:val="21"/>
        </w:rPr>
      </w:pPr>
      <w:r w:rsidRPr="00D62ACE">
        <w:rPr>
          <w:rFonts w:eastAsia="Calibri"/>
          <w:sz w:val="21"/>
          <w:szCs w:val="21"/>
        </w:rPr>
        <w:t>Limited English Proficient (LEP) persons are individuals for whom English is not their primary language and who have a limited ability to read, write, speak, or understand English. These individuals reported to the U.S. Census Bureau that they speak English less than very well.</w:t>
      </w:r>
    </w:p>
    <w:p w14:paraId="2049D256" w14:textId="77777777" w:rsidR="00396660" w:rsidRPr="00D62ACE" w:rsidRDefault="00396660" w:rsidP="00396660">
      <w:pPr>
        <w:autoSpaceDE w:val="0"/>
        <w:autoSpaceDN w:val="0"/>
        <w:adjustRightInd w:val="0"/>
        <w:rPr>
          <w:rFonts w:eastAsia="Calibri"/>
          <w:sz w:val="21"/>
          <w:szCs w:val="21"/>
        </w:rPr>
      </w:pPr>
    </w:p>
    <w:p w14:paraId="4B16DDB8" w14:textId="77777777" w:rsidR="00396660" w:rsidRPr="00D62ACE" w:rsidRDefault="00396660" w:rsidP="00396660">
      <w:pPr>
        <w:autoSpaceDE w:val="0"/>
        <w:autoSpaceDN w:val="0"/>
        <w:adjustRightInd w:val="0"/>
        <w:rPr>
          <w:rFonts w:eastAsia="Calibri"/>
          <w:sz w:val="21"/>
          <w:szCs w:val="21"/>
        </w:rPr>
      </w:pPr>
      <w:r w:rsidRPr="00D62ACE">
        <w:rPr>
          <w:rFonts w:eastAsia="Calibri"/>
          <w:sz w:val="21"/>
          <w:szCs w:val="21"/>
        </w:rPr>
        <w:t xml:space="preserve">To comply with USDOT’s LEP Policy Guidance and Executive Order 13166, this section of our Title VI Plan outlines the steps we will take to ensure meaningful access by LEP persons to all benefits, services and information provided under our programs and activities. A four-factor analysis was conducted to determine the LEP language groups present in our planning area and the specific language services that are needed. </w:t>
      </w:r>
    </w:p>
    <w:p w14:paraId="4744C9B0" w14:textId="77777777" w:rsidR="00396660" w:rsidRPr="00D62ACE" w:rsidRDefault="00396660" w:rsidP="00396660">
      <w:pPr>
        <w:spacing w:before="200" w:after="120"/>
        <w:outlineLvl w:val="0"/>
        <w:rPr>
          <w:b/>
          <w:sz w:val="21"/>
          <w:szCs w:val="21"/>
        </w:rPr>
      </w:pPr>
      <w:r w:rsidRPr="00D62ACE">
        <w:rPr>
          <w:b/>
          <w:sz w:val="21"/>
          <w:szCs w:val="21"/>
        </w:rPr>
        <w:t>Four Factor Analysis</w:t>
      </w:r>
    </w:p>
    <w:p w14:paraId="34FA49B8" w14:textId="77777777" w:rsidR="00396660" w:rsidRPr="00D62ACE" w:rsidRDefault="00396660" w:rsidP="00396660">
      <w:pPr>
        <w:autoSpaceDE w:val="0"/>
        <w:autoSpaceDN w:val="0"/>
        <w:adjustRightInd w:val="0"/>
        <w:spacing w:after="120"/>
        <w:rPr>
          <w:rFonts w:eastAsia="Calibri"/>
          <w:sz w:val="21"/>
          <w:szCs w:val="21"/>
        </w:rPr>
      </w:pPr>
      <w:r w:rsidRPr="00D62ACE">
        <w:rPr>
          <w:rFonts w:eastAsia="Calibri"/>
          <w:sz w:val="21"/>
          <w:szCs w:val="21"/>
        </w:rPr>
        <w:t>This Four Factor Analysis is an individualized assessment that balances the following four factors:</w:t>
      </w:r>
    </w:p>
    <w:p w14:paraId="00EAD716" w14:textId="77777777" w:rsidR="00396660" w:rsidRPr="00D62ACE" w:rsidRDefault="00396660" w:rsidP="009200F6">
      <w:pPr>
        <w:pStyle w:val="ListParagraph"/>
        <w:numPr>
          <w:ilvl w:val="0"/>
          <w:numId w:val="21"/>
        </w:numPr>
        <w:spacing w:after="40" w:line="240" w:lineRule="auto"/>
        <w:contextualSpacing w:val="0"/>
        <w:rPr>
          <w:rFonts w:ascii="Times New Roman" w:eastAsia="Times New Roman" w:hAnsi="Times New Roman"/>
          <w:sz w:val="21"/>
          <w:szCs w:val="21"/>
        </w:rPr>
      </w:pPr>
      <w:r w:rsidRPr="00D62ACE">
        <w:rPr>
          <w:rFonts w:ascii="Times New Roman" w:eastAsia="Times New Roman" w:hAnsi="Times New Roman"/>
          <w:sz w:val="21"/>
          <w:szCs w:val="21"/>
        </w:rPr>
        <w:t xml:space="preserve">The number or proportion of LEP persons eligible to be served or likely to be encountered by a program, activity, or service of the recipient or grantee; </w:t>
      </w:r>
    </w:p>
    <w:p w14:paraId="4C4A2628" w14:textId="77777777" w:rsidR="00396660" w:rsidRPr="00D62ACE" w:rsidRDefault="00396660" w:rsidP="009200F6">
      <w:pPr>
        <w:pStyle w:val="ListParagraph"/>
        <w:numPr>
          <w:ilvl w:val="0"/>
          <w:numId w:val="21"/>
        </w:numPr>
        <w:spacing w:after="40" w:line="240" w:lineRule="auto"/>
        <w:contextualSpacing w:val="0"/>
        <w:rPr>
          <w:rFonts w:ascii="Times New Roman" w:eastAsia="Times New Roman" w:hAnsi="Times New Roman"/>
          <w:sz w:val="21"/>
          <w:szCs w:val="21"/>
        </w:rPr>
      </w:pPr>
      <w:r w:rsidRPr="00D62ACE">
        <w:rPr>
          <w:rFonts w:ascii="Times New Roman" w:eastAsia="Times New Roman" w:hAnsi="Times New Roman"/>
          <w:sz w:val="21"/>
          <w:szCs w:val="21"/>
        </w:rPr>
        <w:t xml:space="preserve">The frequency with which LEP individuals come in contact with the program; </w:t>
      </w:r>
    </w:p>
    <w:p w14:paraId="53A6AB17" w14:textId="77777777" w:rsidR="00396660" w:rsidRPr="00D62ACE" w:rsidRDefault="00396660" w:rsidP="009200F6">
      <w:pPr>
        <w:pStyle w:val="ListParagraph"/>
        <w:numPr>
          <w:ilvl w:val="0"/>
          <w:numId w:val="21"/>
        </w:numPr>
        <w:spacing w:after="40" w:line="240" w:lineRule="auto"/>
        <w:contextualSpacing w:val="0"/>
        <w:rPr>
          <w:rFonts w:ascii="Times New Roman" w:eastAsia="Times New Roman" w:hAnsi="Times New Roman"/>
          <w:sz w:val="21"/>
          <w:szCs w:val="21"/>
        </w:rPr>
      </w:pPr>
      <w:r w:rsidRPr="00D62ACE">
        <w:rPr>
          <w:rFonts w:ascii="Times New Roman" w:eastAsia="Times New Roman" w:hAnsi="Times New Roman"/>
          <w:sz w:val="21"/>
          <w:szCs w:val="21"/>
        </w:rPr>
        <w:t xml:space="preserve">The nature and importance of the program, activity, or service provided by the recipient to people’s lives; and </w:t>
      </w:r>
    </w:p>
    <w:p w14:paraId="3BFE7F80" w14:textId="77777777" w:rsidR="00396660" w:rsidRPr="00D62ACE" w:rsidRDefault="00396660" w:rsidP="009200F6">
      <w:pPr>
        <w:pStyle w:val="ListParagraph"/>
        <w:numPr>
          <w:ilvl w:val="0"/>
          <w:numId w:val="21"/>
        </w:numPr>
        <w:spacing w:before="40" w:after="0" w:line="240" w:lineRule="auto"/>
        <w:contextualSpacing w:val="0"/>
        <w:rPr>
          <w:rFonts w:ascii="Times New Roman" w:eastAsia="Times New Roman" w:hAnsi="Times New Roman"/>
          <w:sz w:val="21"/>
          <w:szCs w:val="21"/>
        </w:rPr>
      </w:pPr>
      <w:r w:rsidRPr="00D62ACE">
        <w:rPr>
          <w:rFonts w:ascii="Times New Roman" w:eastAsia="Times New Roman" w:hAnsi="Times New Roman"/>
          <w:sz w:val="21"/>
          <w:szCs w:val="21"/>
        </w:rPr>
        <w:t>The resources available to the recipient and costs.</w:t>
      </w:r>
    </w:p>
    <w:p w14:paraId="2D6E2BCA" w14:textId="77777777" w:rsidR="00396660" w:rsidRPr="00D62ACE" w:rsidRDefault="00396660" w:rsidP="00396660">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240" w:after="120"/>
        <w:rPr>
          <w:rFonts w:eastAsia="Calibri"/>
          <w:b/>
          <w:sz w:val="21"/>
          <w:szCs w:val="21"/>
        </w:rPr>
      </w:pPr>
      <w:r w:rsidRPr="00D62ACE">
        <w:rPr>
          <w:rFonts w:eastAsia="Calibri"/>
          <w:b/>
          <w:bCs/>
          <w:sz w:val="21"/>
          <w:szCs w:val="21"/>
        </w:rPr>
        <w:t xml:space="preserve">Factor #1:  </w:t>
      </w:r>
      <w:r w:rsidRPr="00D62ACE">
        <w:rPr>
          <w:rFonts w:eastAsia="Calibri"/>
          <w:b/>
          <w:bCs/>
          <w:i/>
          <w:sz w:val="21"/>
          <w:szCs w:val="21"/>
        </w:rPr>
        <w:t>The number or proportion of LEP persons eligible to be served or likely to be encountered by the program, activity, or service of the recipient.</w:t>
      </w:r>
    </w:p>
    <w:p w14:paraId="7692B980" w14:textId="77777777" w:rsidR="00396660" w:rsidRPr="00D62ACE" w:rsidRDefault="00396660" w:rsidP="00396660">
      <w:pPr>
        <w:pStyle w:val="ListParagraph"/>
        <w:autoSpaceDE w:val="0"/>
        <w:autoSpaceDN w:val="0"/>
        <w:adjustRightInd w:val="0"/>
        <w:spacing w:before="200" w:after="0"/>
        <w:ind w:left="0"/>
        <w:rPr>
          <w:rFonts w:ascii="Times New Roman" w:hAnsi="Times New Roman"/>
          <w:sz w:val="21"/>
          <w:szCs w:val="21"/>
          <w:highlight w:val="cyan"/>
        </w:rPr>
      </w:pPr>
      <w:r w:rsidRPr="00D62ACE">
        <w:rPr>
          <w:rFonts w:ascii="Times New Roman" w:hAnsi="Times New Roman"/>
          <w:sz w:val="21"/>
          <w:szCs w:val="21"/>
          <w:highlight w:val="cyan"/>
        </w:rPr>
        <w:t xml:space="preserve">[Factor 1 requires you to report LEP Census data for your service area. Complete the table below utilizing data from Census table B16001, which divides data simply as “very well” or “less than very well,” that you collected in Section 8.6, Service Area Demographics. Replace the </w:t>
      </w:r>
      <w:r w:rsidRPr="00D62ACE">
        <w:rPr>
          <w:rFonts w:ascii="Times New Roman" w:hAnsi="Times New Roman"/>
          <w:sz w:val="21"/>
          <w:szCs w:val="21"/>
          <w:highlight w:val="yellow"/>
        </w:rPr>
        <w:t xml:space="preserve">yellow text </w:t>
      </w:r>
      <w:r w:rsidRPr="00D62ACE">
        <w:rPr>
          <w:rFonts w:ascii="Times New Roman" w:hAnsi="Times New Roman"/>
          <w:sz w:val="21"/>
          <w:szCs w:val="21"/>
          <w:highlight w:val="cyan"/>
        </w:rPr>
        <w:t xml:space="preserve">in the table with every language group that has at least 1,000 people who speak English less than very well, or those with less than 1,000 LEP persons that reaches 1,000 people when the margin of error (MOE) is added to the estimate. If no language groups reach 1,000 with or without the MOE then only put the top three non-English languages in the table and explain in the narrative section below that none met the threshold. </w:t>
      </w:r>
      <w:r w:rsidRPr="00D62ACE">
        <w:rPr>
          <w:rFonts w:ascii="Times New Roman" w:hAnsi="Times New Roman"/>
          <w:b/>
          <w:sz w:val="21"/>
          <w:szCs w:val="21"/>
          <w:highlight w:val="cyan"/>
        </w:rPr>
        <w:t>Add additional rows to the table, if necessary.</w:t>
      </w:r>
      <w:r w:rsidRPr="00D62ACE">
        <w:rPr>
          <w:rFonts w:ascii="Times New Roman" w:hAnsi="Times New Roman"/>
          <w:sz w:val="21"/>
          <w:szCs w:val="21"/>
          <w:highlight w:val="cyan"/>
        </w:rPr>
        <w:t xml:space="preserve"> Factors 2 – 4 must be completed even if no language groups meet the safe harbor threshold, but with qualifiers for </w:t>
      </w:r>
      <w:r w:rsidRPr="00D62ACE">
        <w:rPr>
          <w:rFonts w:ascii="Times New Roman" w:hAnsi="Times New Roman"/>
          <w:b/>
          <w:i/>
          <w:sz w:val="21"/>
          <w:szCs w:val="21"/>
          <w:highlight w:val="cyan"/>
        </w:rPr>
        <w:t>in case</w:t>
      </w:r>
      <w:r w:rsidRPr="00D62ACE">
        <w:rPr>
          <w:rFonts w:ascii="Times New Roman" w:hAnsi="Times New Roman"/>
          <w:i/>
          <w:sz w:val="21"/>
          <w:szCs w:val="21"/>
          <w:highlight w:val="cyan"/>
        </w:rPr>
        <w:t xml:space="preserve"> </w:t>
      </w:r>
      <w:r w:rsidRPr="00D62ACE">
        <w:rPr>
          <w:rFonts w:ascii="Times New Roman" w:hAnsi="Times New Roman"/>
          <w:sz w:val="21"/>
          <w:szCs w:val="21"/>
          <w:highlight w:val="cyan"/>
        </w:rPr>
        <w:t>an LEP person or group is encountered or affected.]</w:t>
      </w:r>
    </w:p>
    <w:p w14:paraId="75E34A86" w14:textId="77777777" w:rsidR="00396660" w:rsidRPr="00D62ACE" w:rsidRDefault="00396660" w:rsidP="00396660">
      <w:pPr>
        <w:pStyle w:val="ListParagraph"/>
        <w:autoSpaceDE w:val="0"/>
        <w:autoSpaceDN w:val="0"/>
        <w:adjustRightInd w:val="0"/>
        <w:spacing w:before="200" w:after="0"/>
        <w:ind w:left="360" w:hanging="360"/>
        <w:rPr>
          <w:rFonts w:ascii="Times New Roman" w:hAnsi="Times New Roman"/>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417"/>
        <w:gridCol w:w="1418"/>
        <w:gridCol w:w="1417"/>
        <w:gridCol w:w="1418"/>
      </w:tblGrid>
      <w:tr w:rsidR="00396660" w:rsidRPr="00D62ACE" w14:paraId="4CE5CA72" w14:textId="77777777" w:rsidTr="00041E9B">
        <w:tc>
          <w:tcPr>
            <w:tcW w:w="3168" w:type="dxa"/>
            <w:shd w:val="clear" w:color="auto" w:fill="auto"/>
            <w:vAlign w:val="center"/>
          </w:tcPr>
          <w:p w14:paraId="2BAEED98" w14:textId="77777777" w:rsidR="00396660" w:rsidRPr="00D62ACE" w:rsidRDefault="00396660" w:rsidP="00041E9B">
            <w:pPr>
              <w:jc w:val="center"/>
              <w:rPr>
                <w:b/>
                <w:color w:val="000000"/>
                <w:sz w:val="21"/>
                <w:szCs w:val="21"/>
              </w:rPr>
            </w:pPr>
            <w:r w:rsidRPr="00D62ACE">
              <w:rPr>
                <w:b/>
                <w:color w:val="000000"/>
                <w:sz w:val="21"/>
                <w:szCs w:val="21"/>
              </w:rPr>
              <w:t>LANGUAGE SPOKEN AT HOME</w:t>
            </w:r>
          </w:p>
        </w:tc>
        <w:tc>
          <w:tcPr>
            <w:tcW w:w="1417" w:type="dxa"/>
            <w:shd w:val="clear" w:color="auto" w:fill="auto"/>
            <w:vAlign w:val="center"/>
          </w:tcPr>
          <w:p w14:paraId="70DD9DE2" w14:textId="77777777" w:rsidR="00396660" w:rsidRPr="00D62ACE" w:rsidRDefault="00396660" w:rsidP="00041E9B">
            <w:pPr>
              <w:jc w:val="center"/>
              <w:rPr>
                <w:b/>
                <w:color w:val="000000"/>
                <w:sz w:val="21"/>
                <w:szCs w:val="21"/>
              </w:rPr>
            </w:pPr>
            <w:r w:rsidRPr="00D62ACE">
              <w:rPr>
                <w:b/>
                <w:color w:val="000000"/>
                <w:sz w:val="21"/>
                <w:szCs w:val="21"/>
              </w:rPr>
              <w:t>Estimate</w:t>
            </w:r>
          </w:p>
        </w:tc>
        <w:tc>
          <w:tcPr>
            <w:tcW w:w="1418" w:type="dxa"/>
            <w:shd w:val="clear" w:color="auto" w:fill="auto"/>
            <w:vAlign w:val="center"/>
          </w:tcPr>
          <w:p w14:paraId="00FED3C0" w14:textId="77777777" w:rsidR="00396660" w:rsidRPr="00D62ACE" w:rsidRDefault="00396660" w:rsidP="00041E9B">
            <w:pPr>
              <w:jc w:val="center"/>
              <w:rPr>
                <w:b/>
                <w:color w:val="000000"/>
                <w:sz w:val="21"/>
                <w:szCs w:val="21"/>
              </w:rPr>
            </w:pPr>
            <w:r w:rsidRPr="00D62ACE">
              <w:rPr>
                <w:b/>
                <w:color w:val="000000"/>
                <w:sz w:val="21"/>
                <w:szCs w:val="21"/>
              </w:rPr>
              <w:t>Margin of Error</w:t>
            </w:r>
          </w:p>
        </w:tc>
        <w:tc>
          <w:tcPr>
            <w:tcW w:w="1417" w:type="dxa"/>
            <w:shd w:val="clear" w:color="auto" w:fill="auto"/>
            <w:vAlign w:val="center"/>
          </w:tcPr>
          <w:p w14:paraId="4B0E2EE9" w14:textId="77777777" w:rsidR="00396660" w:rsidRPr="00D62ACE" w:rsidRDefault="00396660" w:rsidP="00041E9B">
            <w:pPr>
              <w:jc w:val="center"/>
              <w:rPr>
                <w:b/>
                <w:color w:val="000000"/>
                <w:sz w:val="21"/>
                <w:szCs w:val="21"/>
              </w:rPr>
            </w:pPr>
            <w:r w:rsidRPr="00D62ACE">
              <w:rPr>
                <w:b/>
                <w:color w:val="000000"/>
                <w:sz w:val="21"/>
                <w:szCs w:val="21"/>
              </w:rPr>
              <w:t>Percent of Population</w:t>
            </w:r>
          </w:p>
        </w:tc>
        <w:tc>
          <w:tcPr>
            <w:tcW w:w="1418" w:type="dxa"/>
            <w:shd w:val="clear" w:color="auto" w:fill="auto"/>
            <w:vAlign w:val="center"/>
          </w:tcPr>
          <w:p w14:paraId="7A2A8964" w14:textId="77777777" w:rsidR="00396660" w:rsidRPr="00D62ACE" w:rsidRDefault="00396660" w:rsidP="00041E9B">
            <w:pPr>
              <w:jc w:val="center"/>
              <w:rPr>
                <w:b/>
                <w:color w:val="000000"/>
                <w:sz w:val="21"/>
                <w:szCs w:val="21"/>
              </w:rPr>
            </w:pPr>
            <w:r w:rsidRPr="00D62ACE">
              <w:rPr>
                <w:b/>
                <w:color w:val="000000"/>
                <w:sz w:val="21"/>
                <w:szCs w:val="21"/>
              </w:rPr>
              <w:t>Margin of Error</w:t>
            </w:r>
          </w:p>
        </w:tc>
      </w:tr>
      <w:tr w:rsidR="00396660" w:rsidRPr="00D62ACE" w14:paraId="0E9B46B9" w14:textId="77777777" w:rsidTr="00041E9B">
        <w:tc>
          <w:tcPr>
            <w:tcW w:w="3168" w:type="dxa"/>
            <w:tcBorders>
              <w:bottom w:val="single" w:sz="4" w:space="0" w:color="auto"/>
            </w:tcBorders>
            <w:shd w:val="clear" w:color="auto" w:fill="auto"/>
            <w:vAlign w:val="center"/>
          </w:tcPr>
          <w:p w14:paraId="269460D7" w14:textId="77777777" w:rsidR="00396660" w:rsidRPr="00D62ACE" w:rsidRDefault="00396660" w:rsidP="00041E9B">
            <w:pPr>
              <w:spacing w:before="20" w:after="20"/>
              <w:rPr>
                <w:b/>
                <w:color w:val="000000"/>
                <w:sz w:val="21"/>
                <w:szCs w:val="21"/>
              </w:rPr>
            </w:pPr>
            <w:r w:rsidRPr="00D62ACE">
              <w:rPr>
                <w:b/>
                <w:color w:val="000000"/>
                <w:sz w:val="21"/>
                <w:szCs w:val="21"/>
              </w:rPr>
              <w:t xml:space="preserve">Total </w:t>
            </w:r>
            <w:r w:rsidRPr="00D62ACE">
              <w:rPr>
                <w:color w:val="000000"/>
                <w:sz w:val="21"/>
                <w:szCs w:val="21"/>
              </w:rPr>
              <w:t>(population 5 years and over):</w:t>
            </w:r>
          </w:p>
        </w:tc>
        <w:tc>
          <w:tcPr>
            <w:tcW w:w="1417" w:type="dxa"/>
            <w:tcBorders>
              <w:bottom w:val="single" w:sz="4" w:space="0" w:color="auto"/>
            </w:tcBorders>
            <w:shd w:val="clear" w:color="auto" w:fill="auto"/>
            <w:vAlign w:val="center"/>
          </w:tcPr>
          <w:p w14:paraId="2553E163"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b/>
                <w:sz w:val="21"/>
                <w:szCs w:val="21"/>
              </w:rPr>
            </w:pPr>
          </w:p>
        </w:tc>
        <w:tc>
          <w:tcPr>
            <w:tcW w:w="1418" w:type="dxa"/>
            <w:tcBorders>
              <w:bottom w:val="single" w:sz="4" w:space="0" w:color="auto"/>
            </w:tcBorders>
            <w:shd w:val="clear" w:color="auto" w:fill="auto"/>
            <w:vAlign w:val="bottom"/>
          </w:tcPr>
          <w:p w14:paraId="1DFA5F2B"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b/>
                <w:sz w:val="21"/>
                <w:szCs w:val="21"/>
              </w:rPr>
            </w:pPr>
            <w:r w:rsidRPr="00D62ACE">
              <w:rPr>
                <w:rFonts w:ascii="Times New Roman" w:hAnsi="Times New Roman"/>
                <w:b/>
                <w:sz w:val="21"/>
                <w:szCs w:val="21"/>
              </w:rPr>
              <w:t xml:space="preserve">+/- </w:t>
            </w:r>
          </w:p>
        </w:tc>
        <w:tc>
          <w:tcPr>
            <w:tcW w:w="1417" w:type="dxa"/>
            <w:tcBorders>
              <w:bottom w:val="single" w:sz="4" w:space="0" w:color="auto"/>
            </w:tcBorders>
            <w:shd w:val="clear" w:color="auto" w:fill="auto"/>
            <w:vAlign w:val="center"/>
          </w:tcPr>
          <w:p w14:paraId="2921C40C"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b/>
                <w:sz w:val="21"/>
                <w:szCs w:val="21"/>
              </w:rPr>
            </w:pPr>
            <w:r w:rsidRPr="00D62ACE">
              <w:rPr>
                <w:rFonts w:ascii="Times New Roman" w:hAnsi="Times New Roman"/>
                <w:b/>
                <w:sz w:val="21"/>
                <w:szCs w:val="21"/>
              </w:rPr>
              <w:t>100%</w:t>
            </w:r>
          </w:p>
        </w:tc>
        <w:tc>
          <w:tcPr>
            <w:tcW w:w="1418" w:type="dxa"/>
            <w:tcBorders>
              <w:bottom w:val="single" w:sz="4" w:space="0" w:color="auto"/>
            </w:tcBorders>
            <w:shd w:val="clear" w:color="auto" w:fill="auto"/>
            <w:vAlign w:val="center"/>
          </w:tcPr>
          <w:p w14:paraId="0F6AC885"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b/>
                <w:sz w:val="21"/>
                <w:szCs w:val="21"/>
              </w:rPr>
            </w:pPr>
            <w:r w:rsidRPr="00D62ACE">
              <w:rPr>
                <w:rFonts w:ascii="Times New Roman" w:hAnsi="Times New Roman"/>
                <w:b/>
                <w:sz w:val="21"/>
                <w:szCs w:val="21"/>
              </w:rPr>
              <w:t>(X)</w:t>
            </w:r>
          </w:p>
        </w:tc>
      </w:tr>
      <w:tr w:rsidR="00396660" w:rsidRPr="00D62ACE" w14:paraId="291666BD" w14:textId="77777777" w:rsidTr="00041E9B">
        <w:tc>
          <w:tcPr>
            <w:tcW w:w="3168" w:type="dxa"/>
            <w:shd w:val="clear" w:color="auto" w:fill="D9D9D9"/>
            <w:vAlign w:val="center"/>
          </w:tcPr>
          <w:p w14:paraId="75F4E7B8" w14:textId="77777777" w:rsidR="00396660" w:rsidRPr="00D62ACE" w:rsidRDefault="00396660" w:rsidP="00041E9B">
            <w:pPr>
              <w:spacing w:before="20" w:after="20"/>
              <w:rPr>
                <w:color w:val="000000"/>
                <w:sz w:val="21"/>
                <w:szCs w:val="21"/>
              </w:rPr>
            </w:pPr>
            <w:r w:rsidRPr="00D62ACE">
              <w:rPr>
                <w:rFonts w:eastAsia="Calibri"/>
                <w:bCs/>
                <w:color w:val="222222"/>
                <w:sz w:val="21"/>
                <w:szCs w:val="21"/>
              </w:rPr>
              <w:t>Speak only English</w:t>
            </w:r>
          </w:p>
        </w:tc>
        <w:tc>
          <w:tcPr>
            <w:tcW w:w="1417" w:type="dxa"/>
            <w:shd w:val="clear" w:color="auto" w:fill="D9D9D9"/>
            <w:vAlign w:val="center"/>
          </w:tcPr>
          <w:p w14:paraId="4F6A66BE"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shd w:val="clear" w:color="auto" w:fill="D9D9D9"/>
            <w:vAlign w:val="bottom"/>
          </w:tcPr>
          <w:p w14:paraId="3FF46C40"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shd w:val="clear" w:color="auto" w:fill="D9D9D9"/>
            <w:vAlign w:val="center"/>
          </w:tcPr>
          <w:p w14:paraId="1EE9BC4D"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shd w:val="clear" w:color="auto" w:fill="D9D9D9"/>
            <w:vAlign w:val="center"/>
          </w:tcPr>
          <w:p w14:paraId="07E9A2C7" w14:textId="77777777" w:rsidR="00396660" w:rsidRPr="00D62ACE" w:rsidRDefault="00396660" w:rsidP="00041E9B">
            <w:pPr>
              <w:jc w:val="center"/>
              <w:rPr>
                <w:rFonts w:eastAsia="Calibri"/>
                <w:sz w:val="21"/>
                <w:szCs w:val="21"/>
              </w:rPr>
            </w:pPr>
            <w:r w:rsidRPr="00D62ACE">
              <w:rPr>
                <w:rFonts w:eastAsia="Calibri"/>
                <w:sz w:val="21"/>
                <w:szCs w:val="21"/>
              </w:rPr>
              <w:t>+/- %</w:t>
            </w:r>
          </w:p>
        </w:tc>
      </w:tr>
      <w:tr w:rsidR="00396660" w:rsidRPr="00D62ACE" w14:paraId="3EFE8A9C" w14:textId="77777777" w:rsidTr="00041E9B">
        <w:tc>
          <w:tcPr>
            <w:tcW w:w="3168" w:type="dxa"/>
            <w:tcBorders>
              <w:bottom w:val="single" w:sz="4" w:space="0" w:color="auto"/>
            </w:tcBorders>
            <w:shd w:val="clear" w:color="auto" w:fill="auto"/>
            <w:vAlign w:val="center"/>
          </w:tcPr>
          <w:p w14:paraId="5B702E36" w14:textId="77777777" w:rsidR="00396660" w:rsidRPr="00D62ACE" w:rsidRDefault="00396660" w:rsidP="00041E9B">
            <w:pPr>
              <w:spacing w:before="20" w:after="20"/>
              <w:rPr>
                <w:rFonts w:eastAsia="Calibri"/>
                <w:bCs/>
                <w:color w:val="222222"/>
                <w:sz w:val="21"/>
                <w:szCs w:val="21"/>
                <w:highlight w:val="yellow"/>
              </w:rPr>
            </w:pPr>
            <w:r w:rsidRPr="00D62ACE">
              <w:rPr>
                <w:rFonts w:eastAsia="Calibri"/>
                <w:bCs/>
                <w:color w:val="222222"/>
                <w:sz w:val="21"/>
                <w:szCs w:val="21"/>
                <w:highlight w:val="yellow"/>
              </w:rPr>
              <w:t>Spanish or Spanish Creole:</w:t>
            </w:r>
          </w:p>
        </w:tc>
        <w:tc>
          <w:tcPr>
            <w:tcW w:w="1417" w:type="dxa"/>
            <w:tcBorders>
              <w:bottom w:val="single" w:sz="4" w:space="0" w:color="auto"/>
            </w:tcBorders>
            <w:shd w:val="clear" w:color="auto" w:fill="auto"/>
            <w:vAlign w:val="center"/>
          </w:tcPr>
          <w:p w14:paraId="79A9A761"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tcBorders>
              <w:bottom w:val="single" w:sz="4" w:space="0" w:color="auto"/>
            </w:tcBorders>
            <w:shd w:val="clear" w:color="auto" w:fill="auto"/>
            <w:vAlign w:val="bottom"/>
          </w:tcPr>
          <w:p w14:paraId="7C87254D"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tcBorders>
              <w:bottom w:val="single" w:sz="4" w:space="0" w:color="auto"/>
            </w:tcBorders>
            <w:shd w:val="clear" w:color="auto" w:fill="auto"/>
            <w:vAlign w:val="center"/>
          </w:tcPr>
          <w:p w14:paraId="67AEFEEB"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tcBorders>
              <w:bottom w:val="single" w:sz="4" w:space="0" w:color="auto"/>
            </w:tcBorders>
            <w:shd w:val="clear" w:color="auto" w:fill="auto"/>
            <w:vAlign w:val="center"/>
          </w:tcPr>
          <w:p w14:paraId="3F7678A1" w14:textId="77777777" w:rsidR="00396660" w:rsidRPr="00D62ACE" w:rsidRDefault="00396660" w:rsidP="00041E9B">
            <w:pPr>
              <w:jc w:val="center"/>
              <w:rPr>
                <w:rFonts w:eastAsia="Calibri"/>
                <w:sz w:val="21"/>
                <w:szCs w:val="21"/>
              </w:rPr>
            </w:pPr>
            <w:r w:rsidRPr="00D62ACE">
              <w:rPr>
                <w:rFonts w:eastAsia="Calibri"/>
                <w:sz w:val="21"/>
                <w:szCs w:val="21"/>
              </w:rPr>
              <w:t>+/- %</w:t>
            </w:r>
          </w:p>
        </w:tc>
      </w:tr>
      <w:tr w:rsidR="00396660" w:rsidRPr="00D62ACE" w14:paraId="19DE428B" w14:textId="77777777" w:rsidTr="00041E9B">
        <w:tc>
          <w:tcPr>
            <w:tcW w:w="3168" w:type="dxa"/>
            <w:shd w:val="clear" w:color="auto" w:fill="D9D9D9"/>
            <w:vAlign w:val="center"/>
          </w:tcPr>
          <w:p w14:paraId="46185F82" w14:textId="77777777" w:rsidR="00396660" w:rsidRPr="00D62ACE" w:rsidRDefault="00396660" w:rsidP="00041E9B">
            <w:pPr>
              <w:spacing w:before="20" w:after="20"/>
              <w:rPr>
                <w:rFonts w:eastAsia="Calibri"/>
                <w:bCs/>
                <w:color w:val="222222"/>
                <w:sz w:val="21"/>
                <w:szCs w:val="21"/>
              </w:rPr>
            </w:pPr>
            <w:r w:rsidRPr="00D62ACE">
              <w:rPr>
                <w:rFonts w:eastAsia="Calibri"/>
                <w:bCs/>
                <w:color w:val="222222"/>
                <w:sz w:val="21"/>
                <w:szCs w:val="21"/>
              </w:rPr>
              <w:t xml:space="preserve">     Speak English "very well"</w:t>
            </w:r>
          </w:p>
        </w:tc>
        <w:tc>
          <w:tcPr>
            <w:tcW w:w="1417" w:type="dxa"/>
            <w:shd w:val="clear" w:color="auto" w:fill="D9D9D9"/>
            <w:vAlign w:val="center"/>
          </w:tcPr>
          <w:p w14:paraId="3014DA17"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shd w:val="clear" w:color="auto" w:fill="D9D9D9"/>
            <w:vAlign w:val="bottom"/>
          </w:tcPr>
          <w:p w14:paraId="2AFF725C"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shd w:val="clear" w:color="auto" w:fill="D9D9D9"/>
            <w:vAlign w:val="center"/>
          </w:tcPr>
          <w:p w14:paraId="24D2EA45"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shd w:val="clear" w:color="auto" w:fill="D9D9D9"/>
            <w:vAlign w:val="center"/>
          </w:tcPr>
          <w:p w14:paraId="4A723168" w14:textId="77777777" w:rsidR="00396660" w:rsidRPr="00D62ACE" w:rsidRDefault="00396660" w:rsidP="00041E9B">
            <w:pPr>
              <w:jc w:val="center"/>
              <w:rPr>
                <w:rFonts w:eastAsia="Calibri"/>
                <w:sz w:val="21"/>
                <w:szCs w:val="21"/>
              </w:rPr>
            </w:pPr>
            <w:r w:rsidRPr="00D62ACE">
              <w:rPr>
                <w:rFonts w:eastAsia="Calibri"/>
                <w:sz w:val="21"/>
                <w:szCs w:val="21"/>
              </w:rPr>
              <w:t>+/- %</w:t>
            </w:r>
          </w:p>
        </w:tc>
      </w:tr>
      <w:tr w:rsidR="00396660" w:rsidRPr="00D62ACE" w14:paraId="71CA6FF9" w14:textId="77777777" w:rsidTr="00041E9B">
        <w:tc>
          <w:tcPr>
            <w:tcW w:w="3168" w:type="dxa"/>
            <w:tcBorders>
              <w:bottom w:val="single" w:sz="4" w:space="0" w:color="auto"/>
            </w:tcBorders>
            <w:shd w:val="clear" w:color="auto" w:fill="auto"/>
            <w:vAlign w:val="center"/>
          </w:tcPr>
          <w:p w14:paraId="7EAB8737" w14:textId="77777777" w:rsidR="00396660" w:rsidRPr="00D62ACE" w:rsidRDefault="00396660" w:rsidP="00041E9B">
            <w:pPr>
              <w:spacing w:before="20" w:after="20"/>
              <w:rPr>
                <w:rFonts w:eastAsia="Calibri"/>
                <w:bCs/>
                <w:color w:val="222222"/>
                <w:sz w:val="21"/>
                <w:szCs w:val="21"/>
              </w:rPr>
            </w:pPr>
            <w:r w:rsidRPr="00D62ACE">
              <w:rPr>
                <w:rFonts w:eastAsia="Calibri"/>
                <w:bCs/>
                <w:color w:val="222222"/>
                <w:sz w:val="21"/>
                <w:szCs w:val="21"/>
              </w:rPr>
              <w:lastRenderedPageBreak/>
              <w:t xml:space="preserve">     Speak English less than "very well"</w:t>
            </w:r>
          </w:p>
        </w:tc>
        <w:tc>
          <w:tcPr>
            <w:tcW w:w="1417" w:type="dxa"/>
            <w:tcBorders>
              <w:bottom w:val="single" w:sz="4" w:space="0" w:color="auto"/>
            </w:tcBorders>
            <w:shd w:val="clear" w:color="auto" w:fill="auto"/>
            <w:vAlign w:val="center"/>
          </w:tcPr>
          <w:p w14:paraId="156F3614"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tcBorders>
              <w:bottom w:val="single" w:sz="4" w:space="0" w:color="auto"/>
            </w:tcBorders>
            <w:shd w:val="clear" w:color="auto" w:fill="auto"/>
            <w:vAlign w:val="bottom"/>
          </w:tcPr>
          <w:p w14:paraId="667A62B9"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tcBorders>
              <w:bottom w:val="single" w:sz="4" w:space="0" w:color="auto"/>
            </w:tcBorders>
            <w:shd w:val="clear" w:color="auto" w:fill="auto"/>
            <w:vAlign w:val="center"/>
          </w:tcPr>
          <w:p w14:paraId="002A3BA9"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tcBorders>
              <w:bottom w:val="single" w:sz="4" w:space="0" w:color="auto"/>
            </w:tcBorders>
            <w:shd w:val="clear" w:color="auto" w:fill="auto"/>
            <w:vAlign w:val="center"/>
          </w:tcPr>
          <w:p w14:paraId="6F3F7DCF"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 %</w:t>
            </w:r>
          </w:p>
        </w:tc>
      </w:tr>
      <w:tr w:rsidR="00396660" w:rsidRPr="00D62ACE" w14:paraId="2121B029" w14:textId="77777777" w:rsidTr="00041E9B">
        <w:tc>
          <w:tcPr>
            <w:tcW w:w="3168" w:type="dxa"/>
            <w:tcBorders>
              <w:bottom w:val="single" w:sz="4" w:space="0" w:color="auto"/>
            </w:tcBorders>
            <w:shd w:val="clear" w:color="auto" w:fill="D9D9D9"/>
            <w:vAlign w:val="center"/>
          </w:tcPr>
          <w:p w14:paraId="7E36A2C2" w14:textId="77777777" w:rsidR="00396660" w:rsidRPr="00D62ACE" w:rsidRDefault="00396660" w:rsidP="00041E9B">
            <w:pPr>
              <w:spacing w:before="20" w:after="20"/>
              <w:rPr>
                <w:rFonts w:eastAsia="Calibri"/>
                <w:bCs/>
                <w:color w:val="222222"/>
                <w:sz w:val="21"/>
                <w:szCs w:val="21"/>
                <w:highlight w:val="yellow"/>
              </w:rPr>
            </w:pPr>
            <w:r w:rsidRPr="00D62ACE">
              <w:rPr>
                <w:rFonts w:eastAsia="Calibri"/>
                <w:bCs/>
                <w:color w:val="222222"/>
                <w:sz w:val="21"/>
                <w:szCs w:val="21"/>
                <w:highlight w:val="yellow"/>
              </w:rPr>
              <w:t>Spanish or Spanish Creole:</w:t>
            </w:r>
          </w:p>
        </w:tc>
        <w:tc>
          <w:tcPr>
            <w:tcW w:w="1417" w:type="dxa"/>
            <w:tcBorders>
              <w:bottom w:val="single" w:sz="4" w:space="0" w:color="auto"/>
            </w:tcBorders>
            <w:shd w:val="clear" w:color="auto" w:fill="D9D9D9"/>
            <w:vAlign w:val="center"/>
          </w:tcPr>
          <w:p w14:paraId="110EDDB2"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tcBorders>
              <w:bottom w:val="single" w:sz="4" w:space="0" w:color="auto"/>
            </w:tcBorders>
            <w:shd w:val="clear" w:color="auto" w:fill="D9D9D9"/>
            <w:vAlign w:val="bottom"/>
          </w:tcPr>
          <w:p w14:paraId="025BBAD4"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tcBorders>
              <w:bottom w:val="single" w:sz="4" w:space="0" w:color="auto"/>
            </w:tcBorders>
            <w:shd w:val="clear" w:color="auto" w:fill="D9D9D9"/>
            <w:vAlign w:val="center"/>
          </w:tcPr>
          <w:p w14:paraId="141AFD3B"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tcBorders>
              <w:bottom w:val="single" w:sz="4" w:space="0" w:color="auto"/>
            </w:tcBorders>
            <w:shd w:val="clear" w:color="auto" w:fill="D9D9D9"/>
            <w:vAlign w:val="center"/>
          </w:tcPr>
          <w:p w14:paraId="6A718C56" w14:textId="77777777" w:rsidR="00396660" w:rsidRPr="00D62ACE" w:rsidRDefault="00396660" w:rsidP="00041E9B">
            <w:pPr>
              <w:jc w:val="center"/>
              <w:rPr>
                <w:rFonts w:eastAsia="Calibri"/>
                <w:sz w:val="21"/>
                <w:szCs w:val="21"/>
              </w:rPr>
            </w:pPr>
            <w:r w:rsidRPr="00D62ACE">
              <w:rPr>
                <w:rFonts w:eastAsia="Calibri"/>
                <w:sz w:val="21"/>
                <w:szCs w:val="21"/>
              </w:rPr>
              <w:t>+/- %</w:t>
            </w:r>
          </w:p>
        </w:tc>
      </w:tr>
      <w:tr w:rsidR="00396660" w:rsidRPr="00D62ACE" w14:paraId="0D5C3ADF" w14:textId="77777777" w:rsidTr="00041E9B">
        <w:tc>
          <w:tcPr>
            <w:tcW w:w="3168" w:type="dxa"/>
            <w:shd w:val="clear" w:color="auto" w:fill="auto"/>
            <w:vAlign w:val="center"/>
          </w:tcPr>
          <w:p w14:paraId="246FE478" w14:textId="77777777" w:rsidR="00396660" w:rsidRPr="00D62ACE" w:rsidRDefault="00396660" w:rsidP="00041E9B">
            <w:pPr>
              <w:spacing w:before="20" w:after="20"/>
              <w:rPr>
                <w:rFonts w:eastAsia="Calibri"/>
                <w:bCs/>
                <w:color w:val="222222"/>
                <w:sz w:val="21"/>
                <w:szCs w:val="21"/>
              </w:rPr>
            </w:pPr>
            <w:r w:rsidRPr="00D62ACE">
              <w:rPr>
                <w:rFonts w:eastAsia="Calibri"/>
                <w:bCs/>
                <w:color w:val="222222"/>
                <w:sz w:val="21"/>
                <w:szCs w:val="21"/>
              </w:rPr>
              <w:t xml:space="preserve">     Speak English "very well"</w:t>
            </w:r>
          </w:p>
        </w:tc>
        <w:tc>
          <w:tcPr>
            <w:tcW w:w="1417" w:type="dxa"/>
            <w:shd w:val="clear" w:color="auto" w:fill="auto"/>
            <w:vAlign w:val="center"/>
          </w:tcPr>
          <w:p w14:paraId="739CA5AF"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shd w:val="clear" w:color="auto" w:fill="auto"/>
            <w:vAlign w:val="bottom"/>
          </w:tcPr>
          <w:p w14:paraId="5B8D1F76"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shd w:val="clear" w:color="auto" w:fill="auto"/>
            <w:vAlign w:val="center"/>
          </w:tcPr>
          <w:p w14:paraId="4FFCD97E"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shd w:val="clear" w:color="auto" w:fill="auto"/>
            <w:vAlign w:val="center"/>
          </w:tcPr>
          <w:p w14:paraId="323098A2" w14:textId="77777777" w:rsidR="00396660" w:rsidRPr="00D62ACE" w:rsidRDefault="00396660" w:rsidP="00041E9B">
            <w:pPr>
              <w:jc w:val="center"/>
              <w:rPr>
                <w:rFonts w:eastAsia="Calibri"/>
                <w:sz w:val="21"/>
                <w:szCs w:val="21"/>
              </w:rPr>
            </w:pPr>
            <w:r w:rsidRPr="00D62ACE">
              <w:rPr>
                <w:rFonts w:eastAsia="Calibri"/>
                <w:sz w:val="21"/>
                <w:szCs w:val="21"/>
              </w:rPr>
              <w:t>+/- %</w:t>
            </w:r>
          </w:p>
        </w:tc>
      </w:tr>
      <w:tr w:rsidR="00396660" w:rsidRPr="00D62ACE" w14:paraId="4799C40F" w14:textId="77777777" w:rsidTr="00041E9B">
        <w:tc>
          <w:tcPr>
            <w:tcW w:w="3168" w:type="dxa"/>
            <w:tcBorders>
              <w:bottom w:val="single" w:sz="4" w:space="0" w:color="auto"/>
            </w:tcBorders>
            <w:shd w:val="clear" w:color="auto" w:fill="D9D9D9"/>
            <w:vAlign w:val="center"/>
          </w:tcPr>
          <w:p w14:paraId="264B4372" w14:textId="77777777" w:rsidR="00396660" w:rsidRPr="00D62ACE" w:rsidRDefault="00396660" w:rsidP="00041E9B">
            <w:pPr>
              <w:spacing w:before="20" w:after="20"/>
              <w:rPr>
                <w:rFonts w:eastAsia="Calibri"/>
                <w:bCs/>
                <w:color w:val="222222"/>
                <w:sz w:val="21"/>
                <w:szCs w:val="21"/>
              </w:rPr>
            </w:pPr>
            <w:r w:rsidRPr="00D62ACE">
              <w:rPr>
                <w:rFonts w:eastAsia="Calibri"/>
                <w:bCs/>
                <w:color w:val="222222"/>
                <w:sz w:val="21"/>
                <w:szCs w:val="21"/>
              </w:rPr>
              <w:t xml:space="preserve">     Speak English less than "very well"</w:t>
            </w:r>
          </w:p>
        </w:tc>
        <w:tc>
          <w:tcPr>
            <w:tcW w:w="1417" w:type="dxa"/>
            <w:tcBorders>
              <w:bottom w:val="single" w:sz="4" w:space="0" w:color="auto"/>
            </w:tcBorders>
            <w:shd w:val="clear" w:color="auto" w:fill="D9D9D9"/>
            <w:vAlign w:val="center"/>
          </w:tcPr>
          <w:p w14:paraId="30673C5D"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tcBorders>
              <w:bottom w:val="single" w:sz="4" w:space="0" w:color="auto"/>
            </w:tcBorders>
            <w:shd w:val="clear" w:color="auto" w:fill="D9D9D9"/>
            <w:vAlign w:val="bottom"/>
          </w:tcPr>
          <w:p w14:paraId="03838E5C"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tcBorders>
              <w:bottom w:val="single" w:sz="4" w:space="0" w:color="auto"/>
            </w:tcBorders>
            <w:shd w:val="clear" w:color="auto" w:fill="D9D9D9"/>
            <w:vAlign w:val="center"/>
          </w:tcPr>
          <w:p w14:paraId="68F91957"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tcBorders>
              <w:bottom w:val="single" w:sz="4" w:space="0" w:color="auto"/>
            </w:tcBorders>
            <w:shd w:val="clear" w:color="auto" w:fill="D9D9D9"/>
            <w:vAlign w:val="center"/>
          </w:tcPr>
          <w:p w14:paraId="374E081B" w14:textId="77777777" w:rsidR="00396660" w:rsidRPr="00D62ACE" w:rsidRDefault="00396660" w:rsidP="00041E9B">
            <w:pPr>
              <w:jc w:val="center"/>
              <w:rPr>
                <w:rFonts w:eastAsia="Calibri"/>
                <w:sz w:val="21"/>
                <w:szCs w:val="21"/>
              </w:rPr>
            </w:pPr>
            <w:r w:rsidRPr="00D62ACE">
              <w:rPr>
                <w:rFonts w:eastAsia="Calibri"/>
                <w:sz w:val="21"/>
                <w:szCs w:val="21"/>
              </w:rPr>
              <w:t>+/- %</w:t>
            </w:r>
          </w:p>
        </w:tc>
      </w:tr>
      <w:tr w:rsidR="00396660" w:rsidRPr="00D62ACE" w14:paraId="391939E4" w14:textId="77777777" w:rsidTr="00041E9B">
        <w:tc>
          <w:tcPr>
            <w:tcW w:w="3168" w:type="dxa"/>
            <w:tcBorders>
              <w:bottom w:val="single" w:sz="4" w:space="0" w:color="auto"/>
            </w:tcBorders>
            <w:shd w:val="clear" w:color="auto" w:fill="auto"/>
            <w:vAlign w:val="center"/>
          </w:tcPr>
          <w:p w14:paraId="71033B87" w14:textId="77777777" w:rsidR="00396660" w:rsidRPr="00D62ACE" w:rsidRDefault="00396660" w:rsidP="00041E9B">
            <w:pPr>
              <w:spacing w:before="20" w:after="20"/>
              <w:rPr>
                <w:rFonts w:eastAsia="Calibri"/>
                <w:bCs/>
                <w:color w:val="222222"/>
                <w:sz w:val="21"/>
                <w:szCs w:val="21"/>
                <w:highlight w:val="yellow"/>
              </w:rPr>
            </w:pPr>
            <w:r w:rsidRPr="00D62ACE">
              <w:rPr>
                <w:rFonts w:eastAsia="Calibri"/>
                <w:bCs/>
                <w:color w:val="222222"/>
                <w:sz w:val="21"/>
                <w:szCs w:val="21"/>
                <w:highlight w:val="yellow"/>
              </w:rPr>
              <w:t>Spanish or Spanish Creole:</w:t>
            </w:r>
          </w:p>
        </w:tc>
        <w:tc>
          <w:tcPr>
            <w:tcW w:w="1417" w:type="dxa"/>
            <w:tcBorders>
              <w:bottom w:val="single" w:sz="4" w:space="0" w:color="auto"/>
            </w:tcBorders>
            <w:shd w:val="clear" w:color="auto" w:fill="auto"/>
            <w:vAlign w:val="center"/>
          </w:tcPr>
          <w:p w14:paraId="240FA035"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tcBorders>
              <w:bottom w:val="single" w:sz="4" w:space="0" w:color="auto"/>
            </w:tcBorders>
            <w:shd w:val="clear" w:color="auto" w:fill="auto"/>
            <w:vAlign w:val="bottom"/>
          </w:tcPr>
          <w:p w14:paraId="0681D5F8"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tcBorders>
              <w:bottom w:val="single" w:sz="4" w:space="0" w:color="auto"/>
            </w:tcBorders>
            <w:shd w:val="clear" w:color="auto" w:fill="auto"/>
            <w:vAlign w:val="center"/>
          </w:tcPr>
          <w:p w14:paraId="3DFA2DDC"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tcBorders>
              <w:bottom w:val="single" w:sz="4" w:space="0" w:color="auto"/>
            </w:tcBorders>
            <w:shd w:val="clear" w:color="auto" w:fill="auto"/>
            <w:vAlign w:val="center"/>
          </w:tcPr>
          <w:p w14:paraId="41BE358D"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 %</w:t>
            </w:r>
          </w:p>
        </w:tc>
      </w:tr>
      <w:tr w:rsidR="00396660" w:rsidRPr="00D62ACE" w14:paraId="31538B38" w14:textId="77777777" w:rsidTr="00041E9B">
        <w:tc>
          <w:tcPr>
            <w:tcW w:w="3168" w:type="dxa"/>
            <w:shd w:val="clear" w:color="auto" w:fill="D9D9D9"/>
            <w:vAlign w:val="center"/>
          </w:tcPr>
          <w:p w14:paraId="17CEA73D" w14:textId="77777777" w:rsidR="00396660" w:rsidRPr="00D62ACE" w:rsidRDefault="00396660" w:rsidP="00041E9B">
            <w:pPr>
              <w:spacing w:before="20" w:after="20"/>
              <w:rPr>
                <w:rFonts w:eastAsia="Calibri"/>
                <w:bCs/>
                <w:color w:val="222222"/>
                <w:sz w:val="21"/>
                <w:szCs w:val="21"/>
              </w:rPr>
            </w:pPr>
            <w:r w:rsidRPr="00D62ACE">
              <w:rPr>
                <w:rFonts w:eastAsia="Calibri"/>
                <w:bCs/>
                <w:color w:val="222222"/>
                <w:sz w:val="21"/>
                <w:szCs w:val="21"/>
              </w:rPr>
              <w:t xml:space="preserve">     Speak English "very well"</w:t>
            </w:r>
          </w:p>
        </w:tc>
        <w:tc>
          <w:tcPr>
            <w:tcW w:w="1417" w:type="dxa"/>
            <w:shd w:val="clear" w:color="auto" w:fill="D9D9D9"/>
            <w:vAlign w:val="center"/>
          </w:tcPr>
          <w:p w14:paraId="6DF2869B"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shd w:val="clear" w:color="auto" w:fill="D9D9D9"/>
            <w:vAlign w:val="bottom"/>
          </w:tcPr>
          <w:p w14:paraId="0C22D209"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shd w:val="clear" w:color="auto" w:fill="D9D9D9"/>
            <w:vAlign w:val="center"/>
          </w:tcPr>
          <w:p w14:paraId="2EE06223"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shd w:val="clear" w:color="auto" w:fill="D9D9D9"/>
            <w:vAlign w:val="center"/>
          </w:tcPr>
          <w:p w14:paraId="71219B66" w14:textId="77777777" w:rsidR="00396660" w:rsidRPr="00D62ACE" w:rsidRDefault="00396660" w:rsidP="00041E9B">
            <w:pPr>
              <w:jc w:val="center"/>
              <w:rPr>
                <w:rFonts w:eastAsia="Calibri"/>
                <w:sz w:val="21"/>
                <w:szCs w:val="21"/>
              </w:rPr>
            </w:pPr>
            <w:r w:rsidRPr="00D62ACE">
              <w:rPr>
                <w:rFonts w:eastAsia="Calibri"/>
                <w:sz w:val="21"/>
                <w:szCs w:val="21"/>
              </w:rPr>
              <w:t>+/- %</w:t>
            </w:r>
          </w:p>
        </w:tc>
      </w:tr>
      <w:tr w:rsidR="00396660" w:rsidRPr="00D62ACE" w14:paraId="3B482EB9" w14:textId="77777777" w:rsidTr="00041E9B">
        <w:tc>
          <w:tcPr>
            <w:tcW w:w="3168" w:type="dxa"/>
            <w:shd w:val="clear" w:color="auto" w:fill="auto"/>
            <w:vAlign w:val="center"/>
          </w:tcPr>
          <w:p w14:paraId="6D10C439" w14:textId="77777777" w:rsidR="00396660" w:rsidRPr="00D62ACE" w:rsidRDefault="00396660" w:rsidP="00041E9B">
            <w:pPr>
              <w:spacing w:before="20" w:after="20"/>
              <w:rPr>
                <w:rFonts w:eastAsia="Calibri"/>
                <w:bCs/>
                <w:color w:val="222222"/>
                <w:sz w:val="21"/>
                <w:szCs w:val="21"/>
              </w:rPr>
            </w:pPr>
            <w:r w:rsidRPr="00D62ACE">
              <w:rPr>
                <w:rFonts w:eastAsia="Calibri"/>
                <w:bCs/>
                <w:color w:val="222222"/>
                <w:sz w:val="21"/>
                <w:szCs w:val="21"/>
              </w:rPr>
              <w:t xml:space="preserve">     Speak English less than "very well"</w:t>
            </w:r>
          </w:p>
        </w:tc>
        <w:tc>
          <w:tcPr>
            <w:tcW w:w="1417" w:type="dxa"/>
            <w:shd w:val="clear" w:color="auto" w:fill="auto"/>
            <w:vAlign w:val="center"/>
          </w:tcPr>
          <w:p w14:paraId="3744B997"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shd w:val="clear" w:color="auto" w:fill="auto"/>
            <w:vAlign w:val="bottom"/>
          </w:tcPr>
          <w:p w14:paraId="6290AB7F"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shd w:val="clear" w:color="auto" w:fill="auto"/>
            <w:vAlign w:val="center"/>
          </w:tcPr>
          <w:p w14:paraId="63101894"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shd w:val="clear" w:color="auto" w:fill="auto"/>
            <w:vAlign w:val="center"/>
          </w:tcPr>
          <w:p w14:paraId="7B8BBFC0" w14:textId="77777777" w:rsidR="00396660" w:rsidRPr="00D62ACE" w:rsidRDefault="00396660" w:rsidP="00041E9B">
            <w:pPr>
              <w:jc w:val="center"/>
              <w:rPr>
                <w:rFonts w:eastAsia="Calibri"/>
                <w:sz w:val="21"/>
                <w:szCs w:val="21"/>
              </w:rPr>
            </w:pPr>
            <w:r w:rsidRPr="00D62ACE">
              <w:rPr>
                <w:rFonts w:eastAsia="Calibri"/>
                <w:sz w:val="21"/>
                <w:szCs w:val="21"/>
              </w:rPr>
              <w:t>+/- %</w:t>
            </w:r>
          </w:p>
        </w:tc>
      </w:tr>
    </w:tbl>
    <w:p w14:paraId="5B35405A" w14:textId="77777777" w:rsidR="00396660" w:rsidRPr="00D62ACE" w:rsidRDefault="00396660" w:rsidP="00396660">
      <w:pPr>
        <w:pStyle w:val="ListParagraph"/>
        <w:autoSpaceDE w:val="0"/>
        <w:autoSpaceDN w:val="0"/>
        <w:adjustRightInd w:val="0"/>
        <w:spacing w:before="200" w:after="0"/>
        <w:ind w:left="0"/>
        <w:rPr>
          <w:rFonts w:ascii="Times New Roman" w:hAnsi="Times New Roman"/>
          <w:sz w:val="21"/>
          <w:szCs w:val="21"/>
        </w:rPr>
      </w:pPr>
      <w:r w:rsidRPr="00D62ACE">
        <w:rPr>
          <w:rFonts w:ascii="Times New Roman" w:hAnsi="Times New Roman"/>
          <w:sz w:val="21"/>
          <w:szCs w:val="21"/>
          <w:highlight w:val="cyan"/>
        </w:rPr>
        <w:t xml:space="preserve">[Narratively discuss here anything significant about the findings, such as whether any LEP groups did or did not reach 5% or 1,000, whichever is less, including where the groups in the table are located </w:t>
      </w:r>
      <w:r w:rsidRPr="00D62ACE">
        <w:rPr>
          <w:rFonts w:ascii="Times New Roman" w:hAnsi="Times New Roman"/>
          <w:b/>
          <w:i/>
          <w:sz w:val="21"/>
          <w:szCs w:val="21"/>
          <w:highlight w:val="cyan"/>
        </w:rPr>
        <w:t xml:space="preserve">geographically </w:t>
      </w:r>
      <w:r w:rsidRPr="00D62ACE">
        <w:rPr>
          <w:rFonts w:ascii="Times New Roman" w:hAnsi="Times New Roman"/>
          <w:sz w:val="21"/>
          <w:szCs w:val="21"/>
          <w:highlight w:val="cyan"/>
        </w:rPr>
        <w:t xml:space="preserve">within your service area. Do not simply repeat specific numbers from the table. Discuss what the information means to you. </w:t>
      </w:r>
      <w:r w:rsidRPr="00D62ACE">
        <w:rPr>
          <w:rFonts w:ascii="Times New Roman" w:hAnsi="Times New Roman"/>
          <w:b/>
          <w:sz w:val="21"/>
          <w:szCs w:val="21"/>
          <w:highlight w:val="cyan"/>
        </w:rPr>
        <w:t>Make sure all info from a(1) of Chap. III-7 of FTA 4702.1B is detailed here</w:t>
      </w:r>
      <w:r w:rsidRPr="00D62ACE">
        <w:rPr>
          <w:rFonts w:ascii="Times New Roman" w:hAnsi="Times New Roman"/>
          <w:sz w:val="21"/>
          <w:szCs w:val="21"/>
          <w:highlight w:val="cyan"/>
        </w:rPr>
        <w:t>]</w:t>
      </w:r>
      <w:r w:rsidRPr="00D62ACE">
        <w:rPr>
          <w:rFonts w:ascii="Times New Roman" w:hAnsi="Times New Roman"/>
          <w:sz w:val="21"/>
          <w:szCs w:val="21"/>
        </w:rPr>
        <w:t xml:space="preserve"> </w:t>
      </w:r>
    </w:p>
    <w:p w14:paraId="24F2B209" w14:textId="77777777" w:rsidR="00396660" w:rsidRPr="00D62ACE" w:rsidRDefault="00396660" w:rsidP="00396660">
      <w:pPr>
        <w:pBdr>
          <w:top w:val="single" w:sz="4" w:space="1" w:color="auto"/>
          <w:left w:val="single" w:sz="4" w:space="4" w:color="auto"/>
          <w:bottom w:val="single" w:sz="4" w:space="2" w:color="auto"/>
          <w:right w:val="single" w:sz="4" w:space="4" w:color="auto"/>
        </w:pBdr>
        <w:autoSpaceDE w:val="0"/>
        <w:autoSpaceDN w:val="0"/>
        <w:adjustRightInd w:val="0"/>
        <w:spacing w:before="200" w:after="120"/>
        <w:rPr>
          <w:rFonts w:eastAsia="Calibri"/>
          <w:b/>
          <w:i/>
          <w:sz w:val="21"/>
          <w:szCs w:val="21"/>
        </w:rPr>
      </w:pPr>
      <w:r w:rsidRPr="00D62ACE">
        <w:rPr>
          <w:rFonts w:eastAsia="Calibri"/>
          <w:b/>
          <w:bCs/>
          <w:sz w:val="21"/>
          <w:szCs w:val="21"/>
        </w:rPr>
        <w:t xml:space="preserve">Factor #2:  </w:t>
      </w:r>
      <w:r w:rsidRPr="00D62ACE">
        <w:rPr>
          <w:b/>
          <w:i/>
          <w:sz w:val="21"/>
          <w:szCs w:val="21"/>
        </w:rPr>
        <w:t>The frequency with which LEP individuals come in contact with the program.</w:t>
      </w:r>
    </w:p>
    <w:p w14:paraId="0DA4C7FB" w14:textId="5B12C625" w:rsidR="00396660" w:rsidRPr="00D62ACE" w:rsidRDefault="00396660" w:rsidP="00396660">
      <w:pPr>
        <w:pStyle w:val="ListParagraph"/>
        <w:autoSpaceDE w:val="0"/>
        <w:autoSpaceDN w:val="0"/>
        <w:adjustRightInd w:val="0"/>
        <w:spacing w:before="200" w:after="0"/>
        <w:ind w:left="0"/>
        <w:rPr>
          <w:rFonts w:ascii="Times New Roman" w:hAnsi="Times New Roman"/>
          <w:sz w:val="21"/>
          <w:szCs w:val="21"/>
          <w:highlight w:val="cyan"/>
        </w:rPr>
      </w:pPr>
      <w:r w:rsidRPr="00D62ACE">
        <w:rPr>
          <w:rFonts w:ascii="Times New Roman" w:hAnsi="Times New Roman"/>
          <w:sz w:val="21"/>
          <w:szCs w:val="21"/>
          <w:highlight w:val="cyan"/>
        </w:rPr>
        <w:t>[</w:t>
      </w:r>
      <w:r w:rsidRPr="00D62ACE">
        <w:rPr>
          <w:rFonts w:ascii="Times New Roman" w:hAnsi="Times New Roman"/>
          <w:b/>
          <w:i/>
          <w:sz w:val="21"/>
          <w:szCs w:val="21"/>
          <w:highlight w:val="cyan"/>
        </w:rPr>
        <w:t>This section can be completed narratively, as a paragraph.</w:t>
      </w:r>
      <w:r w:rsidRPr="00D62ACE">
        <w:rPr>
          <w:rFonts w:ascii="Times New Roman" w:hAnsi="Times New Roman"/>
          <w:sz w:val="21"/>
          <w:szCs w:val="21"/>
          <w:highlight w:val="cyan"/>
        </w:rPr>
        <w:t xml:space="preserve"> For Factor 2, document how often LEP individuals (do or could) encounter your program. Think of it along the lines of </w:t>
      </w:r>
      <w:r w:rsidRPr="00D62ACE">
        <w:rPr>
          <w:rFonts w:ascii="Times New Roman" w:hAnsi="Times New Roman"/>
          <w:i/>
          <w:sz w:val="21"/>
          <w:szCs w:val="21"/>
          <w:highlight w:val="cyan"/>
        </w:rPr>
        <w:t>once a month, twice a week, several times a day</w:t>
      </w:r>
      <w:r w:rsidRPr="00D62ACE">
        <w:rPr>
          <w:rFonts w:ascii="Times New Roman" w:hAnsi="Times New Roman"/>
          <w:sz w:val="21"/>
          <w:szCs w:val="21"/>
          <w:highlight w:val="cyan"/>
        </w:rPr>
        <w:t xml:space="preserve">. This also means including </w:t>
      </w:r>
      <w:r w:rsidRPr="00D62ACE">
        <w:rPr>
          <w:rFonts w:ascii="Times New Roman" w:hAnsi="Times New Roman"/>
          <w:i/>
          <w:sz w:val="21"/>
          <w:szCs w:val="21"/>
          <w:highlight w:val="cyan"/>
        </w:rPr>
        <w:t>how they encounter</w:t>
      </w:r>
      <w:r w:rsidRPr="00D62ACE">
        <w:rPr>
          <w:rFonts w:ascii="Times New Roman" w:hAnsi="Times New Roman"/>
          <w:sz w:val="21"/>
          <w:szCs w:val="21"/>
          <w:highlight w:val="cyan"/>
        </w:rPr>
        <w:t xml:space="preserve"> it (e.g., meetings, specific routes, dispatch service). </w:t>
      </w:r>
      <w:r w:rsidR="00560715">
        <w:rPr>
          <w:rFonts w:ascii="Times New Roman" w:hAnsi="Times New Roman"/>
          <w:sz w:val="21"/>
          <w:szCs w:val="21"/>
          <w:highlight w:val="cyan"/>
        </w:rPr>
        <w:t xml:space="preserve">How do you capture this data? Survey, call-in lines, etc. </w:t>
      </w:r>
      <w:r w:rsidRPr="00D62ACE">
        <w:rPr>
          <w:rFonts w:ascii="Times New Roman" w:hAnsi="Times New Roman"/>
          <w:sz w:val="21"/>
          <w:szCs w:val="21"/>
          <w:highlight w:val="cyan"/>
        </w:rPr>
        <w:t xml:space="preserve">Meetings also provide </w:t>
      </w:r>
      <w:r w:rsidRPr="00D62ACE">
        <w:rPr>
          <w:rFonts w:ascii="Times New Roman" w:hAnsi="Times New Roman"/>
          <w:i/>
          <w:sz w:val="21"/>
          <w:szCs w:val="21"/>
          <w:highlight w:val="cyan"/>
        </w:rPr>
        <w:t>opportunities</w:t>
      </w:r>
      <w:r w:rsidRPr="00D62ACE">
        <w:rPr>
          <w:rFonts w:ascii="Times New Roman" w:hAnsi="Times New Roman"/>
          <w:sz w:val="21"/>
          <w:szCs w:val="21"/>
          <w:highlight w:val="cyan"/>
        </w:rPr>
        <w:t xml:space="preserve"> for contact, so if you have public meetings and also have LEP populations in your area who rarely show up, recognizing these as opportunities for contact should be stated in this section and factored into your outreach planning to LEP communities later in this plan. </w:t>
      </w:r>
      <w:r w:rsidRPr="00D62ACE">
        <w:rPr>
          <w:rFonts w:ascii="Times New Roman" w:hAnsi="Times New Roman"/>
          <w:b/>
          <w:sz w:val="21"/>
          <w:szCs w:val="21"/>
          <w:highlight w:val="cyan"/>
        </w:rPr>
        <w:t>Make sure all applicable info from a(2) of Chap. III-7 of FTA 4702.1B is detailed here</w:t>
      </w:r>
      <w:r w:rsidRPr="00D62ACE">
        <w:rPr>
          <w:rFonts w:ascii="Times New Roman" w:hAnsi="Times New Roman"/>
          <w:sz w:val="21"/>
          <w:szCs w:val="21"/>
          <w:highlight w:val="cyan"/>
        </w:rPr>
        <w:t xml:space="preserve">] </w:t>
      </w:r>
    </w:p>
    <w:p w14:paraId="0598B151" w14:textId="77777777" w:rsidR="00396660" w:rsidRPr="00D62ACE" w:rsidRDefault="00396660" w:rsidP="00396660">
      <w:pPr>
        <w:pBdr>
          <w:top w:val="single" w:sz="4" w:space="1" w:color="auto"/>
          <w:left w:val="single" w:sz="4" w:space="4" w:color="auto"/>
          <w:bottom w:val="single" w:sz="4" w:space="1" w:color="auto"/>
          <w:right w:val="single" w:sz="4" w:space="4" w:color="auto"/>
        </w:pBdr>
        <w:autoSpaceDE w:val="0"/>
        <w:autoSpaceDN w:val="0"/>
        <w:adjustRightInd w:val="0"/>
        <w:spacing w:before="200" w:after="120"/>
        <w:rPr>
          <w:rFonts w:eastAsia="Calibri"/>
          <w:b/>
          <w:i/>
          <w:sz w:val="21"/>
          <w:szCs w:val="21"/>
        </w:rPr>
      </w:pPr>
      <w:r w:rsidRPr="00D62ACE">
        <w:rPr>
          <w:b/>
          <w:sz w:val="21"/>
          <w:szCs w:val="21"/>
        </w:rPr>
        <w:t xml:space="preserve">Factor #3: </w:t>
      </w:r>
      <w:r w:rsidRPr="00D62ACE">
        <w:rPr>
          <w:b/>
          <w:i/>
          <w:sz w:val="21"/>
          <w:szCs w:val="21"/>
        </w:rPr>
        <w:t>The nature and importance of the program, activity, or service provided by the recipient to people’s lives.</w:t>
      </w:r>
    </w:p>
    <w:p w14:paraId="4DD72EB1" w14:textId="77777777" w:rsidR="00396660" w:rsidRPr="00D62ACE" w:rsidRDefault="00396660" w:rsidP="00396660">
      <w:pPr>
        <w:pStyle w:val="ListParagraph"/>
        <w:autoSpaceDE w:val="0"/>
        <w:autoSpaceDN w:val="0"/>
        <w:adjustRightInd w:val="0"/>
        <w:spacing w:before="200" w:after="0"/>
        <w:ind w:left="0"/>
        <w:rPr>
          <w:rFonts w:ascii="Times New Roman" w:hAnsi="Times New Roman"/>
          <w:sz w:val="21"/>
          <w:szCs w:val="21"/>
          <w:highlight w:val="cyan"/>
        </w:rPr>
      </w:pPr>
      <w:r w:rsidRPr="00D62ACE">
        <w:rPr>
          <w:rFonts w:ascii="Times New Roman" w:hAnsi="Times New Roman"/>
          <w:sz w:val="21"/>
          <w:szCs w:val="21"/>
          <w:highlight w:val="cyan"/>
        </w:rPr>
        <w:t>[</w:t>
      </w:r>
      <w:r w:rsidRPr="00D62ACE">
        <w:rPr>
          <w:rFonts w:ascii="Times New Roman" w:hAnsi="Times New Roman"/>
          <w:b/>
          <w:i/>
          <w:sz w:val="21"/>
          <w:szCs w:val="21"/>
          <w:highlight w:val="cyan"/>
        </w:rPr>
        <w:t>This section can be completed narratively, as a paragraph.</w:t>
      </w:r>
      <w:r w:rsidRPr="00D62ACE">
        <w:rPr>
          <w:rFonts w:ascii="Times New Roman" w:hAnsi="Times New Roman"/>
          <w:sz w:val="21"/>
          <w:szCs w:val="21"/>
          <w:highlight w:val="cyan"/>
        </w:rPr>
        <w:t xml:space="preserve"> For Factor 3, referring back to Section 2.1, summarize what services of yours most often, or potentially could most often, come into contact with LEP persons. In other words, you must determine which of your programs, activities, and services are most important to LEP and other persons to complete this Factor. If you do not currently know this information, discuss here how you intend to figure out how important your services are to these groups. Utilize strategies under Section 10.4 to achieve this. Specify which ones you will use.]</w:t>
      </w:r>
    </w:p>
    <w:p w14:paraId="532713F7" w14:textId="77777777" w:rsidR="00396660" w:rsidRPr="00D62ACE" w:rsidRDefault="00396660" w:rsidP="00396660">
      <w:pPr>
        <w:pBdr>
          <w:top w:val="single" w:sz="4" w:space="1" w:color="auto"/>
          <w:left w:val="single" w:sz="4" w:space="4" w:color="auto"/>
          <w:bottom w:val="single" w:sz="4" w:space="1" w:color="auto"/>
          <w:right w:val="single" w:sz="4" w:space="4" w:color="auto"/>
        </w:pBdr>
        <w:autoSpaceDE w:val="0"/>
        <w:autoSpaceDN w:val="0"/>
        <w:adjustRightInd w:val="0"/>
        <w:spacing w:before="200" w:after="120"/>
        <w:rPr>
          <w:rFonts w:eastAsia="Calibri"/>
          <w:b/>
          <w:i/>
          <w:sz w:val="21"/>
          <w:szCs w:val="21"/>
        </w:rPr>
      </w:pPr>
      <w:r w:rsidRPr="00D62ACE">
        <w:rPr>
          <w:b/>
          <w:sz w:val="21"/>
          <w:szCs w:val="21"/>
        </w:rPr>
        <w:t>Factor #4:</w:t>
      </w:r>
      <w:r w:rsidRPr="00D62ACE">
        <w:rPr>
          <w:b/>
          <w:i/>
          <w:sz w:val="21"/>
          <w:szCs w:val="21"/>
        </w:rPr>
        <w:t xml:space="preserve"> The resources available to the recipient and costs.</w:t>
      </w:r>
    </w:p>
    <w:p w14:paraId="1D35D881" w14:textId="77777777" w:rsidR="00396660" w:rsidRPr="00D62ACE" w:rsidRDefault="00396660" w:rsidP="00396660">
      <w:pPr>
        <w:pStyle w:val="ListParagraph"/>
        <w:spacing w:before="200"/>
        <w:ind w:left="0"/>
        <w:rPr>
          <w:rFonts w:ascii="Times New Roman" w:hAnsi="Times New Roman"/>
          <w:sz w:val="21"/>
          <w:szCs w:val="21"/>
          <w:highlight w:val="cyan"/>
        </w:rPr>
      </w:pPr>
      <w:r w:rsidRPr="00D62ACE">
        <w:rPr>
          <w:rFonts w:ascii="Times New Roman" w:hAnsi="Times New Roman"/>
          <w:sz w:val="21"/>
          <w:szCs w:val="21"/>
          <w:highlight w:val="cyan"/>
        </w:rPr>
        <w:t>[</w:t>
      </w:r>
      <w:r w:rsidRPr="00D62ACE">
        <w:rPr>
          <w:rFonts w:ascii="Times New Roman" w:hAnsi="Times New Roman"/>
          <w:b/>
          <w:i/>
          <w:sz w:val="21"/>
          <w:szCs w:val="21"/>
          <w:highlight w:val="cyan"/>
        </w:rPr>
        <w:t>This section can be completed narratively, as a paragraph, or include charts.</w:t>
      </w:r>
      <w:r w:rsidRPr="00D62ACE">
        <w:rPr>
          <w:rFonts w:ascii="Times New Roman" w:hAnsi="Times New Roman"/>
          <w:sz w:val="21"/>
          <w:szCs w:val="21"/>
          <w:highlight w:val="cyan"/>
        </w:rPr>
        <w:t xml:space="preserve"> For Factor 4, resources include more than just financial resources. Community-based organizations (“language assistance resource contacts,” LARCs) can be a cost-effective means of disseminating information to LEP groups. Therefore, for this Factor, not only should you discuss cost issues and constraints on translating materials, you should also state whether you already do or plan to partner with LARCs to spread information amongst LEP persons, and when you will do so. Technological resources should also be listed. Note: Large entities and those entities serving a significant number of LEP persons should ensure that their resource limitations are well substantiated before using this factor as a reason to limit language assistance.] </w:t>
      </w:r>
    </w:p>
    <w:p w14:paraId="35BF8450" w14:textId="77777777" w:rsidR="00396660" w:rsidRPr="00D62ACE" w:rsidRDefault="00396660" w:rsidP="00396660">
      <w:pPr>
        <w:autoSpaceDE w:val="0"/>
        <w:autoSpaceDN w:val="0"/>
        <w:adjustRightInd w:val="0"/>
        <w:spacing w:after="40"/>
        <w:rPr>
          <w:rFonts w:eastAsia="Calibri"/>
          <w:b/>
          <w:smallCaps/>
          <w:sz w:val="21"/>
          <w:szCs w:val="21"/>
          <w:u w:val="single"/>
        </w:rPr>
      </w:pPr>
      <w:r w:rsidRPr="00D62ACE">
        <w:rPr>
          <w:rFonts w:eastAsia="Calibri"/>
          <w:b/>
          <w:smallCaps/>
          <w:sz w:val="21"/>
          <w:szCs w:val="21"/>
          <w:u w:val="single"/>
        </w:rPr>
        <w:lastRenderedPageBreak/>
        <w:t>Language Assistance Plan</w:t>
      </w:r>
    </w:p>
    <w:p w14:paraId="0F43B46D" w14:textId="77777777" w:rsidR="00396660" w:rsidRPr="00D62ACE" w:rsidRDefault="00396660" w:rsidP="00396660">
      <w:pPr>
        <w:autoSpaceDE w:val="0"/>
        <w:autoSpaceDN w:val="0"/>
        <w:adjustRightInd w:val="0"/>
        <w:spacing w:after="40"/>
        <w:rPr>
          <w:rFonts w:eastAsia="Calibri"/>
          <w:sz w:val="21"/>
          <w:szCs w:val="21"/>
          <w:highlight w:val="yellow"/>
        </w:rPr>
      </w:pPr>
      <w:r w:rsidRPr="00D62ACE">
        <w:rPr>
          <w:rFonts w:eastAsia="Calibri"/>
          <w:sz w:val="21"/>
          <w:szCs w:val="21"/>
          <w:highlight w:val="yellow"/>
        </w:rPr>
        <w:t xml:space="preserve">As a result of the above four factor analysis, a Language Assistance Plan (Plan) was required. This Plan represents our commitment to ensuring nondiscrimination and meaningful access by persons who are Limited English Proficient (LEP). This Plan also details the mechanisms we will use to reach LEP persons and the language assistance services we provide. We will provide services to any person, upon request. If an individual is LEP, we will work with the individual to ensure they receive the needed transportation service. Our employees will be routinely oriented on the principles and practices of Title VI and LEP to ensure fairness in the administration of this Plan. </w:t>
      </w:r>
    </w:p>
    <w:p w14:paraId="336D7863" w14:textId="77777777" w:rsidR="00396660" w:rsidRPr="00D62ACE" w:rsidRDefault="00396660" w:rsidP="00396660">
      <w:pPr>
        <w:autoSpaceDE w:val="0"/>
        <w:autoSpaceDN w:val="0"/>
        <w:adjustRightInd w:val="0"/>
        <w:rPr>
          <w:rFonts w:eastAsia="Calibri"/>
          <w:sz w:val="21"/>
          <w:szCs w:val="21"/>
          <w:highlight w:val="cyan"/>
        </w:rPr>
      </w:pPr>
      <w:r w:rsidRPr="00D62ACE">
        <w:rPr>
          <w:rFonts w:eastAsia="Calibri"/>
          <w:sz w:val="21"/>
          <w:szCs w:val="21"/>
          <w:highlight w:val="cyan"/>
        </w:rPr>
        <w:t>or</w:t>
      </w:r>
    </w:p>
    <w:p w14:paraId="09B0500D" w14:textId="77777777" w:rsidR="00396660" w:rsidRPr="00D62ACE" w:rsidRDefault="00396660" w:rsidP="00396660">
      <w:pPr>
        <w:autoSpaceDE w:val="0"/>
        <w:autoSpaceDN w:val="0"/>
        <w:adjustRightInd w:val="0"/>
        <w:spacing w:after="40"/>
        <w:rPr>
          <w:rFonts w:eastAsia="Calibri"/>
          <w:sz w:val="21"/>
          <w:szCs w:val="21"/>
          <w:highlight w:val="yellow"/>
        </w:rPr>
      </w:pPr>
      <w:r w:rsidRPr="00D62ACE">
        <w:rPr>
          <w:rFonts w:eastAsia="Calibri"/>
          <w:sz w:val="21"/>
          <w:szCs w:val="21"/>
          <w:highlight w:val="yellow"/>
        </w:rPr>
        <w:t>As a result of the above four factor analysis, a Language Assistance Plan (LAP) was not required. However, reasonable attempts will be made to accommodate any persons encountered who require written translation or oral interpretation services.</w:t>
      </w:r>
    </w:p>
    <w:p w14:paraId="4BFBAD48" w14:textId="77777777" w:rsidR="00396660" w:rsidRPr="00D62ACE" w:rsidRDefault="00396660" w:rsidP="00396660">
      <w:pPr>
        <w:autoSpaceDE w:val="0"/>
        <w:autoSpaceDN w:val="0"/>
        <w:adjustRightInd w:val="0"/>
        <w:rPr>
          <w:rFonts w:eastAsia="Calibri"/>
          <w:sz w:val="21"/>
          <w:szCs w:val="21"/>
          <w:highlight w:val="cyan"/>
        </w:rPr>
      </w:pPr>
    </w:p>
    <w:p w14:paraId="11338398" w14:textId="77777777" w:rsidR="00396660" w:rsidRPr="00D62ACE" w:rsidRDefault="00396660" w:rsidP="00396660">
      <w:pPr>
        <w:autoSpaceDE w:val="0"/>
        <w:autoSpaceDN w:val="0"/>
        <w:adjustRightInd w:val="0"/>
        <w:spacing w:after="40"/>
        <w:rPr>
          <w:rFonts w:eastAsia="Calibri"/>
          <w:b/>
          <w:i/>
          <w:sz w:val="21"/>
          <w:szCs w:val="21"/>
          <w:u w:val="single"/>
        </w:rPr>
      </w:pPr>
      <w:r w:rsidRPr="00D62ACE">
        <w:rPr>
          <w:rFonts w:eastAsia="Calibri"/>
          <w:b/>
          <w:i/>
          <w:sz w:val="21"/>
          <w:szCs w:val="21"/>
          <w:u w:val="single"/>
        </w:rPr>
        <w:t>Language Assistance Measures</w:t>
      </w:r>
    </w:p>
    <w:p w14:paraId="004C08EF" w14:textId="77777777" w:rsidR="00396660" w:rsidRPr="00D62ACE" w:rsidRDefault="00396660" w:rsidP="00396660">
      <w:pPr>
        <w:autoSpaceDE w:val="0"/>
        <w:autoSpaceDN w:val="0"/>
        <w:adjustRightInd w:val="0"/>
        <w:spacing w:after="80"/>
        <w:rPr>
          <w:rFonts w:eastAsia="Calibri"/>
          <w:sz w:val="21"/>
          <w:szCs w:val="21"/>
        </w:rPr>
      </w:pPr>
      <w:r w:rsidRPr="00D62ACE">
        <w:rPr>
          <w:rFonts w:eastAsia="Calibri"/>
          <w:sz w:val="21"/>
          <w:szCs w:val="21"/>
        </w:rPr>
        <w:t xml:space="preserve">The following general language assistance measures are reasonable and achievable for our organization at this time: </w:t>
      </w:r>
    </w:p>
    <w:p w14:paraId="7FFF5A77"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 xml:space="preserve">Translating public notices posted in the local paper and at stations, stops, and in vehicles into </w:t>
      </w:r>
      <w:r w:rsidRPr="00D62ACE">
        <w:rPr>
          <w:rFonts w:ascii="Times New Roman" w:hAnsi="Times New Roman"/>
          <w:b/>
          <w:sz w:val="21"/>
          <w:szCs w:val="21"/>
        </w:rPr>
        <w:t>any languages that meet the safe harbor threshold in Factor 1</w:t>
      </w:r>
      <w:r w:rsidRPr="00D62ACE">
        <w:rPr>
          <w:rFonts w:ascii="Times New Roman" w:hAnsi="Times New Roman"/>
          <w:sz w:val="21"/>
          <w:szCs w:val="21"/>
        </w:rPr>
        <w:t xml:space="preserve">. </w:t>
      </w:r>
    </w:p>
    <w:p w14:paraId="023E766E" w14:textId="591B301F"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 xml:space="preserve">Vital documents—such as brochures with service times and routes—are translated into </w:t>
      </w:r>
      <w:r w:rsidRPr="00D62ACE">
        <w:rPr>
          <w:rFonts w:ascii="Times New Roman" w:hAnsi="Times New Roman"/>
          <w:sz w:val="21"/>
          <w:szCs w:val="21"/>
          <w:highlight w:val="yellow"/>
        </w:rPr>
        <w:t>Name languages</w:t>
      </w:r>
      <w:r w:rsidRPr="00D62ACE">
        <w:rPr>
          <w:rFonts w:ascii="Times New Roman" w:hAnsi="Times New Roman"/>
          <w:sz w:val="21"/>
          <w:szCs w:val="21"/>
        </w:rPr>
        <w:t xml:space="preserve"> across the entire service area, and available in our facilities, doctor’s offices</w:t>
      </w:r>
      <w:r w:rsidR="009200F6">
        <w:rPr>
          <w:rFonts w:ascii="Times New Roman" w:hAnsi="Times New Roman"/>
          <w:sz w:val="21"/>
          <w:szCs w:val="21"/>
        </w:rPr>
        <w:t>,</w:t>
      </w:r>
      <w:r w:rsidRPr="00D62ACE">
        <w:rPr>
          <w:rFonts w:ascii="Times New Roman" w:hAnsi="Times New Roman"/>
          <w:sz w:val="21"/>
          <w:szCs w:val="21"/>
        </w:rPr>
        <w:t xml:space="preserve"> and shopping centers. </w:t>
      </w:r>
    </w:p>
    <w:p w14:paraId="31520ABE"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 xml:space="preserve">Making a concerted effort to inform LEP persons of available language assistance via staff, broadcast media, relationship-building with organizations, and our website. </w:t>
      </w:r>
    </w:p>
    <w:p w14:paraId="3372D805"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 xml:space="preserve">Posting vital bulletin board information and disseminating community surveys in various languages.  </w:t>
      </w:r>
    </w:p>
    <w:p w14:paraId="57D5FCC0"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Providing translation and interpretive services when appropriate (upon request or predetermined) at meetings.</w:t>
      </w:r>
    </w:p>
    <w:p w14:paraId="474E2FC9"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Determining how best to take public involvement to</w:t>
      </w:r>
      <w:r w:rsidRPr="00D62ACE">
        <w:rPr>
          <w:rFonts w:ascii="Times New Roman" w:hAnsi="Times New Roman"/>
          <w:b/>
          <w:i/>
          <w:sz w:val="21"/>
          <w:szCs w:val="21"/>
        </w:rPr>
        <w:t xml:space="preserve"> </w:t>
      </w:r>
      <w:r w:rsidRPr="00D62ACE">
        <w:rPr>
          <w:rFonts w:ascii="Times New Roman" w:hAnsi="Times New Roman"/>
          <w:sz w:val="21"/>
          <w:szCs w:val="21"/>
        </w:rPr>
        <w:t xml:space="preserve">LEP groups directly, including through small group meetings. </w:t>
      </w:r>
    </w:p>
    <w:p w14:paraId="1D8C0A4A"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highlight w:val="yellow"/>
        </w:rPr>
      </w:pPr>
      <w:r w:rsidRPr="00D62ACE">
        <w:rPr>
          <w:rFonts w:ascii="Times New Roman" w:hAnsi="Times New Roman"/>
          <w:sz w:val="21"/>
          <w:szCs w:val="21"/>
          <w:highlight w:val="yellow"/>
        </w:rPr>
        <w:t>Language line translation services at our call center.</w:t>
      </w:r>
    </w:p>
    <w:p w14:paraId="20736B50"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 xml:space="preserve">Where possible, utilizing or hiring staff who speak a language other than English and can provide competent language assistance. </w:t>
      </w:r>
    </w:p>
    <w:p w14:paraId="06E898E8" w14:textId="77777777" w:rsidR="00396660" w:rsidRPr="00D62ACE" w:rsidRDefault="00396660" w:rsidP="009200F6">
      <w:pPr>
        <w:pStyle w:val="ListParagraph"/>
        <w:numPr>
          <w:ilvl w:val="1"/>
          <w:numId w:val="25"/>
        </w:numPr>
        <w:autoSpaceDE w:val="0"/>
        <w:autoSpaceDN w:val="0"/>
        <w:adjustRightInd w:val="0"/>
        <w:spacing w:after="40" w:line="240" w:lineRule="auto"/>
        <w:ind w:left="1080"/>
        <w:contextualSpacing w:val="0"/>
        <w:rPr>
          <w:rFonts w:ascii="Times New Roman" w:hAnsi="Times New Roman"/>
          <w:sz w:val="21"/>
          <w:szCs w:val="21"/>
        </w:rPr>
      </w:pPr>
      <w:r w:rsidRPr="00D62ACE">
        <w:rPr>
          <w:rFonts w:ascii="Times New Roman" w:hAnsi="Times New Roman"/>
          <w:sz w:val="21"/>
          <w:szCs w:val="21"/>
        </w:rPr>
        <w:t xml:space="preserve">Note: We will not ask community-based organizations (CBO) to provide, or serve as, interpreters at our meetings. Relying upon CBOs in that capacity could raise ethical concerns. If a CBO decides (on its own) to translate any materials for its constituents, or bring interpreters it trusts to our meetings, we will not object. That is their right. </w:t>
      </w:r>
    </w:p>
    <w:p w14:paraId="243EC2A4"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Using language identification flashcards to determine appropriate services.</w:t>
      </w:r>
    </w:p>
    <w:p w14:paraId="16BDD690"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bCs/>
          <w:sz w:val="21"/>
          <w:szCs w:val="21"/>
        </w:rPr>
        <w:t>Establishing a process to obtain feedback on our language assistance measures.</w:t>
      </w:r>
    </w:p>
    <w:p w14:paraId="0BDD02A5" w14:textId="77777777" w:rsidR="00396660" w:rsidRPr="00D62ACE" w:rsidRDefault="00396660" w:rsidP="00396660">
      <w:pPr>
        <w:autoSpaceDE w:val="0"/>
        <w:autoSpaceDN w:val="0"/>
        <w:adjustRightInd w:val="0"/>
        <w:rPr>
          <w:rFonts w:eastAsia="Calibri"/>
          <w:sz w:val="21"/>
          <w:szCs w:val="21"/>
          <w:u w:val="single"/>
        </w:rPr>
      </w:pPr>
    </w:p>
    <w:p w14:paraId="38BB2D7D" w14:textId="77777777" w:rsidR="00396660" w:rsidRPr="00D62ACE" w:rsidRDefault="00396660" w:rsidP="00396660">
      <w:pPr>
        <w:autoSpaceDE w:val="0"/>
        <w:autoSpaceDN w:val="0"/>
        <w:adjustRightInd w:val="0"/>
        <w:spacing w:after="40"/>
        <w:rPr>
          <w:rFonts w:eastAsia="Calibri"/>
          <w:i/>
          <w:sz w:val="21"/>
          <w:szCs w:val="21"/>
          <w:highlight w:val="yellow"/>
        </w:rPr>
      </w:pPr>
      <w:r w:rsidRPr="00D62ACE">
        <w:rPr>
          <w:rFonts w:eastAsia="Calibri"/>
          <w:i/>
          <w:sz w:val="21"/>
          <w:szCs w:val="21"/>
          <w:highlight w:val="yellow"/>
        </w:rPr>
        <w:t xml:space="preserve">Specific Measures by Language Group – </w:t>
      </w:r>
      <w:r w:rsidRPr="00D62ACE">
        <w:rPr>
          <w:rFonts w:eastAsia="Calibri"/>
          <w:b/>
          <w:sz w:val="21"/>
          <w:szCs w:val="21"/>
          <w:shd w:val="clear" w:color="auto" w:fill="E2EFD9"/>
        </w:rPr>
        <w:t>NOTE: THIS SECTION DOES NOT HAVE TO BE COMPLETED IF THE SAFE HARBOR THRESHOLD IS NOT MET FOR ANY LANGUAGE</w:t>
      </w:r>
    </w:p>
    <w:p w14:paraId="7FCCDB10" w14:textId="77777777" w:rsidR="00396660" w:rsidRPr="00D62ACE" w:rsidRDefault="00396660" w:rsidP="00396660">
      <w:pPr>
        <w:autoSpaceDE w:val="0"/>
        <w:autoSpaceDN w:val="0"/>
        <w:adjustRightInd w:val="0"/>
        <w:spacing w:after="40"/>
        <w:rPr>
          <w:rFonts w:eastAsia="Calibri"/>
          <w:sz w:val="21"/>
          <w:szCs w:val="21"/>
          <w:highlight w:val="cyan"/>
        </w:rPr>
      </w:pPr>
      <w:r w:rsidRPr="00D62ACE">
        <w:rPr>
          <w:rFonts w:eastAsia="Calibri"/>
          <w:sz w:val="21"/>
          <w:szCs w:val="21"/>
          <w:highlight w:val="cyan"/>
        </w:rPr>
        <w:t xml:space="preserve">[For this part, specify the measures you have determined are most effective to involve each language group that met the safe harbor thresholds in Factor #1 of the Four Factor Analysis beyond the general list directly above. </w:t>
      </w:r>
      <w:r w:rsidRPr="00D62ACE">
        <w:rPr>
          <w:rFonts w:eastAsia="Calibri"/>
          <w:b/>
          <w:sz w:val="21"/>
          <w:szCs w:val="21"/>
          <w:highlight w:val="cyan"/>
        </w:rPr>
        <w:t>Delete this whole part if no language groups met the thresholds.</w:t>
      </w:r>
      <w:r w:rsidRPr="00D62ACE">
        <w:rPr>
          <w:rFonts w:eastAsia="Calibri"/>
          <w:sz w:val="21"/>
          <w:szCs w:val="21"/>
          <w:highlight w:val="cyan"/>
        </w:rPr>
        <w:t>]</w:t>
      </w:r>
    </w:p>
    <w:p w14:paraId="70FD0007" w14:textId="77777777" w:rsidR="00396660" w:rsidRPr="00D62ACE" w:rsidRDefault="00396660" w:rsidP="009200F6">
      <w:pPr>
        <w:pStyle w:val="ListParagraph"/>
        <w:numPr>
          <w:ilvl w:val="0"/>
          <w:numId w:val="29"/>
        </w:numPr>
        <w:autoSpaceDE w:val="0"/>
        <w:autoSpaceDN w:val="0"/>
        <w:adjustRightInd w:val="0"/>
        <w:spacing w:after="0"/>
        <w:ind w:left="360"/>
        <w:rPr>
          <w:rFonts w:ascii="Times New Roman" w:hAnsi="Times New Roman"/>
          <w:sz w:val="21"/>
          <w:szCs w:val="21"/>
          <w:highlight w:val="yellow"/>
        </w:rPr>
      </w:pPr>
      <w:r w:rsidRPr="00D62ACE">
        <w:rPr>
          <w:rFonts w:ascii="Times New Roman" w:hAnsi="Times New Roman"/>
          <w:sz w:val="21"/>
          <w:szCs w:val="21"/>
          <w:highlight w:val="yellow"/>
        </w:rPr>
        <w:t xml:space="preserve">Spanish: </w:t>
      </w:r>
    </w:p>
    <w:p w14:paraId="34F6F944" w14:textId="77777777" w:rsidR="00396660" w:rsidRPr="00D62ACE" w:rsidRDefault="00396660" w:rsidP="009200F6">
      <w:pPr>
        <w:pStyle w:val="ListParagraph"/>
        <w:numPr>
          <w:ilvl w:val="0"/>
          <w:numId w:val="29"/>
        </w:numPr>
        <w:autoSpaceDE w:val="0"/>
        <w:autoSpaceDN w:val="0"/>
        <w:adjustRightInd w:val="0"/>
        <w:spacing w:after="0"/>
        <w:ind w:left="360"/>
        <w:rPr>
          <w:rFonts w:ascii="Times New Roman" w:hAnsi="Times New Roman"/>
          <w:sz w:val="21"/>
          <w:szCs w:val="21"/>
          <w:highlight w:val="yellow"/>
        </w:rPr>
      </w:pPr>
      <w:r w:rsidRPr="00D62ACE">
        <w:rPr>
          <w:rFonts w:ascii="Times New Roman" w:hAnsi="Times New Roman"/>
          <w:sz w:val="21"/>
          <w:szCs w:val="21"/>
          <w:highlight w:val="yellow"/>
        </w:rPr>
        <w:t xml:space="preserve">Vietnamese: </w:t>
      </w:r>
    </w:p>
    <w:p w14:paraId="01C56EC3" w14:textId="77777777" w:rsidR="00396660" w:rsidRPr="00D62ACE" w:rsidRDefault="00396660" w:rsidP="009200F6">
      <w:pPr>
        <w:pStyle w:val="ListParagraph"/>
        <w:numPr>
          <w:ilvl w:val="0"/>
          <w:numId w:val="29"/>
        </w:numPr>
        <w:autoSpaceDE w:val="0"/>
        <w:autoSpaceDN w:val="0"/>
        <w:adjustRightInd w:val="0"/>
        <w:spacing w:after="0"/>
        <w:ind w:left="360"/>
        <w:rPr>
          <w:rFonts w:ascii="Times New Roman" w:hAnsi="Times New Roman"/>
          <w:sz w:val="21"/>
          <w:szCs w:val="21"/>
          <w:highlight w:val="yellow"/>
        </w:rPr>
      </w:pPr>
      <w:r w:rsidRPr="00D62ACE">
        <w:rPr>
          <w:rFonts w:ascii="Times New Roman" w:hAnsi="Times New Roman"/>
          <w:sz w:val="21"/>
          <w:szCs w:val="21"/>
          <w:highlight w:val="yellow"/>
        </w:rPr>
        <w:t>Russian…</w:t>
      </w:r>
    </w:p>
    <w:p w14:paraId="0E36E624" w14:textId="77777777" w:rsidR="00396660" w:rsidRPr="00D62ACE" w:rsidRDefault="00396660" w:rsidP="00396660">
      <w:pPr>
        <w:autoSpaceDE w:val="0"/>
        <w:autoSpaceDN w:val="0"/>
        <w:adjustRightInd w:val="0"/>
        <w:rPr>
          <w:rFonts w:eastAsia="Calibri"/>
          <w:sz w:val="21"/>
          <w:szCs w:val="21"/>
        </w:rPr>
      </w:pPr>
    </w:p>
    <w:p w14:paraId="6B27A881" w14:textId="77777777" w:rsidR="00396660" w:rsidRPr="00D62ACE" w:rsidRDefault="00396660" w:rsidP="00396660">
      <w:pPr>
        <w:autoSpaceDE w:val="0"/>
        <w:autoSpaceDN w:val="0"/>
        <w:adjustRightInd w:val="0"/>
        <w:spacing w:after="40"/>
        <w:rPr>
          <w:rFonts w:eastAsia="Calibri"/>
          <w:sz w:val="21"/>
          <w:szCs w:val="21"/>
          <w:u w:val="single"/>
        </w:rPr>
      </w:pPr>
      <w:r w:rsidRPr="00D62ACE">
        <w:rPr>
          <w:rFonts w:eastAsia="Calibri"/>
          <w:sz w:val="21"/>
          <w:szCs w:val="21"/>
          <w:u w:val="single"/>
        </w:rPr>
        <w:t>Written Translation and Oral Interpretation</w:t>
      </w:r>
    </w:p>
    <w:p w14:paraId="6B783AE5" w14:textId="77777777" w:rsidR="00396660" w:rsidRPr="00D62ACE" w:rsidRDefault="00396660" w:rsidP="00396660">
      <w:pPr>
        <w:autoSpaceDE w:val="0"/>
        <w:autoSpaceDN w:val="0"/>
        <w:adjustRightInd w:val="0"/>
        <w:rPr>
          <w:rFonts w:eastAsia="Calibri"/>
          <w:sz w:val="21"/>
          <w:szCs w:val="21"/>
        </w:rPr>
      </w:pPr>
      <w:r w:rsidRPr="00D62ACE">
        <w:rPr>
          <w:rFonts w:eastAsia="Calibri"/>
          <w:sz w:val="21"/>
          <w:szCs w:val="21"/>
        </w:rPr>
        <w:t xml:space="preserve">Vital documents will be translated for each eligible LEP language group in our service area that constitutes 5% or 1,000, whichever is less, of the population of persons eligible to be served or likely to be encountered. </w:t>
      </w:r>
      <w:r w:rsidRPr="00D62ACE">
        <w:rPr>
          <w:rFonts w:eastAsia="Calibri"/>
          <w:sz w:val="21"/>
          <w:szCs w:val="21"/>
        </w:rPr>
        <w:lastRenderedPageBreak/>
        <w:t xml:space="preserve">Translated materials will be placed online and in appropriate public (or private) places accessible to LEP persons. The safe harbor provisions apply to the translation of written documents only, and do not affect the requirement to provide meaningful access to LEP individuals through competent oral interpreters where oral language services are needed and are reasonable. When appropriate, translation of any document will be communicated orally in the appropriate language. </w:t>
      </w:r>
    </w:p>
    <w:p w14:paraId="7E7861E4" w14:textId="77777777" w:rsidR="00396660" w:rsidRPr="00D62ACE" w:rsidRDefault="00396660" w:rsidP="00396660">
      <w:pPr>
        <w:autoSpaceDE w:val="0"/>
        <w:autoSpaceDN w:val="0"/>
        <w:adjustRightInd w:val="0"/>
        <w:rPr>
          <w:rFonts w:eastAsia="Calibri"/>
          <w:color w:val="FF0000"/>
          <w:sz w:val="21"/>
          <w:szCs w:val="21"/>
        </w:rPr>
      </w:pPr>
    </w:p>
    <w:p w14:paraId="6B506E06" w14:textId="77777777" w:rsidR="00396660" w:rsidRPr="00D62ACE" w:rsidRDefault="00396660" w:rsidP="00396660">
      <w:pPr>
        <w:autoSpaceDE w:val="0"/>
        <w:autoSpaceDN w:val="0"/>
        <w:adjustRightInd w:val="0"/>
        <w:rPr>
          <w:rFonts w:eastAsia="Calibri"/>
          <w:sz w:val="21"/>
          <w:szCs w:val="21"/>
        </w:rPr>
      </w:pPr>
      <w:r w:rsidRPr="00D62ACE">
        <w:rPr>
          <w:rFonts w:eastAsia="Calibri"/>
          <w:sz w:val="21"/>
          <w:szCs w:val="21"/>
        </w:rPr>
        <w:t xml:space="preserve">In the event that the 5% trigger is reached for a LEP language group that is fewer than 50 persons, written notice will be provided in the primary language of that group of the right to receive competent oral interpretation of vital written materials, free of cost. The most effective method of notice, which could be an ad in the local newspaper or other publication, a radio commercial, or door hangers, will be determined in consideration of the circumstances on the ground and in coordination with LEP community contacts. </w:t>
      </w:r>
    </w:p>
    <w:p w14:paraId="0799C250" w14:textId="77777777" w:rsidR="00396660" w:rsidRPr="00D62ACE" w:rsidRDefault="00396660" w:rsidP="00396660">
      <w:pPr>
        <w:autoSpaceDE w:val="0"/>
        <w:autoSpaceDN w:val="0"/>
        <w:adjustRightInd w:val="0"/>
        <w:rPr>
          <w:rFonts w:eastAsia="Calibri"/>
          <w:sz w:val="21"/>
          <w:szCs w:val="21"/>
        </w:rPr>
      </w:pPr>
    </w:p>
    <w:p w14:paraId="30C01A5B" w14:textId="77777777" w:rsidR="00396660" w:rsidRPr="00D62ACE" w:rsidRDefault="00396660" w:rsidP="00396660">
      <w:pPr>
        <w:autoSpaceDE w:val="0"/>
        <w:autoSpaceDN w:val="0"/>
        <w:adjustRightInd w:val="0"/>
        <w:spacing w:after="40"/>
        <w:rPr>
          <w:rFonts w:eastAsia="Calibri"/>
          <w:sz w:val="21"/>
          <w:szCs w:val="21"/>
          <w:u w:val="single"/>
        </w:rPr>
      </w:pPr>
      <w:r w:rsidRPr="00D62ACE">
        <w:rPr>
          <w:rFonts w:eastAsia="Calibri"/>
          <w:sz w:val="21"/>
          <w:szCs w:val="21"/>
          <w:u w:val="single"/>
        </w:rPr>
        <w:t xml:space="preserve">Staff Support for Language Assistance </w:t>
      </w:r>
    </w:p>
    <w:p w14:paraId="54BFDDBD" w14:textId="77777777" w:rsidR="00396660" w:rsidRPr="00D62ACE" w:rsidRDefault="00396660" w:rsidP="009200F6">
      <w:pPr>
        <w:pStyle w:val="ListParagraph"/>
        <w:numPr>
          <w:ilvl w:val="0"/>
          <w:numId w:val="26"/>
        </w:numPr>
        <w:autoSpaceDE w:val="0"/>
        <w:autoSpaceDN w:val="0"/>
        <w:adjustRightInd w:val="0"/>
        <w:spacing w:after="0" w:line="240" w:lineRule="auto"/>
        <w:ind w:left="360"/>
        <w:rPr>
          <w:rFonts w:ascii="Times New Roman" w:hAnsi="Times New Roman"/>
          <w:sz w:val="21"/>
          <w:szCs w:val="21"/>
        </w:rPr>
      </w:pPr>
      <w:r w:rsidRPr="00D62ACE">
        <w:rPr>
          <w:rFonts w:ascii="Times New Roman" w:hAnsi="Times New Roman"/>
          <w:sz w:val="21"/>
          <w:szCs w:val="21"/>
        </w:rPr>
        <w:t xml:space="preserve">Agency staff </w:t>
      </w:r>
      <w:r w:rsidRPr="00D62ACE">
        <w:rPr>
          <w:rFonts w:ascii="Times New Roman" w:hAnsi="Times New Roman"/>
          <w:sz w:val="21"/>
          <w:szCs w:val="21"/>
          <w:highlight w:val="yellow"/>
        </w:rPr>
        <w:t>(including call center staff)</w:t>
      </w:r>
      <w:r w:rsidRPr="00D62ACE">
        <w:rPr>
          <w:rFonts w:ascii="Times New Roman" w:hAnsi="Times New Roman"/>
          <w:sz w:val="21"/>
          <w:szCs w:val="21"/>
        </w:rPr>
        <w:t xml:space="preserve"> will be provided a list of referral resources that can assist LEP persons with written translation and oral interpretation, including the Title VI Officer </w:t>
      </w:r>
      <w:r w:rsidRPr="00D62ACE">
        <w:rPr>
          <w:rFonts w:ascii="Times New Roman" w:hAnsi="Times New Roman"/>
          <w:sz w:val="21"/>
          <w:szCs w:val="21"/>
          <w:highlight w:val="yellow"/>
        </w:rPr>
        <w:t>and any outside consultant contracted to provide language services</w:t>
      </w:r>
      <w:r w:rsidRPr="00D62ACE">
        <w:rPr>
          <w:rFonts w:ascii="Times New Roman" w:hAnsi="Times New Roman"/>
          <w:sz w:val="21"/>
          <w:szCs w:val="21"/>
        </w:rPr>
        <w:t xml:space="preserve">. This list will be updated as needed to remain current. </w:t>
      </w:r>
    </w:p>
    <w:p w14:paraId="5FAA7CD7" w14:textId="77777777" w:rsidR="00396660" w:rsidRPr="00D62ACE" w:rsidRDefault="00396660" w:rsidP="009200F6">
      <w:pPr>
        <w:pStyle w:val="ListParagraph"/>
        <w:numPr>
          <w:ilvl w:val="0"/>
          <w:numId w:val="26"/>
        </w:numPr>
        <w:autoSpaceDE w:val="0"/>
        <w:autoSpaceDN w:val="0"/>
        <w:adjustRightInd w:val="0"/>
        <w:spacing w:after="0" w:line="240" w:lineRule="auto"/>
        <w:ind w:left="360"/>
        <w:rPr>
          <w:rFonts w:ascii="Times New Roman" w:hAnsi="Times New Roman"/>
          <w:sz w:val="21"/>
          <w:szCs w:val="21"/>
        </w:rPr>
      </w:pPr>
      <w:r w:rsidRPr="00D62ACE">
        <w:rPr>
          <w:rFonts w:ascii="Times New Roman" w:hAnsi="Times New Roman"/>
          <w:sz w:val="21"/>
          <w:szCs w:val="21"/>
        </w:rPr>
        <w:t xml:space="preserve">All main offices and vehicles will have on hand a supply of language assistance flashcards and materials translated into the languages of the largest LEP language groups. When encountered by an LEP person, staff (including drivers) should present the individual with an </w:t>
      </w:r>
      <w:proofErr w:type="spellStart"/>
      <w:r w:rsidRPr="00D62ACE">
        <w:rPr>
          <w:rFonts w:ascii="Times New Roman" w:hAnsi="Times New Roman"/>
          <w:sz w:val="21"/>
          <w:szCs w:val="21"/>
        </w:rPr>
        <w:t>iSpeak</w:t>
      </w:r>
      <w:proofErr w:type="spellEnd"/>
      <w:r w:rsidRPr="00D62ACE">
        <w:rPr>
          <w:rFonts w:ascii="Times New Roman" w:hAnsi="Times New Roman"/>
          <w:sz w:val="21"/>
          <w:szCs w:val="21"/>
        </w:rPr>
        <w:t xml:space="preserve"> flashcard and let them choose the language. Do not assume you know their preferred language. Drivers are permitted to seek volunteer assistance from other passengers before contacting a referral resource. Document the encounter and report it to the Title VI Coordinator.</w:t>
      </w:r>
    </w:p>
    <w:p w14:paraId="2A843480" w14:textId="77777777" w:rsidR="00396660" w:rsidRPr="00D62ACE" w:rsidRDefault="00396660" w:rsidP="009200F6">
      <w:pPr>
        <w:pStyle w:val="ListParagraph"/>
        <w:numPr>
          <w:ilvl w:val="0"/>
          <w:numId w:val="26"/>
        </w:numPr>
        <w:autoSpaceDE w:val="0"/>
        <w:autoSpaceDN w:val="0"/>
        <w:adjustRightInd w:val="0"/>
        <w:spacing w:after="0" w:line="240" w:lineRule="auto"/>
        <w:ind w:left="360"/>
        <w:rPr>
          <w:rFonts w:ascii="Times New Roman" w:hAnsi="Times New Roman"/>
          <w:sz w:val="21"/>
          <w:szCs w:val="21"/>
        </w:rPr>
      </w:pPr>
      <w:r w:rsidRPr="00D62ACE">
        <w:rPr>
          <w:rFonts w:ascii="Times New Roman" w:hAnsi="Times New Roman"/>
          <w:sz w:val="21"/>
          <w:szCs w:val="21"/>
          <w:u w:val="single"/>
        </w:rPr>
        <w:t>Training</w:t>
      </w:r>
      <w:r w:rsidRPr="00D62ACE">
        <w:rPr>
          <w:rFonts w:ascii="Times New Roman" w:hAnsi="Times New Roman"/>
          <w:sz w:val="21"/>
          <w:szCs w:val="21"/>
        </w:rPr>
        <w:t xml:space="preserve">: All employees will be instructed on our procedures for providing timely and reasonable assistance to LEP persons. New employee orientation will also explain these procedures to new hires. Staff routinely encountering LEP persons by telephone or in person will receive annual refresher training. All other employees will be reminded of LEP through annual Title VI program acknowledgements </w:t>
      </w:r>
      <w:r w:rsidRPr="00D62ACE">
        <w:rPr>
          <w:rFonts w:ascii="Times New Roman" w:hAnsi="Times New Roman"/>
          <w:color w:val="385623"/>
          <w:sz w:val="21"/>
          <w:szCs w:val="21"/>
        </w:rPr>
        <w:t xml:space="preserve">(Section 5.0) </w:t>
      </w:r>
      <w:r w:rsidRPr="00D62ACE">
        <w:rPr>
          <w:rFonts w:ascii="Times New Roman" w:hAnsi="Times New Roman"/>
          <w:sz w:val="21"/>
          <w:szCs w:val="21"/>
        </w:rPr>
        <w:t xml:space="preserve">and basic Title VI trainings </w:t>
      </w:r>
      <w:r w:rsidRPr="00D62ACE">
        <w:rPr>
          <w:rFonts w:ascii="Times New Roman" w:hAnsi="Times New Roman"/>
          <w:color w:val="385623"/>
          <w:sz w:val="21"/>
          <w:szCs w:val="21"/>
        </w:rPr>
        <w:t>(Section 11.0)</w:t>
      </w:r>
      <w:r w:rsidRPr="00D62ACE">
        <w:rPr>
          <w:rFonts w:ascii="Times New Roman" w:hAnsi="Times New Roman"/>
          <w:sz w:val="21"/>
          <w:szCs w:val="21"/>
        </w:rPr>
        <w:t>.</w:t>
      </w:r>
    </w:p>
    <w:p w14:paraId="2CDED7A9" w14:textId="77777777" w:rsidR="00396660" w:rsidRPr="00D62ACE" w:rsidRDefault="00396660" w:rsidP="00396660">
      <w:pPr>
        <w:autoSpaceDE w:val="0"/>
        <w:autoSpaceDN w:val="0"/>
        <w:adjustRightInd w:val="0"/>
        <w:rPr>
          <w:rFonts w:eastAsia="Calibri"/>
          <w:sz w:val="21"/>
          <w:szCs w:val="21"/>
        </w:rPr>
      </w:pPr>
    </w:p>
    <w:p w14:paraId="7C043AF8" w14:textId="77777777" w:rsidR="00396660" w:rsidRPr="00D62ACE" w:rsidRDefault="00396660" w:rsidP="00396660">
      <w:pPr>
        <w:keepNext/>
        <w:autoSpaceDE w:val="0"/>
        <w:autoSpaceDN w:val="0"/>
        <w:adjustRightInd w:val="0"/>
        <w:spacing w:after="40"/>
        <w:outlineLvl w:val="0"/>
        <w:rPr>
          <w:rFonts w:eastAsia="Calibri"/>
          <w:sz w:val="21"/>
          <w:szCs w:val="21"/>
          <w:u w:val="single"/>
        </w:rPr>
      </w:pPr>
      <w:r w:rsidRPr="00D62ACE">
        <w:rPr>
          <w:rFonts w:eastAsia="Calibri"/>
          <w:sz w:val="21"/>
          <w:szCs w:val="21"/>
          <w:u w:val="single"/>
        </w:rPr>
        <w:t>Project-Specific LEP Outreach</w:t>
      </w:r>
    </w:p>
    <w:p w14:paraId="49572E5C" w14:textId="77777777" w:rsidR="00396660" w:rsidRPr="00D62ACE" w:rsidRDefault="00396660" w:rsidP="00396660">
      <w:pPr>
        <w:keepNext/>
        <w:autoSpaceDE w:val="0"/>
        <w:autoSpaceDN w:val="0"/>
        <w:adjustRightInd w:val="0"/>
        <w:rPr>
          <w:rFonts w:eastAsia="Calibri"/>
          <w:sz w:val="21"/>
          <w:szCs w:val="21"/>
        </w:rPr>
      </w:pPr>
      <w:r w:rsidRPr="00D62ACE">
        <w:rPr>
          <w:rFonts w:eastAsia="Calibri"/>
          <w:sz w:val="21"/>
          <w:szCs w:val="21"/>
        </w:rPr>
        <w:t xml:space="preserve">A project-specific four factor analysis will be conducted for any project or outreach event limited to a specific geographical area (i.e., the project study area or outreach area, respectively). Language assistance will be provided in accordance with the measures already outlined, including translating written materials for each LEP language group that is 5% or 1,000, whichever is less, of the project or outreach area population. </w:t>
      </w:r>
    </w:p>
    <w:p w14:paraId="309A5969" w14:textId="77777777" w:rsidR="00396660" w:rsidRPr="00D62ACE" w:rsidRDefault="00396660" w:rsidP="00396660">
      <w:pPr>
        <w:autoSpaceDE w:val="0"/>
        <w:autoSpaceDN w:val="0"/>
        <w:adjustRightInd w:val="0"/>
        <w:rPr>
          <w:rFonts w:eastAsia="Calibri"/>
          <w:sz w:val="21"/>
          <w:szCs w:val="21"/>
        </w:rPr>
      </w:pPr>
    </w:p>
    <w:p w14:paraId="2C64F0C1" w14:textId="77777777" w:rsidR="00396660" w:rsidRPr="00D62ACE" w:rsidRDefault="00396660" w:rsidP="00396660">
      <w:pPr>
        <w:autoSpaceDE w:val="0"/>
        <w:autoSpaceDN w:val="0"/>
        <w:adjustRightInd w:val="0"/>
        <w:spacing w:after="40"/>
        <w:outlineLvl w:val="0"/>
        <w:rPr>
          <w:rFonts w:eastAsia="Calibri"/>
          <w:sz w:val="21"/>
          <w:szCs w:val="21"/>
          <w:u w:val="single"/>
        </w:rPr>
      </w:pPr>
      <w:r w:rsidRPr="00D62ACE">
        <w:rPr>
          <w:rFonts w:eastAsia="Calibri"/>
          <w:sz w:val="21"/>
          <w:szCs w:val="21"/>
          <w:u w:val="single"/>
        </w:rPr>
        <w:t>Monitoring and Updating the LAP</w:t>
      </w:r>
    </w:p>
    <w:p w14:paraId="3774ED43" w14:textId="77777777" w:rsidR="00396660" w:rsidRPr="00D62ACE" w:rsidRDefault="00396660" w:rsidP="00396660">
      <w:pPr>
        <w:autoSpaceDE w:val="0"/>
        <w:autoSpaceDN w:val="0"/>
        <w:adjustRightInd w:val="0"/>
        <w:rPr>
          <w:rFonts w:eastAsia="Calibri"/>
          <w:sz w:val="21"/>
          <w:szCs w:val="21"/>
        </w:rPr>
      </w:pPr>
      <w:r w:rsidRPr="00D62ACE">
        <w:rPr>
          <w:rFonts w:eastAsia="Calibri"/>
          <w:sz w:val="21"/>
          <w:szCs w:val="21"/>
        </w:rPr>
        <w:t xml:space="preserve">Monitoring of daily interactions with LEP persons will be continuous, thus language assistance techniques may be refined at any time. This Plan will be periodically reviewed—at least annually—to determine if our assistance measures and staff training are working. Resource availability and feedback from agency staff and the general public will be factors in the evaluation and any proposed updates. Among other practices, this process will include working with LEP community contacts to determine if our employees are responding appropriately to requests made with limited English or in languages other than English, and observing how agency staff responds to requests, including observing drivers or surveying riders. To the best of our ability, we will attempt to never eliminate a successful existing LEP service. Significant LEP program revisions will be approved or adopted by our board or designated official and dated accordingly. LEP data and procedures will be reviewed and updated at least once every three years.  </w:t>
      </w:r>
    </w:p>
    <w:p w14:paraId="1BBEF251" w14:textId="77777777" w:rsidR="00396660" w:rsidRPr="00D62ACE" w:rsidRDefault="00396660" w:rsidP="009200F6">
      <w:pPr>
        <w:pStyle w:val="ListParagraph"/>
        <w:keepNext/>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bCs/>
          <w:smallCaps/>
          <w:color w:val="70AD47"/>
          <w:sz w:val="21"/>
          <w:szCs w:val="21"/>
        </w:rPr>
        <w:t>Demographic Request</w:t>
      </w:r>
    </w:p>
    <w:p w14:paraId="0762D224" w14:textId="77777777" w:rsidR="00396660" w:rsidRPr="00D62ACE" w:rsidRDefault="00396660" w:rsidP="00396660">
      <w:pPr>
        <w:keepNext/>
        <w:autoSpaceDE w:val="0"/>
        <w:autoSpaceDN w:val="0"/>
        <w:adjustRightInd w:val="0"/>
        <w:rPr>
          <w:rFonts w:eastAsia="Calibri"/>
          <w:bCs/>
          <w:sz w:val="21"/>
          <w:szCs w:val="21"/>
        </w:rPr>
      </w:pPr>
      <w:r w:rsidRPr="00D62ACE">
        <w:rPr>
          <w:rFonts w:eastAsia="Calibri"/>
          <w:bCs/>
          <w:sz w:val="21"/>
          <w:szCs w:val="21"/>
        </w:rPr>
        <w:t>The following form was used to collect required data on Key Community Contacts and nonelected committee members.</w:t>
      </w:r>
    </w:p>
    <w:p w14:paraId="752451D8" w14:textId="77777777" w:rsidR="00396660" w:rsidRPr="00D62ACE" w:rsidRDefault="00396660" w:rsidP="00396660">
      <w:pPr>
        <w:autoSpaceDE w:val="0"/>
        <w:autoSpaceDN w:val="0"/>
        <w:adjustRightInd w:val="0"/>
        <w:rPr>
          <w:rFonts w:eastAsia="Calibri"/>
          <w:bCs/>
          <w:sz w:val="21"/>
          <w:szCs w:val="21"/>
        </w:rPr>
      </w:pPr>
    </w:p>
    <w:p w14:paraId="0D64B01A" w14:textId="77777777" w:rsidR="00396660" w:rsidRPr="00D62ACE" w:rsidRDefault="00396660" w:rsidP="00396660">
      <w:pPr>
        <w:ind w:left="540" w:right="540"/>
        <w:rPr>
          <w:color w:val="000000"/>
          <w:sz w:val="21"/>
          <w:szCs w:val="21"/>
        </w:rPr>
      </w:pPr>
      <w:r w:rsidRPr="00D62ACE">
        <w:rPr>
          <w:color w:val="000000"/>
          <w:sz w:val="21"/>
          <w:szCs w:val="21"/>
          <w:highlight w:val="yellow"/>
        </w:rPr>
        <w:lastRenderedPageBreak/>
        <w:t>Agency Name</w:t>
      </w:r>
      <w:r w:rsidRPr="00D62ACE">
        <w:rPr>
          <w:color w:val="000000"/>
          <w:sz w:val="21"/>
          <w:szCs w:val="21"/>
        </w:rPr>
        <w:t xml:space="preserve"> is required by Title VI of the Civil Rights Act of 1964 and related authorities to record demographic information on members of its boards and committees. Please provide the following information:</w:t>
      </w:r>
    </w:p>
    <w:p w14:paraId="6AC486D2" w14:textId="77777777" w:rsidR="00396660" w:rsidRPr="00D62ACE" w:rsidRDefault="00396660" w:rsidP="00396660">
      <w:pPr>
        <w:ind w:left="540" w:right="540"/>
        <w:rPr>
          <w:color w:val="000000"/>
          <w:sz w:val="21"/>
          <w:szCs w:val="21"/>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870"/>
      </w:tblGrid>
      <w:tr w:rsidR="00396660" w:rsidRPr="00D62ACE" w14:paraId="0598EE09" w14:textId="77777777" w:rsidTr="00041E9B">
        <w:tc>
          <w:tcPr>
            <w:tcW w:w="3870" w:type="dxa"/>
            <w:shd w:val="clear" w:color="auto" w:fill="auto"/>
          </w:tcPr>
          <w:p w14:paraId="10751B08" w14:textId="77777777" w:rsidR="00396660" w:rsidRPr="00D62ACE" w:rsidRDefault="00396660" w:rsidP="00041E9B">
            <w:pPr>
              <w:spacing w:before="80" w:after="80"/>
              <w:ind w:left="162" w:right="540"/>
              <w:rPr>
                <w:b/>
                <w:sz w:val="21"/>
                <w:szCs w:val="21"/>
              </w:rPr>
            </w:pPr>
            <w:r w:rsidRPr="00D62ACE">
              <w:rPr>
                <w:b/>
                <w:sz w:val="21"/>
                <w:szCs w:val="21"/>
              </w:rPr>
              <w:t>Race/Ethnicity:</w:t>
            </w:r>
          </w:p>
          <w:p w14:paraId="779AB53B" w14:textId="77777777" w:rsidR="00396660" w:rsidRPr="00D62ACE" w:rsidRDefault="00396660" w:rsidP="00041E9B">
            <w:pPr>
              <w:spacing w:before="80" w:after="80"/>
              <w:ind w:left="162" w:right="540"/>
              <w:rPr>
                <w:sz w:val="21"/>
                <w:szCs w:val="21"/>
              </w:rPr>
            </w:pPr>
            <w:r w:rsidRPr="00D62ACE">
              <w:rPr>
                <w:sz w:val="21"/>
                <w:szCs w:val="21"/>
              </w:rPr>
              <w:fldChar w:fldCharType="begin">
                <w:ffData>
                  <w:name w:val="Check49"/>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White</w:t>
            </w:r>
          </w:p>
          <w:p w14:paraId="05278289" w14:textId="77777777" w:rsidR="00396660" w:rsidRPr="00D62ACE" w:rsidRDefault="00396660" w:rsidP="00041E9B">
            <w:pPr>
              <w:spacing w:before="80" w:after="80"/>
              <w:ind w:left="162" w:right="540"/>
              <w:rPr>
                <w:sz w:val="21"/>
                <w:szCs w:val="21"/>
              </w:rPr>
            </w:pPr>
            <w:r w:rsidRPr="00D62ACE">
              <w:rPr>
                <w:sz w:val="21"/>
                <w:szCs w:val="21"/>
              </w:rPr>
              <w:fldChar w:fldCharType="begin">
                <w:ffData>
                  <w:name w:val="Check37"/>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Black/African American</w:t>
            </w:r>
          </w:p>
          <w:p w14:paraId="57C77D09" w14:textId="77777777" w:rsidR="00396660" w:rsidRPr="00D62ACE" w:rsidRDefault="00396660" w:rsidP="00041E9B">
            <w:pPr>
              <w:spacing w:before="80" w:after="80"/>
              <w:ind w:left="162" w:right="540"/>
              <w:rPr>
                <w:sz w:val="21"/>
                <w:szCs w:val="21"/>
              </w:rPr>
            </w:pPr>
            <w:r w:rsidRPr="00D62ACE">
              <w:rPr>
                <w:sz w:val="21"/>
                <w:szCs w:val="21"/>
              </w:rPr>
              <w:fldChar w:fldCharType="begin">
                <w:ffData>
                  <w:name w:val="Check39"/>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Asian</w:t>
            </w:r>
          </w:p>
          <w:p w14:paraId="1B14B61C" w14:textId="77777777" w:rsidR="00396660" w:rsidRPr="00D62ACE" w:rsidRDefault="00396660" w:rsidP="00041E9B">
            <w:pPr>
              <w:spacing w:before="80" w:after="80"/>
              <w:ind w:left="162" w:right="540"/>
              <w:rPr>
                <w:sz w:val="21"/>
                <w:szCs w:val="21"/>
              </w:rPr>
            </w:pPr>
            <w:r w:rsidRPr="00D62ACE">
              <w:rPr>
                <w:sz w:val="21"/>
                <w:szCs w:val="21"/>
              </w:rPr>
              <w:fldChar w:fldCharType="begin">
                <w:ffData>
                  <w:name w:val="Check40"/>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American Indian/Alaskan Native</w:t>
            </w:r>
          </w:p>
          <w:p w14:paraId="049B22F9" w14:textId="77777777" w:rsidR="00396660" w:rsidRPr="00D62ACE" w:rsidRDefault="00396660" w:rsidP="00041E9B">
            <w:pPr>
              <w:spacing w:before="80" w:after="80"/>
              <w:ind w:left="162" w:right="540"/>
              <w:rPr>
                <w:sz w:val="21"/>
                <w:szCs w:val="21"/>
              </w:rPr>
            </w:pPr>
            <w:r w:rsidRPr="00D62ACE">
              <w:rPr>
                <w:sz w:val="21"/>
                <w:szCs w:val="21"/>
              </w:rPr>
              <w:fldChar w:fldCharType="begin">
                <w:ffData>
                  <w:name w:val="Check41"/>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Native Hawaiian/Pacific Islander</w:t>
            </w:r>
          </w:p>
          <w:p w14:paraId="4E9952EB" w14:textId="77777777" w:rsidR="00396660" w:rsidRPr="00D62ACE" w:rsidRDefault="00396660" w:rsidP="00041E9B">
            <w:pPr>
              <w:spacing w:before="80" w:after="80"/>
              <w:ind w:left="162" w:right="540"/>
              <w:rPr>
                <w:sz w:val="21"/>
                <w:szCs w:val="21"/>
              </w:rPr>
            </w:pPr>
            <w:r w:rsidRPr="00D62ACE">
              <w:rPr>
                <w:sz w:val="21"/>
                <w:szCs w:val="21"/>
              </w:rPr>
              <w:fldChar w:fldCharType="begin">
                <w:ffData>
                  <w:name w:val="Check38"/>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Hispanic/Latino</w:t>
            </w:r>
          </w:p>
          <w:p w14:paraId="6B0EDE81" w14:textId="77777777" w:rsidR="00396660" w:rsidRPr="00D62ACE" w:rsidRDefault="00396660" w:rsidP="00041E9B">
            <w:pPr>
              <w:spacing w:before="80"/>
              <w:ind w:left="162" w:right="72"/>
              <w:rPr>
                <w:sz w:val="21"/>
                <w:szCs w:val="21"/>
              </w:rPr>
            </w:pPr>
            <w:r w:rsidRPr="00D62ACE">
              <w:rPr>
                <w:sz w:val="21"/>
                <w:szCs w:val="21"/>
              </w:rPr>
              <w:fldChar w:fldCharType="begin">
                <w:ffData>
                  <w:name w:val="Check42"/>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Other (please specify): __________________</w:t>
            </w:r>
          </w:p>
        </w:tc>
        <w:tc>
          <w:tcPr>
            <w:tcW w:w="3870" w:type="dxa"/>
            <w:shd w:val="clear" w:color="auto" w:fill="auto"/>
          </w:tcPr>
          <w:p w14:paraId="347AF29A" w14:textId="77777777" w:rsidR="00396660" w:rsidRPr="00D62ACE" w:rsidRDefault="00396660" w:rsidP="00041E9B">
            <w:pPr>
              <w:spacing w:before="80" w:after="80"/>
              <w:ind w:left="162" w:right="162"/>
              <w:rPr>
                <w:sz w:val="21"/>
                <w:szCs w:val="21"/>
              </w:rPr>
            </w:pPr>
            <w:r w:rsidRPr="00D62ACE">
              <w:rPr>
                <w:b/>
                <w:sz w:val="21"/>
                <w:szCs w:val="21"/>
              </w:rPr>
              <w:t xml:space="preserve">National Origin: </w:t>
            </w:r>
            <w:r w:rsidRPr="00D62ACE">
              <w:rPr>
                <w:sz w:val="21"/>
                <w:szCs w:val="21"/>
              </w:rPr>
              <w:t>(if born outside the U.S.)</w:t>
            </w:r>
          </w:p>
          <w:p w14:paraId="6BB9BB9C" w14:textId="77777777" w:rsidR="00396660" w:rsidRPr="00D62ACE" w:rsidRDefault="00396660" w:rsidP="00041E9B">
            <w:pPr>
              <w:spacing w:before="80" w:after="80"/>
              <w:ind w:left="162" w:right="162"/>
              <w:rPr>
                <w:sz w:val="21"/>
                <w:szCs w:val="21"/>
              </w:rPr>
            </w:pPr>
            <w:r w:rsidRPr="00D62ACE">
              <w:rPr>
                <w:sz w:val="21"/>
                <w:szCs w:val="21"/>
              </w:rPr>
              <w:fldChar w:fldCharType="begin">
                <w:ffData>
                  <w:name w:val="Check43"/>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Mexican</w:t>
            </w:r>
          </w:p>
          <w:p w14:paraId="4F5F3C51" w14:textId="77777777" w:rsidR="00396660" w:rsidRPr="00D62ACE" w:rsidRDefault="00396660" w:rsidP="00041E9B">
            <w:pPr>
              <w:spacing w:before="80" w:after="80"/>
              <w:ind w:left="162" w:right="162"/>
              <w:rPr>
                <w:sz w:val="21"/>
                <w:szCs w:val="21"/>
              </w:rPr>
            </w:pPr>
            <w:r w:rsidRPr="00D62ACE">
              <w:rPr>
                <w:sz w:val="21"/>
                <w:szCs w:val="21"/>
              </w:rPr>
              <w:fldChar w:fldCharType="begin">
                <w:ffData>
                  <w:name w:val="Check45"/>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Central American: _____________________</w:t>
            </w:r>
          </w:p>
          <w:p w14:paraId="1399D7F4" w14:textId="77777777" w:rsidR="00396660" w:rsidRPr="00D62ACE" w:rsidRDefault="00396660" w:rsidP="00041E9B">
            <w:pPr>
              <w:spacing w:before="80" w:after="80"/>
              <w:ind w:left="162" w:right="162"/>
              <w:rPr>
                <w:sz w:val="21"/>
                <w:szCs w:val="21"/>
              </w:rPr>
            </w:pPr>
            <w:r w:rsidRPr="00D62ACE">
              <w:rPr>
                <w:sz w:val="21"/>
                <w:szCs w:val="21"/>
              </w:rPr>
              <w:fldChar w:fldCharType="begin">
                <w:ffData>
                  <w:name w:val="Check45"/>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South American: ____________________</w:t>
            </w:r>
          </w:p>
          <w:p w14:paraId="0FFE6E08" w14:textId="77777777" w:rsidR="00396660" w:rsidRPr="00D62ACE" w:rsidRDefault="00396660" w:rsidP="00041E9B">
            <w:pPr>
              <w:spacing w:before="80" w:after="80"/>
              <w:ind w:left="162" w:right="162"/>
              <w:rPr>
                <w:sz w:val="21"/>
                <w:szCs w:val="21"/>
              </w:rPr>
            </w:pPr>
            <w:r w:rsidRPr="00D62ACE">
              <w:rPr>
                <w:sz w:val="21"/>
                <w:szCs w:val="21"/>
              </w:rPr>
              <w:fldChar w:fldCharType="begin">
                <w:ffData>
                  <w:name w:val="Check44"/>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Puerto Rican</w:t>
            </w:r>
          </w:p>
          <w:p w14:paraId="2ECFD9D6" w14:textId="77777777" w:rsidR="00396660" w:rsidRPr="00D62ACE" w:rsidRDefault="00396660" w:rsidP="00041E9B">
            <w:pPr>
              <w:spacing w:before="80" w:after="80"/>
              <w:ind w:left="162" w:right="162"/>
              <w:rPr>
                <w:sz w:val="21"/>
                <w:szCs w:val="21"/>
              </w:rPr>
            </w:pPr>
            <w:r w:rsidRPr="00D62ACE">
              <w:rPr>
                <w:sz w:val="21"/>
                <w:szCs w:val="21"/>
              </w:rPr>
              <w:fldChar w:fldCharType="begin">
                <w:ffData>
                  <w:name w:val="Check45"/>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Chinese</w:t>
            </w:r>
          </w:p>
          <w:p w14:paraId="76E4B1AB" w14:textId="77777777" w:rsidR="00396660" w:rsidRPr="00D62ACE" w:rsidRDefault="00396660" w:rsidP="00041E9B">
            <w:pPr>
              <w:spacing w:before="80" w:after="80"/>
              <w:ind w:left="162" w:right="162"/>
              <w:rPr>
                <w:sz w:val="21"/>
                <w:szCs w:val="21"/>
              </w:rPr>
            </w:pPr>
            <w:r w:rsidRPr="00D62ACE">
              <w:rPr>
                <w:sz w:val="21"/>
                <w:szCs w:val="21"/>
              </w:rPr>
              <w:fldChar w:fldCharType="begin">
                <w:ffData>
                  <w:name w:val="Check46"/>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Vietnamese</w:t>
            </w:r>
          </w:p>
          <w:p w14:paraId="3E80DF89" w14:textId="77777777" w:rsidR="00396660" w:rsidRPr="00D62ACE" w:rsidRDefault="00396660" w:rsidP="00041E9B">
            <w:pPr>
              <w:spacing w:before="80" w:after="80"/>
              <w:ind w:left="162" w:right="162"/>
              <w:rPr>
                <w:sz w:val="21"/>
                <w:szCs w:val="21"/>
              </w:rPr>
            </w:pPr>
            <w:r w:rsidRPr="00D62ACE">
              <w:rPr>
                <w:sz w:val="21"/>
                <w:szCs w:val="21"/>
              </w:rPr>
              <w:fldChar w:fldCharType="begin">
                <w:ffData>
                  <w:name w:val="Check47"/>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Korean</w:t>
            </w:r>
          </w:p>
          <w:p w14:paraId="710C72B1" w14:textId="77777777" w:rsidR="00396660" w:rsidRPr="00D62ACE" w:rsidRDefault="00396660" w:rsidP="00041E9B">
            <w:pPr>
              <w:spacing w:before="80" w:after="80"/>
              <w:ind w:left="162" w:right="72"/>
              <w:rPr>
                <w:sz w:val="21"/>
                <w:szCs w:val="21"/>
              </w:rPr>
            </w:pPr>
            <w:r w:rsidRPr="00D62ACE">
              <w:rPr>
                <w:sz w:val="21"/>
                <w:szCs w:val="21"/>
              </w:rPr>
              <w:fldChar w:fldCharType="begin">
                <w:ffData>
                  <w:name w:val="Check48"/>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Other (please specify): __________________</w:t>
            </w:r>
          </w:p>
        </w:tc>
      </w:tr>
      <w:tr w:rsidR="00396660" w:rsidRPr="00D62ACE" w14:paraId="6D50158E" w14:textId="77777777" w:rsidTr="00041E9B">
        <w:trPr>
          <w:trHeight w:val="593"/>
        </w:trPr>
        <w:tc>
          <w:tcPr>
            <w:tcW w:w="3870" w:type="dxa"/>
            <w:shd w:val="clear" w:color="auto" w:fill="auto"/>
            <w:vAlign w:val="center"/>
          </w:tcPr>
          <w:p w14:paraId="56F07AF4" w14:textId="77777777" w:rsidR="00396660" w:rsidRPr="00D62ACE" w:rsidRDefault="00396660" w:rsidP="00041E9B">
            <w:pPr>
              <w:tabs>
                <w:tab w:val="left" w:pos="1734"/>
              </w:tabs>
              <w:spacing w:before="80" w:after="80"/>
              <w:ind w:left="162" w:right="540"/>
              <w:rPr>
                <w:b/>
                <w:sz w:val="21"/>
                <w:szCs w:val="21"/>
              </w:rPr>
            </w:pPr>
            <w:r w:rsidRPr="00D62ACE">
              <w:rPr>
                <w:b/>
                <w:sz w:val="21"/>
                <w:szCs w:val="21"/>
              </w:rPr>
              <w:t>Gender:</w:t>
            </w:r>
            <w:r w:rsidRPr="00D62ACE">
              <w:rPr>
                <w:sz w:val="21"/>
                <w:szCs w:val="21"/>
              </w:rPr>
              <w:t xml:space="preserve">  </w:t>
            </w:r>
            <w:r w:rsidRPr="00D62ACE">
              <w:rPr>
                <w:sz w:val="21"/>
                <w:szCs w:val="21"/>
              </w:rPr>
              <w:fldChar w:fldCharType="begin">
                <w:ffData>
                  <w:name w:val="Check35"/>
                  <w:enabled/>
                  <w:calcOnExit w:val="0"/>
                  <w:checkBox>
                    <w:sizeAuto/>
                    <w:default w:val="0"/>
                    <w:checked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Male        </w:t>
            </w:r>
            <w:r w:rsidRPr="00D62ACE">
              <w:rPr>
                <w:sz w:val="21"/>
                <w:szCs w:val="21"/>
              </w:rPr>
              <w:fldChar w:fldCharType="begin">
                <w:ffData>
                  <w:name w:val="Check36"/>
                  <w:enabled/>
                  <w:calcOnExit w:val="0"/>
                  <w:checkBox>
                    <w:sizeAuto/>
                    <w:default w:val="0"/>
                    <w:checked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Female</w:t>
            </w:r>
          </w:p>
        </w:tc>
        <w:tc>
          <w:tcPr>
            <w:tcW w:w="3870" w:type="dxa"/>
            <w:vMerge w:val="restart"/>
            <w:shd w:val="clear" w:color="auto" w:fill="auto"/>
            <w:vAlign w:val="center"/>
          </w:tcPr>
          <w:p w14:paraId="62A9B882" w14:textId="77777777" w:rsidR="00396660" w:rsidRPr="00D62ACE" w:rsidRDefault="00396660" w:rsidP="00041E9B">
            <w:pPr>
              <w:tabs>
                <w:tab w:val="left" w:pos="1734"/>
              </w:tabs>
              <w:spacing w:before="80" w:after="80"/>
              <w:ind w:left="162" w:right="540"/>
              <w:rPr>
                <w:b/>
                <w:sz w:val="21"/>
                <w:szCs w:val="21"/>
              </w:rPr>
            </w:pPr>
            <w:r w:rsidRPr="00D62ACE">
              <w:rPr>
                <w:b/>
                <w:sz w:val="21"/>
                <w:szCs w:val="21"/>
              </w:rPr>
              <w:t xml:space="preserve">Age: </w:t>
            </w:r>
          </w:p>
          <w:p w14:paraId="24183336" w14:textId="77777777" w:rsidR="00396660" w:rsidRPr="00D62ACE" w:rsidRDefault="00396660" w:rsidP="00041E9B">
            <w:pPr>
              <w:tabs>
                <w:tab w:val="left" w:pos="1734"/>
              </w:tabs>
              <w:spacing w:after="80"/>
              <w:ind w:left="162" w:right="540"/>
              <w:rPr>
                <w:sz w:val="21"/>
                <w:szCs w:val="21"/>
              </w:rPr>
            </w:pPr>
            <w:r w:rsidRPr="00D62ACE">
              <w:rPr>
                <w:sz w:val="21"/>
                <w:szCs w:val="21"/>
              </w:rPr>
              <w:fldChar w:fldCharType="begin">
                <w:ffData>
                  <w:name w:val="Check50"/>
                  <w:enabled/>
                  <w:calcOnExit w:val="0"/>
                  <w:checkBox>
                    <w:sizeAuto/>
                    <w:default w:val="0"/>
                    <w:checked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Less than 18</w:t>
            </w:r>
            <w:r w:rsidRPr="00D62ACE">
              <w:rPr>
                <w:sz w:val="21"/>
                <w:szCs w:val="21"/>
              </w:rPr>
              <w:tab/>
            </w:r>
            <w:r w:rsidRPr="00D62ACE">
              <w:rPr>
                <w:sz w:val="21"/>
                <w:szCs w:val="21"/>
              </w:rPr>
              <w:fldChar w:fldCharType="begin">
                <w:ffData>
                  <w:name w:val="Check52"/>
                  <w:enabled/>
                  <w:calcOnExit w:val="0"/>
                  <w:checkBox>
                    <w:sizeAuto/>
                    <w:default w:val="0"/>
                    <w:checked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45-64</w:t>
            </w:r>
          </w:p>
          <w:p w14:paraId="4F716C3E" w14:textId="77777777" w:rsidR="00396660" w:rsidRPr="00D62ACE" w:rsidRDefault="00396660" w:rsidP="00041E9B">
            <w:pPr>
              <w:tabs>
                <w:tab w:val="left" w:pos="1734"/>
              </w:tabs>
              <w:spacing w:after="80"/>
              <w:ind w:left="162" w:right="540"/>
              <w:rPr>
                <w:sz w:val="21"/>
                <w:szCs w:val="21"/>
              </w:rPr>
            </w:pPr>
            <w:r w:rsidRPr="00D62ACE">
              <w:rPr>
                <w:sz w:val="21"/>
                <w:szCs w:val="21"/>
              </w:rPr>
              <w:fldChar w:fldCharType="begin">
                <w:ffData>
                  <w:name w:val="Check50"/>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18-29</w:t>
            </w:r>
            <w:r w:rsidRPr="00D62ACE">
              <w:rPr>
                <w:sz w:val="21"/>
                <w:szCs w:val="21"/>
              </w:rPr>
              <w:tab/>
            </w:r>
            <w:r w:rsidRPr="00D62ACE">
              <w:rPr>
                <w:sz w:val="21"/>
                <w:szCs w:val="21"/>
              </w:rPr>
              <w:fldChar w:fldCharType="begin">
                <w:ffData>
                  <w:name w:val="Check55"/>
                  <w:enabled/>
                  <w:calcOnExit w:val="0"/>
                  <w:checkBox>
                    <w:sizeAuto/>
                    <w:default w:val="0"/>
                    <w:checked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65 and older</w:t>
            </w:r>
          </w:p>
          <w:p w14:paraId="4D526741" w14:textId="77777777" w:rsidR="00396660" w:rsidRPr="00D62ACE" w:rsidRDefault="00396660" w:rsidP="00041E9B">
            <w:pPr>
              <w:tabs>
                <w:tab w:val="left" w:pos="1734"/>
              </w:tabs>
              <w:spacing w:after="80"/>
              <w:ind w:left="162" w:right="540"/>
              <w:rPr>
                <w:b/>
                <w:sz w:val="21"/>
                <w:szCs w:val="21"/>
              </w:rPr>
            </w:pPr>
            <w:r w:rsidRPr="00D62ACE">
              <w:rPr>
                <w:sz w:val="21"/>
                <w:szCs w:val="21"/>
              </w:rPr>
              <w:fldChar w:fldCharType="begin">
                <w:ffData>
                  <w:name w:val="Check51"/>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30-44</w:t>
            </w:r>
          </w:p>
        </w:tc>
      </w:tr>
      <w:tr w:rsidR="00396660" w:rsidRPr="00D62ACE" w14:paraId="394AAB71" w14:textId="77777777" w:rsidTr="00041E9B">
        <w:trPr>
          <w:trHeight w:val="539"/>
        </w:trPr>
        <w:tc>
          <w:tcPr>
            <w:tcW w:w="3870" w:type="dxa"/>
            <w:shd w:val="clear" w:color="auto" w:fill="auto"/>
            <w:vAlign w:val="center"/>
          </w:tcPr>
          <w:p w14:paraId="3457ECD6" w14:textId="77777777" w:rsidR="00396660" w:rsidRPr="00D62ACE" w:rsidRDefault="00396660" w:rsidP="00041E9B">
            <w:pPr>
              <w:tabs>
                <w:tab w:val="left" w:pos="1734"/>
              </w:tabs>
              <w:spacing w:before="80" w:after="80"/>
              <w:ind w:left="162" w:right="540"/>
              <w:rPr>
                <w:b/>
                <w:sz w:val="21"/>
                <w:szCs w:val="21"/>
              </w:rPr>
            </w:pPr>
            <w:r w:rsidRPr="00D62ACE">
              <w:rPr>
                <w:b/>
                <w:sz w:val="21"/>
                <w:szCs w:val="21"/>
              </w:rPr>
              <w:t>Disability:</w:t>
            </w:r>
            <w:r w:rsidRPr="00D62ACE">
              <w:rPr>
                <w:sz w:val="21"/>
                <w:szCs w:val="21"/>
              </w:rPr>
              <w:t xml:space="preserve">  </w:t>
            </w:r>
            <w:r w:rsidRPr="00D62ACE">
              <w:rPr>
                <w:b/>
                <w:sz w:val="21"/>
                <w:szCs w:val="21"/>
              </w:rPr>
              <w:fldChar w:fldCharType="begin">
                <w:ffData>
                  <w:name w:val="Check56"/>
                  <w:enabled/>
                  <w:calcOnExit w:val="0"/>
                  <w:checkBox>
                    <w:sizeAuto/>
                    <w:default w:val="0"/>
                  </w:checkBox>
                </w:ffData>
              </w:fldChar>
            </w:r>
            <w:r w:rsidRPr="00D62ACE">
              <w:rPr>
                <w:b/>
                <w:sz w:val="21"/>
                <w:szCs w:val="21"/>
              </w:rPr>
              <w:instrText xml:space="preserve"> FORMCHECKBOX </w:instrText>
            </w:r>
            <w:r w:rsidR="00C3186D">
              <w:rPr>
                <w:b/>
                <w:sz w:val="21"/>
                <w:szCs w:val="21"/>
              </w:rPr>
            </w:r>
            <w:r w:rsidR="00C3186D">
              <w:rPr>
                <w:b/>
                <w:sz w:val="21"/>
                <w:szCs w:val="21"/>
              </w:rPr>
              <w:fldChar w:fldCharType="separate"/>
            </w:r>
            <w:r w:rsidRPr="00D62ACE">
              <w:rPr>
                <w:b/>
                <w:sz w:val="21"/>
                <w:szCs w:val="21"/>
              </w:rPr>
              <w:fldChar w:fldCharType="end"/>
            </w:r>
            <w:r w:rsidRPr="00D62ACE">
              <w:rPr>
                <w:b/>
                <w:sz w:val="21"/>
                <w:szCs w:val="21"/>
              </w:rPr>
              <w:t xml:space="preserve"> </w:t>
            </w:r>
            <w:r w:rsidRPr="00D62ACE">
              <w:rPr>
                <w:sz w:val="21"/>
                <w:szCs w:val="21"/>
              </w:rPr>
              <w:t xml:space="preserve">Yes  </w:t>
            </w:r>
            <w:r w:rsidRPr="00D62ACE">
              <w:rPr>
                <w:b/>
                <w:sz w:val="21"/>
                <w:szCs w:val="21"/>
              </w:rPr>
              <w:fldChar w:fldCharType="begin">
                <w:ffData>
                  <w:name w:val="Check57"/>
                  <w:enabled/>
                  <w:calcOnExit w:val="0"/>
                  <w:checkBox>
                    <w:sizeAuto/>
                    <w:default w:val="0"/>
                  </w:checkBox>
                </w:ffData>
              </w:fldChar>
            </w:r>
            <w:r w:rsidRPr="00D62ACE">
              <w:rPr>
                <w:b/>
                <w:sz w:val="21"/>
                <w:szCs w:val="21"/>
              </w:rPr>
              <w:instrText xml:space="preserve"> FORMCHECKBOX </w:instrText>
            </w:r>
            <w:r w:rsidR="00C3186D">
              <w:rPr>
                <w:b/>
                <w:sz w:val="21"/>
                <w:szCs w:val="21"/>
              </w:rPr>
            </w:r>
            <w:r w:rsidR="00C3186D">
              <w:rPr>
                <w:b/>
                <w:sz w:val="21"/>
                <w:szCs w:val="21"/>
              </w:rPr>
              <w:fldChar w:fldCharType="separate"/>
            </w:r>
            <w:r w:rsidRPr="00D62ACE">
              <w:rPr>
                <w:b/>
                <w:sz w:val="21"/>
                <w:szCs w:val="21"/>
              </w:rPr>
              <w:fldChar w:fldCharType="end"/>
            </w:r>
            <w:r w:rsidRPr="00D62ACE">
              <w:rPr>
                <w:b/>
                <w:sz w:val="21"/>
                <w:szCs w:val="21"/>
              </w:rPr>
              <w:t xml:space="preserve"> </w:t>
            </w:r>
            <w:r w:rsidRPr="00D62ACE">
              <w:rPr>
                <w:sz w:val="21"/>
                <w:szCs w:val="21"/>
              </w:rPr>
              <w:t>No</w:t>
            </w:r>
            <w:r w:rsidRPr="00D62ACE">
              <w:rPr>
                <w:b/>
                <w:sz w:val="21"/>
                <w:szCs w:val="21"/>
              </w:rPr>
              <w:t xml:space="preserve">  </w:t>
            </w:r>
          </w:p>
        </w:tc>
        <w:tc>
          <w:tcPr>
            <w:tcW w:w="3870" w:type="dxa"/>
            <w:vMerge/>
            <w:shd w:val="clear" w:color="auto" w:fill="auto"/>
            <w:vAlign w:val="center"/>
          </w:tcPr>
          <w:p w14:paraId="2C259826" w14:textId="77777777" w:rsidR="00396660" w:rsidRPr="00D62ACE" w:rsidRDefault="00396660" w:rsidP="00041E9B">
            <w:pPr>
              <w:tabs>
                <w:tab w:val="left" w:pos="1734"/>
              </w:tabs>
              <w:ind w:left="540" w:right="540"/>
              <w:rPr>
                <w:b/>
                <w:sz w:val="21"/>
                <w:szCs w:val="21"/>
              </w:rPr>
            </w:pPr>
          </w:p>
        </w:tc>
      </w:tr>
      <w:tr w:rsidR="00396660" w:rsidRPr="00D62ACE" w14:paraId="123C5FBE" w14:textId="77777777" w:rsidTr="00041E9B">
        <w:trPr>
          <w:trHeight w:val="377"/>
        </w:trPr>
        <w:tc>
          <w:tcPr>
            <w:tcW w:w="7740" w:type="dxa"/>
            <w:gridSpan w:val="2"/>
            <w:shd w:val="clear" w:color="auto" w:fill="auto"/>
            <w:vAlign w:val="center"/>
          </w:tcPr>
          <w:p w14:paraId="009FEC64" w14:textId="77777777" w:rsidR="00396660" w:rsidRPr="00D62ACE" w:rsidRDefault="00396660" w:rsidP="00041E9B">
            <w:pPr>
              <w:tabs>
                <w:tab w:val="left" w:pos="1734"/>
              </w:tabs>
              <w:ind w:left="162" w:right="540"/>
              <w:rPr>
                <w:b/>
                <w:sz w:val="21"/>
                <w:szCs w:val="21"/>
              </w:rPr>
            </w:pPr>
            <w:r w:rsidRPr="00D62ACE">
              <w:rPr>
                <w:b/>
                <w:sz w:val="21"/>
                <w:szCs w:val="21"/>
              </w:rPr>
              <w:t xml:space="preserve">I choose not to provide any of the information requested above: </w:t>
            </w:r>
            <w:r w:rsidRPr="00D62ACE">
              <w:rPr>
                <w:b/>
                <w:sz w:val="21"/>
                <w:szCs w:val="21"/>
              </w:rPr>
              <w:fldChar w:fldCharType="begin">
                <w:ffData>
                  <w:name w:val="Check57"/>
                  <w:enabled/>
                  <w:calcOnExit w:val="0"/>
                  <w:checkBox>
                    <w:sizeAuto/>
                    <w:default w:val="0"/>
                  </w:checkBox>
                </w:ffData>
              </w:fldChar>
            </w:r>
            <w:r w:rsidRPr="00D62ACE">
              <w:rPr>
                <w:b/>
                <w:sz w:val="21"/>
                <w:szCs w:val="21"/>
              </w:rPr>
              <w:instrText xml:space="preserve"> FORMCHECKBOX </w:instrText>
            </w:r>
            <w:r w:rsidR="00C3186D">
              <w:rPr>
                <w:b/>
                <w:sz w:val="21"/>
                <w:szCs w:val="21"/>
              </w:rPr>
            </w:r>
            <w:r w:rsidR="00C3186D">
              <w:rPr>
                <w:b/>
                <w:sz w:val="21"/>
                <w:szCs w:val="21"/>
              </w:rPr>
              <w:fldChar w:fldCharType="separate"/>
            </w:r>
            <w:r w:rsidRPr="00D62ACE">
              <w:rPr>
                <w:b/>
                <w:sz w:val="21"/>
                <w:szCs w:val="21"/>
              </w:rPr>
              <w:fldChar w:fldCharType="end"/>
            </w:r>
            <w:r w:rsidRPr="00D62ACE">
              <w:rPr>
                <w:b/>
                <w:sz w:val="21"/>
                <w:szCs w:val="21"/>
              </w:rPr>
              <w:t xml:space="preserve"> </w:t>
            </w:r>
          </w:p>
        </w:tc>
      </w:tr>
    </w:tbl>
    <w:p w14:paraId="3131C455" w14:textId="77777777" w:rsidR="00396660" w:rsidRPr="00D62ACE" w:rsidRDefault="00396660" w:rsidP="00396660">
      <w:pPr>
        <w:ind w:left="540" w:right="540"/>
        <w:rPr>
          <w:sz w:val="21"/>
          <w:szCs w:val="21"/>
        </w:rPr>
      </w:pPr>
    </w:p>
    <w:p w14:paraId="5D45BAB8" w14:textId="77777777" w:rsidR="00396660" w:rsidRPr="00D62ACE" w:rsidRDefault="00396660" w:rsidP="00396660">
      <w:pPr>
        <w:ind w:left="540" w:right="540"/>
        <w:rPr>
          <w:sz w:val="21"/>
          <w:szCs w:val="21"/>
        </w:rPr>
      </w:pPr>
      <w:r w:rsidRPr="00D62ACE">
        <w:rPr>
          <w:sz w:val="21"/>
          <w:szCs w:val="21"/>
        </w:rPr>
        <w:t xml:space="preserve">Completed forms will remain on file as part of the public record. For more information regarding Title VI or this request, please contact the </w:t>
      </w:r>
      <w:r w:rsidRPr="00D62ACE">
        <w:rPr>
          <w:sz w:val="21"/>
          <w:szCs w:val="21"/>
          <w:highlight w:val="yellow"/>
        </w:rPr>
        <w:t>Agency Name</w:t>
      </w:r>
      <w:r w:rsidRPr="00D62ACE">
        <w:rPr>
          <w:sz w:val="21"/>
          <w:szCs w:val="21"/>
        </w:rPr>
        <w:t xml:space="preserve"> at </w:t>
      </w:r>
      <w:r w:rsidRPr="00D62ACE">
        <w:rPr>
          <w:sz w:val="21"/>
          <w:szCs w:val="21"/>
          <w:highlight w:val="yellow"/>
        </w:rPr>
        <w:t>[phone number]</w:t>
      </w:r>
      <w:r w:rsidRPr="00D62ACE">
        <w:rPr>
          <w:sz w:val="21"/>
          <w:szCs w:val="21"/>
        </w:rPr>
        <w:t xml:space="preserve"> or by email at </w:t>
      </w:r>
      <w:r w:rsidRPr="00D62ACE">
        <w:rPr>
          <w:sz w:val="21"/>
          <w:szCs w:val="21"/>
          <w:highlight w:val="yellow"/>
        </w:rPr>
        <w:t>[email address]</w:t>
      </w:r>
      <w:r w:rsidRPr="00D62ACE">
        <w:rPr>
          <w:sz w:val="21"/>
          <w:szCs w:val="21"/>
        </w:rPr>
        <w:t xml:space="preserve">. </w:t>
      </w:r>
    </w:p>
    <w:p w14:paraId="57191220" w14:textId="77777777" w:rsidR="00396660" w:rsidRPr="00D62ACE" w:rsidRDefault="00396660" w:rsidP="00396660">
      <w:pPr>
        <w:ind w:left="540" w:right="540"/>
        <w:rPr>
          <w:sz w:val="21"/>
          <w:szCs w:val="21"/>
        </w:rPr>
      </w:pPr>
    </w:p>
    <w:p w14:paraId="77D93FB8" w14:textId="77777777" w:rsidR="00396660" w:rsidRPr="00D62ACE" w:rsidRDefault="00396660" w:rsidP="00396660">
      <w:pPr>
        <w:ind w:left="540" w:right="540"/>
        <w:rPr>
          <w:sz w:val="21"/>
          <w:szCs w:val="21"/>
        </w:rPr>
      </w:pPr>
      <w:r w:rsidRPr="00D62ACE">
        <w:rPr>
          <w:sz w:val="21"/>
          <w:szCs w:val="21"/>
        </w:rPr>
        <w:t xml:space="preserve">Please sign below acknowledging that you have completed this form. </w:t>
      </w:r>
    </w:p>
    <w:p w14:paraId="646E7DD6" w14:textId="77777777" w:rsidR="00396660" w:rsidRPr="00D62ACE" w:rsidRDefault="00396660" w:rsidP="00396660">
      <w:pPr>
        <w:ind w:left="540" w:right="540"/>
        <w:rPr>
          <w:sz w:val="21"/>
          <w:szCs w:val="21"/>
        </w:rPr>
      </w:pPr>
    </w:p>
    <w:p w14:paraId="7DDE6EA7" w14:textId="77777777" w:rsidR="00396660" w:rsidRPr="00D62ACE" w:rsidRDefault="00396660" w:rsidP="00396660">
      <w:pPr>
        <w:ind w:left="540" w:right="540"/>
        <w:rPr>
          <w:sz w:val="21"/>
          <w:szCs w:val="21"/>
        </w:rPr>
      </w:pPr>
      <w:r w:rsidRPr="00D62ACE">
        <w:rPr>
          <w:sz w:val="21"/>
          <w:szCs w:val="21"/>
        </w:rPr>
        <w:t>Thank you for your participation!</w:t>
      </w:r>
    </w:p>
    <w:p w14:paraId="5947FCCB" w14:textId="77777777" w:rsidR="00396660" w:rsidRPr="00D62ACE" w:rsidRDefault="00396660" w:rsidP="00396660">
      <w:pPr>
        <w:spacing w:before="200"/>
        <w:ind w:left="540" w:right="540"/>
        <w:rPr>
          <w:sz w:val="21"/>
          <w:szCs w:val="21"/>
        </w:rPr>
      </w:pPr>
      <w:r w:rsidRPr="00D62ACE">
        <w:rPr>
          <w:b/>
          <w:sz w:val="21"/>
          <w:szCs w:val="21"/>
        </w:rPr>
        <w:t>Name (print):</w:t>
      </w:r>
      <w:r w:rsidRPr="00D62ACE">
        <w:rPr>
          <w:sz w:val="21"/>
          <w:szCs w:val="21"/>
        </w:rPr>
        <w:t xml:space="preserve"> _________________________________________________________</w:t>
      </w:r>
    </w:p>
    <w:p w14:paraId="39B9E8F7" w14:textId="77777777" w:rsidR="00396660" w:rsidRPr="00D62ACE" w:rsidRDefault="00396660" w:rsidP="00396660">
      <w:pPr>
        <w:autoSpaceDE w:val="0"/>
        <w:autoSpaceDN w:val="0"/>
        <w:adjustRightInd w:val="0"/>
        <w:ind w:left="540" w:right="540"/>
        <w:rPr>
          <w:sz w:val="21"/>
          <w:szCs w:val="21"/>
        </w:rPr>
      </w:pPr>
      <w:r w:rsidRPr="00D62ACE">
        <w:rPr>
          <w:b/>
          <w:sz w:val="21"/>
          <w:szCs w:val="21"/>
        </w:rPr>
        <w:t>Signature:</w:t>
      </w:r>
      <w:r w:rsidRPr="00D62ACE">
        <w:rPr>
          <w:sz w:val="21"/>
          <w:szCs w:val="21"/>
        </w:rPr>
        <w:t xml:space="preserve"> ___________________________________________________________</w:t>
      </w:r>
    </w:p>
    <w:p w14:paraId="2C2B10D1" w14:textId="77777777" w:rsidR="00396660" w:rsidRPr="00D62ACE" w:rsidRDefault="00396660" w:rsidP="00396660">
      <w:pPr>
        <w:autoSpaceDE w:val="0"/>
        <w:autoSpaceDN w:val="0"/>
        <w:adjustRightInd w:val="0"/>
        <w:ind w:left="540" w:right="540"/>
        <w:rPr>
          <w:rFonts w:eastAsia="Calibri"/>
          <w:bCs/>
          <w:sz w:val="21"/>
          <w:szCs w:val="21"/>
        </w:rPr>
      </w:pPr>
    </w:p>
    <w:p w14:paraId="0B30E78A" w14:textId="77777777" w:rsidR="00396660" w:rsidRPr="00D62ACE" w:rsidRDefault="00396660" w:rsidP="00396660">
      <w:pPr>
        <w:pBdr>
          <w:top w:val="single" w:sz="4" w:space="1" w:color="auto"/>
          <w:left w:val="single" w:sz="4" w:space="4" w:color="auto"/>
          <w:bottom w:val="single" w:sz="4" w:space="1" w:color="auto"/>
          <w:right w:val="single" w:sz="4" w:space="4" w:color="auto"/>
        </w:pBdr>
        <w:shd w:val="clear" w:color="auto" w:fill="D9E2F3"/>
        <w:ind w:left="450" w:right="180" w:hanging="270"/>
        <w:rPr>
          <w:b/>
          <w:sz w:val="21"/>
          <w:szCs w:val="21"/>
        </w:rPr>
      </w:pPr>
      <w:r w:rsidRPr="00D62ACE">
        <w:rPr>
          <w:b/>
          <w:sz w:val="21"/>
          <w:szCs w:val="21"/>
        </w:rPr>
        <w:t>Implementation</w:t>
      </w:r>
    </w:p>
    <w:p w14:paraId="6E2F42CA"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Forms will be completed prior to NCDOT Title VI reviews and remain on file for three years.</w:t>
      </w:r>
    </w:p>
    <w:p w14:paraId="26223F4A"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All new and existing members of appointed decision-making boards or committees will be </w:t>
      </w:r>
      <w:r w:rsidRPr="00D62ACE">
        <w:rPr>
          <w:rFonts w:ascii="Times New Roman" w:eastAsia="Times New Roman" w:hAnsi="Times New Roman"/>
          <w:b/>
          <w:i/>
          <w:sz w:val="21"/>
          <w:szCs w:val="21"/>
        </w:rPr>
        <w:t xml:space="preserve">required </w:t>
      </w:r>
      <w:r w:rsidRPr="00D62ACE">
        <w:rPr>
          <w:rFonts w:ascii="Times New Roman" w:eastAsia="Times New Roman" w:hAnsi="Times New Roman"/>
          <w:sz w:val="21"/>
          <w:szCs w:val="21"/>
        </w:rPr>
        <w:t xml:space="preserve">to complete this form for reporting purposes.  </w:t>
      </w:r>
    </w:p>
    <w:p w14:paraId="0AE2AFC3"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If a member, for whatever reason, selects </w:t>
      </w:r>
      <w:r w:rsidRPr="00D62ACE">
        <w:rPr>
          <w:rFonts w:ascii="Times New Roman" w:eastAsia="Times New Roman" w:hAnsi="Times New Roman"/>
          <w:i/>
          <w:sz w:val="21"/>
          <w:szCs w:val="21"/>
        </w:rPr>
        <w:t>“I choose not to provide any of the information requested above,”</w:t>
      </w:r>
      <w:r w:rsidRPr="00D62ACE">
        <w:rPr>
          <w:rFonts w:ascii="Times New Roman" w:eastAsia="Times New Roman" w:hAnsi="Times New Roman"/>
          <w:sz w:val="21"/>
          <w:szCs w:val="21"/>
        </w:rPr>
        <w:t xml:space="preserve"> this will be accepted as a </w:t>
      </w:r>
      <w:r w:rsidRPr="00D62ACE">
        <w:rPr>
          <w:rFonts w:ascii="Times New Roman" w:eastAsia="Times New Roman" w:hAnsi="Times New Roman"/>
          <w:b/>
          <w:i/>
          <w:sz w:val="21"/>
          <w:szCs w:val="21"/>
        </w:rPr>
        <w:t xml:space="preserve">completed </w:t>
      </w:r>
      <w:r w:rsidRPr="00D62ACE">
        <w:rPr>
          <w:rFonts w:ascii="Times New Roman" w:eastAsia="Times New Roman" w:hAnsi="Times New Roman"/>
          <w:sz w:val="21"/>
          <w:szCs w:val="21"/>
        </w:rPr>
        <w:t xml:space="preserve">form. </w:t>
      </w:r>
    </w:p>
    <w:p w14:paraId="357D6FF5"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If a member chooses not to provide any of the information on the form, the Title VI Coordinator will be permitted to indicate that member’s race and gender, based on the Coordinator’s best guess.</w:t>
      </w:r>
    </w:p>
    <w:p w14:paraId="283CD29C"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highlight w:val="yellow"/>
        </w:rPr>
      </w:pPr>
      <w:r w:rsidRPr="00D62ACE">
        <w:rPr>
          <w:rFonts w:ascii="Times New Roman" w:eastAsia="Times New Roman" w:hAnsi="Times New Roman"/>
          <w:sz w:val="21"/>
          <w:szCs w:val="21"/>
          <w:highlight w:val="yellow"/>
        </w:rPr>
        <w:t xml:space="preserve">Data from these forms will be used to complete the Demographic Request Table. </w:t>
      </w:r>
    </w:p>
    <w:p w14:paraId="406884E3"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Once a new member submits this form, the Demographic Request Table for the associated committee will be updated. </w:t>
      </w:r>
    </w:p>
    <w:p w14:paraId="04BEC69E"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bCs/>
          <w:smallCaps/>
          <w:color w:val="70AD47"/>
          <w:sz w:val="21"/>
          <w:szCs w:val="21"/>
        </w:rPr>
        <w:lastRenderedPageBreak/>
        <w:t>Key Community Contacts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349"/>
        <w:gridCol w:w="3060"/>
        <w:gridCol w:w="1710"/>
      </w:tblGrid>
      <w:tr w:rsidR="00396660" w:rsidRPr="00D62ACE" w14:paraId="052929E4" w14:textId="77777777" w:rsidTr="00041E9B">
        <w:trPr>
          <w:trHeight w:val="360"/>
        </w:trPr>
        <w:tc>
          <w:tcPr>
            <w:tcW w:w="2349" w:type="dxa"/>
            <w:shd w:val="clear" w:color="auto" w:fill="D5DCE4"/>
            <w:vAlign w:val="center"/>
          </w:tcPr>
          <w:p w14:paraId="25D6602F" w14:textId="77777777" w:rsidR="00396660" w:rsidRPr="00D62ACE" w:rsidRDefault="00396660" w:rsidP="00041E9B">
            <w:pPr>
              <w:spacing w:before="40" w:after="40"/>
              <w:jc w:val="center"/>
              <w:rPr>
                <w:rFonts w:eastAsia="Calibri"/>
                <w:b/>
                <w:sz w:val="21"/>
                <w:szCs w:val="21"/>
              </w:rPr>
            </w:pPr>
            <w:r w:rsidRPr="00D62ACE">
              <w:rPr>
                <w:rFonts w:eastAsia="Calibri"/>
                <w:b/>
                <w:sz w:val="21"/>
                <w:szCs w:val="21"/>
              </w:rPr>
              <w:t>Contact Name</w:t>
            </w:r>
          </w:p>
        </w:tc>
        <w:tc>
          <w:tcPr>
            <w:tcW w:w="2349" w:type="dxa"/>
            <w:shd w:val="clear" w:color="auto" w:fill="D5DCE4"/>
            <w:vAlign w:val="center"/>
          </w:tcPr>
          <w:p w14:paraId="2C34BB2D" w14:textId="77777777" w:rsidR="00396660" w:rsidRPr="00D62ACE" w:rsidRDefault="00396660" w:rsidP="00041E9B">
            <w:pPr>
              <w:jc w:val="center"/>
              <w:rPr>
                <w:rFonts w:eastAsia="Calibri"/>
                <w:b/>
                <w:sz w:val="21"/>
                <w:szCs w:val="21"/>
              </w:rPr>
            </w:pPr>
            <w:r w:rsidRPr="00D62ACE">
              <w:rPr>
                <w:rFonts w:eastAsia="Calibri"/>
                <w:b/>
                <w:sz w:val="21"/>
                <w:szCs w:val="21"/>
              </w:rPr>
              <w:t>Community Name</w:t>
            </w:r>
          </w:p>
        </w:tc>
        <w:tc>
          <w:tcPr>
            <w:tcW w:w="3060" w:type="dxa"/>
            <w:shd w:val="clear" w:color="auto" w:fill="D5DCE4"/>
            <w:vAlign w:val="center"/>
          </w:tcPr>
          <w:p w14:paraId="7DFD677D" w14:textId="77777777" w:rsidR="00396660" w:rsidRPr="00D62ACE" w:rsidRDefault="00396660" w:rsidP="00041E9B">
            <w:pPr>
              <w:jc w:val="center"/>
              <w:rPr>
                <w:rFonts w:eastAsia="Calibri"/>
                <w:b/>
                <w:sz w:val="21"/>
                <w:szCs w:val="21"/>
              </w:rPr>
            </w:pPr>
            <w:r w:rsidRPr="00D62ACE">
              <w:rPr>
                <w:rFonts w:eastAsia="Calibri"/>
                <w:b/>
                <w:sz w:val="21"/>
                <w:szCs w:val="21"/>
              </w:rPr>
              <w:t>Interest or Affiliation</w:t>
            </w:r>
          </w:p>
        </w:tc>
        <w:tc>
          <w:tcPr>
            <w:tcW w:w="1710" w:type="dxa"/>
            <w:shd w:val="clear" w:color="auto" w:fill="D5DCE4"/>
          </w:tcPr>
          <w:p w14:paraId="7D7824D0" w14:textId="77777777" w:rsidR="00396660" w:rsidRPr="00D62ACE" w:rsidRDefault="00396660" w:rsidP="00041E9B">
            <w:pPr>
              <w:jc w:val="center"/>
              <w:rPr>
                <w:rFonts w:eastAsia="Calibri"/>
                <w:b/>
                <w:sz w:val="21"/>
                <w:szCs w:val="21"/>
              </w:rPr>
            </w:pPr>
            <w:r w:rsidRPr="00D62ACE">
              <w:rPr>
                <w:rFonts w:eastAsia="Calibri"/>
                <w:b/>
                <w:sz w:val="21"/>
                <w:szCs w:val="21"/>
              </w:rPr>
              <w:t>Also a Committee Member? (Y/N)</w:t>
            </w:r>
          </w:p>
        </w:tc>
      </w:tr>
      <w:tr w:rsidR="00396660" w:rsidRPr="00D62ACE" w14:paraId="7C975403" w14:textId="77777777" w:rsidTr="00041E9B">
        <w:trPr>
          <w:trHeight w:val="360"/>
        </w:trPr>
        <w:tc>
          <w:tcPr>
            <w:tcW w:w="2349" w:type="dxa"/>
            <w:shd w:val="clear" w:color="auto" w:fill="auto"/>
            <w:vAlign w:val="center"/>
          </w:tcPr>
          <w:p w14:paraId="1738B9B7" w14:textId="77777777" w:rsidR="00396660" w:rsidRPr="00D62ACE" w:rsidRDefault="00396660" w:rsidP="00041E9B">
            <w:pPr>
              <w:rPr>
                <w:rFonts w:eastAsia="Calibri"/>
                <w:sz w:val="21"/>
                <w:szCs w:val="21"/>
                <w:highlight w:val="yellow"/>
              </w:rPr>
            </w:pPr>
            <w:r w:rsidRPr="00D62ACE">
              <w:rPr>
                <w:rFonts w:eastAsia="Calibri"/>
                <w:sz w:val="21"/>
                <w:szCs w:val="21"/>
                <w:highlight w:val="yellow"/>
              </w:rPr>
              <w:t>John Doe</w:t>
            </w:r>
          </w:p>
        </w:tc>
        <w:tc>
          <w:tcPr>
            <w:tcW w:w="2349" w:type="dxa"/>
            <w:shd w:val="clear" w:color="auto" w:fill="auto"/>
            <w:vAlign w:val="center"/>
          </w:tcPr>
          <w:p w14:paraId="7639698F" w14:textId="77777777" w:rsidR="00396660" w:rsidRPr="00D62ACE" w:rsidRDefault="00396660" w:rsidP="00041E9B">
            <w:pPr>
              <w:rPr>
                <w:rFonts w:eastAsia="Calibri"/>
                <w:sz w:val="21"/>
                <w:szCs w:val="21"/>
                <w:highlight w:val="yellow"/>
              </w:rPr>
            </w:pPr>
            <w:proofErr w:type="spellStart"/>
            <w:r w:rsidRPr="00D62ACE">
              <w:rPr>
                <w:rFonts w:eastAsia="Calibri"/>
                <w:sz w:val="21"/>
                <w:szCs w:val="21"/>
                <w:highlight w:val="yellow"/>
              </w:rPr>
              <w:t>Doeboro</w:t>
            </w:r>
            <w:proofErr w:type="spellEnd"/>
          </w:p>
        </w:tc>
        <w:tc>
          <w:tcPr>
            <w:tcW w:w="3060" w:type="dxa"/>
            <w:shd w:val="clear" w:color="auto" w:fill="auto"/>
            <w:vAlign w:val="center"/>
          </w:tcPr>
          <w:p w14:paraId="1393891D" w14:textId="77777777" w:rsidR="00396660" w:rsidRPr="00D62ACE" w:rsidRDefault="00396660" w:rsidP="00041E9B">
            <w:pPr>
              <w:rPr>
                <w:rFonts w:eastAsia="Calibri"/>
                <w:sz w:val="21"/>
                <w:szCs w:val="21"/>
                <w:highlight w:val="yellow"/>
              </w:rPr>
            </w:pPr>
            <w:r w:rsidRPr="00D62ACE">
              <w:rPr>
                <w:rFonts w:eastAsia="Calibri"/>
                <w:sz w:val="21"/>
                <w:szCs w:val="21"/>
                <w:highlight w:val="yellow"/>
              </w:rPr>
              <w:t xml:space="preserve">President, Citizens for a Better </w:t>
            </w:r>
            <w:proofErr w:type="spellStart"/>
            <w:r w:rsidRPr="00D62ACE">
              <w:rPr>
                <w:rFonts w:eastAsia="Calibri"/>
                <w:sz w:val="21"/>
                <w:szCs w:val="21"/>
                <w:highlight w:val="yellow"/>
              </w:rPr>
              <w:t>Doeboro</w:t>
            </w:r>
            <w:proofErr w:type="spellEnd"/>
          </w:p>
        </w:tc>
        <w:tc>
          <w:tcPr>
            <w:tcW w:w="1710" w:type="dxa"/>
            <w:shd w:val="clear" w:color="auto" w:fill="auto"/>
            <w:vAlign w:val="center"/>
          </w:tcPr>
          <w:p w14:paraId="1DFFE23F" w14:textId="77777777" w:rsidR="00396660" w:rsidRPr="00D62ACE" w:rsidRDefault="00396660" w:rsidP="00041E9B">
            <w:pPr>
              <w:jc w:val="center"/>
              <w:rPr>
                <w:rFonts w:eastAsia="Calibri"/>
                <w:sz w:val="21"/>
                <w:szCs w:val="21"/>
                <w:highlight w:val="yellow"/>
              </w:rPr>
            </w:pPr>
            <w:r w:rsidRPr="00D62ACE">
              <w:rPr>
                <w:rFonts w:eastAsia="Calibri"/>
                <w:sz w:val="21"/>
                <w:szCs w:val="21"/>
                <w:highlight w:val="yellow"/>
              </w:rPr>
              <w:t>No</w:t>
            </w:r>
          </w:p>
        </w:tc>
      </w:tr>
      <w:tr w:rsidR="00396660" w:rsidRPr="00D62ACE" w14:paraId="0620D545" w14:textId="77777777" w:rsidTr="00041E9B">
        <w:trPr>
          <w:trHeight w:val="360"/>
        </w:trPr>
        <w:tc>
          <w:tcPr>
            <w:tcW w:w="2349" w:type="dxa"/>
            <w:shd w:val="clear" w:color="auto" w:fill="auto"/>
            <w:vAlign w:val="center"/>
          </w:tcPr>
          <w:p w14:paraId="547F0215" w14:textId="77777777" w:rsidR="00396660" w:rsidRPr="00D62ACE" w:rsidRDefault="00396660" w:rsidP="00041E9B">
            <w:pPr>
              <w:rPr>
                <w:rFonts w:eastAsia="Calibri"/>
                <w:sz w:val="21"/>
                <w:szCs w:val="21"/>
                <w:highlight w:val="yellow"/>
              </w:rPr>
            </w:pPr>
            <w:r w:rsidRPr="00D62ACE">
              <w:rPr>
                <w:rFonts w:eastAsia="Calibri"/>
                <w:sz w:val="21"/>
                <w:szCs w:val="21"/>
                <w:highlight w:val="yellow"/>
              </w:rPr>
              <w:t>Joan Doe</w:t>
            </w:r>
          </w:p>
        </w:tc>
        <w:tc>
          <w:tcPr>
            <w:tcW w:w="2349" w:type="dxa"/>
            <w:shd w:val="clear" w:color="auto" w:fill="auto"/>
            <w:vAlign w:val="center"/>
          </w:tcPr>
          <w:p w14:paraId="277FB75F" w14:textId="77777777" w:rsidR="00396660" w:rsidRPr="00D62ACE" w:rsidRDefault="00396660" w:rsidP="00041E9B">
            <w:pPr>
              <w:rPr>
                <w:rFonts w:eastAsia="Calibri"/>
                <w:sz w:val="21"/>
                <w:szCs w:val="21"/>
                <w:highlight w:val="yellow"/>
              </w:rPr>
            </w:pPr>
            <w:proofErr w:type="spellStart"/>
            <w:r w:rsidRPr="00D62ACE">
              <w:rPr>
                <w:rFonts w:eastAsia="Calibri"/>
                <w:sz w:val="21"/>
                <w:szCs w:val="21"/>
                <w:highlight w:val="yellow"/>
              </w:rPr>
              <w:t>Doeville</w:t>
            </w:r>
            <w:proofErr w:type="spellEnd"/>
          </w:p>
        </w:tc>
        <w:tc>
          <w:tcPr>
            <w:tcW w:w="3060" w:type="dxa"/>
            <w:shd w:val="clear" w:color="auto" w:fill="auto"/>
            <w:vAlign w:val="center"/>
          </w:tcPr>
          <w:p w14:paraId="69AA85E2" w14:textId="77777777" w:rsidR="00396660" w:rsidRPr="00D62ACE" w:rsidRDefault="00396660" w:rsidP="00041E9B">
            <w:pPr>
              <w:rPr>
                <w:rFonts w:eastAsia="Calibri"/>
                <w:sz w:val="21"/>
                <w:szCs w:val="21"/>
                <w:highlight w:val="yellow"/>
              </w:rPr>
            </w:pPr>
            <w:r w:rsidRPr="00D62ACE">
              <w:rPr>
                <w:rFonts w:eastAsia="Calibri"/>
                <w:sz w:val="21"/>
                <w:szCs w:val="21"/>
                <w:highlight w:val="yellow"/>
              </w:rPr>
              <w:t>Representative (volunteer)</w:t>
            </w:r>
          </w:p>
        </w:tc>
        <w:tc>
          <w:tcPr>
            <w:tcW w:w="1710" w:type="dxa"/>
            <w:shd w:val="clear" w:color="auto" w:fill="auto"/>
            <w:vAlign w:val="center"/>
          </w:tcPr>
          <w:p w14:paraId="4DDF2F27" w14:textId="77777777" w:rsidR="00396660" w:rsidRPr="00D62ACE" w:rsidRDefault="00396660" w:rsidP="00041E9B">
            <w:pPr>
              <w:jc w:val="center"/>
              <w:rPr>
                <w:rFonts w:eastAsia="Calibri"/>
                <w:sz w:val="21"/>
                <w:szCs w:val="21"/>
                <w:highlight w:val="yellow"/>
              </w:rPr>
            </w:pPr>
            <w:r w:rsidRPr="00D62ACE">
              <w:rPr>
                <w:rFonts w:eastAsia="Calibri"/>
                <w:sz w:val="21"/>
                <w:szCs w:val="21"/>
                <w:highlight w:val="yellow"/>
              </w:rPr>
              <w:t>Yes</w:t>
            </w:r>
          </w:p>
        </w:tc>
      </w:tr>
      <w:tr w:rsidR="00396660" w:rsidRPr="00D62ACE" w14:paraId="626A868D" w14:textId="77777777" w:rsidTr="00041E9B">
        <w:trPr>
          <w:trHeight w:val="360"/>
        </w:trPr>
        <w:tc>
          <w:tcPr>
            <w:tcW w:w="2349" w:type="dxa"/>
            <w:shd w:val="clear" w:color="auto" w:fill="auto"/>
            <w:vAlign w:val="center"/>
          </w:tcPr>
          <w:p w14:paraId="34A27356" w14:textId="77777777" w:rsidR="00396660" w:rsidRPr="00D62ACE" w:rsidRDefault="00396660" w:rsidP="00041E9B">
            <w:pPr>
              <w:rPr>
                <w:rFonts w:eastAsia="Calibri"/>
                <w:sz w:val="21"/>
                <w:szCs w:val="21"/>
                <w:highlight w:val="yellow"/>
              </w:rPr>
            </w:pPr>
            <w:r w:rsidRPr="00D62ACE">
              <w:rPr>
                <w:rFonts w:eastAsia="Calibri"/>
                <w:sz w:val="21"/>
                <w:szCs w:val="21"/>
                <w:highlight w:val="yellow"/>
              </w:rPr>
              <w:t>Juan Doe</w:t>
            </w:r>
          </w:p>
        </w:tc>
        <w:tc>
          <w:tcPr>
            <w:tcW w:w="2349" w:type="dxa"/>
            <w:shd w:val="clear" w:color="auto" w:fill="auto"/>
            <w:vAlign w:val="center"/>
          </w:tcPr>
          <w:p w14:paraId="572F77B8" w14:textId="77777777" w:rsidR="00396660" w:rsidRPr="00D62ACE" w:rsidRDefault="00396660" w:rsidP="00041E9B">
            <w:pPr>
              <w:rPr>
                <w:rFonts w:eastAsia="Calibri"/>
                <w:sz w:val="21"/>
                <w:szCs w:val="21"/>
                <w:highlight w:val="yellow"/>
              </w:rPr>
            </w:pPr>
            <w:proofErr w:type="spellStart"/>
            <w:r w:rsidRPr="00D62ACE">
              <w:rPr>
                <w:rFonts w:eastAsia="Calibri"/>
                <w:sz w:val="21"/>
                <w:szCs w:val="21"/>
                <w:highlight w:val="yellow"/>
              </w:rPr>
              <w:t>Doeboro</w:t>
            </w:r>
            <w:proofErr w:type="spellEnd"/>
            <w:r w:rsidRPr="00D62ACE">
              <w:rPr>
                <w:rFonts w:eastAsia="Calibri"/>
                <w:sz w:val="21"/>
                <w:szCs w:val="21"/>
                <w:highlight w:val="yellow"/>
              </w:rPr>
              <w:t xml:space="preserve"> Pines</w:t>
            </w:r>
          </w:p>
        </w:tc>
        <w:tc>
          <w:tcPr>
            <w:tcW w:w="3060" w:type="dxa"/>
            <w:shd w:val="clear" w:color="auto" w:fill="auto"/>
            <w:vAlign w:val="center"/>
          </w:tcPr>
          <w:p w14:paraId="5310A0A4" w14:textId="77777777" w:rsidR="00396660" w:rsidRPr="00D62ACE" w:rsidRDefault="00396660" w:rsidP="00041E9B">
            <w:pPr>
              <w:rPr>
                <w:rFonts w:eastAsia="Calibri"/>
                <w:sz w:val="21"/>
                <w:szCs w:val="21"/>
                <w:highlight w:val="yellow"/>
              </w:rPr>
            </w:pPr>
            <w:r w:rsidRPr="00D62ACE">
              <w:rPr>
                <w:rFonts w:eastAsia="Calibri"/>
                <w:sz w:val="21"/>
                <w:szCs w:val="21"/>
                <w:highlight w:val="yellow"/>
              </w:rPr>
              <w:t xml:space="preserve">Pastor, </w:t>
            </w:r>
            <w:proofErr w:type="spellStart"/>
            <w:r w:rsidRPr="00D62ACE">
              <w:rPr>
                <w:rFonts w:eastAsia="Calibri"/>
                <w:sz w:val="21"/>
                <w:szCs w:val="21"/>
                <w:highlight w:val="yellow"/>
              </w:rPr>
              <w:t>Iglesia</w:t>
            </w:r>
            <w:proofErr w:type="spellEnd"/>
            <w:r w:rsidRPr="00D62ACE">
              <w:rPr>
                <w:rFonts w:eastAsia="Calibri"/>
                <w:sz w:val="21"/>
                <w:szCs w:val="21"/>
                <w:highlight w:val="yellow"/>
              </w:rPr>
              <w:t xml:space="preserve"> </w:t>
            </w:r>
            <w:proofErr w:type="spellStart"/>
            <w:r w:rsidRPr="00D62ACE">
              <w:rPr>
                <w:rFonts w:eastAsia="Calibri"/>
                <w:sz w:val="21"/>
                <w:szCs w:val="21"/>
                <w:highlight w:val="yellow"/>
              </w:rPr>
              <w:t>Hispana</w:t>
            </w:r>
            <w:proofErr w:type="spellEnd"/>
            <w:r w:rsidRPr="00D62ACE">
              <w:rPr>
                <w:rFonts w:eastAsia="Calibri"/>
                <w:sz w:val="21"/>
                <w:szCs w:val="21"/>
                <w:highlight w:val="yellow"/>
              </w:rPr>
              <w:t xml:space="preserve"> </w:t>
            </w:r>
            <w:proofErr w:type="spellStart"/>
            <w:r w:rsidRPr="00D62ACE">
              <w:rPr>
                <w:rFonts w:eastAsia="Calibri"/>
                <w:sz w:val="21"/>
                <w:szCs w:val="21"/>
                <w:highlight w:val="yellow"/>
              </w:rPr>
              <w:t>Doeboro</w:t>
            </w:r>
            <w:proofErr w:type="spellEnd"/>
          </w:p>
        </w:tc>
        <w:tc>
          <w:tcPr>
            <w:tcW w:w="1710" w:type="dxa"/>
            <w:shd w:val="clear" w:color="auto" w:fill="auto"/>
            <w:vAlign w:val="center"/>
          </w:tcPr>
          <w:p w14:paraId="3FEF8267" w14:textId="77777777" w:rsidR="00396660" w:rsidRPr="00D62ACE" w:rsidRDefault="00396660" w:rsidP="00041E9B">
            <w:pPr>
              <w:jc w:val="center"/>
              <w:rPr>
                <w:rFonts w:eastAsia="Calibri"/>
                <w:sz w:val="21"/>
                <w:szCs w:val="21"/>
                <w:highlight w:val="yellow"/>
              </w:rPr>
            </w:pPr>
            <w:r w:rsidRPr="00D62ACE">
              <w:rPr>
                <w:rFonts w:eastAsia="Calibri"/>
                <w:sz w:val="21"/>
                <w:szCs w:val="21"/>
                <w:highlight w:val="yellow"/>
              </w:rPr>
              <w:t>Yes</w:t>
            </w:r>
          </w:p>
        </w:tc>
      </w:tr>
      <w:tr w:rsidR="00396660" w:rsidRPr="00D62ACE" w14:paraId="1CCB70FE" w14:textId="77777777" w:rsidTr="00041E9B">
        <w:trPr>
          <w:trHeight w:val="360"/>
        </w:trPr>
        <w:tc>
          <w:tcPr>
            <w:tcW w:w="2349" w:type="dxa"/>
            <w:shd w:val="clear" w:color="auto" w:fill="auto"/>
            <w:vAlign w:val="center"/>
          </w:tcPr>
          <w:p w14:paraId="2BB8C6F6" w14:textId="77777777" w:rsidR="00396660" w:rsidRPr="00D62ACE" w:rsidRDefault="00396660" w:rsidP="00041E9B">
            <w:pPr>
              <w:rPr>
                <w:rFonts w:eastAsia="Calibri"/>
                <w:sz w:val="21"/>
                <w:szCs w:val="21"/>
              </w:rPr>
            </w:pPr>
          </w:p>
        </w:tc>
        <w:tc>
          <w:tcPr>
            <w:tcW w:w="2349" w:type="dxa"/>
            <w:shd w:val="clear" w:color="auto" w:fill="auto"/>
            <w:vAlign w:val="center"/>
          </w:tcPr>
          <w:p w14:paraId="6AB588E2" w14:textId="77777777" w:rsidR="00396660" w:rsidRPr="00D62ACE" w:rsidRDefault="00396660" w:rsidP="00041E9B">
            <w:pPr>
              <w:rPr>
                <w:rFonts w:eastAsia="Calibri"/>
                <w:sz w:val="21"/>
                <w:szCs w:val="21"/>
              </w:rPr>
            </w:pPr>
          </w:p>
        </w:tc>
        <w:tc>
          <w:tcPr>
            <w:tcW w:w="3060" w:type="dxa"/>
            <w:shd w:val="clear" w:color="auto" w:fill="auto"/>
            <w:vAlign w:val="center"/>
          </w:tcPr>
          <w:p w14:paraId="515124CF" w14:textId="77777777" w:rsidR="00396660" w:rsidRPr="00D62ACE" w:rsidRDefault="00396660" w:rsidP="00041E9B">
            <w:pPr>
              <w:rPr>
                <w:rFonts w:eastAsia="Calibri"/>
                <w:sz w:val="21"/>
                <w:szCs w:val="21"/>
              </w:rPr>
            </w:pPr>
          </w:p>
        </w:tc>
        <w:tc>
          <w:tcPr>
            <w:tcW w:w="1710" w:type="dxa"/>
            <w:shd w:val="clear" w:color="auto" w:fill="auto"/>
            <w:vAlign w:val="center"/>
          </w:tcPr>
          <w:p w14:paraId="30FE09D1" w14:textId="77777777" w:rsidR="00396660" w:rsidRPr="00D62ACE" w:rsidRDefault="00396660" w:rsidP="00041E9B">
            <w:pPr>
              <w:jc w:val="center"/>
              <w:rPr>
                <w:rFonts w:eastAsia="Calibri"/>
                <w:sz w:val="21"/>
                <w:szCs w:val="21"/>
              </w:rPr>
            </w:pPr>
          </w:p>
        </w:tc>
      </w:tr>
      <w:tr w:rsidR="00396660" w:rsidRPr="00D62ACE" w14:paraId="2EEE132E" w14:textId="77777777" w:rsidTr="00041E9B">
        <w:trPr>
          <w:trHeight w:val="360"/>
        </w:trPr>
        <w:tc>
          <w:tcPr>
            <w:tcW w:w="2349" w:type="dxa"/>
            <w:shd w:val="clear" w:color="auto" w:fill="auto"/>
            <w:vAlign w:val="center"/>
          </w:tcPr>
          <w:p w14:paraId="43BA807D" w14:textId="77777777" w:rsidR="00396660" w:rsidRPr="00D62ACE" w:rsidRDefault="00396660" w:rsidP="00041E9B">
            <w:pPr>
              <w:rPr>
                <w:rFonts w:eastAsia="Calibri"/>
                <w:sz w:val="21"/>
                <w:szCs w:val="21"/>
              </w:rPr>
            </w:pPr>
          </w:p>
        </w:tc>
        <w:tc>
          <w:tcPr>
            <w:tcW w:w="2349" w:type="dxa"/>
            <w:shd w:val="clear" w:color="auto" w:fill="auto"/>
            <w:vAlign w:val="center"/>
          </w:tcPr>
          <w:p w14:paraId="64E0086F" w14:textId="77777777" w:rsidR="00396660" w:rsidRPr="00D62ACE" w:rsidRDefault="00396660" w:rsidP="00041E9B">
            <w:pPr>
              <w:rPr>
                <w:rFonts w:eastAsia="Calibri"/>
                <w:sz w:val="21"/>
                <w:szCs w:val="21"/>
              </w:rPr>
            </w:pPr>
          </w:p>
        </w:tc>
        <w:tc>
          <w:tcPr>
            <w:tcW w:w="3060" w:type="dxa"/>
            <w:shd w:val="clear" w:color="auto" w:fill="auto"/>
            <w:vAlign w:val="center"/>
          </w:tcPr>
          <w:p w14:paraId="01B0800A" w14:textId="77777777" w:rsidR="00396660" w:rsidRPr="00D62ACE" w:rsidRDefault="00396660" w:rsidP="00041E9B">
            <w:pPr>
              <w:rPr>
                <w:rFonts w:eastAsia="Calibri"/>
                <w:sz w:val="21"/>
                <w:szCs w:val="21"/>
              </w:rPr>
            </w:pPr>
          </w:p>
        </w:tc>
        <w:tc>
          <w:tcPr>
            <w:tcW w:w="1710" w:type="dxa"/>
            <w:shd w:val="clear" w:color="auto" w:fill="auto"/>
            <w:vAlign w:val="center"/>
          </w:tcPr>
          <w:p w14:paraId="6B2CC0D1" w14:textId="77777777" w:rsidR="00396660" w:rsidRPr="00D62ACE" w:rsidRDefault="00396660" w:rsidP="00041E9B">
            <w:pPr>
              <w:jc w:val="center"/>
              <w:rPr>
                <w:rFonts w:eastAsia="Calibri"/>
                <w:sz w:val="21"/>
                <w:szCs w:val="21"/>
              </w:rPr>
            </w:pPr>
          </w:p>
        </w:tc>
      </w:tr>
      <w:tr w:rsidR="00396660" w:rsidRPr="00D62ACE" w14:paraId="1D87BC50" w14:textId="77777777" w:rsidTr="00041E9B">
        <w:trPr>
          <w:trHeight w:val="360"/>
        </w:trPr>
        <w:tc>
          <w:tcPr>
            <w:tcW w:w="2349" w:type="dxa"/>
            <w:shd w:val="clear" w:color="auto" w:fill="auto"/>
            <w:vAlign w:val="center"/>
          </w:tcPr>
          <w:p w14:paraId="7E62A2D9" w14:textId="77777777" w:rsidR="00396660" w:rsidRPr="00D62ACE" w:rsidRDefault="00396660" w:rsidP="00041E9B">
            <w:pPr>
              <w:rPr>
                <w:rFonts w:eastAsia="Calibri"/>
                <w:sz w:val="21"/>
                <w:szCs w:val="21"/>
              </w:rPr>
            </w:pPr>
          </w:p>
        </w:tc>
        <w:tc>
          <w:tcPr>
            <w:tcW w:w="2349" w:type="dxa"/>
            <w:shd w:val="clear" w:color="auto" w:fill="auto"/>
            <w:vAlign w:val="center"/>
          </w:tcPr>
          <w:p w14:paraId="290E688D" w14:textId="77777777" w:rsidR="00396660" w:rsidRPr="00D62ACE" w:rsidRDefault="00396660" w:rsidP="00041E9B">
            <w:pPr>
              <w:rPr>
                <w:rFonts w:eastAsia="Calibri"/>
                <w:sz w:val="21"/>
                <w:szCs w:val="21"/>
              </w:rPr>
            </w:pPr>
          </w:p>
        </w:tc>
        <w:tc>
          <w:tcPr>
            <w:tcW w:w="3060" w:type="dxa"/>
            <w:shd w:val="clear" w:color="auto" w:fill="auto"/>
            <w:vAlign w:val="center"/>
          </w:tcPr>
          <w:p w14:paraId="28CDBDAB" w14:textId="77777777" w:rsidR="00396660" w:rsidRPr="00D62ACE" w:rsidRDefault="00396660" w:rsidP="00041E9B">
            <w:pPr>
              <w:rPr>
                <w:rFonts w:eastAsia="Calibri"/>
                <w:sz w:val="21"/>
                <w:szCs w:val="21"/>
              </w:rPr>
            </w:pPr>
          </w:p>
        </w:tc>
        <w:tc>
          <w:tcPr>
            <w:tcW w:w="1710" w:type="dxa"/>
            <w:shd w:val="clear" w:color="auto" w:fill="auto"/>
            <w:vAlign w:val="center"/>
          </w:tcPr>
          <w:p w14:paraId="77F217CB" w14:textId="77777777" w:rsidR="00396660" w:rsidRPr="00D62ACE" w:rsidRDefault="00396660" w:rsidP="00041E9B">
            <w:pPr>
              <w:jc w:val="center"/>
              <w:rPr>
                <w:rFonts w:eastAsia="Calibri"/>
                <w:sz w:val="21"/>
                <w:szCs w:val="21"/>
              </w:rPr>
            </w:pPr>
          </w:p>
        </w:tc>
      </w:tr>
    </w:tbl>
    <w:p w14:paraId="7B4FFC63" w14:textId="77777777" w:rsidR="00396660" w:rsidRPr="00D62ACE" w:rsidRDefault="00396660" w:rsidP="00396660">
      <w:pPr>
        <w:autoSpaceDE w:val="0"/>
        <w:autoSpaceDN w:val="0"/>
        <w:adjustRightInd w:val="0"/>
        <w:spacing w:before="240" w:after="160"/>
        <w:rPr>
          <w:rFonts w:eastAsia="Calibri"/>
          <w:bCs/>
          <w:sz w:val="21"/>
          <w:szCs w:val="21"/>
        </w:rPr>
      </w:pPr>
      <w:r w:rsidRPr="00D62ACE">
        <w:rPr>
          <w:rFonts w:eastAsia="Calibri"/>
          <w:bCs/>
          <w:sz w:val="21"/>
          <w:szCs w:val="21"/>
        </w:rPr>
        <w:t>Contact information for key community contacts is not public information and is maintained outside of this document. Any staff member who wishes to contact any individual listed above must request that information from the Title VI Coordinator.</w:t>
      </w:r>
    </w:p>
    <w:p w14:paraId="46924C10"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bCs/>
          <w:smallCaps/>
          <w:color w:val="70AD47"/>
          <w:sz w:val="21"/>
          <w:szCs w:val="21"/>
        </w:rPr>
        <w:t>Summary of Outreach Efforts Made Since the Last Title VI Program submission</w:t>
      </w:r>
    </w:p>
    <w:p w14:paraId="757CE371" w14:textId="77777777" w:rsidR="00396660" w:rsidRPr="00D62ACE" w:rsidRDefault="00396660" w:rsidP="00396660">
      <w:pPr>
        <w:autoSpaceDE w:val="0"/>
        <w:autoSpaceDN w:val="0"/>
        <w:adjustRightInd w:val="0"/>
        <w:spacing w:after="120"/>
        <w:rPr>
          <w:rFonts w:eastAsia="Calibri"/>
          <w:bCs/>
          <w:sz w:val="21"/>
          <w:szCs w:val="21"/>
        </w:rPr>
      </w:pPr>
      <w:r w:rsidRPr="00D62ACE">
        <w:rPr>
          <w:rFonts w:eastAsia="Calibri"/>
          <w:bCs/>
          <w:sz w:val="21"/>
          <w:szCs w:val="21"/>
        </w:rPr>
        <w:t>The following format is used to document URTS outreach efforts in reports to NCDOT. All meetings and disseminations of information capture information for the table below:</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578"/>
        <w:gridCol w:w="1578"/>
        <w:gridCol w:w="1584"/>
        <w:gridCol w:w="3150"/>
      </w:tblGrid>
      <w:tr w:rsidR="00396660" w:rsidRPr="00D62ACE" w14:paraId="56EEEA5B" w14:textId="77777777" w:rsidTr="00041E9B">
        <w:trPr>
          <w:trHeight w:val="360"/>
        </w:trPr>
        <w:tc>
          <w:tcPr>
            <w:tcW w:w="1578" w:type="dxa"/>
            <w:shd w:val="clear" w:color="auto" w:fill="D5DCE4"/>
            <w:vAlign w:val="center"/>
          </w:tcPr>
          <w:p w14:paraId="532E59E4" w14:textId="77777777" w:rsidR="00396660" w:rsidRPr="00D62ACE" w:rsidRDefault="00396660" w:rsidP="00041E9B">
            <w:pPr>
              <w:spacing w:before="40" w:after="40"/>
              <w:jc w:val="center"/>
              <w:rPr>
                <w:rFonts w:eastAsia="Calibri"/>
                <w:b/>
                <w:sz w:val="21"/>
                <w:szCs w:val="21"/>
              </w:rPr>
            </w:pPr>
            <w:r w:rsidRPr="00D62ACE">
              <w:rPr>
                <w:rFonts w:eastAsia="Calibri"/>
                <w:b/>
                <w:sz w:val="21"/>
                <w:szCs w:val="21"/>
              </w:rPr>
              <w:t>Meeting Date</w:t>
            </w:r>
          </w:p>
        </w:tc>
        <w:tc>
          <w:tcPr>
            <w:tcW w:w="1578" w:type="dxa"/>
            <w:shd w:val="clear" w:color="auto" w:fill="D5DCE4"/>
            <w:vAlign w:val="center"/>
          </w:tcPr>
          <w:p w14:paraId="343B52C6" w14:textId="77777777" w:rsidR="00396660" w:rsidRPr="00D62ACE" w:rsidRDefault="00396660" w:rsidP="00041E9B">
            <w:pPr>
              <w:jc w:val="center"/>
              <w:rPr>
                <w:rFonts w:eastAsia="Calibri"/>
                <w:b/>
                <w:sz w:val="21"/>
                <w:szCs w:val="21"/>
              </w:rPr>
            </w:pPr>
            <w:r w:rsidRPr="00D62ACE">
              <w:rPr>
                <w:rFonts w:eastAsia="Calibri"/>
                <w:b/>
                <w:sz w:val="21"/>
                <w:szCs w:val="21"/>
              </w:rPr>
              <w:t>Meeting Time</w:t>
            </w:r>
          </w:p>
        </w:tc>
        <w:tc>
          <w:tcPr>
            <w:tcW w:w="1578" w:type="dxa"/>
            <w:shd w:val="clear" w:color="auto" w:fill="D5DCE4"/>
            <w:vAlign w:val="center"/>
          </w:tcPr>
          <w:p w14:paraId="62E352B0" w14:textId="77777777" w:rsidR="00396660" w:rsidRPr="00D62ACE" w:rsidRDefault="00396660" w:rsidP="00041E9B">
            <w:pPr>
              <w:jc w:val="center"/>
              <w:rPr>
                <w:rFonts w:eastAsia="Calibri"/>
                <w:b/>
                <w:sz w:val="21"/>
                <w:szCs w:val="21"/>
              </w:rPr>
            </w:pPr>
            <w:r w:rsidRPr="00D62ACE">
              <w:rPr>
                <w:rFonts w:eastAsia="Calibri"/>
                <w:b/>
                <w:sz w:val="21"/>
                <w:szCs w:val="21"/>
              </w:rPr>
              <w:t>Meeting Purpose</w:t>
            </w:r>
          </w:p>
        </w:tc>
        <w:tc>
          <w:tcPr>
            <w:tcW w:w="1584" w:type="dxa"/>
            <w:shd w:val="clear" w:color="auto" w:fill="D5DCE4"/>
            <w:vAlign w:val="center"/>
          </w:tcPr>
          <w:p w14:paraId="45E82532" w14:textId="77777777" w:rsidR="00396660" w:rsidRPr="00D62ACE" w:rsidRDefault="00396660" w:rsidP="00041E9B">
            <w:pPr>
              <w:jc w:val="center"/>
              <w:rPr>
                <w:rFonts w:eastAsia="Calibri"/>
                <w:b/>
                <w:sz w:val="21"/>
                <w:szCs w:val="21"/>
              </w:rPr>
            </w:pPr>
            <w:r w:rsidRPr="00D62ACE">
              <w:rPr>
                <w:rFonts w:eastAsia="Calibri"/>
                <w:b/>
                <w:sz w:val="21"/>
                <w:szCs w:val="21"/>
              </w:rPr>
              <w:t>Target Audience</w:t>
            </w:r>
          </w:p>
        </w:tc>
        <w:tc>
          <w:tcPr>
            <w:tcW w:w="3150" w:type="dxa"/>
            <w:shd w:val="clear" w:color="auto" w:fill="D5DCE4"/>
            <w:vAlign w:val="center"/>
          </w:tcPr>
          <w:p w14:paraId="75E7C148" w14:textId="77777777" w:rsidR="00396660" w:rsidRPr="00D62ACE" w:rsidRDefault="00396660" w:rsidP="00041E9B">
            <w:pPr>
              <w:jc w:val="center"/>
              <w:rPr>
                <w:rFonts w:eastAsia="Calibri"/>
                <w:b/>
                <w:sz w:val="21"/>
                <w:szCs w:val="21"/>
              </w:rPr>
            </w:pPr>
            <w:r w:rsidRPr="00D62ACE">
              <w:rPr>
                <w:rFonts w:eastAsia="Calibri"/>
                <w:b/>
                <w:sz w:val="21"/>
                <w:szCs w:val="21"/>
              </w:rPr>
              <w:t>Information Disseminated</w:t>
            </w:r>
          </w:p>
        </w:tc>
      </w:tr>
      <w:tr w:rsidR="00396660" w:rsidRPr="00D62ACE" w14:paraId="4B92A964" w14:textId="77777777" w:rsidTr="00041E9B">
        <w:trPr>
          <w:trHeight w:val="360"/>
        </w:trPr>
        <w:tc>
          <w:tcPr>
            <w:tcW w:w="1578" w:type="dxa"/>
            <w:shd w:val="clear" w:color="auto" w:fill="auto"/>
            <w:vAlign w:val="center"/>
          </w:tcPr>
          <w:p w14:paraId="26A180FF" w14:textId="77777777" w:rsidR="00396660" w:rsidRPr="00D62ACE" w:rsidRDefault="00396660" w:rsidP="00041E9B">
            <w:pPr>
              <w:jc w:val="center"/>
              <w:rPr>
                <w:rFonts w:eastAsia="Calibri"/>
                <w:sz w:val="21"/>
                <w:szCs w:val="21"/>
                <w:highlight w:val="yellow"/>
              </w:rPr>
            </w:pPr>
          </w:p>
        </w:tc>
        <w:tc>
          <w:tcPr>
            <w:tcW w:w="1578" w:type="dxa"/>
            <w:shd w:val="clear" w:color="auto" w:fill="auto"/>
            <w:vAlign w:val="center"/>
          </w:tcPr>
          <w:p w14:paraId="1CDE8B9C" w14:textId="77777777" w:rsidR="00396660" w:rsidRPr="00D62ACE" w:rsidRDefault="00396660" w:rsidP="00041E9B">
            <w:pPr>
              <w:jc w:val="center"/>
              <w:rPr>
                <w:rFonts w:eastAsia="Calibri"/>
                <w:sz w:val="21"/>
                <w:szCs w:val="21"/>
                <w:highlight w:val="yellow"/>
              </w:rPr>
            </w:pPr>
          </w:p>
        </w:tc>
        <w:tc>
          <w:tcPr>
            <w:tcW w:w="1578" w:type="dxa"/>
            <w:shd w:val="clear" w:color="auto" w:fill="auto"/>
            <w:vAlign w:val="center"/>
          </w:tcPr>
          <w:p w14:paraId="209E9267" w14:textId="77777777" w:rsidR="00396660" w:rsidRPr="00D62ACE" w:rsidRDefault="00396660" w:rsidP="00041E9B">
            <w:pPr>
              <w:jc w:val="center"/>
              <w:rPr>
                <w:rFonts w:eastAsia="Calibri"/>
                <w:sz w:val="21"/>
                <w:szCs w:val="21"/>
                <w:highlight w:val="yellow"/>
              </w:rPr>
            </w:pPr>
          </w:p>
        </w:tc>
        <w:tc>
          <w:tcPr>
            <w:tcW w:w="1584" w:type="dxa"/>
            <w:shd w:val="clear" w:color="auto" w:fill="auto"/>
            <w:vAlign w:val="center"/>
          </w:tcPr>
          <w:p w14:paraId="7E632BC4" w14:textId="77777777" w:rsidR="00396660" w:rsidRPr="00D62ACE" w:rsidRDefault="00396660" w:rsidP="00041E9B">
            <w:pPr>
              <w:jc w:val="center"/>
              <w:rPr>
                <w:rFonts w:eastAsia="Calibri"/>
                <w:sz w:val="21"/>
                <w:szCs w:val="21"/>
                <w:highlight w:val="yellow"/>
              </w:rPr>
            </w:pPr>
          </w:p>
        </w:tc>
        <w:tc>
          <w:tcPr>
            <w:tcW w:w="3150" w:type="dxa"/>
            <w:shd w:val="clear" w:color="auto" w:fill="auto"/>
            <w:vAlign w:val="center"/>
          </w:tcPr>
          <w:p w14:paraId="3D9300CE" w14:textId="77777777" w:rsidR="00396660" w:rsidRPr="00D62ACE" w:rsidRDefault="00396660" w:rsidP="00041E9B">
            <w:pPr>
              <w:jc w:val="center"/>
              <w:rPr>
                <w:rFonts w:eastAsia="Calibri"/>
                <w:sz w:val="21"/>
                <w:szCs w:val="21"/>
                <w:highlight w:val="yellow"/>
              </w:rPr>
            </w:pPr>
          </w:p>
        </w:tc>
      </w:tr>
      <w:tr w:rsidR="00396660" w:rsidRPr="00D62ACE" w14:paraId="7C8B81A1" w14:textId="77777777" w:rsidTr="00041E9B">
        <w:trPr>
          <w:trHeight w:val="360"/>
        </w:trPr>
        <w:tc>
          <w:tcPr>
            <w:tcW w:w="1578" w:type="dxa"/>
            <w:shd w:val="clear" w:color="auto" w:fill="auto"/>
            <w:vAlign w:val="center"/>
          </w:tcPr>
          <w:p w14:paraId="547930E7" w14:textId="77777777" w:rsidR="00396660" w:rsidRPr="00D62ACE" w:rsidRDefault="00396660" w:rsidP="00041E9B">
            <w:pPr>
              <w:jc w:val="center"/>
              <w:rPr>
                <w:rFonts w:eastAsia="Calibri"/>
                <w:sz w:val="21"/>
                <w:szCs w:val="21"/>
                <w:highlight w:val="yellow"/>
              </w:rPr>
            </w:pPr>
          </w:p>
        </w:tc>
        <w:tc>
          <w:tcPr>
            <w:tcW w:w="1578" w:type="dxa"/>
            <w:shd w:val="clear" w:color="auto" w:fill="auto"/>
            <w:vAlign w:val="center"/>
          </w:tcPr>
          <w:p w14:paraId="4855E403" w14:textId="77777777" w:rsidR="00396660" w:rsidRPr="00D62ACE" w:rsidRDefault="00396660" w:rsidP="00041E9B">
            <w:pPr>
              <w:jc w:val="center"/>
              <w:rPr>
                <w:rFonts w:eastAsia="Calibri"/>
                <w:sz w:val="21"/>
                <w:szCs w:val="21"/>
                <w:highlight w:val="yellow"/>
              </w:rPr>
            </w:pPr>
          </w:p>
        </w:tc>
        <w:tc>
          <w:tcPr>
            <w:tcW w:w="1578" w:type="dxa"/>
            <w:shd w:val="clear" w:color="auto" w:fill="auto"/>
            <w:vAlign w:val="center"/>
          </w:tcPr>
          <w:p w14:paraId="2219159E" w14:textId="77777777" w:rsidR="00396660" w:rsidRPr="00D62ACE" w:rsidRDefault="00396660" w:rsidP="00041E9B">
            <w:pPr>
              <w:jc w:val="center"/>
              <w:rPr>
                <w:rFonts w:eastAsia="Calibri"/>
                <w:sz w:val="21"/>
                <w:szCs w:val="21"/>
                <w:highlight w:val="yellow"/>
              </w:rPr>
            </w:pPr>
          </w:p>
        </w:tc>
        <w:tc>
          <w:tcPr>
            <w:tcW w:w="1584" w:type="dxa"/>
            <w:shd w:val="clear" w:color="auto" w:fill="auto"/>
            <w:vAlign w:val="center"/>
          </w:tcPr>
          <w:p w14:paraId="375F0FA9" w14:textId="77777777" w:rsidR="00396660" w:rsidRPr="00D62ACE" w:rsidRDefault="00396660" w:rsidP="00041E9B">
            <w:pPr>
              <w:jc w:val="center"/>
              <w:rPr>
                <w:rFonts w:eastAsia="Calibri"/>
                <w:sz w:val="21"/>
                <w:szCs w:val="21"/>
                <w:highlight w:val="yellow"/>
              </w:rPr>
            </w:pPr>
          </w:p>
        </w:tc>
        <w:tc>
          <w:tcPr>
            <w:tcW w:w="3150" w:type="dxa"/>
            <w:shd w:val="clear" w:color="auto" w:fill="auto"/>
            <w:vAlign w:val="center"/>
          </w:tcPr>
          <w:p w14:paraId="54E8A840" w14:textId="77777777" w:rsidR="00396660" w:rsidRPr="00D62ACE" w:rsidRDefault="00396660" w:rsidP="00041E9B">
            <w:pPr>
              <w:jc w:val="center"/>
              <w:rPr>
                <w:rFonts w:eastAsia="Calibri"/>
                <w:sz w:val="21"/>
                <w:szCs w:val="21"/>
                <w:highlight w:val="yellow"/>
              </w:rPr>
            </w:pPr>
          </w:p>
        </w:tc>
      </w:tr>
      <w:tr w:rsidR="00396660" w:rsidRPr="00D62ACE" w14:paraId="1091F0E2" w14:textId="77777777" w:rsidTr="00041E9B">
        <w:trPr>
          <w:trHeight w:val="360"/>
        </w:trPr>
        <w:tc>
          <w:tcPr>
            <w:tcW w:w="1578" w:type="dxa"/>
            <w:shd w:val="clear" w:color="auto" w:fill="auto"/>
            <w:vAlign w:val="center"/>
          </w:tcPr>
          <w:p w14:paraId="0EF8EA4A" w14:textId="77777777" w:rsidR="00396660" w:rsidRPr="00D62ACE" w:rsidRDefault="00396660" w:rsidP="00041E9B">
            <w:pPr>
              <w:jc w:val="center"/>
              <w:rPr>
                <w:rFonts w:eastAsia="Calibri"/>
                <w:sz w:val="21"/>
                <w:szCs w:val="21"/>
                <w:highlight w:val="yellow"/>
              </w:rPr>
            </w:pPr>
          </w:p>
        </w:tc>
        <w:tc>
          <w:tcPr>
            <w:tcW w:w="1578" w:type="dxa"/>
            <w:shd w:val="clear" w:color="auto" w:fill="auto"/>
            <w:vAlign w:val="center"/>
          </w:tcPr>
          <w:p w14:paraId="7E40C277" w14:textId="77777777" w:rsidR="00396660" w:rsidRPr="00D62ACE" w:rsidRDefault="00396660" w:rsidP="00041E9B">
            <w:pPr>
              <w:jc w:val="center"/>
              <w:rPr>
                <w:rFonts w:eastAsia="Calibri"/>
                <w:sz w:val="21"/>
                <w:szCs w:val="21"/>
                <w:highlight w:val="yellow"/>
              </w:rPr>
            </w:pPr>
          </w:p>
        </w:tc>
        <w:tc>
          <w:tcPr>
            <w:tcW w:w="1578" w:type="dxa"/>
            <w:shd w:val="clear" w:color="auto" w:fill="auto"/>
            <w:vAlign w:val="center"/>
          </w:tcPr>
          <w:p w14:paraId="1571482B" w14:textId="77777777" w:rsidR="00396660" w:rsidRPr="00D62ACE" w:rsidRDefault="00396660" w:rsidP="00041E9B">
            <w:pPr>
              <w:jc w:val="center"/>
              <w:rPr>
                <w:rFonts w:eastAsia="Calibri"/>
                <w:sz w:val="21"/>
                <w:szCs w:val="21"/>
                <w:highlight w:val="yellow"/>
              </w:rPr>
            </w:pPr>
          </w:p>
        </w:tc>
        <w:tc>
          <w:tcPr>
            <w:tcW w:w="1584" w:type="dxa"/>
            <w:shd w:val="clear" w:color="auto" w:fill="auto"/>
            <w:vAlign w:val="center"/>
          </w:tcPr>
          <w:p w14:paraId="35EA53B1" w14:textId="77777777" w:rsidR="00396660" w:rsidRPr="00D62ACE" w:rsidRDefault="00396660" w:rsidP="00041E9B">
            <w:pPr>
              <w:jc w:val="center"/>
              <w:rPr>
                <w:rFonts w:eastAsia="Calibri"/>
                <w:sz w:val="21"/>
                <w:szCs w:val="21"/>
                <w:highlight w:val="yellow"/>
              </w:rPr>
            </w:pPr>
          </w:p>
        </w:tc>
        <w:tc>
          <w:tcPr>
            <w:tcW w:w="3150" w:type="dxa"/>
            <w:shd w:val="clear" w:color="auto" w:fill="auto"/>
            <w:vAlign w:val="center"/>
          </w:tcPr>
          <w:p w14:paraId="79997E5F" w14:textId="77777777" w:rsidR="00396660" w:rsidRPr="00D62ACE" w:rsidRDefault="00396660" w:rsidP="00041E9B">
            <w:pPr>
              <w:jc w:val="center"/>
              <w:rPr>
                <w:rFonts w:eastAsia="Calibri"/>
                <w:sz w:val="21"/>
                <w:szCs w:val="21"/>
                <w:highlight w:val="yellow"/>
              </w:rPr>
            </w:pPr>
          </w:p>
        </w:tc>
      </w:tr>
    </w:tbl>
    <w:p w14:paraId="49D2D702" w14:textId="77777777" w:rsidR="00396660" w:rsidRPr="00D62ACE" w:rsidRDefault="00396660" w:rsidP="009200F6">
      <w:pPr>
        <w:pStyle w:val="ListParagraph"/>
        <w:numPr>
          <w:ilvl w:val="0"/>
          <w:numId w:val="28"/>
        </w:numPr>
        <w:autoSpaceDE w:val="0"/>
        <w:autoSpaceDN w:val="0"/>
        <w:adjustRightInd w:val="0"/>
        <w:spacing w:before="320" w:after="160"/>
        <w:ind w:left="450" w:hanging="450"/>
        <w:contextualSpacing w:val="0"/>
        <w:rPr>
          <w:rFonts w:ascii="Times New Roman" w:hAnsi="Times New Roman"/>
          <w:b/>
          <w:bCs/>
          <w:caps/>
          <w:color w:val="4472C4"/>
          <w:sz w:val="21"/>
          <w:szCs w:val="21"/>
        </w:rPr>
      </w:pPr>
      <w:r w:rsidRPr="00D62ACE">
        <w:rPr>
          <w:rFonts w:ascii="Times New Roman" w:hAnsi="Times New Roman"/>
          <w:b/>
          <w:bCs/>
          <w:caps/>
          <w:color w:val="4472C4"/>
          <w:sz w:val="21"/>
          <w:szCs w:val="21"/>
        </w:rPr>
        <w:t>Staff Training</w:t>
      </w:r>
    </w:p>
    <w:p w14:paraId="388F3773" w14:textId="77777777" w:rsidR="00396660" w:rsidRPr="00D62ACE" w:rsidRDefault="00396660" w:rsidP="00396660">
      <w:pPr>
        <w:autoSpaceDE w:val="0"/>
        <w:autoSpaceDN w:val="0"/>
        <w:adjustRightInd w:val="0"/>
        <w:rPr>
          <w:rFonts w:eastAsia="Calibri"/>
          <w:bCs/>
          <w:sz w:val="21"/>
          <w:szCs w:val="21"/>
        </w:rPr>
      </w:pPr>
      <w:r w:rsidRPr="00D62ACE">
        <w:rPr>
          <w:rFonts w:eastAsia="Calibri"/>
          <w:sz w:val="21"/>
          <w:szCs w:val="21"/>
        </w:rPr>
        <w:t xml:space="preserve">All employees will receive basic Title VI training at least </w:t>
      </w:r>
      <w:r w:rsidRPr="00D62ACE">
        <w:rPr>
          <w:rFonts w:eastAsia="Calibri"/>
          <w:sz w:val="21"/>
          <w:szCs w:val="21"/>
          <w:highlight w:val="yellow"/>
        </w:rPr>
        <w:t>once every three years</w:t>
      </w:r>
      <w:r w:rsidRPr="00D62ACE">
        <w:rPr>
          <w:rFonts w:eastAsia="Calibri"/>
          <w:sz w:val="21"/>
          <w:szCs w:val="21"/>
        </w:rPr>
        <w:t xml:space="preserve">. New hires will receive this training </w:t>
      </w:r>
      <w:r w:rsidRPr="00D62ACE">
        <w:rPr>
          <w:rFonts w:eastAsia="Calibri"/>
          <w:sz w:val="21"/>
          <w:szCs w:val="21"/>
          <w:highlight w:val="yellow"/>
        </w:rPr>
        <w:t>within 15 days</w:t>
      </w:r>
      <w:r w:rsidRPr="00D62ACE">
        <w:rPr>
          <w:rFonts w:eastAsia="Calibri"/>
          <w:sz w:val="21"/>
          <w:szCs w:val="21"/>
        </w:rPr>
        <w:t xml:space="preserve"> of their start date. Basic training will cover all sections of this Plan and our overall Title VI obligations. Staff </w:t>
      </w:r>
      <w:r w:rsidRPr="00D62ACE">
        <w:rPr>
          <w:rFonts w:eastAsia="Calibri"/>
          <w:bCs/>
          <w:sz w:val="21"/>
          <w:szCs w:val="21"/>
        </w:rPr>
        <w:t xml:space="preserve">may receive specialized training on how Title VI applies to their specific work areas. Those </w:t>
      </w:r>
      <w:r w:rsidRPr="00D62ACE">
        <w:rPr>
          <w:rFonts w:eastAsia="Calibri"/>
          <w:sz w:val="21"/>
          <w:szCs w:val="21"/>
        </w:rPr>
        <w:t xml:space="preserve">who routinely encounter the public, such as office personnel, call center staff, and vehicle drivers, will receive </w:t>
      </w:r>
      <w:r w:rsidRPr="00D62ACE">
        <w:rPr>
          <w:rFonts w:eastAsia="Calibri"/>
          <w:sz w:val="21"/>
          <w:szCs w:val="21"/>
          <w:highlight w:val="yellow"/>
        </w:rPr>
        <w:t>annua</w:t>
      </w:r>
      <w:r w:rsidRPr="00D62ACE">
        <w:rPr>
          <w:rFonts w:eastAsia="Calibri"/>
          <w:sz w:val="21"/>
          <w:szCs w:val="21"/>
        </w:rPr>
        <w:t xml:space="preserve">l refresher training. Trainings </w:t>
      </w:r>
      <w:r w:rsidRPr="00D62ACE">
        <w:rPr>
          <w:rFonts w:eastAsia="Calibri"/>
          <w:bCs/>
          <w:sz w:val="21"/>
          <w:szCs w:val="21"/>
        </w:rPr>
        <w:t xml:space="preserve">will be provided or organized by the Title VI Coordinator and will often coincide with updates to our nondiscrimination policies and procedures. Records of staff trainings, such as agendas, sign-in sheets, copies of calendars, and certificates, will remain on file for at least </w:t>
      </w:r>
      <w:r w:rsidRPr="00D62ACE">
        <w:rPr>
          <w:rFonts w:eastAsia="Calibri"/>
          <w:bCs/>
          <w:sz w:val="21"/>
          <w:szCs w:val="21"/>
          <w:highlight w:val="yellow"/>
        </w:rPr>
        <w:t>three years</w:t>
      </w:r>
      <w:r w:rsidRPr="00D62ACE">
        <w:rPr>
          <w:rFonts w:eastAsia="Calibri"/>
          <w:bCs/>
          <w:sz w:val="21"/>
          <w:szCs w:val="21"/>
        </w:rPr>
        <w:t xml:space="preserve"> (and in personnel files).</w:t>
      </w:r>
    </w:p>
    <w:p w14:paraId="694F1ACE" w14:textId="77777777" w:rsidR="00396660" w:rsidRPr="00D62ACE" w:rsidRDefault="00396660" w:rsidP="009200F6">
      <w:pPr>
        <w:pStyle w:val="ListParagraph"/>
        <w:numPr>
          <w:ilvl w:val="0"/>
          <w:numId w:val="28"/>
        </w:numPr>
        <w:autoSpaceDE w:val="0"/>
        <w:autoSpaceDN w:val="0"/>
        <w:adjustRightInd w:val="0"/>
        <w:spacing w:before="320" w:after="160"/>
        <w:ind w:left="450" w:hanging="450"/>
        <w:contextualSpacing w:val="0"/>
        <w:rPr>
          <w:rFonts w:ascii="Times New Roman" w:hAnsi="Times New Roman"/>
          <w:b/>
          <w:bCs/>
          <w:caps/>
          <w:color w:val="4472C4"/>
        </w:rPr>
      </w:pPr>
      <w:r w:rsidRPr="00D62ACE">
        <w:rPr>
          <w:rFonts w:ascii="Times New Roman" w:hAnsi="Times New Roman"/>
          <w:b/>
          <w:bCs/>
          <w:caps/>
          <w:color w:val="4472C4"/>
        </w:rPr>
        <w:t xml:space="preserve"> Non-elected Boards and Committees – By Race and gender</w:t>
      </w:r>
    </w:p>
    <w:p w14:paraId="1AC43D7C" w14:textId="77777777" w:rsidR="00396660" w:rsidRPr="00D62ACE" w:rsidRDefault="00396660" w:rsidP="00396660">
      <w:pPr>
        <w:autoSpaceDE w:val="0"/>
        <w:autoSpaceDN w:val="0"/>
        <w:adjustRightInd w:val="0"/>
        <w:spacing w:after="160"/>
        <w:rPr>
          <w:rFonts w:eastAsia="Calibri"/>
          <w:bCs/>
          <w:sz w:val="21"/>
          <w:szCs w:val="21"/>
        </w:rPr>
      </w:pPr>
      <w:r w:rsidRPr="00D62ACE">
        <w:rPr>
          <w:rFonts w:eastAsia="Calibri"/>
          <w:bCs/>
          <w:sz w:val="21"/>
          <w:szCs w:val="21"/>
        </w:rPr>
        <w:t xml:space="preserve">The table below depicts race and gender compositions for each of our nonelected (appointed) decision-making bodies. Member names and full demographics for each committee are available, upon request. </w:t>
      </w:r>
    </w:p>
    <w:p w14:paraId="7577800E" w14:textId="77777777" w:rsidR="00396660" w:rsidRPr="00D62ACE" w:rsidRDefault="00396660" w:rsidP="00396660">
      <w:pPr>
        <w:autoSpaceDE w:val="0"/>
        <w:autoSpaceDN w:val="0"/>
        <w:adjustRightInd w:val="0"/>
        <w:spacing w:after="160"/>
        <w:rPr>
          <w:rFonts w:eastAsia="Calibri"/>
          <w:bCs/>
          <w:sz w:val="21"/>
          <w:szCs w:val="21"/>
          <w:highlight w:val="cyan"/>
        </w:rPr>
      </w:pPr>
      <w:r w:rsidRPr="00D62ACE">
        <w:rPr>
          <w:rFonts w:eastAsia="Calibri"/>
          <w:bCs/>
          <w:sz w:val="21"/>
          <w:szCs w:val="21"/>
          <w:highlight w:val="cyan"/>
        </w:rPr>
        <w:t xml:space="preserve">[Use the Demographic Request Tables that you completed for </w:t>
      </w:r>
      <w:r w:rsidRPr="00D62ACE">
        <w:rPr>
          <w:rFonts w:eastAsia="Calibri"/>
          <w:b/>
          <w:bCs/>
          <w:i/>
          <w:sz w:val="21"/>
          <w:szCs w:val="21"/>
          <w:highlight w:val="cyan"/>
        </w:rPr>
        <w:t>each of your nonelected boards and committees</w:t>
      </w:r>
      <w:r w:rsidRPr="00D62ACE">
        <w:rPr>
          <w:rFonts w:eastAsia="Calibri"/>
          <w:bCs/>
          <w:sz w:val="21"/>
          <w:szCs w:val="21"/>
          <w:highlight w:val="cyan"/>
        </w:rPr>
        <w:t xml:space="preserve"> to complete the table below. Add additional rows, as needed. Once complete, delete this blue text, and include the original Demographic Request Tables in the Appendix.]</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65"/>
        <w:gridCol w:w="765"/>
        <w:gridCol w:w="1005"/>
        <w:gridCol w:w="1005"/>
        <w:gridCol w:w="1005"/>
        <w:gridCol w:w="1005"/>
        <w:gridCol w:w="1005"/>
        <w:gridCol w:w="1005"/>
      </w:tblGrid>
      <w:tr w:rsidR="00396660" w:rsidRPr="00D62ACE" w14:paraId="51DF5FDC" w14:textId="77777777" w:rsidTr="00041E9B">
        <w:tc>
          <w:tcPr>
            <w:tcW w:w="2448" w:type="dxa"/>
            <w:shd w:val="clear" w:color="auto" w:fill="D5DCE4"/>
            <w:vAlign w:val="center"/>
          </w:tcPr>
          <w:p w14:paraId="04789A44"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lastRenderedPageBreak/>
              <w:t>Body</w:t>
            </w:r>
          </w:p>
        </w:tc>
        <w:tc>
          <w:tcPr>
            <w:tcW w:w="765" w:type="dxa"/>
            <w:shd w:val="clear" w:color="auto" w:fill="D5DCE4"/>
          </w:tcPr>
          <w:p w14:paraId="21C2DBE0"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Male %</w:t>
            </w:r>
          </w:p>
        </w:tc>
        <w:tc>
          <w:tcPr>
            <w:tcW w:w="765" w:type="dxa"/>
            <w:shd w:val="clear" w:color="auto" w:fill="D5DCE4"/>
          </w:tcPr>
          <w:p w14:paraId="4B79EA8E"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Female %</w:t>
            </w:r>
          </w:p>
        </w:tc>
        <w:tc>
          <w:tcPr>
            <w:tcW w:w="1005" w:type="dxa"/>
            <w:shd w:val="clear" w:color="auto" w:fill="D5DCE4"/>
          </w:tcPr>
          <w:p w14:paraId="1F281CAF"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Caucasian %</w:t>
            </w:r>
          </w:p>
        </w:tc>
        <w:tc>
          <w:tcPr>
            <w:tcW w:w="1005" w:type="dxa"/>
            <w:shd w:val="clear" w:color="auto" w:fill="D5DCE4"/>
          </w:tcPr>
          <w:p w14:paraId="60E129E8"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African American %</w:t>
            </w:r>
          </w:p>
        </w:tc>
        <w:tc>
          <w:tcPr>
            <w:tcW w:w="1005" w:type="dxa"/>
            <w:shd w:val="clear" w:color="auto" w:fill="D5DCE4"/>
          </w:tcPr>
          <w:p w14:paraId="39119C4C"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Asian American %</w:t>
            </w:r>
          </w:p>
        </w:tc>
        <w:tc>
          <w:tcPr>
            <w:tcW w:w="1005" w:type="dxa"/>
            <w:shd w:val="clear" w:color="auto" w:fill="D5DCE4"/>
          </w:tcPr>
          <w:p w14:paraId="73A5E27A"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Native American %</w:t>
            </w:r>
          </w:p>
        </w:tc>
        <w:tc>
          <w:tcPr>
            <w:tcW w:w="1005" w:type="dxa"/>
            <w:shd w:val="clear" w:color="auto" w:fill="D5DCE4"/>
          </w:tcPr>
          <w:p w14:paraId="3DEE5E7A"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Other %</w:t>
            </w:r>
          </w:p>
        </w:tc>
        <w:tc>
          <w:tcPr>
            <w:tcW w:w="1005" w:type="dxa"/>
            <w:shd w:val="clear" w:color="auto" w:fill="D5DCE4"/>
          </w:tcPr>
          <w:p w14:paraId="7CAB4768"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Hispanic %</w:t>
            </w:r>
          </w:p>
        </w:tc>
      </w:tr>
      <w:tr w:rsidR="00396660" w:rsidRPr="00D62ACE" w14:paraId="327011DA" w14:textId="77777777" w:rsidTr="00041E9B">
        <w:tc>
          <w:tcPr>
            <w:tcW w:w="2448" w:type="dxa"/>
            <w:shd w:val="clear" w:color="auto" w:fill="auto"/>
          </w:tcPr>
          <w:p w14:paraId="016D572A"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Service Area Population</w:t>
            </w:r>
          </w:p>
        </w:tc>
        <w:tc>
          <w:tcPr>
            <w:tcW w:w="765" w:type="dxa"/>
            <w:shd w:val="clear" w:color="auto" w:fill="auto"/>
          </w:tcPr>
          <w:p w14:paraId="5AB58A5F" w14:textId="77777777" w:rsidR="00396660" w:rsidRPr="00D62ACE" w:rsidRDefault="00396660" w:rsidP="00041E9B">
            <w:pPr>
              <w:autoSpaceDE w:val="0"/>
              <w:autoSpaceDN w:val="0"/>
              <w:adjustRightInd w:val="0"/>
              <w:spacing w:before="80" w:after="80"/>
              <w:jc w:val="center"/>
              <w:rPr>
                <w:rFonts w:eastAsia="Calibri"/>
                <w:b/>
                <w:bCs/>
                <w:sz w:val="21"/>
                <w:szCs w:val="21"/>
              </w:rPr>
            </w:pPr>
          </w:p>
        </w:tc>
        <w:tc>
          <w:tcPr>
            <w:tcW w:w="765" w:type="dxa"/>
            <w:shd w:val="clear" w:color="auto" w:fill="auto"/>
          </w:tcPr>
          <w:p w14:paraId="018A4D7C" w14:textId="77777777" w:rsidR="00396660" w:rsidRPr="00D62ACE" w:rsidRDefault="00396660" w:rsidP="00041E9B">
            <w:pPr>
              <w:autoSpaceDE w:val="0"/>
              <w:autoSpaceDN w:val="0"/>
              <w:adjustRightInd w:val="0"/>
              <w:spacing w:before="80" w:after="80"/>
              <w:jc w:val="center"/>
              <w:rPr>
                <w:rFonts w:eastAsia="Calibri"/>
                <w:b/>
                <w:bCs/>
                <w:sz w:val="21"/>
                <w:szCs w:val="21"/>
              </w:rPr>
            </w:pPr>
          </w:p>
        </w:tc>
        <w:tc>
          <w:tcPr>
            <w:tcW w:w="1005" w:type="dxa"/>
            <w:shd w:val="clear" w:color="auto" w:fill="auto"/>
          </w:tcPr>
          <w:p w14:paraId="31CB4D5D" w14:textId="77777777" w:rsidR="00396660" w:rsidRPr="00D62ACE" w:rsidRDefault="00396660" w:rsidP="00041E9B">
            <w:pPr>
              <w:autoSpaceDE w:val="0"/>
              <w:autoSpaceDN w:val="0"/>
              <w:adjustRightInd w:val="0"/>
              <w:spacing w:before="80" w:after="80"/>
              <w:jc w:val="center"/>
              <w:rPr>
                <w:rFonts w:eastAsia="Calibri"/>
                <w:b/>
                <w:bCs/>
                <w:sz w:val="21"/>
                <w:szCs w:val="21"/>
              </w:rPr>
            </w:pPr>
          </w:p>
        </w:tc>
        <w:tc>
          <w:tcPr>
            <w:tcW w:w="1005" w:type="dxa"/>
            <w:shd w:val="clear" w:color="auto" w:fill="auto"/>
          </w:tcPr>
          <w:p w14:paraId="5F63AEEB" w14:textId="77777777" w:rsidR="00396660" w:rsidRPr="00D62ACE" w:rsidRDefault="00396660" w:rsidP="00041E9B">
            <w:pPr>
              <w:autoSpaceDE w:val="0"/>
              <w:autoSpaceDN w:val="0"/>
              <w:adjustRightInd w:val="0"/>
              <w:spacing w:before="80" w:after="80"/>
              <w:jc w:val="center"/>
              <w:rPr>
                <w:rFonts w:eastAsia="Calibri"/>
                <w:b/>
                <w:bCs/>
                <w:sz w:val="21"/>
                <w:szCs w:val="21"/>
              </w:rPr>
            </w:pPr>
          </w:p>
        </w:tc>
        <w:tc>
          <w:tcPr>
            <w:tcW w:w="1005" w:type="dxa"/>
            <w:shd w:val="clear" w:color="auto" w:fill="auto"/>
          </w:tcPr>
          <w:p w14:paraId="0E3A5350" w14:textId="77777777" w:rsidR="00396660" w:rsidRPr="00D62ACE" w:rsidRDefault="00396660" w:rsidP="00041E9B">
            <w:pPr>
              <w:autoSpaceDE w:val="0"/>
              <w:autoSpaceDN w:val="0"/>
              <w:adjustRightInd w:val="0"/>
              <w:spacing w:before="80" w:after="80"/>
              <w:jc w:val="center"/>
              <w:rPr>
                <w:rFonts w:eastAsia="Calibri"/>
                <w:b/>
                <w:bCs/>
                <w:sz w:val="21"/>
                <w:szCs w:val="21"/>
              </w:rPr>
            </w:pPr>
          </w:p>
        </w:tc>
        <w:tc>
          <w:tcPr>
            <w:tcW w:w="1005" w:type="dxa"/>
            <w:shd w:val="clear" w:color="auto" w:fill="auto"/>
          </w:tcPr>
          <w:p w14:paraId="6E9AEF70" w14:textId="77777777" w:rsidR="00396660" w:rsidRPr="00D62ACE" w:rsidRDefault="00396660" w:rsidP="00041E9B">
            <w:pPr>
              <w:autoSpaceDE w:val="0"/>
              <w:autoSpaceDN w:val="0"/>
              <w:adjustRightInd w:val="0"/>
              <w:spacing w:before="80" w:after="80"/>
              <w:jc w:val="center"/>
              <w:rPr>
                <w:rFonts w:eastAsia="Calibri"/>
                <w:b/>
                <w:bCs/>
                <w:sz w:val="21"/>
                <w:szCs w:val="21"/>
              </w:rPr>
            </w:pPr>
          </w:p>
        </w:tc>
        <w:tc>
          <w:tcPr>
            <w:tcW w:w="1005" w:type="dxa"/>
            <w:shd w:val="clear" w:color="auto" w:fill="auto"/>
          </w:tcPr>
          <w:p w14:paraId="48E0918D" w14:textId="77777777" w:rsidR="00396660" w:rsidRPr="00D62ACE" w:rsidRDefault="00396660" w:rsidP="00041E9B">
            <w:pPr>
              <w:autoSpaceDE w:val="0"/>
              <w:autoSpaceDN w:val="0"/>
              <w:adjustRightInd w:val="0"/>
              <w:spacing w:before="80" w:after="80"/>
              <w:jc w:val="center"/>
              <w:rPr>
                <w:rFonts w:eastAsia="Calibri"/>
                <w:b/>
                <w:bCs/>
                <w:sz w:val="21"/>
                <w:szCs w:val="21"/>
              </w:rPr>
            </w:pPr>
          </w:p>
        </w:tc>
        <w:tc>
          <w:tcPr>
            <w:tcW w:w="1005" w:type="dxa"/>
            <w:shd w:val="clear" w:color="auto" w:fill="auto"/>
          </w:tcPr>
          <w:p w14:paraId="6A3C9D6B" w14:textId="77777777" w:rsidR="00396660" w:rsidRPr="00D62ACE" w:rsidRDefault="00396660" w:rsidP="00041E9B">
            <w:pPr>
              <w:autoSpaceDE w:val="0"/>
              <w:autoSpaceDN w:val="0"/>
              <w:adjustRightInd w:val="0"/>
              <w:spacing w:before="80" w:after="80"/>
              <w:jc w:val="center"/>
              <w:rPr>
                <w:rFonts w:eastAsia="Calibri"/>
                <w:b/>
                <w:bCs/>
                <w:sz w:val="21"/>
                <w:szCs w:val="21"/>
              </w:rPr>
            </w:pPr>
          </w:p>
        </w:tc>
      </w:tr>
      <w:tr w:rsidR="00396660" w:rsidRPr="00D62ACE" w14:paraId="4870B29D" w14:textId="77777777" w:rsidTr="00041E9B">
        <w:tc>
          <w:tcPr>
            <w:tcW w:w="2448" w:type="dxa"/>
            <w:shd w:val="clear" w:color="auto" w:fill="auto"/>
          </w:tcPr>
          <w:p w14:paraId="106994F7" w14:textId="77777777" w:rsidR="00396660" w:rsidRPr="00D62ACE" w:rsidRDefault="00396660" w:rsidP="00041E9B">
            <w:pPr>
              <w:autoSpaceDE w:val="0"/>
              <w:autoSpaceDN w:val="0"/>
              <w:adjustRightInd w:val="0"/>
              <w:spacing w:before="80" w:after="80"/>
              <w:jc w:val="center"/>
              <w:rPr>
                <w:rFonts w:eastAsia="Calibri"/>
                <w:bCs/>
                <w:sz w:val="21"/>
                <w:szCs w:val="21"/>
                <w:highlight w:val="yellow"/>
              </w:rPr>
            </w:pPr>
            <w:r w:rsidRPr="00D62ACE">
              <w:rPr>
                <w:rFonts w:eastAsia="Calibri"/>
                <w:bCs/>
                <w:sz w:val="21"/>
                <w:szCs w:val="21"/>
                <w:highlight w:val="yellow"/>
              </w:rPr>
              <w:t>Transit Advisory Board</w:t>
            </w:r>
          </w:p>
        </w:tc>
        <w:tc>
          <w:tcPr>
            <w:tcW w:w="765" w:type="dxa"/>
            <w:shd w:val="clear" w:color="auto" w:fill="auto"/>
          </w:tcPr>
          <w:p w14:paraId="3D84871F"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765" w:type="dxa"/>
            <w:shd w:val="clear" w:color="auto" w:fill="auto"/>
          </w:tcPr>
          <w:p w14:paraId="20407D5D"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65162F1A"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1F19DBE1"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3E14FBA3"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46067F32"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024A78FC"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7E100A86" w14:textId="77777777" w:rsidR="00396660" w:rsidRPr="00D62ACE" w:rsidRDefault="00396660" w:rsidP="00041E9B">
            <w:pPr>
              <w:autoSpaceDE w:val="0"/>
              <w:autoSpaceDN w:val="0"/>
              <w:adjustRightInd w:val="0"/>
              <w:spacing w:before="80" w:after="80"/>
              <w:jc w:val="center"/>
              <w:rPr>
                <w:rFonts w:eastAsia="Calibri"/>
                <w:bCs/>
                <w:sz w:val="21"/>
                <w:szCs w:val="21"/>
              </w:rPr>
            </w:pPr>
          </w:p>
        </w:tc>
      </w:tr>
      <w:tr w:rsidR="00396660" w:rsidRPr="00D62ACE" w14:paraId="1EAA04AF" w14:textId="77777777" w:rsidTr="00041E9B">
        <w:tc>
          <w:tcPr>
            <w:tcW w:w="2448" w:type="dxa"/>
            <w:shd w:val="clear" w:color="auto" w:fill="auto"/>
          </w:tcPr>
          <w:p w14:paraId="26810C3A" w14:textId="77777777" w:rsidR="00396660" w:rsidRPr="00D62ACE" w:rsidRDefault="00396660" w:rsidP="00041E9B">
            <w:pPr>
              <w:autoSpaceDE w:val="0"/>
              <w:autoSpaceDN w:val="0"/>
              <w:adjustRightInd w:val="0"/>
              <w:spacing w:before="80" w:after="80"/>
              <w:jc w:val="center"/>
              <w:rPr>
                <w:rFonts w:eastAsia="Calibri"/>
                <w:bCs/>
                <w:sz w:val="21"/>
                <w:szCs w:val="21"/>
                <w:highlight w:val="yellow"/>
              </w:rPr>
            </w:pPr>
            <w:r w:rsidRPr="00D62ACE">
              <w:rPr>
                <w:rFonts w:eastAsia="Calibri"/>
                <w:bCs/>
                <w:sz w:val="21"/>
                <w:szCs w:val="21"/>
                <w:highlight w:val="yellow"/>
              </w:rPr>
              <w:t>Committee Name</w:t>
            </w:r>
          </w:p>
        </w:tc>
        <w:tc>
          <w:tcPr>
            <w:tcW w:w="765" w:type="dxa"/>
            <w:shd w:val="clear" w:color="auto" w:fill="auto"/>
          </w:tcPr>
          <w:p w14:paraId="3FBEC2B8"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765" w:type="dxa"/>
            <w:shd w:val="clear" w:color="auto" w:fill="auto"/>
          </w:tcPr>
          <w:p w14:paraId="1440E8C9"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192F15A1"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3E5D7437"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22403AB3"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15189AE7"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6BFB5A65"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24C7C3AA" w14:textId="77777777" w:rsidR="00396660" w:rsidRPr="00D62ACE" w:rsidRDefault="00396660" w:rsidP="00041E9B">
            <w:pPr>
              <w:autoSpaceDE w:val="0"/>
              <w:autoSpaceDN w:val="0"/>
              <w:adjustRightInd w:val="0"/>
              <w:spacing w:before="80" w:after="80"/>
              <w:jc w:val="center"/>
              <w:rPr>
                <w:rFonts w:eastAsia="Calibri"/>
                <w:bCs/>
                <w:sz w:val="21"/>
                <w:szCs w:val="21"/>
              </w:rPr>
            </w:pPr>
          </w:p>
        </w:tc>
      </w:tr>
      <w:tr w:rsidR="00396660" w:rsidRPr="00D62ACE" w14:paraId="76E895C6" w14:textId="77777777" w:rsidTr="00041E9B">
        <w:trPr>
          <w:trHeight w:val="395"/>
        </w:trPr>
        <w:tc>
          <w:tcPr>
            <w:tcW w:w="2448" w:type="dxa"/>
            <w:shd w:val="clear" w:color="auto" w:fill="auto"/>
          </w:tcPr>
          <w:p w14:paraId="7B8282B0" w14:textId="77777777" w:rsidR="00396660" w:rsidRPr="00D62ACE" w:rsidRDefault="00396660" w:rsidP="00041E9B">
            <w:pPr>
              <w:autoSpaceDE w:val="0"/>
              <w:autoSpaceDN w:val="0"/>
              <w:adjustRightInd w:val="0"/>
              <w:spacing w:before="80" w:after="80"/>
              <w:jc w:val="center"/>
              <w:rPr>
                <w:rFonts w:eastAsia="Calibri"/>
                <w:bCs/>
                <w:sz w:val="21"/>
                <w:szCs w:val="21"/>
                <w:highlight w:val="yellow"/>
              </w:rPr>
            </w:pPr>
            <w:r w:rsidRPr="00D62ACE">
              <w:rPr>
                <w:rFonts w:eastAsia="Calibri"/>
                <w:bCs/>
                <w:sz w:val="21"/>
                <w:szCs w:val="21"/>
                <w:highlight w:val="yellow"/>
              </w:rPr>
              <w:t>Committee Name</w:t>
            </w:r>
          </w:p>
        </w:tc>
        <w:tc>
          <w:tcPr>
            <w:tcW w:w="765" w:type="dxa"/>
            <w:shd w:val="clear" w:color="auto" w:fill="auto"/>
          </w:tcPr>
          <w:p w14:paraId="58DCA753"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765" w:type="dxa"/>
            <w:shd w:val="clear" w:color="auto" w:fill="auto"/>
          </w:tcPr>
          <w:p w14:paraId="240C1211"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7E1DD3C3"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5951EBE1"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36D3034F"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5832CF1B"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30401DBE"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26C1E12F" w14:textId="77777777" w:rsidR="00396660" w:rsidRPr="00D62ACE" w:rsidRDefault="00396660" w:rsidP="00041E9B">
            <w:pPr>
              <w:autoSpaceDE w:val="0"/>
              <w:autoSpaceDN w:val="0"/>
              <w:adjustRightInd w:val="0"/>
              <w:spacing w:before="80" w:after="80"/>
              <w:jc w:val="center"/>
              <w:rPr>
                <w:rFonts w:eastAsia="Calibri"/>
                <w:bCs/>
                <w:sz w:val="21"/>
                <w:szCs w:val="21"/>
              </w:rPr>
            </w:pPr>
          </w:p>
        </w:tc>
      </w:tr>
      <w:tr w:rsidR="00396660" w:rsidRPr="00D62ACE" w14:paraId="7FC338E8" w14:textId="77777777" w:rsidTr="00041E9B">
        <w:trPr>
          <w:trHeight w:val="395"/>
        </w:trPr>
        <w:tc>
          <w:tcPr>
            <w:tcW w:w="2448" w:type="dxa"/>
            <w:shd w:val="clear" w:color="auto" w:fill="auto"/>
          </w:tcPr>
          <w:p w14:paraId="53C6B4A1" w14:textId="77777777" w:rsidR="00396660" w:rsidRPr="00D62ACE" w:rsidRDefault="00396660" w:rsidP="00041E9B">
            <w:pPr>
              <w:autoSpaceDE w:val="0"/>
              <w:autoSpaceDN w:val="0"/>
              <w:adjustRightInd w:val="0"/>
              <w:spacing w:before="80" w:after="80"/>
              <w:jc w:val="center"/>
              <w:rPr>
                <w:rFonts w:eastAsia="Calibri"/>
                <w:bCs/>
                <w:sz w:val="21"/>
                <w:szCs w:val="21"/>
                <w:highlight w:val="yellow"/>
              </w:rPr>
            </w:pPr>
            <w:r w:rsidRPr="00D62ACE">
              <w:rPr>
                <w:rFonts w:eastAsia="Calibri"/>
                <w:bCs/>
                <w:sz w:val="21"/>
                <w:szCs w:val="21"/>
                <w:highlight w:val="yellow"/>
              </w:rPr>
              <w:t>Committee Name</w:t>
            </w:r>
          </w:p>
        </w:tc>
        <w:tc>
          <w:tcPr>
            <w:tcW w:w="765" w:type="dxa"/>
            <w:shd w:val="clear" w:color="auto" w:fill="auto"/>
          </w:tcPr>
          <w:p w14:paraId="090C6D51"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765" w:type="dxa"/>
            <w:shd w:val="clear" w:color="auto" w:fill="auto"/>
          </w:tcPr>
          <w:p w14:paraId="3CCA7453"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3DDD5AF6"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6FF75BCB"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7F895F12"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54113E22"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34897D49"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199838AE" w14:textId="77777777" w:rsidR="00396660" w:rsidRPr="00D62ACE" w:rsidRDefault="00396660" w:rsidP="00041E9B">
            <w:pPr>
              <w:autoSpaceDE w:val="0"/>
              <w:autoSpaceDN w:val="0"/>
              <w:adjustRightInd w:val="0"/>
              <w:spacing w:before="80" w:after="80"/>
              <w:jc w:val="center"/>
              <w:rPr>
                <w:rFonts w:eastAsia="Calibri"/>
                <w:bCs/>
                <w:sz w:val="21"/>
                <w:szCs w:val="21"/>
              </w:rPr>
            </w:pPr>
          </w:p>
        </w:tc>
      </w:tr>
    </w:tbl>
    <w:p w14:paraId="7F6B2A57" w14:textId="77777777" w:rsidR="00396660" w:rsidRPr="00D62ACE" w:rsidRDefault="00396660" w:rsidP="00396660">
      <w:pPr>
        <w:spacing w:before="240" w:after="40"/>
        <w:rPr>
          <w:rFonts w:eastAsia="Calibri"/>
          <w:sz w:val="21"/>
          <w:szCs w:val="21"/>
          <w:u w:val="single"/>
        </w:rPr>
      </w:pPr>
      <w:r w:rsidRPr="00D62ACE">
        <w:rPr>
          <w:rFonts w:eastAsia="Calibri"/>
          <w:sz w:val="21"/>
          <w:szCs w:val="21"/>
          <w:u w:val="single"/>
        </w:rPr>
        <w:t>Strategies for Representative Committees</w:t>
      </w:r>
    </w:p>
    <w:p w14:paraId="4D445ACB" w14:textId="77777777" w:rsidR="00396660" w:rsidRPr="00D62ACE" w:rsidRDefault="00396660" w:rsidP="00396660">
      <w:pPr>
        <w:spacing w:after="80"/>
        <w:rPr>
          <w:rFonts w:eastAsia="Calibri"/>
          <w:sz w:val="21"/>
          <w:szCs w:val="21"/>
        </w:rPr>
      </w:pPr>
      <w:r w:rsidRPr="00D62ACE">
        <w:rPr>
          <w:rFonts w:eastAsia="Calibri"/>
          <w:sz w:val="21"/>
          <w:szCs w:val="21"/>
        </w:rPr>
        <w:t>Diversification goals will be provided to our nonelected boards and committees to help ensure that their membership mirrors our service area demographics, as adequately as possible. We will provide periodic updates on our outreach efforts at meetings. When there is an opening on a board or committee, we will ensure the following:</w:t>
      </w:r>
    </w:p>
    <w:p w14:paraId="525BFC14" w14:textId="77777777" w:rsidR="00396660" w:rsidRPr="00D62ACE" w:rsidRDefault="00396660" w:rsidP="009200F6">
      <w:pPr>
        <w:pStyle w:val="ListParagraph"/>
        <w:numPr>
          <w:ilvl w:val="0"/>
          <w:numId w:val="12"/>
        </w:numPr>
        <w:spacing w:after="80" w:line="240" w:lineRule="auto"/>
        <w:rPr>
          <w:rFonts w:ascii="Times New Roman" w:hAnsi="Times New Roman"/>
          <w:sz w:val="21"/>
          <w:szCs w:val="21"/>
        </w:rPr>
      </w:pPr>
      <w:r w:rsidRPr="00D62ACE">
        <w:rPr>
          <w:rFonts w:ascii="Times New Roman" w:hAnsi="Times New Roman"/>
          <w:sz w:val="21"/>
          <w:szCs w:val="21"/>
        </w:rPr>
        <w:t>Current members will be made aware of diversity goals and polled for nominees.</w:t>
      </w:r>
    </w:p>
    <w:p w14:paraId="2DE27F68" w14:textId="77777777" w:rsidR="00396660" w:rsidRPr="00D62ACE" w:rsidRDefault="00396660" w:rsidP="009200F6">
      <w:pPr>
        <w:pStyle w:val="ListParagraph"/>
        <w:numPr>
          <w:ilvl w:val="0"/>
          <w:numId w:val="12"/>
        </w:numPr>
        <w:spacing w:after="80" w:line="240" w:lineRule="auto"/>
        <w:rPr>
          <w:rFonts w:ascii="Times New Roman" w:hAnsi="Times New Roman"/>
          <w:sz w:val="21"/>
          <w:szCs w:val="21"/>
        </w:rPr>
      </w:pPr>
      <w:r w:rsidRPr="00D62ACE">
        <w:rPr>
          <w:rFonts w:ascii="Times New Roman" w:hAnsi="Times New Roman"/>
          <w:sz w:val="21"/>
          <w:szCs w:val="21"/>
        </w:rPr>
        <w:t>Officials from local minority groups will be made aware of the diversity goals and polled for nominees.</w:t>
      </w:r>
    </w:p>
    <w:p w14:paraId="653E8116" w14:textId="77777777" w:rsidR="00396660" w:rsidRPr="00D62ACE" w:rsidRDefault="00396660" w:rsidP="009200F6">
      <w:pPr>
        <w:pStyle w:val="ListParagraph"/>
        <w:numPr>
          <w:ilvl w:val="0"/>
          <w:numId w:val="12"/>
        </w:numPr>
        <w:spacing w:after="80" w:line="240" w:lineRule="auto"/>
        <w:rPr>
          <w:rFonts w:ascii="Times New Roman" w:hAnsi="Times New Roman"/>
          <w:sz w:val="21"/>
          <w:szCs w:val="21"/>
        </w:rPr>
      </w:pPr>
      <w:r w:rsidRPr="00D62ACE">
        <w:rPr>
          <w:rFonts w:ascii="Times New Roman" w:hAnsi="Times New Roman"/>
          <w:sz w:val="21"/>
          <w:szCs w:val="21"/>
        </w:rPr>
        <w:t>Key Contacts from LEP groups will be contacted and polled for nominees.</w:t>
      </w:r>
    </w:p>
    <w:p w14:paraId="29EB0DB3" w14:textId="77777777" w:rsidR="00396660" w:rsidRPr="00D62ACE" w:rsidRDefault="00396660" w:rsidP="009200F6">
      <w:pPr>
        <w:pStyle w:val="ListParagraph"/>
        <w:numPr>
          <w:ilvl w:val="0"/>
          <w:numId w:val="12"/>
        </w:numPr>
        <w:spacing w:after="80" w:line="240" w:lineRule="auto"/>
        <w:rPr>
          <w:rFonts w:ascii="Times New Roman" w:hAnsi="Times New Roman"/>
          <w:sz w:val="21"/>
          <w:szCs w:val="21"/>
        </w:rPr>
      </w:pPr>
      <w:r w:rsidRPr="00D62ACE">
        <w:rPr>
          <w:rFonts w:ascii="Times New Roman" w:hAnsi="Times New Roman"/>
          <w:sz w:val="21"/>
          <w:szCs w:val="21"/>
        </w:rPr>
        <w:t>A recruitment notice for a Board Member opening will be posted on our website.</w:t>
      </w:r>
    </w:p>
    <w:p w14:paraId="3979444D" w14:textId="77777777" w:rsidR="00396660" w:rsidRPr="00D62ACE" w:rsidRDefault="00396660" w:rsidP="009200F6">
      <w:pPr>
        <w:pStyle w:val="ListParagraph"/>
        <w:numPr>
          <w:ilvl w:val="0"/>
          <w:numId w:val="12"/>
        </w:numPr>
        <w:spacing w:after="0" w:line="240" w:lineRule="auto"/>
        <w:ind w:right="180"/>
        <w:rPr>
          <w:rFonts w:ascii="Times New Roman" w:eastAsia="Times New Roman" w:hAnsi="Times New Roman"/>
          <w:sz w:val="21"/>
          <w:szCs w:val="21"/>
        </w:rPr>
      </w:pPr>
      <w:r w:rsidRPr="00D62ACE">
        <w:rPr>
          <w:rFonts w:ascii="Times New Roman" w:hAnsi="Times New Roman"/>
          <w:sz w:val="21"/>
          <w:szCs w:val="21"/>
        </w:rPr>
        <w:t>An advertisement of recruitment notice for a Board Member will be placed with the local newspaper and other publications popular with minorities and other protected groups</w:t>
      </w:r>
      <w:r w:rsidRPr="00D62ACE">
        <w:rPr>
          <w:rFonts w:ascii="Times New Roman" w:eastAsia="Times New Roman" w:hAnsi="Times New Roman"/>
          <w:sz w:val="21"/>
          <w:szCs w:val="21"/>
        </w:rPr>
        <w:t xml:space="preserve">. </w:t>
      </w:r>
    </w:p>
    <w:p w14:paraId="7C3E0141" w14:textId="77777777" w:rsidR="00396660" w:rsidRPr="00D62ACE" w:rsidRDefault="00396660" w:rsidP="009200F6">
      <w:pPr>
        <w:pStyle w:val="ListParagraph"/>
        <w:numPr>
          <w:ilvl w:val="0"/>
          <w:numId w:val="28"/>
        </w:numPr>
        <w:autoSpaceDE w:val="0"/>
        <w:autoSpaceDN w:val="0"/>
        <w:adjustRightInd w:val="0"/>
        <w:spacing w:before="320" w:after="160"/>
        <w:ind w:left="450" w:hanging="450"/>
        <w:contextualSpacing w:val="0"/>
        <w:rPr>
          <w:rFonts w:ascii="Times New Roman" w:hAnsi="Times New Roman"/>
          <w:b/>
          <w:bCs/>
          <w:caps/>
          <w:color w:val="4472C4"/>
          <w:sz w:val="21"/>
          <w:szCs w:val="21"/>
        </w:rPr>
      </w:pPr>
      <w:r w:rsidRPr="00D62ACE">
        <w:rPr>
          <w:rFonts w:ascii="Times New Roman" w:hAnsi="Times New Roman"/>
          <w:b/>
          <w:bCs/>
          <w:caps/>
          <w:color w:val="4472C4"/>
          <w:sz w:val="21"/>
          <w:szCs w:val="21"/>
        </w:rPr>
        <w:t>record-keeping and Reports</w:t>
      </w:r>
    </w:p>
    <w:p w14:paraId="71C31F29" w14:textId="77777777" w:rsidR="00396660" w:rsidRPr="00D62ACE" w:rsidRDefault="00396660" w:rsidP="00396660">
      <w:pPr>
        <w:rPr>
          <w:sz w:val="21"/>
          <w:szCs w:val="21"/>
        </w:rPr>
      </w:pPr>
      <w:r w:rsidRPr="00D62ACE">
        <w:rPr>
          <w:sz w:val="21"/>
          <w:szCs w:val="21"/>
        </w:rPr>
        <w:t xml:space="preserve">As a subrecipient of FTA funds through NCDOT, we are required to submit a Title VI Program update to NCDOT every three years, on a schedule determined by NCDOT. Records will be kept to document compliance with the requirements of the Title VI Program. Unless otherwise specified, Title VI-related records shall be retained indefinitely. These records will made available for inspection by authorized officials of the NCDOT and/or FTA. Reports on Title VI-related activities and progress to address findings identified during Title VI compliance reviews may also be provided, upon request. It will occasionally be necessary to update this Title VI Plan or any of its components (e.g., complaints, Public Involvement, and LEP). Updates will be submitted to NCDOT for review and approval and adopted by our Board when required. </w:t>
      </w:r>
    </w:p>
    <w:p w14:paraId="658F4E2B" w14:textId="77777777" w:rsidR="00396660" w:rsidRPr="00D62ACE" w:rsidRDefault="00396660" w:rsidP="00396660">
      <w:pPr>
        <w:rPr>
          <w:sz w:val="21"/>
          <w:szCs w:val="21"/>
        </w:rPr>
      </w:pPr>
    </w:p>
    <w:p w14:paraId="45B6C593" w14:textId="77777777" w:rsidR="00396660" w:rsidRPr="00D62ACE" w:rsidRDefault="00396660" w:rsidP="00396660">
      <w:pPr>
        <w:rPr>
          <w:sz w:val="21"/>
          <w:szCs w:val="21"/>
        </w:rPr>
      </w:pPr>
      <w:r w:rsidRPr="00D62ACE">
        <w:rPr>
          <w:sz w:val="21"/>
          <w:szCs w:val="21"/>
        </w:rPr>
        <w:t>In addition to items documented throughout this Plan, records and reports due at the time of compliance reviews or investigations may include:</w:t>
      </w:r>
    </w:p>
    <w:p w14:paraId="0FC67F35" w14:textId="77777777" w:rsidR="00396660" w:rsidRPr="00D62ACE" w:rsidRDefault="00396660" w:rsidP="00396660">
      <w:pPr>
        <w:rPr>
          <w:sz w:val="21"/>
          <w:szCs w:val="21"/>
        </w:rPr>
      </w:pPr>
    </w:p>
    <w:p w14:paraId="4D0ACFD2" w14:textId="77777777" w:rsidR="00396660" w:rsidRPr="00D62ACE" w:rsidRDefault="00396660" w:rsidP="00396660">
      <w:pPr>
        <w:spacing w:after="40"/>
        <w:rPr>
          <w:sz w:val="21"/>
          <w:szCs w:val="21"/>
          <w:u w:val="single"/>
        </w:rPr>
        <w:sectPr w:rsidR="00396660" w:rsidRPr="00D62ACE" w:rsidSect="00041E9B">
          <w:pgSz w:w="12240" w:h="15840"/>
          <w:pgMar w:top="1440" w:right="1440" w:bottom="1440" w:left="1350" w:header="720" w:footer="720" w:gutter="0"/>
          <w:cols w:space="720"/>
          <w:docGrid w:linePitch="360"/>
        </w:sectPr>
      </w:pPr>
    </w:p>
    <w:p w14:paraId="32D394A4" w14:textId="77777777" w:rsidR="00396660" w:rsidRPr="00D62ACE" w:rsidRDefault="00396660" w:rsidP="00396660">
      <w:pPr>
        <w:spacing w:after="40"/>
        <w:outlineLvl w:val="0"/>
        <w:rPr>
          <w:sz w:val="21"/>
          <w:szCs w:val="21"/>
          <w:u w:val="single"/>
        </w:rPr>
      </w:pPr>
      <w:r w:rsidRPr="00D62ACE">
        <w:rPr>
          <w:sz w:val="21"/>
          <w:szCs w:val="21"/>
          <w:u w:val="single"/>
        </w:rPr>
        <w:t xml:space="preserve">Compliance Reviews </w:t>
      </w:r>
    </w:p>
    <w:p w14:paraId="79FA19E3"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sectPr w:rsidR="00396660" w:rsidRPr="00D62ACE" w:rsidSect="00041E9B">
          <w:type w:val="continuous"/>
          <w:pgSz w:w="12240" w:h="15840"/>
          <w:pgMar w:top="1440" w:right="1440" w:bottom="1440" w:left="1440" w:header="720" w:footer="720" w:gutter="0"/>
          <w:cols w:space="720"/>
          <w:docGrid w:linePitch="360"/>
        </w:sectPr>
      </w:pPr>
    </w:p>
    <w:p w14:paraId="0AC01028"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Title VI Program Plan</w:t>
      </w:r>
    </w:p>
    <w:p w14:paraId="05387739"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List of civil rights trainings provided or received</w:t>
      </w:r>
    </w:p>
    <w:p w14:paraId="62426B05"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 xml:space="preserve">Summaries from any </w:t>
      </w:r>
      <w:r w:rsidRPr="00D62ACE">
        <w:rPr>
          <w:rFonts w:ascii="Times New Roman" w:hAnsi="Times New Roman"/>
          <w:i/>
          <w:sz w:val="21"/>
          <w:szCs w:val="21"/>
        </w:rPr>
        <w:t xml:space="preserve">internal </w:t>
      </w:r>
      <w:r w:rsidRPr="00D62ACE">
        <w:rPr>
          <w:rFonts w:ascii="Times New Roman" w:hAnsi="Times New Roman"/>
          <w:sz w:val="21"/>
          <w:szCs w:val="21"/>
        </w:rPr>
        <w:t>reviews conducted</w:t>
      </w:r>
    </w:p>
    <w:p w14:paraId="29108A31"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Ads and notices for specific meetings</w:t>
      </w:r>
    </w:p>
    <w:p w14:paraId="7A923870"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 xml:space="preserve">Findings from reviews by any other </w:t>
      </w:r>
      <w:r w:rsidRPr="00D62ACE">
        <w:rPr>
          <w:rFonts w:ascii="Times New Roman" w:hAnsi="Times New Roman"/>
          <w:i/>
          <w:sz w:val="21"/>
          <w:szCs w:val="21"/>
        </w:rPr>
        <w:t xml:space="preserve">external </w:t>
      </w:r>
      <w:r w:rsidRPr="00D62ACE">
        <w:rPr>
          <w:rFonts w:ascii="Times New Roman" w:hAnsi="Times New Roman"/>
          <w:sz w:val="21"/>
          <w:szCs w:val="21"/>
        </w:rPr>
        <w:t>agencies</w:t>
      </w:r>
    </w:p>
    <w:p w14:paraId="568C1B32"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Title VI equity analyses and EJ assessments</w:t>
      </w:r>
    </w:p>
    <w:p w14:paraId="57FC2667"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 xml:space="preserve">Discrimination Complaints Log </w:t>
      </w:r>
    </w:p>
    <w:p w14:paraId="7F5A2411" w14:textId="77777777" w:rsidR="00396660" w:rsidRPr="00D62ACE" w:rsidRDefault="00396660" w:rsidP="00396660">
      <w:pPr>
        <w:spacing w:after="40"/>
        <w:rPr>
          <w:sz w:val="21"/>
          <w:szCs w:val="21"/>
          <w:u w:val="single"/>
        </w:rPr>
        <w:sectPr w:rsidR="00396660" w:rsidRPr="00D62ACE" w:rsidSect="00041E9B">
          <w:type w:val="continuous"/>
          <w:pgSz w:w="12240" w:h="15840"/>
          <w:pgMar w:top="1440" w:right="1440" w:bottom="1440" w:left="1440" w:header="720" w:footer="720" w:gutter="0"/>
          <w:cols w:num="2" w:space="720"/>
          <w:docGrid w:linePitch="360"/>
        </w:sectPr>
      </w:pPr>
    </w:p>
    <w:p w14:paraId="40269A89" w14:textId="77777777" w:rsidR="00396660" w:rsidRPr="00D62ACE" w:rsidRDefault="00396660" w:rsidP="00396660">
      <w:pPr>
        <w:spacing w:after="40"/>
        <w:rPr>
          <w:sz w:val="21"/>
          <w:szCs w:val="21"/>
          <w:u w:val="single"/>
        </w:rPr>
      </w:pPr>
    </w:p>
    <w:p w14:paraId="24034513" w14:textId="77777777" w:rsidR="00396660" w:rsidRPr="00D62ACE" w:rsidRDefault="00396660" w:rsidP="00396660">
      <w:pPr>
        <w:spacing w:after="40"/>
        <w:outlineLvl w:val="0"/>
        <w:rPr>
          <w:sz w:val="21"/>
          <w:szCs w:val="21"/>
          <w:u w:val="single"/>
        </w:rPr>
      </w:pPr>
      <w:r w:rsidRPr="00D62ACE">
        <w:rPr>
          <w:sz w:val="21"/>
          <w:szCs w:val="21"/>
          <w:u w:val="single"/>
        </w:rPr>
        <w:t>Complaint Investigations</w:t>
      </w:r>
    </w:p>
    <w:p w14:paraId="2C7DB26F"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sectPr w:rsidR="00396660" w:rsidRPr="00D62ACE" w:rsidSect="00041E9B">
          <w:type w:val="continuous"/>
          <w:pgSz w:w="12240" w:h="15840"/>
          <w:pgMar w:top="1440" w:right="1440" w:bottom="1440" w:left="1440" w:header="720" w:footer="720" w:gutter="0"/>
          <w:cols w:space="720"/>
          <w:docGrid w:linePitch="360"/>
        </w:sectPr>
      </w:pPr>
    </w:p>
    <w:p w14:paraId="6D331F91"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Investigative Reports</w:t>
      </w:r>
    </w:p>
    <w:p w14:paraId="5D4EF64F"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Discrimination complaint, as filed</w:t>
      </w:r>
    </w:p>
    <w:p w14:paraId="394C1F9F"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List of interviewees (names and affiliations)</w:t>
      </w:r>
    </w:p>
    <w:p w14:paraId="3865F852"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Supporting Documentation (e.g., requested items, photos taken, dates and methods of contact, etc.)</w:t>
      </w:r>
    </w:p>
    <w:p w14:paraId="3AF4284C" w14:textId="77777777" w:rsidR="00396660" w:rsidRPr="00D62ACE" w:rsidRDefault="00396660" w:rsidP="00396660">
      <w:pPr>
        <w:rPr>
          <w:sz w:val="21"/>
          <w:szCs w:val="21"/>
        </w:rPr>
        <w:sectPr w:rsidR="00396660" w:rsidRPr="00D62ACE" w:rsidSect="00041E9B">
          <w:type w:val="continuous"/>
          <w:pgSz w:w="12240" w:h="15840"/>
          <w:pgMar w:top="1440" w:right="1440" w:bottom="1440" w:left="1440" w:header="720" w:footer="720" w:gutter="0"/>
          <w:cols w:num="2" w:space="720"/>
          <w:docGrid w:linePitch="360"/>
        </w:sectPr>
      </w:pPr>
    </w:p>
    <w:p w14:paraId="43BAC287" w14:textId="77777777" w:rsidR="00396660" w:rsidRDefault="00396660" w:rsidP="00396660">
      <w:pPr>
        <w:rPr>
          <w:rFonts w:ascii="Arial Narrow" w:hAnsi="Arial Narrow"/>
          <w:b/>
        </w:rPr>
      </w:pPr>
      <w:r w:rsidRPr="00D62ACE">
        <w:rPr>
          <w:b/>
          <w:sz w:val="21"/>
          <w:szCs w:val="21"/>
        </w:rPr>
        <w:br w:type="page"/>
      </w:r>
    </w:p>
    <w:p w14:paraId="6EC5837E" w14:textId="77777777" w:rsidR="00396660" w:rsidRPr="00D62ACE" w:rsidRDefault="00396660" w:rsidP="009200F6">
      <w:pPr>
        <w:pStyle w:val="ListParagraph"/>
        <w:numPr>
          <w:ilvl w:val="0"/>
          <w:numId w:val="28"/>
        </w:numPr>
        <w:autoSpaceDE w:val="0"/>
        <w:autoSpaceDN w:val="0"/>
        <w:adjustRightInd w:val="0"/>
        <w:spacing w:before="320" w:after="160"/>
        <w:ind w:left="450" w:hanging="450"/>
        <w:contextualSpacing w:val="0"/>
        <w:rPr>
          <w:rFonts w:ascii="Times New Roman" w:hAnsi="Times New Roman"/>
          <w:b/>
          <w:bCs/>
          <w:caps/>
          <w:color w:val="4472C4"/>
          <w:sz w:val="21"/>
          <w:szCs w:val="21"/>
          <w:highlight w:val="yellow"/>
        </w:rPr>
      </w:pPr>
      <w:r w:rsidRPr="00D62ACE">
        <w:rPr>
          <w:rFonts w:ascii="Times New Roman" w:hAnsi="Times New Roman"/>
          <w:b/>
          <w:bCs/>
          <w:caps/>
          <w:color w:val="4472C4"/>
          <w:sz w:val="21"/>
          <w:szCs w:val="21"/>
          <w:highlight w:val="yellow"/>
        </w:rPr>
        <w:lastRenderedPageBreak/>
        <w:t>Transit Providers</w:t>
      </w:r>
    </w:p>
    <w:p w14:paraId="2A52596F" w14:textId="77777777" w:rsidR="00396660" w:rsidRPr="00D62ACE" w:rsidRDefault="00396660" w:rsidP="00396660">
      <w:pPr>
        <w:autoSpaceDE w:val="0"/>
        <w:autoSpaceDN w:val="0"/>
        <w:adjustRightInd w:val="0"/>
        <w:rPr>
          <w:sz w:val="21"/>
          <w:szCs w:val="21"/>
          <w:highlight w:val="cyan"/>
        </w:rPr>
      </w:pPr>
      <w:r w:rsidRPr="00D62ACE">
        <w:rPr>
          <w:sz w:val="21"/>
          <w:szCs w:val="21"/>
          <w:highlight w:val="cyan"/>
        </w:rPr>
        <w:t xml:space="preserve">[This section applies to </w:t>
      </w:r>
      <w:r w:rsidRPr="00D62ACE">
        <w:rPr>
          <w:sz w:val="21"/>
          <w:szCs w:val="21"/>
          <w:highlight w:val="cyan"/>
          <w:u w:val="single"/>
        </w:rPr>
        <w:t xml:space="preserve">providers of fixed route public transportation </w:t>
      </w:r>
      <w:r w:rsidRPr="00D62ACE">
        <w:rPr>
          <w:i/>
          <w:sz w:val="21"/>
          <w:szCs w:val="21"/>
          <w:highlight w:val="cyan"/>
          <w:u w:val="single"/>
        </w:rPr>
        <w:t>only</w:t>
      </w:r>
      <w:r w:rsidRPr="00D62ACE">
        <w:rPr>
          <w:sz w:val="21"/>
          <w:szCs w:val="21"/>
          <w:highlight w:val="cyan"/>
        </w:rPr>
        <w:t xml:space="preserve"> (also referred to as transit providers). All transit providers must complete this section and include in the Title VI Plan you submit to NCDOT. This section should be scaled based on your size as a fixed route transit provider, as explained in Chapter IV of FTA Circular 4702.1B. </w:t>
      </w:r>
      <w:r w:rsidRPr="00D62ACE">
        <w:rPr>
          <w:sz w:val="21"/>
          <w:szCs w:val="21"/>
          <w:highlight w:val="cyan"/>
          <w:u w:val="single"/>
        </w:rPr>
        <w:t xml:space="preserve">Do not complete this section if you do not provide any fixed route service. Providers of public transportation that only operate demand response service </w:t>
      </w:r>
      <w:r w:rsidRPr="00D62ACE">
        <w:rPr>
          <w:i/>
          <w:sz w:val="21"/>
          <w:szCs w:val="21"/>
          <w:highlight w:val="cyan"/>
          <w:u w:val="single"/>
        </w:rPr>
        <w:t>should not</w:t>
      </w:r>
      <w:r w:rsidRPr="00D62ACE">
        <w:rPr>
          <w:sz w:val="21"/>
          <w:szCs w:val="21"/>
          <w:highlight w:val="cyan"/>
          <w:u w:val="single"/>
        </w:rPr>
        <w:t xml:space="preserve"> complete this section</w:t>
      </w:r>
      <w:r w:rsidRPr="00D62ACE">
        <w:rPr>
          <w:sz w:val="21"/>
          <w:szCs w:val="21"/>
          <w:highlight w:val="cyan"/>
        </w:rPr>
        <w:t>, such providers of general public paratransit, ADA complementary paratransit, vanpools, and Section 5310 closed door service.</w:t>
      </w:r>
    </w:p>
    <w:p w14:paraId="343DB717" w14:textId="77777777" w:rsidR="00396660" w:rsidRPr="00D62ACE" w:rsidRDefault="00396660" w:rsidP="00396660">
      <w:pPr>
        <w:autoSpaceDE w:val="0"/>
        <w:autoSpaceDN w:val="0"/>
        <w:adjustRightInd w:val="0"/>
        <w:rPr>
          <w:sz w:val="21"/>
          <w:szCs w:val="21"/>
          <w:highlight w:val="cyan"/>
        </w:rPr>
      </w:pPr>
    </w:p>
    <w:p w14:paraId="3EA5B6EF" w14:textId="77777777" w:rsidR="00396660" w:rsidRPr="00D62ACE" w:rsidRDefault="00396660" w:rsidP="00396660">
      <w:pPr>
        <w:autoSpaceDE w:val="0"/>
        <w:autoSpaceDN w:val="0"/>
        <w:adjustRightInd w:val="0"/>
        <w:rPr>
          <w:b/>
          <w:sz w:val="21"/>
          <w:szCs w:val="21"/>
        </w:rPr>
      </w:pPr>
      <w:r w:rsidRPr="00D62ACE">
        <w:rPr>
          <w:sz w:val="21"/>
          <w:szCs w:val="21"/>
          <w:highlight w:val="cyan"/>
        </w:rPr>
        <w:t>NCDOT’s Integrated Mobility Division (IMD) will assist transit providers with completing this Section. Please contact your IMD Mobility Specialist for further assistance.]</w:t>
      </w:r>
    </w:p>
    <w:p w14:paraId="7667D6E6"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bCs/>
          <w:smallCaps/>
          <w:color w:val="70AD47"/>
          <w:sz w:val="21"/>
          <w:szCs w:val="21"/>
        </w:rPr>
        <w:t>Service Standards</w:t>
      </w:r>
    </w:p>
    <w:p w14:paraId="08AC1ADD" w14:textId="77777777" w:rsidR="00396660" w:rsidRPr="00D62ACE" w:rsidRDefault="00396660" w:rsidP="00396660">
      <w:pPr>
        <w:rPr>
          <w:rFonts w:eastAsia="Calibri"/>
          <w:bCs/>
          <w:sz w:val="21"/>
          <w:szCs w:val="21"/>
        </w:rPr>
      </w:pPr>
      <w:r w:rsidRPr="00D62ACE">
        <w:rPr>
          <w:rFonts w:eastAsia="Calibri"/>
          <w:bCs/>
          <w:sz w:val="21"/>
          <w:szCs w:val="21"/>
          <w:highlight w:val="cyan"/>
        </w:rPr>
        <w:t>[Instructions]</w:t>
      </w:r>
    </w:p>
    <w:p w14:paraId="4D8F3393" w14:textId="77777777" w:rsidR="00396660" w:rsidRPr="00D62ACE" w:rsidRDefault="00396660" w:rsidP="00396660">
      <w:pPr>
        <w:rPr>
          <w:rFonts w:eastAsia="Calibri"/>
          <w:bCs/>
          <w:sz w:val="21"/>
          <w:szCs w:val="21"/>
          <w:u w:val="single"/>
        </w:rPr>
      </w:pPr>
      <w:r w:rsidRPr="00D62ACE">
        <w:rPr>
          <w:rFonts w:eastAsia="Calibri"/>
          <w:bCs/>
          <w:sz w:val="21"/>
          <w:szCs w:val="21"/>
          <w:u w:val="single"/>
        </w:rPr>
        <w:t xml:space="preserve">Vehicle load </w:t>
      </w:r>
    </w:p>
    <w:p w14:paraId="09BA7D73" w14:textId="77777777" w:rsidR="00396660" w:rsidRPr="00D62ACE" w:rsidRDefault="00396660" w:rsidP="00396660">
      <w:pPr>
        <w:rPr>
          <w:rFonts w:eastAsia="Calibri"/>
          <w:bCs/>
          <w:sz w:val="21"/>
          <w:szCs w:val="21"/>
        </w:rPr>
      </w:pPr>
      <w:r w:rsidRPr="00D62ACE">
        <w:rPr>
          <w:rFonts w:eastAsia="Calibri"/>
          <w:bCs/>
          <w:sz w:val="21"/>
          <w:szCs w:val="21"/>
          <w:highlight w:val="yellow"/>
        </w:rPr>
        <w:t>…</w:t>
      </w:r>
    </w:p>
    <w:p w14:paraId="526B5F98" w14:textId="77777777" w:rsidR="00396660" w:rsidRPr="00D62ACE" w:rsidRDefault="00396660" w:rsidP="00396660">
      <w:pPr>
        <w:rPr>
          <w:rFonts w:eastAsia="Calibri"/>
          <w:bCs/>
          <w:sz w:val="21"/>
          <w:szCs w:val="21"/>
          <w:u w:val="single"/>
        </w:rPr>
      </w:pPr>
    </w:p>
    <w:p w14:paraId="7C3F3A9C" w14:textId="77777777" w:rsidR="00396660" w:rsidRPr="00D62ACE" w:rsidRDefault="00396660" w:rsidP="00396660">
      <w:pPr>
        <w:rPr>
          <w:rFonts w:eastAsia="Calibri"/>
          <w:bCs/>
          <w:sz w:val="21"/>
          <w:szCs w:val="21"/>
          <w:u w:val="single"/>
        </w:rPr>
      </w:pPr>
      <w:r w:rsidRPr="00D62ACE">
        <w:rPr>
          <w:rFonts w:eastAsia="Calibri"/>
          <w:bCs/>
          <w:sz w:val="21"/>
          <w:szCs w:val="21"/>
          <w:u w:val="single"/>
        </w:rPr>
        <w:t xml:space="preserve">Vehicle headway </w:t>
      </w:r>
    </w:p>
    <w:p w14:paraId="20B85E32" w14:textId="77777777" w:rsidR="00396660" w:rsidRPr="00D62ACE" w:rsidRDefault="00396660" w:rsidP="00396660">
      <w:pPr>
        <w:rPr>
          <w:rFonts w:eastAsia="Calibri"/>
          <w:bCs/>
          <w:sz w:val="21"/>
          <w:szCs w:val="21"/>
        </w:rPr>
      </w:pPr>
      <w:r w:rsidRPr="00D62ACE">
        <w:rPr>
          <w:rFonts w:eastAsia="Calibri"/>
          <w:bCs/>
          <w:sz w:val="21"/>
          <w:szCs w:val="21"/>
          <w:highlight w:val="yellow"/>
        </w:rPr>
        <w:t>…</w:t>
      </w:r>
    </w:p>
    <w:p w14:paraId="5C0270D0" w14:textId="77777777" w:rsidR="00396660" w:rsidRPr="00D62ACE" w:rsidRDefault="00396660" w:rsidP="00396660">
      <w:pPr>
        <w:rPr>
          <w:rFonts w:eastAsia="Calibri"/>
          <w:bCs/>
          <w:sz w:val="21"/>
          <w:szCs w:val="21"/>
        </w:rPr>
      </w:pPr>
    </w:p>
    <w:p w14:paraId="64AED4CB" w14:textId="77777777" w:rsidR="00396660" w:rsidRPr="00D62ACE" w:rsidRDefault="00396660" w:rsidP="00396660">
      <w:pPr>
        <w:rPr>
          <w:rFonts w:eastAsia="Calibri"/>
          <w:bCs/>
          <w:sz w:val="21"/>
          <w:szCs w:val="21"/>
          <w:u w:val="single"/>
        </w:rPr>
      </w:pPr>
      <w:r w:rsidRPr="00D62ACE">
        <w:rPr>
          <w:rFonts w:eastAsia="Calibri"/>
          <w:bCs/>
          <w:sz w:val="21"/>
          <w:szCs w:val="21"/>
          <w:u w:val="single"/>
        </w:rPr>
        <w:t xml:space="preserve">On time performance </w:t>
      </w:r>
    </w:p>
    <w:p w14:paraId="22266BE8" w14:textId="77777777" w:rsidR="00396660" w:rsidRPr="00D62ACE" w:rsidRDefault="00396660" w:rsidP="00396660">
      <w:pPr>
        <w:rPr>
          <w:rFonts w:eastAsia="Calibri"/>
          <w:bCs/>
          <w:sz w:val="21"/>
          <w:szCs w:val="21"/>
        </w:rPr>
      </w:pPr>
      <w:r w:rsidRPr="00D62ACE">
        <w:rPr>
          <w:rFonts w:eastAsia="Calibri"/>
          <w:bCs/>
          <w:sz w:val="21"/>
          <w:szCs w:val="21"/>
          <w:highlight w:val="yellow"/>
        </w:rPr>
        <w:t>…</w:t>
      </w:r>
    </w:p>
    <w:p w14:paraId="370655EF" w14:textId="77777777" w:rsidR="00396660" w:rsidRPr="00D62ACE" w:rsidRDefault="00396660" w:rsidP="00396660">
      <w:pPr>
        <w:rPr>
          <w:rFonts w:eastAsia="Calibri"/>
          <w:bCs/>
          <w:sz w:val="21"/>
          <w:szCs w:val="21"/>
        </w:rPr>
      </w:pPr>
    </w:p>
    <w:p w14:paraId="091B8393" w14:textId="77777777" w:rsidR="00396660" w:rsidRPr="00D62ACE" w:rsidRDefault="00396660" w:rsidP="00396660">
      <w:pPr>
        <w:rPr>
          <w:rFonts w:eastAsia="Calibri"/>
          <w:bCs/>
          <w:sz w:val="21"/>
          <w:szCs w:val="21"/>
          <w:u w:val="single"/>
        </w:rPr>
      </w:pPr>
      <w:r w:rsidRPr="00D62ACE">
        <w:rPr>
          <w:rFonts w:eastAsia="Calibri"/>
          <w:bCs/>
          <w:sz w:val="21"/>
          <w:szCs w:val="21"/>
          <w:u w:val="single"/>
        </w:rPr>
        <w:t xml:space="preserve">Service availability </w:t>
      </w:r>
    </w:p>
    <w:p w14:paraId="7F935865" w14:textId="77777777" w:rsidR="00396660" w:rsidRPr="00D62ACE" w:rsidRDefault="00396660" w:rsidP="00396660">
      <w:pPr>
        <w:rPr>
          <w:rFonts w:eastAsia="Calibri"/>
          <w:bCs/>
          <w:sz w:val="21"/>
          <w:szCs w:val="21"/>
        </w:rPr>
      </w:pPr>
      <w:r w:rsidRPr="00D62ACE">
        <w:rPr>
          <w:rFonts w:eastAsia="Calibri"/>
          <w:bCs/>
          <w:sz w:val="21"/>
          <w:szCs w:val="21"/>
          <w:highlight w:val="yellow"/>
        </w:rPr>
        <w:t>…</w:t>
      </w:r>
    </w:p>
    <w:p w14:paraId="52B30B28"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bCs/>
          <w:smallCaps/>
          <w:color w:val="70AD47"/>
          <w:sz w:val="21"/>
          <w:szCs w:val="21"/>
        </w:rPr>
        <w:t>Service Policies</w:t>
      </w:r>
    </w:p>
    <w:p w14:paraId="39BFF019" w14:textId="77777777" w:rsidR="00396660" w:rsidRPr="00D62ACE" w:rsidRDefault="00396660" w:rsidP="00396660">
      <w:pPr>
        <w:rPr>
          <w:rFonts w:eastAsia="Calibri"/>
          <w:bCs/>
          <w:sz w:val="21"/>
          <w:szCs w:val="21"/>
        </w:rPr>
      </w:pPr>
      <w:r w:rsidRPr="00D62ACE">
        <w:rPr>
          <w:rFonts w:eastAsia="Calibri"/>
          <w:bCs/>
          <w:sz w:val="21"/>
          <w:szCs w:val="21"/>
          <w:highlight w:val="cyan"/>
        </w:rPr>
        <w:t>[Instructions]</w:t>
      </w:r>
    </w:p>
    <w:p w14:paraId="136ABE82" w14:textId="77777777" w:rsidR="00396660" w:rsidRPr="00D62ACE" w:rsidRDefault="00396660" w:rsidP="00396660">
      <w:pPr>
        <w:rPr>
          <w:rFonts w:eastAsia="Calibri"/>
          <w:bCs/>
          <w:sz w:val="21"/>
          <w:szCs w:val="21"/>
          <w:u w:val="single"/>
        </w:rPr>
      </w:pPr>
      <w:r w:rsidRPr="00D62ACE">
        <w:rPr>
          <w:rFonts w:eastAsia="Calibri"/>
          <w:bCs/>
          <w:sz w:val="21"/>
          <w:szCs w:val="21"/>
          <w:u w:val="single"/>
        </w:rPr>
        <w:t>Transit Amenities for each mode</w:t>
      </w:r>
    </w:p>
    <w:p w14:paraId="011B4963" w14:textId="77777777" w:rsidR="00396660" w:rsidRPr="00D62ACE" w:rsidRDefault="00396660" w:rsidP="00396660">
      <w:pPr>
        <w:rPr>
          <w:rFonts w:eastAsia="Calibri"/>
          <w:bCs/>
          <w:sz w:val="21"/>
          <w:szCs w:val="21"/>
        </w:rPr>
      </w:pPr>
      <w:r w:rsidRPr="00D62ACE">
        <w:rPr>
          <w:rFonts w:eastAsia="Calibri"/>
          <w:bCs/>
          <w:sz w:val="21"/>
          <w:szCs w:val="21"/>
          <w:highlight w:val="yellow"/>
        </w:rPr>
        <w:t>…</w:t>
      </w:r>
    </w:p>
    <w:p w14:paraId="0EDB0B5F" w14:textId="77777777" w:rsidR="00396660" w:rsidRPr="00D62ACE" w:rsidRDefault="00396660" w:rsidP="00396660">
      <w:pPr>
        <w:rPr>
          <w:rFonts w:eastAsia="Calibri"/>
          <w:bCs/>
          <w:sz w:val="21"/>
          <w:szCs w:val="21"/>
        </w:rPr>
      </w:pPr>
    </w:p>
    <w:p w14:paraId="044FFC08" w14:textId="77777777" w:rsidR="00396660" w:rsidRPr="00D62ACE" w:rsidRDefault="00396660" w:rsidP="00396660">
      <w:pPr>
        <w:rPr>
          <w:rFonts w:eastAsia="Calibri"/>
          <w:bCs/>
          <w:sz w:val="21"/>
          <w:szCs w:val="21"/>
          <w:highlight w:val="cyan"/>
          <w:u w:val="single"/>
        </w:rPr>
      </w:pPr>
      <w:r w:rsidRPr="00D62ACE">
        <w:rPr>
          <w:rFonts w:eastAsia="Calibri"/>
          <w:bCs/>
          <w:sz w:val="21"/>
          <w:szCs w:val="21"/>
          <w:u w:val="single"/>
        </w:rPr>
        <w:t>Vehicle Assignment for each mode</w:t>
      </w:r>
    </w:p>
    <w:p w14:paraId="0B846696" w14:textId="77777777" w:rsidR="00396660" w:rsidRPr="00D62ACE" w:rsidRDefault="00396660" w:rsidP="00396660">
      <w:pPr>
        <w:rPr>
          <w:rFonts w:eastAsia="Calibri"/>
          <w:bCs/>
          <w:sz w:val="21"/>
          <w:szCs w:val="21"/>
        </w:rPr>
      </w:pPr>
      <w:r w:rsidRPr="00D62ACE">
        <w:rPr>
          <w:rFonts w:eastAsia="Calibri"/>
          <w:bCs/>
          <w:sz w:val="21"/>
          <w:szCs w:val="21"/>
          <w:highlight w:val="yellow"/>
        </w:rPr>
        <w:t>…</w:t>
      </w:r>
    </w:p>
    <w:p w14:paraId="71602FA4" w14:textId="77777777" w:rsidR="00396660" w:rsidRPr="00A630F2" w:rsidRDefault="00396660" w:rsidP="00396660">
      <w:pPr>
        <w:rPr>
          <w:rFonts w:ascii="Arial" w:hAnsi="Arial" w:cs="Arial"/>
          <w:b/>
        </w:rPr>
      </w:pPr>
      <w:r w:rsidRPr="00A630F2">
        <w:rPr>
          <w:rFonts w:ascii="Arial" w:hAnsi="Arial" w:cs="Arial"/>
          <w:b/>
        </w:rPr>
        <w:br w:type="page"/>
      </w:r>
    </w:p>
    <w:p w14:paraId="1210900B" w14:textId="77777777" w:rsidR="00396660" w:rsidRPr="00D62ACE" w:rsidRDefault="00396660" w:rsidP="00396660">
      <w:pPr>
        <w:jc w:val="center"/>
        <w:outlineLvl w:val="0"/>
        <w:rPr>
          <w:b/>
          <w:sz w:val="21"/>
          <w:szCs w:val="21"/>
        </w:rPr>
      </w:pPr>
      <w:r w:rsidRPr="00D62ACE">
        <w:rPr>
          <w:b/>
          <w:sz w:val="21"/>
          <w:szCs w:val="21"/>
        </w:rPr>
        <w:lastRenderedPageBreak/>
        <w:t>Appendix A</w:t>
      </w:r>
    </w:p>
    <w:p w14:paraId="2072AF9E" w14:textId="77777777" w:rsidR="00396660" w:rsidRPr="00D62ACE" w:rsidRDefault="00396660" w:rsidP="00396660">
      <w:pPr>
        <w:jc w:val="center"/>
        <w:rPr>
          <w:b/>
          <w:sz w:val="21"/>
          <w:szCs w:val="21"/>
        </w:rPr>
      </w:pPr>
      <w:r w:rsidRPr="00D62ACE">
        <w:rPr>
          <w:b/>
          <w:sz w:val="21"/>
          <w:szCs w:val="21"/>
        </w:rPr>
        <w:t>Applicable Nondiscrimination Authorities</w:t>
      </w:r>
    </w:p>
    <w:p w14:paraId="6AC80E06" w14:textId="77777777" w:rsidR="00396660" w:rsidRPr="00D62ACE" w:rsidRDefault="00396660" w:rsidP="00396660">
      <w:pPr>
        <w:jc w:val="both"/>
        <w:rPr>
          <w:b/>
          <w:sz w:val="21"/>
          <w:szCs w:val="21"/>
        </w:rPr>
      </w:pPr>
    </w:p>
    <w:p w14:paraId="17CEDCEA" w14:textId="77777777" w:rsidR="00396660" w:rsidRPr="00D62ACE" w:rsidRDefault="00396660" w:rsidP="00396660">
      <w:pPr>
        <w:autoSpaceDE w:val="0"/>
        <w:autoSpaceDN w:val="0"/>
        <w:adjustRightInd w:val="0"/>
        <w:jc w:val="both"/>
        <w:rPr>
          <w:sz w:val="21"/>
          <w:szCs w:val="21"/>
        </w:rPr>
      </w:pPr>
      <w:r w:rsidRPr="00D62ACE">
        <w:rPr>
          <w:sz w:val="21"/>
          <w:szCs w:val="21"/>
        </w:rPr>
        <w:t>During the implementation of this Title VI Program, the organization, for itself, its assignees and successors in interest, is reminded that it has agreed to comply with the following non-discrimination statutes and authorities, including but not limited to:</w:t>
      </w:r>
    </w:p>
    <w:p w14:paraId="75FDC3AA" w14:textId="77777777" w:rsidR="00396660" w:rsidRPr="00D62ACE" w:rsidRDefault="00396660" w:rsidP="00396660">
      <w:pPr>
        <w:autoSpaceDE w:val="0"/>
        <w:autoSpaceDN w:val="0"/>
        <w:adjustRightInd w:val="0"/>
        <w:jc w:val="both"/>
        <w:rPr>
          <w:sz w:val="21"/>
          <w:szCs w:val="21"/>
        </w:rPr>
      </w:pPr>
    </w:p>
    <w:p w14:paraId="2348359D"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 xml:space="preserve">Title VI of the Civil Rights Act of 1964 (42 U.S.C. § 2000d </w:t>
      </w:r>
      <w:r w:rsidRPr="00D62ACE">
        <w:rPr>
          <w:rFonts w:ascii="Times New Roman" w:hAnsi="Times New Roman"/>
          <w:i/>
          <w:iCs/>
          <w:sz w:val="21"/>
          <w:szCs w:val="21"/>
        </w:rPr>
        <w:t xml:space="preserve">et seq., </w:t>
      </w:r>
      <w:r w:rsidRPr="00D62ACE">
        <w:rPr>
          <w:rFonts w:ascii="Times New Roman" w:hAnsi="Times New Roman"/>
          <w:sz w:val="21"/>
          <w:szCs w:val="21"/>
        </w:rPr>
        <w:t>78 stat. 252), (prohibits discrimination on the basis of race, color, national origin); and 49 CFR Part 21.</w:t>
      </w:r>
    </w:p>
    <w:p w14:paraId="243D8E65"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The Uniform Relocation Assistance and Real Property Acquisition Policies Act of 1970, (42 U.S.C. § 4601), (prohibits unfair treatment of persons displaced or whose property has been acquired because of Federal or Federal-aid programs and projects);</w:t>
      </w:r>
    </w:p>
    <w:p w14:paraId="688C81AB"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 xml:space="preserve">Section 504 of the Rehabilitation Act of 1973, (29 U.S.C. § 794 </w:t>
      </w:r>
      <w:r w:rsidRPr="00D62ACE">
        <w:rPr>
          <w:rFonts w:ascii="Times New Roman" w:hAnsi="Times New Roman"/>
          <w:i/>
          <w:iCs/>
          <w:sz w:val="21"/>
          <w:szCs w:val="21"/>
        </w:rPr>
        <w:t xml:space="preserve">et seq.), </w:t>
      </w:r>
      <w:r w:rsidRPr="00D62ACE">
        <w:rPr>
          <w:rFonts w:ascii="Times New Roman" w:hAnsi="Times New Roman"/>
          <w:sz w:val="21"/>
          <w:szCs w:val="21"/>
        </w:rPr>
        <w:t>as amended, (prohibits discrimination on the basis of disability); and 49 CFR Part 27;</w:t>
      </w:r>
    </w:p>
    <w:p w14:paraId="71577A2C"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 xml:space="preserve">The Age Discrimination Act of 1975, as amended, (42 U.S.C. § 6101 </w:t>
      </w:r>
      <w:r w:rsidRPr="00D62ACE">
        <w:rPr>
          <w:rFonts w:ascii="Times New Roman" w:hAnsi="Times New Roman"/>
          <w:i/>
          <w:iCs/>
          <w:sz w:val="21"/>
          <w:szCs w:val="21"/>
        </w:rPr>
        <w:t xml:space="preserve">et seq.), </w:t>
      </w:r>
      <w:r w:rsidRPr="00D62ACE">
        <w:rPr>
          <w:rFonts w:ascii="Times New Roman" w:hAnsi="Times New Roman"/>
          <w:sz w:val="21"/>
          <w:szCs w:val="21"/>
        </w:rPr>
        <w:t>(prohibits discrimination on the basis of age);</w:t>
      </w:r>
    </w:p>
    <w:p w14:paraId="43F6F042"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736BDAA2"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C.P.R. parts 37 and 38;</w:t>
      </w:r>
    </w:p>
    <w:p w14:paraId="0BAF5DB5"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b/>
          <w:sz w:val="21"/>
          <w:szCs w:val="21"/>
        </w:rPr>
      </w:pPr>
      <w:r w:rsidRPr="00D62ACE">
        <w:rPr>
          <w:rFonts w:ascii="Times New Roman" w:hAnsi="Times New Roman"/>
          <w:sz w:val="21"/>
          <w:szCs w:val="21"/>
        </w:rPr>
        <w:t>Title IX of the Education Amendments of 1972, as amended, which prohibits you from discriminating because of sex in education programs or activities (20 U.S.C. 1681 et seq).</w:t>
      </w:r>
    </w:p>
    <w:p w14:paraId="61AAAF1C"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 xml:space="preserve">Title VII of the Civil Rights Act of 1964 (42 U.S.C. § 2000e </w:t>
      </w:r>
      <w:r w:rsidRPr="00D62ACE">
        <w:rPr>
          <w:rFonts w:ascii="Times New Roman" w:hAnsi="Times New Roman"/>
          <w:i/>
          <w:iCs/>
          <w:sz w:val="21"/>
          <w:szCs w:val="21"/>
        </w:rPr>
        <w:t xml:space="preserve">et seq., </w:t>
      </w:r>
      <w:r w:rsidRPr="00D62ACE">
        <w:rPr>
          <w:rFonts w:ascii="Times New Roman" w:hAnsi="Times New Roman"/>
          <w:iCs/>
          <w:sz w:val="21"/>
          <w:szCs w:val="21"/>
          <w:lang w:val="en"/>
        </w:rPr>
        <w:t>Pub. L. 88-352</w:t>
      </w:r>
      <w:r w:rsidRPr="00D62ACE">
        <w:rPr>
          <w:rFonts w:ascii="Times New Roman" w:hAnsi="Times New Roman"/>
          <w:sz w:val="21"/>
          <w:szCs w:val="21"/>
        </w:rPr>
        <w:t xml:space="preserve">), (prohibits employment discrimination on the basis of race, color, creed (religion), sex, or national origin); </w:t>
      </w:r>
    </w:p>
    <w:p w14:paraId="6C0CB483"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b/>
          <w:sz w:val="21"/>
          <w:szCs w:val="21"/>
        </w:rPr>
      </w:pPr>
      <w:r w:rsidRPr="00D62ACE">
        <w:rPr>
          <w:rFonts w:ascii="Times New Roman" w:hAnsi="Times New Roman"/>
          <w:sz w:val="21"/>
          <w:szCs w:val="21"/>
        </w:rPr>
        <w:t>49 CFR Part 26, regulation to ensure nondiscrimination in the award and administration of DOT-assisted contracts in the Department's highway, transit, and airport financial assistance programs;</w:t>
      </w:r>
    </w:p>
    <w:p w14:paraId="3E7602A5"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populations;</w:t>
      </w:r>
    </w:p>
    <w:p w14:paraId="505053ED"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34B078B9"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 xml:space="preserve">Federal-Aid Highway Act of 1973, (23 U.S.C. § 324 </w:t>
      </w:r>
      <w:r w:rsidRPr="00D62ACE">
        <w:rPr>
          <w:rFonts w:ascii="Times New Roman" w:hAnsi="Times New Roman"/>
          <w:i/>
          <w:iCs/>
          <w:sz w:val="21"/>
          <w:szCs w:val="21"/>
        </w:rPr>
        <w:t xml:space="preserve">et seq.), </w:t>
      </w:r>
      <w:r w:rsidRPr="00D62ACE">
        <w:rPr>
          <w:rFonts w:ascii="Times New Roman" w:hAnsi="Times New Roman"/>
          <w:sz w:val="21"/>
          <w:szCs w:val="21"/>
        </w:rPr>
        <w:t>(prohibits discrimination on the basis of sex);</w:t>
      </w:r>
    </w:p>
    <w:p w14:paraId="711431F0"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Airport and Airway Improvement Act of 1982, (49 USC § 4 71, Section 4 7123), as amended, (prohibits discrimination based on race, creed (religion), color, national origin, or sex);</w:t>
      </w:r>
    </w:p>
    <w:p w14:paraId="2ECCB122"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The Federal Aviation Administration's Non-discrimination statute (49 U.S.C. § 47123) (prohibits discrimination on the basis of race, color, national origin, and sex);</w:t>
      </w:r>
    </w:p>
    <w:p w14:paraId="7DB44362" w14:textId="77777777" w:rsidR="00396660" w:rsidRPr="00D62ACE" w:rsidRDefault="00396660" w:rsidP="009200F6">
      <w:pPr>
        <w:pStyle w:val="ListParagraph"/>
        <w:numPr>
          <w:ilvl w:val="0"/>
          <w:numId w:val="30"/>
        </w:numPr>
        <w:autoSpaceDE w:val="0"/>
        <w:autoSpaceDN w:val="0"/>
        <w:adjustRightInd w:val="0"/>
        <w:spacing w:after="0" w:line="240" w:lineRule="auto"/>
        <w:ind w:left="360"/>
        <w:rPr>
          <w:rFonts w:ascii="Times New Roman" w:hAnsi="Times New Roman"/>
          <w:sz w:val="21"/>
          <w:szCs w:val="21"/>
        </w:rPr>
      </w:pPr>
      <w:r w:rsidRPr="00D62ACE">
        <w:rPr>
          <w:rFonts w:ascii="Times New Roman" w:hAnsi="Times New Roman"/>
          <w:sz w:val="21"/>
          <w:szCs w:val="21"/>
        </w:rPr>
        <w:t>Federal transit laws, specifically 49 U.S.C. § 5332 (prohibiting discrimination based on race, color, religion, national origin, sex (including gender identity), disability, age, employment, or business opportunity).</w:t>
      </w:r>
    </w:p>
    <w:p w14:paraId="078A053C" w14:textId="77777777" w:rsidR="00396660" w:rsidRPr="00D62ACE" w:rsidRDefault="00396660" w:rsidP="00396660">
      <w:pPr>
        <w:rPr>
          <w:b/>
          <w:sz w:val="21"/>
          <w:szCs w:val="21"/>
        </w:rPr>
      </w:pPr>
    </w:p>
    <w:p w14:paraId="54F7815F" w14:textId="77777777" w:rsidR="00396660" w:rsidRPr="00D62ACE" w:rsidRDefault="00396660" w:rsidP="00396660">
      <w:pPr>
        <w:rPr>
          <w:b/>
          <w:sz w:val="21"/>
          <w:szCs w:val="21"/>
        </w:rPr>
      </w:pPr>
    </w:p>
    <w:p w14:paraId="362B0AA8" w14:textId="77777777" w:rsidR="00396660" w:rsidRPr="00D62ACE" w:rsidRDefault="00396660" w:rsidP="00396660">
      <w:pPr>
        <w:rPr>
          <w:sz w:val="21"/>
          <w:szCs w:val="21"/>
        </w:rPr>
      </w:pPr>
      <w:r w:rsidRPr="00D62ACE">
        <w:rPr>
          <w:sz w:val="21"/>
          <w:szCs w:val="21"/>
        </w:rPr>
        <w:br w:type="page"/>
      </w:r>
    </w:p>
    <w:p w14:paraId="2C448D26" w14:textId="77777777" w:rsidR="00396660" w:rsidRPr="00D62ACE" w:rsidRDefault="00396660" w:rsidP="00396660">
      <w:pPr>
        <w:jc w:val="center"/>
        <w:rPr>
          <w:b/>
        </w:rPr>
      </w:pPr>
      <w:r w:rsidRPr="00D62ACE">
        <w:rPr>
          <w:b/>
        </w:rPr>
        <w:lastRenderedPageBreak/>
        <w:t>Appendix B</w:t>
      </w:r>
    </w:p>
    <w:p w14:paraId="5CE7B488" w14:textId="77777777" w:rsidR="00396660" w:rsidRDefault="00396660" w:rsidP="00396660">
      <w:pPr>
        <w:spacing w:after="80"/>
        <w:jc w:val="center"/>
        <w:rPr>
          <w:b/>
        </w:rPr>
      </w:pPr>
      <w:r w:rsidRPr="00D62ACE">
        <w:rPr>
          <w:b/>
        </w:rPr>
        <w:t>Organizational Chart</w:t>
      </w:r>
    </w:p>
    <w:p w14:paraId="4005BB6B" w14:textId="77777777" w:rsidR="00396660" w:rsidRDefault="00396660" w:rsidP="00396660">
      <w:pPr>
        <w:spacing w:after="80"/>
        <w:jc w:val="center"/>
        <w:rPr>
          <w:b/>
        </w:rPr>
      </w:pPr>
    </w:p>
    <w:p w14:paraId="36F3D4EF" w14:textId="77777777" w:rsidR="00396660" w:rsidRDefault="00396660" w:rsidP="00396660">
      <w:pPr>
        <w:spacing w:after="80"/>
        <w:rPr>
          <w:b/>
        </w:rPr>
      </w:pPr>
      <w:r>
        <w:rPr>
          <w:b/>
        </w:rPr>
        <w:t>[organization should insert their organizational chart on this page]</w:t>
      </w:r>
    </w:p>
    <w:p w14:paraId="433C9F3A" w14:textId="77777777" w:rsidR="00396660" w:rsidRPr="00D62ACE" w:rsidRDefault="00396660" w:rsidP="00396660">
      <w:pPr>
        <w:spacing w:after="80"/>
        <w:jc w:val="center"/>
        <w:rPr>
          <w:b/>
          <w:sz w:val="21"/>
          <w:szCs w:val="21"/>
        </w:rPr>
      </w:pPr>
      <w:r>
        <w:rPr>
          <w:b/>
        </w:rPr>
        <w:br w:type="page"/>
      </w:r>
      <w:r w:rsidRPr="00D62ACE">
        <w:rPr>
          <w:b/>
          <w:sz w:val="21"/>
          <w:szCs w:val="21"/>
        </w:rPr>
        <w:lastRenderedPageBreak/>
        <w:t>Appendix C</w:t>
      </w:r>
    </w:p>
    <w:p w14:paraId="07B55C13" w14:textId="77777777" w:rsidR="00396660" w:rsidRPr="00D62ACE" w:rsidRDefault="00396660" w:rsidP="00396660">
      <w:pPr>
        <w:spacing w:after="80"/>
        <w:jc w:val="center"/>
        <w:rPr>
          <w:b/>
          <w:sz w:val="21"/>
          <w:szCs w:val="21"/>
        </w:rPr>
      </w:pPr>
      <w:r w:rsidRPr="00D62ACE">
        <w:rPr>
          <w:b/>
          <w:sz w:val="21"/>
          <w:szCs w:val="21"/>
        </w:rPr>
        <w:t>NCDOT’s Compliance Review Checklist for Transit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gridCol w:w="1080"/>
      </w:tblGrid>
      <w:tr w:rsidR="00396660" w:rsidRPr="00D62ACE" w14:paraId="4C10A9A9" w14:textId="77777777" w:rsidTr="00041E9B">
        <w:trPr>
          <w:trHeight w:val="360"/>
        </w:trPr>
        <w:tc>
          <w:tcPr>
            <w:tcW w:w="10188" w:type="dxa"/>
            <w:gridSpan w:val="2"/>
            <w:tcBorders>
              <w:bottom w:val="single" w:sz="4" w:space="0" w:color="0000FF"/>
            </w:tcBorders>
            <w:shd w:val="clear" w:color="auto" w:fill="auto"/>
            <w:vAlign w:val="center"/>
          </w:tcPr>
          <w:p w14:paraId="5399FCDF" w14:textId="77777777" w:rsidR="00396660" w:rsidRPr="00D62ACE" w:rsidRDefault="00396660" w:rsidP="009200F6">
            <w:pPr>
              <w:pStyle w:val="ListParagraph"/>
              <w:numPr>
                <w:ilvl w:val="0"/>
                <w:numId w:val="2"/>
              </w:numPr>
              <w:autoSpaceDE w:val="0"/>
              <w:autoSpaceDN w:val="0"/>
              <w:adjustRightInd w:val="0"/>
              <w:spacing w:before="60" w:after="60" w:line="240" w:lineRule="auto"/>
              <w:ind w:left="720" w:hanging="360"/>
              <w:rPr>
                <w:rFonts w:ascii="Times New Roman" w:hAnsi="Times New Roman"/>
                <w:b/>
                <w:sz w:val="21"/>
                <w:szCs w:val="21"/>
              </w:rPr>
            </w:pPr>
            <w:r w:rsidRPr="00D62ACE">
              <w:rPr>
                <w:rFonts w:ascii="Times New Roman" w:hAnsi="Times New Roman"/>
                <w:b/>
                <w:sz w:val="21"/>
                <w:szCs w:val="21"/>
              </w:rPr>
              <w:t>Program Administration (General Requirements)</w:t>
            </w:r>
          </w:p>
          <w:p w14:paraId="5586EB26" w14:textId="77777777" w:rsidR="00396660" w:rsidRPr="00D62ACE" w:rsidRDefault="00396660" w:rsidP="00041E9B">
            <w:pPr>
              <w:autoSpaceDE w:val="0"/>
              <w:autoSpaceDN w:val="0"/>
              <w:adjustRightInd w:val="0"/>
              <w:jc w:val="both"/>
              <w:rPr>
                <w:rFonts w:eastAsia="Calibri"/>
                <w:sz w:val="21"/>
                <w:szCs w:val="21"/>
              </w:rPr>
            </w:pPr>
            <w:r w:rsidRPr="00D62ACE">
              <w:rPr>
                <w:rFonts w:eastAsia="Calibri"/>
                <w:b/>
                <w:i/>
                <w:sz w:val="21"/>
                <w:szCs w:val="21"/>
              </w:rPr>
              <w:t xml:space="preserve">Requirement: </w:t>
            </w:r>
            <w:r w:rsidRPr="00D62ACE">
              <w:rPr>
                <w:rFonts w:eastAsia="Calibri"/>
                <w:i/>
                <w:sz w:val="21"/>
                <w:szCs w:val="21"/>
              </w:rPr>
              <w:t>FTA C 4702.1B – Title VI Requirements and Guidelines for FTA Recipients, Chapter III – General Requirements and Guidelines</w:t>
            </w:r>
            <w:r w:rsidRPr="00D62ACE">
              <w:rPr>
                <w:rFonts w:eastAsia="Calibri"/>
                <w:sz w:val="21"/>
                <w:szCs w:val="21"/>
              </w:rPr>
              <w:t xml:space="preserve">. </w:t>
            </w:r>
          </w:p>
          <w:p w14:paraId="33F7FF7A" w14:textId="77777777" w:rsidR="00396660" w:rsidRPr="00D62ACE" w:rsidRDefault="00396660" w:rsidP="00041E9B">
            <w:pPr>
              <w:autoSpaceDE w:val="0"/>
              <w:autoSpaceDN w:val="0"/>
              <w:adjustRightInd w:val="0"/>
              <w:spacing w:before="120" w:after="40"/>
              <w:jc w:val="both"/>
              <w:rPr>
                <w:rFonts w:eastAsia="Calibri"/>
                <w:b/>
                <w:color w:val="0000FF"/>
                <w:sz w:val="21"/>
                <w:szCs w:val="21"/>
              </w:rPr>
            </w:pPr>
            <w:r w:rsidRPr="00D62ACE">
              <w:rPr>
                <w:rFonts w:eastAsia="Calibri"/>
                <w:b/>
                <w:sz w:val="21"/>
                <w:szCs w:val="21"/>
              </w:rPr>
              <w:t xml:space="preserve">Note: </w:t>
            </w:r>
            <w:r w:rsidRPr="00D62ACE">
              <w:rPr>
                <w:rFonts w:eastAsia="Calibri"/>
                <w:sz w:val="21"/>
                <w:szCs w:val="21"/>
              </w:rPr>
              <w:t xml:space="preserve">Every NCDOT subrecipient receiving any of the FTA Formula Grants listed above must complete this section. </w:t>
            </w:r>
          </w:p>
        </w:tc>
      </w:tr>
      <w:tr w:rsidR="00396660" w:rsidRPr="00D62ACE" w14:paraId="0A6403C1" w14:textId="77777777" w:rsidTr="00041E9B">
        <w:trPr>
          <w:trHeight w:val="360"/>
        </w:trPr>
        <w:tc>
          <w:tcPr>
            <w:tcW w:w="9108" w:type="dxa"/>
            <w:tcBorders>
              <w:top w:val="single" w:sz="4" w:space="0" w:color="0000FF"/>
              <w:left w:val="single" w:sz="4" w:space="0" w:color="0000FF"/>
              <w:bottom w:val="single" w:sz="4" w:space="0" w:color="0000FF"/>
              <w:right w:val="single" w:sz="4" w:space="0" w:color="0000FF"/>
            </w:tcBorders>
            <w:shd w:val="clear" w:color="auto" w:fill="auto"/>
            <w:vAlign w:val="center"/>
          </w:tcPr>
          <w:p w14:paraId="36499708" w14:textId="77777777" w:rsidR="00396660" w:rsidRPr="00D62ACE" w:rsidRDefault="00396660" w:rsidP="00041E9B">
            <w:pPr>
              <w:autoSpaceDE w:val="0"/>
              <w:autoSpaceDN w:val="0"/>
              <w:adjustRightInd w:val="0"/>
              <w:spacing w:before="20"/>
              <w:jc w:val="center"/>
              <w:rPr>
                <w:rFonts w:eastAsia="Calibri"/>
                <w:b/>
                <w:color w:val="0000FF"/>
                <w:sz w:val="21"/>
                <w:szCs w:val="21"/>
              </w:rPr>
            </w:pPr>
            <w:r w:rsidRPr="00D62ACE">
              <w:rPr>
                <w:rFonts w:eastAsia="Calibri"/>
                <w:b/>
                <w:color w:val="0000FF"/>
                <w:sz w:val="21"/>
                <w:szCs w:val="21"/>
              </w:rPr>
              <w:t>Requested Items</w:t>
            </w:r>
          </w:p>
          <w:p w14:paraId="4033D131" w14:textId="77777777" w:rsidR="00396660" w:rsidRPr="00D62ACE" w:rsidRDefault="00396660" w:rsidP="00041E9B">
            <w:pPr>
              <w:autoSpaceDE w:val="0"/>
              <w:autoSpaceDN w:val="0"/>
              <w:adjustRightInd w:val="0"/>
              <w:spacing w:after="40"/>
              <w:jc w:val="center"/>
              <w:rPr>
                <w:rFonts w:eastAsia="Calibri"/>
                <w:b/>
                <w:color w:val="0000FF"/>
                <w:sz w:val="21"/>
                <w:szCs w:val="21"/>
              </w:rPr>
            </w:pPr>
            <w:r w:rsidRPr="00D62ACE">
              <w:rPr>
                <w:rFonts w:eastAsia="Calibri"/>
                <w:b/>
                <w:color w:val="0000FF"/>
                <w:sz w:val="21"/>
                <w:szCs w:val="21"/>
              </w:rPr>
              <w:t>(Please attach electronic documents (.pdf, .doc, etc.) or provide links to online versions)</w:t>
            </w:r>
          </w:p>
        </w:tc>
        <w:tc>
          <w:tcPr>
            <w:tcW w:w="1080" w:type="dxa"/>
            <w:tcBorders>
              <w:top w:val="single" w:sz="4" w:space="0" w:color="0000FF"/>
              <w:left w:val="single" w:sz="4" w:space="0" w:color="0000FF"/>
              <w:bottom w:val="single" w:sz="4" w:space="0" w:color="0000FF"/>
              <w:right w:val="single" w:sz="4" w:space="0" w:color="0000FF"/>
            </w:tcBorders>
            <w:shd w:val="clear" w:color="auto" w:fill="auto"/>
            <w:vAlign w:val="bottom"/>
          </w:tcPr>
          <w:p w14:paraId="1EED22FD" w14:textId="77777777" w:rsidR="00396660" w:rsidRPr="00D62ACE" w:rsidRDefault="00396660" w:rsidP="00041E9B">
            <w:pPr>
              <w:autoSpaceDE w:val="0"/>
              <w:autoSpaceDN w:val="0"/>
              <w:adjustRightInd w:val="0"/>
              <w:spacing w:after="40"/>
              <w:jc w:val="center"/>
              <w:rPr>
                <w:rFonts w:eastAsia="Calibri"/>
                <w:b/>
                <w:color w:val="0000FF"/>
                <w:sz w:val="21"/>
                <w:szCs w:val="21"/>
              </w:rPr>
            </w:pPr>
            <w:r w:rsidRPr="00D62ACE">
              <w:rPr>
                <w:rFonts w:eastAsia="Calibri"/>
                <w:b/>
                <w:color w:val="0000FF"/>
                <w:sz w:val="21"/>
                <w:szCs w:val="21"/>
              </w:rPr>
              <w:t>Completed</w:t>
            </w:r>
          </w:p>
        </w:tc>
      </w:tr>
      <w:tr w:rsidR="00396660" w:rsidRPr="00D62ACE" w14:paraId="4E2F19FD" w14:textId="77777777" w:rsidTr="00041E9B">
        <w:trPr>
          <w:trHeight w:val="360"/>
        </w:trPr>
        <w:tc>
          <w:tcPr>
            <w:tcW w:w="9108" w:type="dxa"/>
            <w:tcBorders>
              <w:top w:val="single" w:sz="4" w:space="0" w:color="0000FF"/>
              <w:left w:val="single" w:sz="4" w:space="0" w:color="0000FF"/>
              <w:bottom w:val="nil"/>
              <w:right w:val="single" w:sz="4" w:space="0" w:color="0000FF"/>
            </w:tcBorders>
            <w:shd w:val="clear" w:color="auto" w:fill="auto"/>
            <w:vAlign w:val="center"/>
          </w:tcPr>
          <w:p w14:paraId="39F0AD4C"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 xml:space="preserve">A copy of the recipient’s </w:t>
            </w:r>
            <w:r w:rsidRPr="00D62ACE">
              <w:rPr>
                <w:rFonts w:ascii="Times New Roman" w:hAnsi="Times New Roman"/>
                <w:i/>
                <w:sz w:val="21"/>
                <w:szCs w:val="21"/>
              </w:rPr>
              <w:t>signed</w:t>
            </w:r>
            <w:r w:rsidRPr="00D62ACE">
              <w:rPr>
                <w:rFonts w:ascii="Times New Roman" w:hAnsi="Times New Roman"/>
                <w:sz w:val="21"/>
                <w:szCs w:val="21"/>
              </w:rPr>
              <w:t xml:space="preserve"> NCDOT’s Title VI Nondiscrimination Agreement</w:t>
            </w:r>
          </w:p>
        </w:tc>
        <w:tc>
          <w:tcPr>
            <w:tcW w:w="1080" w:type="dxa"/>
            <w:tcBorders>
              <w:top w:val="single" w:sz="4" w:space="0" w:color="0000FF"/>
              <w:left w:val="single" w:sz="4" w:space="0" w:color="0000FF"/>
              <w:bottom w:val="nil"/>
              <w:right w:val="single" w:sz="4" w:space="0" w:color="0000FF"/>
            </w:tcBorders>
            <w:shd w:val="clear" w:color="auto" w:fill="auto"/>
            <w:vAlign w:val="center"/>
          </w:tcPr>
          <w:p w14:paraId="61352090" w14:textId="77777777" w:rsidR="00396660" w:rsidRPr="00D62ACE" w:rsidRDefault="00396660" w:rsidP="00041E9B">
            <w:pPr>
              <w:autoSpaceDE w:val="0"/>
              <w:autoSpaceDN w:val="0"/>
              <w:adjustRightInd w:val="0"/>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27657A67" w14:textId="77777777" w:rsidTr="00041E9B">
        <w:trPr>
          <w:trHeight w:val="360"/>
        </w:trPr>
        <w:tc>
          <w:tcPr>
            <w:tcW w:w="9108" w:type="dxa"/>
            <w:tcBorders>
              <w:top w:val="nil"/>
              <w:left w:val="single" w:sz="4" w:space="0" w:color="0000FF"/>
              <w:bottom w:val="nil"/>
              <w:right w:val="single" w:sz="4" w:space="0" w:color="0000FF"/>
            </w:tcBorders>
            <w:shd w:val="clear" w:color="auto" w:fill="FBE4D5"/>
            <w:vAlign w:val="center"/>
          </w:tcPr>
          <w:p w14:paraId="0004EB69"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 xml:space="preserve">Title VI Policy Statement </w:t>
            </w:r>
            <w:r w:rsidRPr="00D62ACE">
              <w:rPr>
                <w:rFonts w:ascii="Times New Roman" w:hAnsi="Times New Roman"/>
                <w:i/>
                <w:sz w:val="21"/>
                <w:szCs w:val="21"/>
              </w:rPr>
              <w:t>(signed)</w:t>
            </w:r>
            <w:r w:rsidRPr="00D62ACE">
              <w:rPr>
                <w:rFonts w:ascii="Times New Roman" w:hAnsi="Times New Roman"/>
                <w:sz w:val="21"/>
                <w:szCs w:val="21"/>
              </w:rPr>
              <w:t xml:space="preserve"> </w:t>
            </w:r>
          </w:p>
        </w:tc>
        <w:tc>
          <w:tcPr>
            <w:tcW w:w="1080" w:type="dxa"/>
            <w:tcBorders>
              <w:top w:val="nil"/>
              <w:left w:val="single" w:sz="4" w:space="0" w:color="0000FF"/>
              <w:bottom w:val="nil"/>
              <w:right w:val="single" w:sz="4" w:space="0" w:color="0000FF"/>
            </w:tcBorders>
            <w:shd w:val="clear" w:color="auto" w:fill="FBE4D5"/>
            <w:vAlign w:val="center"/>
          </w:tcPr>
          <w:p w14:paraId="57C7CF38" w14:textId="77777777" w:rsidR="00396660" w:rsidRPr="00D62ACE" w:rsidRDefault="00396660" w:rsidP="00041E9B">
            <w:pPr>
              <w:autoSpaceDE w:val="0"/>
              <w:autoSpaceDN w:val="0"/>
              <w:adjustRightInd w:val="0"/>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1FDF384F" w14:textId="77777777" w:rsidTr="00041E9B">
        <w:trPr>
          <w:trHeight w:val="360"/>
        </w:trPr>
        <w:tc>
          <w:tcPr>
            <w:tcW w:w="9108" w:type="dxa"/>
            <w:tcBorders>
              <w:top w:val="nil"/>
              <w:left w:val="single" w:sz="4" w:space="0" w:color="0000FF"/>
              <w:bottom w:val="nil"/>
              <w:right w:val="single" w:sz="4" w:space="0" w:color="0000FF"/>
            </w:tcBorders>
            <w:shd w:val="clear" w:color="auto" w:fill="auto"/>
            <w:vAlign w:val="center"/>
          </w:tcPr>
          <w:p w14:paraId="7B1587B3"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Title VI Notice to the Public, including a list of locations where the notice is posted</w:t>
            </w:r>
          </w:p>
        </w:tc>
        <w:tc>
          <w:tcPr>
            <w:tcW w:w="1080" w:type="dxa"/>
            <w:tcBorders>
              <w:top w:val="nil"/>
              <w:left w:val="single" w:sz="4" w:space="0" w:color="0000FF"/>
              <w:bottom w:val="nil"/>
              <w:right w:val="single" w:sz="4" w:space="0" w:color="0000FF"/>
            </w:tcBorders>
            <w:shd w:val="clear" w:color="auto" w:fill="auto"/>
            <w:vAlign w:val="center"/>
          </w:tcPr>
          <w:p w14:paraId="0403C668" w14:textId="77777777" w:rsidR="00396660" w:rsidRPr="00D62ACE" w:rsidRDefault="00396660" w:rsidP="00041E9B">
            <w:pPr>
              <w:autoSpaceDE w:val="0"/>
              <w:autoSpaceDN w:val="0"/>
              <w:adjustRightInd w:val="0"/>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2A4742BB" w14:textId="77777777" w:rsidTr="00041E9B">
        <w:trPr>
          <w:trHeight w:val="576"/>
        </w:trPr>
        <w:tc>
          <w:tcPr>
            <w:tcW w:w="9108" w:type="dxa"/>
            <w:tcBorders>
              <w:top w:val="nil"/>
              <w:left w:val="single" w:sz="4" w:space="0" w:color="0000FF"/>
              <w:bottom w:val="nil"/>
              <w:right w:val="single" w:sz="4" w:space="0" w:color="0000FF"/>
            </w:tcBorders>
            <w:shd w:val="clear" w:color="auto" w:fill="FBE4D5"/>
            <w:vAlign w:val="center"/>
          </w:tcPr>
          <w:p w14:paraId="517FEED6"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 xml:space="preserve">Type the name and title of your Title VI Coordinator and attach a list of their Title VI duties </w:t>
            </w:r>
            <w:r w:rsidRPr="00D62ACE">
              <w:rPr>
                <w:rFonts w:ascii="Times New Roman" w:hAnsi="Times New Roman"/>
                <w:b/>
                <w:color w:val="0000FF"/>
                <w:sz w:val="21"/>
                <w:szCs w:val="21"/>
              </w:rPr>
              <w:t>Name/Title:</w:t>
            </w:r>
            <w:r w:rsidRPr="00D62ACE">
              <w:rPr>
                <w:rFonts w:ascii="Times New Roman" w:hAnsi="Times New Roman"/>
                <w:color w:val="0000FF"/>
                <w:sz w:val="21"/>
                <w:szCs w:val="21"/>
              </w:rPr>
              <w:t xml:space="preserve"> </w:t>
            </w:r>
          </w:p>
        </w:tc>
        <w:tc>
          <w:tcPr>
            <w:tcW w:w="1080" w:type="dxa"/>
            <w:tcBorders>
              <w:top w:val="nil"/>
              <w:left w:val="single" w:sz="4" w:space="0" w:color="0000FF"/>
              <w:bottom w:val="nil"/>
              <w:right w:val="single" w:sz="4" w:space="0" w:color="0000FF"/>
            </w:tcBorders>
            <w:shd w:val="clear" w:color="auto" w:fill="FBE4D5"/>
            <w:vAlign w:val="center"/>
          </w:tcPr>
          <w:p w14:paraId="33FA742A" w14:textId="77777777" w:rsidR="00396660" w:rsidRPr="00D62ACE" w:rsidRDefault="00396660" w:rsidP="00041E9B">
            <w:pPr>
              <w:autoSpaceDE w:val="0"/>
              <w:autoSpaceDN w:val="0"/>
              <w:adjustRightInd w:val="0"/>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2DF18FDB" w14:textId="77777777" w:rsidTr="00041E9B">
        <w:trPr>
          <w:trHeight w:val="576"/>
        </w:trPr>
        <w:tc>
          <w:tcPr>
            <w:tcW w:w="9108" w:type="dxa"/>
            <w:tcBorders>
              <w:top w:val="nil"/>
              <w:left w:val="single" w:sz="4" w:space="0" w:color="0000FF"/>
              <w:bottom w:val="nil"/>
              <w:right w:val="single" w:sz="4" w:space="0" w:color="0000FF"/>
            </w:tcBorders>
            <w:shd w:val="clear" w:color="auto" w:fill="auto"/>
            <w:vAlign w:val="center"/>
          </w:tcPr>
          <w:p w14:paraId="0AD7C0C0"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Title VI Complaint Procedures (i.e., instructions to the public regarding how to file a Title VI discrimination complaint)</w:t>
            </w:r>
          </w:p>
        </w:tc>
        <w:tc>
          <w:tcPr>
            <w:tcW w:w="1080" w:type="dxa"/>
            <w:tcBorders>
              <w:top w:val="nil"/>
              <w:left w:val="single" w:sz="4" w:space="0" w:color="0000FF"/>
              <w:bottom w:val="nil"/>
              <w:right w:val="single" w:sz="4" w:space="0" w:color="0000FF"/>
            </w:tcBorders>
            <w:shd w:val="clear" w:color="auto" w:fill="auto"/>
            <w:vAlign w:val="center"/>
          </w:tcPr>
          <w:p w14:paraId="120A3DCD"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4046AE8F" w14:textId="77777777" w:rsidTr="00041E9B">
        <w:trPr>
          <w:trHeight w:val="360"/>
        </w:trPr>
        <w:tc>
          <w:tcPr>
            <w:tcW w:w="9108" w:type="dxa"/>
            <w:tcBorders>
              <w:top w:val="nil"/>
              <w:left w:val="single" w:sz="4" w:space="0" w:color="0000FF"/>
              <w:bottom w:val="nil"/>
              <w:right w:val="single" w:sz="4" w:space="0" w:color="0000FF"/>
            </w:tcBorders>
            <w:shd w:val="clear" w:color="auto" w:fill="FBE4D5"/>
            <w:vAlign w:val="center"/>
          </w:tcPr>
          <w:p w14:paraId="272888BF"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Title VI Complaint Form</w:t>
            </w:r>
          </w:p>
        </w:tc>
        <w:tc>
          <w:tcPr>
            <w:tcW w:w="1080" w:type="dxa"/>
            <w:tcBorders>
              <w:top w:val="nil"/>
              <w:left w:val="single" w:sz="4" w:space="0" w:color="0000FF"/>
              <w:bottom w:val="nil"/>
              <w:right w:val="single" w:sz="4" w:space="0" w:color="0000FF"/>
            </w:tcBorders>
            <w:shd w:val="clear" w:color="auto" w:fill="FBE4D5"/>
            <w:vAlign w:val="center"/>
          </w:tcPr>
          <w:p w14:paraId="5912C61A"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462BF99F" w14:textId="77777777" w:rsidTr="00041E9B">
        <w:trPr>
          <w:trHeight w:val="576"/>
        </w:trPr>
        <w:tc>
          <w:tcPr>
            <w:tcW w:w="9108" w:type="dxa"/>
            <w:tcBorders>
              <w:top w:val="nil"/>
              <w:left w:val="single" w:sz="4" w:space="0" w:color="0000FF"/>
              <w:bottom w:val="nil"/>
              <w:right w:val="single" w:sz="4" w:space="0" w:color="0000FF"/>
            </w:tcBorders>
            <w:shd w:val="clear" w:color="auto" w:fill="auto"/>
            <w:vAlign w:val="center"/>
          </w:tcPr>
          <w:p w14:paraId="72A378FD"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List of transit-related Title VI investigations, complaints, and lawsuits (i.e., discrimination complaints log)</w:t>
            </w:r>
          </w:p>
        </w:tc>
        <w:tc>
          <w:tcPr>
            <w:tcW w:w="1080" w:type="dxa"/>
            <w:tcBorders>
              <w:top w:val="nil"/>
              <w:left w:val="single" w:sz="4" w:space="0" w:color="0000FF"/>
              <w:bottom w:val="nil"/>
              <w:right w:val="single" w:sz="4" w:space="0" w:color="0000FF"/>
            </w:tcBorders>
            <w:shd w:val="clear" w:color="auto" w:fill="auto"/>
            <w:vAlign w:val="center"/>
          </w:tcPr>
          <w:p w14:paraId="04658856"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456BA768" w14:textId="77777777" w:rsidTr="00041E9B">
        <w:trPr>
          <w:trHeight w:val="1037"/>
        </w:trPr>
        <w:tc>
          <w:tcPr>
            <w:tcW w:w="9108" w:type="dxa"/>
            <w:tcBorders>
              <w:top w:val="nil"/>
              <w:left w:val="single" w:sz="4" w:space="0" w:color="0000FF"/>
              <w:bottom w:val="nil"/>
              <w:right w:val="single" w:sz="4" w:space="0" w:color="0000FF"/>
            </w:tcBorders>
            <w:shd w:val="clear" w:color="auto" w:fill="FBE4D5"/>
            <w:vAlign w:val="center"/>
          </w:tcPr>
          <w:p w14:paraId="20143350" w14:textId="77777777" w:rsidR="00396660" w:rsidRPr="00D62ACE" w:rsidRDefault="00396660" w:rsidP="009200F6">
            <w:pPr>
              <w:pStyle w:val="ListParagraph"/>
              <w:numPr>
                <w:ilvl w:val="0"/>
                <w:numId w:val="3"/>
              </w:numPr>
              <w:spacing w:before="20" w:after="0" w:line="240" w:lineRule="auto"/>
              <w:ind w:left="360"/>
              <w:rPr>
                <w:rFonts w:ascii="Times New Roman" w:hAnsi="Times New Roman"/>
                <w:sz w:val="21"/>
                <w:szCs w:val="21"/>
              </w:rPr>
            </w:pPr>
            <w:r w:rsidRPr="00D62ACE">
              <w:rPr>
                <w:rFonts w:ascii="Times New Roman" w:hAnsi="Times New Roman"/>
                <w:sz w:val="21"/>
                <w:szCs w:val="21"/>
              </w:rPr>
              <w:t xml:space="preserve">Public Participation Plan, including information about outreach methods to engage traditionally underserved constituencies (e.g., minorities, limited English proficient populations (LEP), low-income, disabled), as well as a summary of outreach efforts made since the last Title VI Program submission </w:t>
            </w:r>
          </w:p>
        </w:tc>
        <w:tc>
          <w:tcPr>
            <w:tcW w:w="1080" w:type="dxa"/>
            <w:tcBorders>
              <w:top w:val="nil"/>
              <w:left w:val="single" w:sz="4" w:space="0" w:color="0000FF"/>
              <w:bottom w:val="nil"/>
              <w:right w:val="single" w:sz="4" w:space="0" w:color="0000FF"/>
            </w:tcBorders>
            <w:shd w:val="clear" w:color="auto" w:fill="FBE4D5"/>
            <w:vAlign w:val="center"/>
          </w:tcPr>
          <w:p w14:paraId="420142C7"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09295DB7" w14:textId="77777777" w:rsidTr="00041E9B">
        <w:trPr>
          <w:trHeight w:val="792"/>
        </w:trPr>
        <w:tc>
          <w:tcPr>
            <w:tcW w:w="9108" w:type="dxa"/>
            <w:tcBorders>
              <w:top w:val="nil"/>
              <w:left w:val="single" w:sz="4" w:space="0" w:color="0000FF"/>
              <w:bottom w:val="nil"/>
              <w:right w:val="single" w:sz="4" w:space="0" w:color="0000FF"/>
            </w:tcBorders>
            <w:shd w:val="clear" w:color="auto" w:fill="auto"/>
            <w:vAlign w:val="center"/>
          </w:tcPr>
          <w:p w14:paraId="4E0215D3"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Language Assistance Plan for providing language assistance to persons with limited English proficiency (LEP), based on the DOT LEP Guidance, which requires conducting four-factor analyses</w:t>
            </w:r>
          </w:p>
        </w:tc>
        <w:tc>
          <w:tcPr>
            <w:tcW w:w="1080" w:type="dxa"/>
            <w:tcBorders>
              <w:top w:val="nil"/>
              <w:left w:val="single" w:sz="4" w:space="0" w:color="0000FF"/>
              <w:bottom w:val="nil"/>
              <w:right w:val="single" w:sz="4" w:space="0" w:color="0000FF"/>
            </w:tcBorders>
            <w:shd w:val="clear" w:color="auto" w:fill="auto"/>
            <w:vAlign w:val="center"/>
          </w:tcPr>
          <w:p w14:paraId="410C1FB6"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7E5CA430" w14:textId="77777777" w:rsidTr="00041E9B">
        <w:trPr>
          <w:trHeight w:val="1037"/>
        </w:trPr>
        <w:tc>
          <w:tcPr>
            <w:tcW w:w="9108" w:type="dxa"/>
            <w:tcBorders>
              <w:top w:val="nil"/>
              <w:left w:val="single" w:sz="4" w:space="0" w:color="0000FF"/>
              <w:bottom w:val="nil"/>
              <w:right w:val="single" w:sz="4" w:space="0" w:color="0000FF"/>
            </w:tcBorders>
            <w:shd w:val="clear" w:color="auto" w:fill="FBE4D5"/>
            <w:vAlign w:val="center"/>
          </w:tcPr>
          <w:p w14:paraId="12FCEBBB"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A table depicting the membership of non-elected committees and councils, the membership of which is selected by the recipient, broken down by race, and a description of the process the agency uses to encourage the participation of minorities on such committees</w:t>
            </w:r>
          </w:p>
        </w:tc>
        <w:tc>
          <w:tcPr>
            <w:tcW w:w="1080" w:type="dxa"/>
            <w:tcBorders>
              <w:top w:val="nil"/>
              <w:left w:val="single" w:sz="4" w:space="0" w:color="0000FF"/>
              <w:bottom w:val="nil"/>
              <w:right w:val="single" w:sz="4" w:space="0" w:color="0000FF"/>
            </w:tcBorders>
            <w:shd w:val="clear" w:color="auto" w:fill="FBE4D5"/>
            <w:vAlign w:val="center"/>
          </w:tcPr>
          <w:p w14:paraId="0BEC2BE5"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2EE4173B" w14:textId="77777777" w:rsidTr="00041E9B">
        <w:trPr>
          <w:trHeight w:val="792"/>
        </w:trPr>
        <w:tc>
          <w:tcPr>
            <w:tcW w:w="9108" w:type="dxa"/>
            <w:tcBorders>
              <w:top w:val="nil"/>
              <w:left w:val="single" w:sz="4" w:space="0" w:color="0000FF"/>
              <w:bottom w:val="nil"/>
              <w:right w:val="single" w:sz="4" w:space="0" w:color="0000FF"/>
            </w:tcBorders>
            <w:shd w:val="clear" w:color="auto" w:fill="auto"/>
            <w:vAlign w:val="center"/>
          </w:tcPr>
          <w:p w14:paraId="4313C7E3"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 xml:space="preserve">A copy of board meeting minutes, resolution, or other appropriate documentation showing the board of directors or appropriate governing entity or official(s) responsible for policy decisions </w:t>
            </w:r>
            <w:r w:rsidRPr="00D62ACE">
              <w:rPr>
                <w:rFonts w:ascii="Times New Roman" w:hAnsi="Times New Roman"/>
                <w:b/>
                <w:i/>
                <w:sz w:val="21"/>
                <w:szCs w:val="21"/>
              </w:rPr>
              <w:t>reviewed and approved</w:t>
            </w:r>
            <w:r w:rsidRPr="00D62ACE">
              <w:rPr>
                <w:rFonts w:ascii="Times New Roman" w:hAnsi="Times New Roman"/>
                <w:sz w:val="21"/>
                <w:szCs w:val="21"/>
              </w:rPr>
              <w:t xml:space="preserve"> the Title VI Program</w:t>
            </w:r>
          </w:p>
        </w:tc>
        <w:tc>
          <w:tcPr>
            <w:tcW w:w="1080" w:type="dxa"/>
            <w:tcBorders>
              <w:top w:val="nil"/>
              <w:left w:val="single" w:sz="4" w:space="0" w:color="0000FF"/>
              <w:bottom w:val="nil"/>
              <w:right w:val="single" w:sz="4" w:space="0" w:color="0000FF"/>
            </w:tcBorders>
            <w:shd w:val="clear" w:color="auto" w:fill="auto"/>
            <w:vAlign w:val="center"/>
          </w:tcPr>
          <w:p w14:paraId="68E83271"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77E30C8B" w14:textId="77777777" w:rsidTr="00041E9B">
        <w:trPr>
          <w:trHeight w:val="576"/>
        </w:trPr>
        <w:tc>
          <w:tcPr>
            <w:tcW w:w="9108" w:type="dxa"/>
            <w:tcBorders>
              <w:top w:val="nil"/>
              <w:left w:val="single" w:sz="4" w:space="0" w:color="0000FF"/>
              <w:bottom w:val="nil"/>
              <w:right w:val="single" w:sz="4" w:space="0" w:color="0000FF"/>
            </w:tcBorders>
            <w:shd w:val="clear" w:color="auto" w:fill="FBE4D5"/>
            <w:vAlign w:val="center"/>
          </w:tcPr>
          <w:p w14:paraId="7F5C07C6"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A description of the procedures the agency uses to ensure nondiscriminatory administration of programs and services</w:t>
            </w:r>
          </w:p>
        </w:tc>
        <w:tc>
          <w:tcPr>
            <w:tcW w:w="1080" w:type="dxa"/>
            <w:tcBorders>
              <w:top w:val="nil"/>
              <w:left w:val="single" w:sz="4" w:space="0" w:color="0000FF"/>
              <w:bottom w:val="nil"/>
              <w:right w:val="single" w:sz="4" w:space="0" w:color="0000FF"/>
            </w:tcBorders>
            <w:shd w:val="clear" w:color="auto" w:fill="FBE4D5"/>
            <w:vAlign w:val="center"/>
          </w:tcPr>
          <w:p w14:paraId="08A332DD"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1F189456" w14:textId="77777777" w:rsidTr="00041E9B">
        <w:trPr>
          <w:trHeight w:val="792"/>
        </w:trPr>
        <w:tc>
          <w:tcPr>
            <w:tcW w:w="9108" w:type="dxa"/>
            <w:tcBorders>
              <w:top w:val="nil"/>
              <w:left w:val="single" w:sz="4" w:space="0" w:color="0000FF"/>
              <w:bottom w:val="nil"/>
              <w:right w:val="single" w:sz="4" w:space="0" w:color="0000FF"/>
            </w:tcBorders>
            <w:shd w:val="clear" w:color="auto" w:fill="auto"/>
            <w:vAlign w:val="center"/>
          </w:tcPr>
          <w:p w14:paraId="5C651C8B"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b/>
                <w:sz w:val="21"/>
                <w:szCs w:val="21"/>
              </w:rPr>
              <w:t>If you pass through FTA funds to other organizations</w:t>
            </w:r>
            <w:r w:rsidRPr="00D62ACE">
              <w:rPr>
                <w:rFonts w:ascii="Times New Roman" w:hAnsi="Times New Roman"/>
                <w:sz w:val="21"/>
                <w:szCs w:val="21"/>
              </w:rPr>
              <w:t>,</w:t>
            </w:r>
            <w:r w:rsidRPr="00D62ACE">
              <w:rPr>
                <w:rFonts w:ascii="Times New Roman" w:hAnsi="Times New Roman"/>
                <w:b/>
                <w:i/>
                <w:sz w:val="21"/>
                <w:szCs w:val="21"/>
              </w:rPr>
              <w:t xml:space="preserve"> </w:t>
            </w:r>
            <w:r w:rsidRPr="00D62ACE">
              <w:rPr>
                <w:rFonts w:ascii="Times New Roman" w:hAnsi="Times New Roman"/>
                <w:sz w:val="21"/>
                <w:szCs w:val="21"/>
              </w:rPr>
              <w:t>include a description of how you monitor your subrecipients for compliance with Title VI, and a schedule for your subrecipients’ Title VI Program submissions.</w:t>
            </w:r>
            <w:r w:rsidRPr="00D62ACE">
              <w:rPr>
                <w:rFonts w:ascii="Times New Roman" w:hAnsi="Times New Roman"/>
                <w:color w:val="0000FF"/>
                <w:sz w:val="21"/>
                <w:szCs w:val="21"/>
              </w:rPr>
              <w:t xml:space="preserve">                                                           </w:t>
            </w:r>
          </w:p>
          <w:p w14:paraId="2E04D7A4" w14:textId="77777777" w:rsidR="00396660" w:rsidRPr="00D62ACE" w:rsidRDefault="00396660" w:rsidP="009200F6">
            <w:pPr>
              <w:pStyle w:val="ListParagraph"/>
              <w:numPr>
                <w:ilvl w:val="0"/>
                <w:numId w:val="6"/>
              </w:numPr>
              <w:autoSpaceDE w:val="0"/>
              <w:autoSpaceDN w:val="0"/>
              <w:adjustRightInd w:val="0"/>
              <w:spacing w:before="40" w:after="40" w:line="240" w:lineRule="auto"/>
              <w:ind w:left="630" w:hanging="270"/>
              <w:contextualSpacing w:val="0"/>
              <w:rPr>
                <w:rFonts w:ascii="Times New Roman" w:hAnsi="Times New Roman"/>
                <w:sz w:val="21"/>
                <w:szCs w:val="21"/>
              </w:rPr>
            </w:pPr>
            <w:r w:rsidRPr="00D62ACE">
              <w:rPr>
                <w:rFonts w:ascii="Times New Roman" w:hAnsi="Times New Roman"/>
                <w:b/>
                <w:color w:val="0000FF"/>
                <w:sz w:val="21"/>
                <w:szCs w:val="21"/>
              </w:rPr>
              <w:t xml:space="preserve">No Subrecipients </w:t>
            </w:r>
            <w:r w:rsidRPr="00D62ACE">
              <w:rPr>
                <w:rFonts w:ascii="Times New Roman" w:hAnsi="Times New Roman"/>
                <w:color w:val="0000FF"/>
                <w:sz w:val="21"/>
                <w:szCs w:val="21"/>
              </w:rPr>
              <w:fldChar w:fldCharType="begin">
                <w:ffData>
                  <w:name w:val=""/>
                  <w:enabled/>
                  <w:calcOnExit w:val="0"/>
                  <w:checkBox>
                    <w:sizeAuto/>
                    <w:default w:val="0"/>
                  </w:checkBox>
                </w:ffData>
              </w:fldChar>
            </w:r>
            <w:r w:rsidRPr="00D62ACE">
              <w:rPr>
                <w:rFonts w:ascii="Times New Roman" w:hAnsi="Times New Roman"/>
                <w:color w:val="0000FF"/>
                <w:sz w:val="21"/>
                <w:szCs w:val="21"/>
              </w:rPr>
              <w:instrText xml:space="preserve"> FORMCHECKBOX </w:instrText>
            </w:r>
            <w:r w:rsidR="00C3186D">
              <w:rPr>
                <w:rFonts w:ascii="Times New Roman" w:hAnsi="Times New Roman"/>
                <w:color w:val="0000FF"/>
                <w:sz w:val="21"/>
                <w:szCs w:val="21"/>
              </w:rPr>
            </w:r>
            <w:r w:rsidR="00C3186D">
              <w:rPr>
                <w:rFonts w:ascii="Times New Roman" w:hAnsi="Times New Roman"/>
                <w:color w:val="0000FF"/>
                <w:sz w:val="21"/>
                <w:szCs w:val="21"/>
              </w:rPr>
              <w:fldChar w:fldCharType="separate"/>
            </w:r>
            <w:r w:rsidRPr="00D62ACE">
              <w:rPr>
                <w:rFonts w:ascii="Times New Roman" w:hAnsi="Times New Roman"/>
                <w:color w:val="0000FF"/>
                <w:sz w:val="21"/>
                <w:szCs w:val="21"/>
              </w:rPr>
              <w:fldChar w:fldCharType="end"/>
            </w:r>
          </w:p>
        </w:tc>
        <w:tc>
          <w:tcPr>
            <w:tcW w:w="1080" w:type="dxa"/>
            <w:tcBorders>
              <w:top w:val="nil"/>
              <w:left w:val="single" w:sz="4" w:space="0" w:color="0000FF"/>
              <w:bottom w:val="nil"/>
              <w:right w:val="single" w:sz="4" w:space="0" w:color="0000FF"/>
            </w:tcBorders>
            <w:shd w:val="clear" w:color="auto" w:fill="auto"/>
            <w:vAlign w:val="center"/>
          </w:tcPr>
          <w:p w14:paraId="0AD16B93"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43753515" w14:textId="77777777" w:rsidTr="00041E9B">
        <w:trPr>
          <w:trHeight w:val="576"/>
        </w:trPr>
        <w:tc>
          <w:tcPr>
            <w:tcW w:w="9108" w:type="dxa"/>
            <w:tcBorders>
              <w:top w:val="nil"/>
              <w:left w:val="single" w:sz="4" w:space="0" w:color="0000FF"/>
              <w:bottom w:val="nil"/>
              <w:right w:val="single" w:sz="4" w:space="0" w:color="0000FF"/>
            </w:tcBorders>
            <w:shd w:val="clear" w:color="auto" w:fill="FBE4D5"/>
            <w:vAlign w:val="center"/>
          </w:tcPr>
          <w:p w14:paraId="0CFF67FC"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 xml:space="preserve">A Title VI equity analysis </w:t>
            </w:r>
            <w:r w:rsidRPr="00D62ACE">
              <w:rPr>
                <w:rFonts w:ascii="Times New Roman" w:hAnsi="Times New Roman"/>
                <w:b/>
                <w:sz w:val="21"/>
                <w:szCs w:val="21"/>
              </w:rPr>
              <w:t>if you have constructed or conducted planning for a facility</w:t>
            </w:r>
            <w:r w:rsidRPr="00D62ACE">
              <w:rPr>
                <w:rFonts w:ascii="Times New Roman" w:hAnsi="Times New Roman"/>
                <w:sz w:val="21"/>
                <w:szCs w:val="21"/>
              </w:rPr>
              <w:t xml:space="preserve">, such as a vehicle storage facility, maintenance facility, operation center, etc.   </w:t>
            </w:r>
          </w:p>
          <w:p w14:paraId="3D44DFA0" w14:textId="77777777" w:rsidR="00396660" w:rsidRPr="00D62ACE" w:rsidRDefault="00396660" w:rsidP="009200F6">
            <w:pPr>
              <w:pStyle w:val="ListParagraph"/>
              <w:numPr>
                <w:ilvl w:val="0"/>
                <w:numId w:val="5"/>
              </w:numPr>
              <w:autoSpaceDE w:val="0"/>
              <w:autoSpaceDN w:val="0"/>
              <w:adjustRightInd w:val="0"/>
              <w:spacing w:before="40" w:after="40" w:line="240" w:lineRule="auto"/>
              <w:ind w:left="630" w:hanging="270"/>
              <w:contextualSpacing w:val="0"/>
              <w:rPr>
                <w:rFonts w:ascii="Times New Roman" w:hAnsi="Times New Roman"/>
                <w:sz w:val="21"/>
                <w:szCs w:val="21"/>
              </w:rPr>
            </w:pPr>
            <w:r w:rsidRPr="00D62ACE">
              <w:rPr>
                <w:rFonts w:ascii="Times New Roman" w:hAnsi="Times New Roman"/>
                <w:b/>
                <w:color w:val="0000FF"/>
                <w:sz w:val="21"/>
                <w:szCs w:val="21"/>
              </w:rPr>
              <w:t xml:space="preserve">No Facilities Planned or Constructed </w:t>
            </w:r>
            <w:r w:rsidRPr="00D62ACE">
              <w:rPr>
                <w:rFonts w:ascii="Times New Roman" w:hAnsi="Times New Roman"/>
                <w:color w:val="0000FF"/>
                <w:sz w:val="21"/>
                <w:szCs w:val="21"/>
              </w:rPr>
              <w:fldChar w:fldCharType="begin">
                <w:ffData>
                  <w:name w:val="Check1"/>
                  <w:enabled/>
                  <w:calcOnExit w:val="0"/>
                  <w:checkBox>
                    <w:sizeAuto/>
                    <w:default w:val="0"/>
                  </w:checkBox>
                </w:ffData>
              </w:fldChar>
            </w:r>
            <w:r w:rsidRPr="00D62ACE">
              <w:rPr>
                <w:rFonts w:ascii="Times New Roman" w:hAnsi="Times New Roman"/>
                <w:color w:val="0000FF"/>
                <w:sz w:val="21"/>
                <w:szCs w:val="21"/>
              </w:rPr>
              <w:instrText xml:space="preserve"> FORMCHECKBOX </w:instrText>
            </w:r>
            <w:r w:rsidR="00C3186D">
              <w:rPr>
                <w:rFonts w:ascii="Times New Roman" w:hAnsi="Times New Roman"/>
                <w:color w:val="0000FF"/>
                <w:sz w:val="21"/>
                <w:szCs w:val="21"/>
              </w:rPr>
            </w:r>
            <w:r w:rsidR="00C3186D">
              <w:rPr>
                <w:rFonts w:ascii="Times New Roman" w:hAnsi="Times New Roman"/>
                <w:color w:val="0000FF"/>
                <w:sz w:val="21"/>
                <w:szCs w:val="21"/>
              </w:rPr>
              <w:fldChar w:fldCharType="separate"/>
            </w:r>
            <w:r w:rsidRPr="00D62ACE">
              <w:rPr>
                <w:rFonts w:ascii="Times New Roman" w:hAnsi="Times New Roman"/>
                <w:color w:val="0000FF"/>
                <w:sz w:val="21"/>
                <w:szCs w:val="21"/>
              </w:rPr>
              <w:fldChar w:fldCharType="end"/>
            </w:r>
          </w:p>
        </w:tc>
        <w:tc>
          <w:tcPr>
            <w:tcW w:w="1080" w:type="dxa"/>
            <w:tcBorders>
              <w:top w:val="nil"/>
              <w:left w:val="single" w:sz="4" w:space="0" w:color="0000FF"/>
              <w:bottom w:val="nil"/>
              <w:right w:val="single" w:sz="4" w:space="0" w:color="0000FF"/>
            </w:tcBorders>
            <w:shd w:val="clear" w:color="auto" w:fill="FBE4D5"/>
            <w:vAlign w:val="center"/>
          </w:tcPr>
          <w:p w14:paraId="1643D5FE"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71B80CE4" w14:textId="77777777" w:rsidTr="00041E9B">
        <w:trPr>
          <w:trHeight w:val="360"/>
        </w:trPr>
        <w:tc>
          <w:tcPr>
            <w:tcW w:w="9108" w:type="dxa"/>
            <w:tcBorders>
              <w:top w:val="nil"/>
              <w:left w:val="single" w:sz="4" w:space="0" w:color="0000FF"/>
              <w:bottom w:val="single" w:sz="4" w:space="0" w:color="0000FF"/>
              <w:right w:val="single" w:sz="4" w:space="0" w:color="0000FF"/>
            </w:tcBorders>
            <w:shd w:val="clear" w:color="auto" w:fill="auto"/>
            <w:vAlign w:val="center"/>
          </w:tcPr>
          <w:p w14:paraId="02824F3C"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iCs/>
                <w:sz w:val="21"/>
                <w:szCs w:val="21"/>
              </w:rPr>
              <w:t xml:space="preserve">Copies of environmental justice assessments conducted for </w:t>
            </w:r>
            <w:r w:rsidRPr="00D62ACE">
              <w:rPr>
                <w:rFonts w:ascii="Times New Roman" w:hAnsi="Times New Roman"/>
                <w:b/>
                <w:iCs/>
                <w:sz w:val="21"/>
                <w:szCs w:val="21"/>
              </w:rPr>
              <w:t>any</w:t>
            </w:r>
            <w:r w:rsidRPr="00D62ACE">
              <w:rPr>
                <w:rFonts w:ascii="Times New Roman" w:hAnsi="Times New Roman"/>
                <w:iCs/>
                <w:sz w:val="21"/>
                <w:szCs w:val="21"/>
              </w:rPr>
              <w:t xml:space="preserve"> </w:t>
            </w:r>
            <w:r w:rsidRPr="00D62ACE">
              <w:rPr>
                <w:rFonts w:ascii="Times New Roman" w:hAnsi="Times New Roman"/>
                <w:b/>
                <w:iCs/>
                <w:sz w:val="21"/>
                <w:szCs w:val="21"/>
              </w:rPr>
              <w:t>construction projects during the past three years</w:t>
            </w:r>
            <w:r w:rsidRPr="00D62ACE">
              <w:rPr>
                <w:rFonts w:ascii="Times New Roman" w:hAnsi="Times New Roman"/>
                <w:iCs/>
                <w:sz w:val="21"/>
                <w:szCs w:val="21"/>
              </w:rPr>
              <w:t xml:space="preserve"> and, if needed based on the results, a description of the program or other measures used or planned to mitigate any identified adverse impact on the minority or low-income communities </w:t>
            </w:r>
          </w:p>
          <w:p w14:paraId="5C2653C9" w14:textId="77777777" w:rsidR="00396660" w:rsidRPr="00D62ACE" w:rsidRDefault="00396660" w:rsidP="009200F6">
            <w:pPr>
              <w:pStyle w:val="ListParagraph"/>
              <w:numPr>
                <w:ilvl w:val="0"/>
                <w:numId w:val="5"/>
              </w:numPr>
              <w:autoSpaceDE w:val="0"/>
              <w:autoSpaceDN w:val="0"/>
              <w:adjustRightInd w:val="0"/>
              <w:spacing w:before="40" w:after="40" w:line="240" w:lineRule="auto"/>
              <w:ind w:left="630" w:hanging="270"/>
              <w:contextualSpacing w:val="0"/>
              <w:rPr>
                <w:rFonts w:ascii="Times New Roman" w:hAnsi="Times New Roman"/>
                <w:sz w:val="21"/>
                <w:szCs w:val="21"/>
              </w:rPr>
            </w:pPr>
            <w:r w:rsidRPr="00D62ACE">
              <w:rPr>
                <w:rFonts w:ascii="Times New Roman" w:hAnsi="Times New Roman"/>
                <w:b/>
                <w:color w:val="0000FF"/>
                <w:sz w:val="21"/>
                <w:szCs w:val="21"/>
              </w:rPr>
              <w:t xml:space="preserve">No Construction Projects </w:t>
            </w:r>
            <w:r w:rsidRPr="00D62ACE">
              <w:rPr>
                <w:rFonts w:ascii="Times New Roman" w:hAnsi="Times New Roman"/>
                <w:color w:val="0000FF"/>
                <w:sz w:val="21"/>
                <w:szCs w:val="21"/>
              </w:rPr>
              <w:fldChar w:fldCharType="begin">
                <w:ffData>
                  <w:name w:val="Check1"/>
                  <w:enabled/>
                  <w:calcOnExit w:val="0"/>
                  <w:checkBox>
                    <w:sizeAuto/>
                    <w:default w:val="0"/>
                  </w:checkBox>
                </w:ffData>
              </w:fldChar>
            </w:r>
            <w:r w:rsidRPr="00D62ACE">
              <w:rPr>
                <w:rFonts w:ascii="Times New Roman" w:hAnsi="Times New Roman"/>
                <w:color w:val="0000FF"/>
                <w:sz w:val="21"/>
                <w:szCs w:val="21"/>
              </w:rPr>
              <w:instrText xml:space="preserve"> FORMCHECKBOX </w:instrText>
            </w:r>
            <w:r w:rsidR="00C3186D">
              <w:rPr>
                <w:rFonts w:ascii="Times New Roman" w:hAnsi="Times New Roman"/>
                <w:color w:val="0000FF"/>
                <w:sz w:val="21"/>
                <w:szCs w:val="21"/>
              </w:rPr>
            </w:r>
            <w:r w:rsidR="00C3186D">
              <w:rPr>
                <w:rFonts w:ascii="Times New Roman" w:hAnsi="Times New Roman"/>
                <w:color w:val="0000FF"/>
                <w:sz w:val="21"/>
                <w:szCs w:val="21"/>
              </w:rPr>
              <w:fldChar w:fldCharType="separate"/>
            </w:r>
            <w:r w:rsidRPr="00D62ACE">
              <w:rPr>
                <w:rFonts w:ascii="Times New Roman" w:hAnsi="Times New Roman"/>
                <w:color w:val="0000FF"/>
                <w:sz w:val="21"/>
                <w:szCs w:val="21"/>
              </w:rPr>
              <w:fldChar w:fldCharType="end"/>
            </w:r>
          </w:p>
        </w:tc>
        <w:tc>
          <w:tcPr>
            <w:tcW w:w="1080" w:type="dxa"/>
            <w:tcBorders>
              <w:top w:val="nil"/>
              <w:left w:val="single" w:sz="4" w:space="0" w:color="0000FF"/>
              <w:bottom w:val="single" w:sz="4" w:space="0" w:color="0000FF"/>
              <w:right w:val="single" w:sz="4" w:space="0" w:color="0000FF"/>
            </w:tcBorders>
            <w:shd w:val="clear" w:color="auto" w:fill="auto"/>
            <w:vAlign w:val="center"/>
          </w:tcPr>
          <w:p w14:paraId="45693F8E"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08C3C084" w14:textId="77777777" w:rsidTr="00041E9B">
        <w:trPr>
          <w:trHeight w:val="576"/>
        </w:trPr>
        <w:tc>
          <w:tcPr>
            <w:tcW w:w="9108" w:type="dxa"/>
            <w:tcBorders>
              <w:top w:val="single" w:sz="4" w:space="0" w:color="0000FF"/>
              <w:left w:val="single" w:sz="4" w:space="0" w:color="0000FF"/>
              <w:bottom w:val="double" w:sz="4" w:space="0" w:color="0000FF"/>
              <w:right w:val="single" w:sz="4" w:space="0" w:color="0000FF"/>
            </w:tcBorders>
            <w:shd w:val="clear" w:color="auto" w:fill="FBE4D5"/>
            <w:vAlign w:val="center"/>
          </w:tcPr>
          <w:p w14:paraId="3CD36CA8" w14:textId="77777777" w:rsidR="00396660" w:rsidRPr="00D62ACE" w:rsidRDefault="00396660" w:rsidP="009200F6">
            <w:pPr>
              <w:pStyle w:val="ListParagraph"/>
              <w:numPr>
                <w:ilvl w:val="0"/>
                <w:numId w:val="3"/>
              </w:numPr>
              <w:autoSpaceDE w:val="0"/>
              <w:autoSpaceDN w:val="0"/>
              <w:adjustRightInd w:val="0"/>
              <w:spacing w:before="20" w:after="40" w:line="240" w:lineRule="auto"/>
              <w:ind w:left="360"/>
              <w:rPr>
                <w:rFonts w:ascii="Times New Roman" w:hAnsi="Times New Roman"/>
                <w:sz w:val="21"/>
                <w:szCs w:val="21"/>
              </w:rPr>
            </w:pPr>
            <w:r w:rsidRPr="00D62ACE">
              <w:rPr>
                <w:rFonts w:ascii="Times New Roman" w:hAnsi="Times New Roman"/>
                <w:sz w:val="21"/>
                <w:szCs w:val="21"/>
              </w:rPr>
              <w:lastRenderedPageBreak/>
              <w:t xml:space="preserve">If the recipient has undergone a Title VI Compliance Review in the last 3 years, please indicate the year of the last review and who conducted it. </w:t>
            </w:r>
            <w:r w:rsidRPr="00D62ACE">
              <w:rPr>
                <w:rFonts w:ascii="Times New Roman" w:hAnsi="Times New Roman"/>
                <w:b/>
                <w:color w:val="0000FF"/>
                <w:sz w:val="21"/>
                <w:szCs w:val="21"/>
              </w:rPr>
              <w:t>Year/Agency:</w:t>
            </w:r>
          </w:p>
        </w:tc>
        <w:tc>
          <w:tcPr>
            <w:tcW w:w="1080" w:type="dxa"/>
            <w:tcBorders>
              <w:top w:val="single" w:sz="4" w:space="0" w:color="0000FF"/>
              <w:left w:val="single" w:sz="4" w:space="0" w:color="0000FF"/>
              <w:bottom w:val="double" w:sz="4" w:space="0" w:color="0000FF"/>
              <w:right w:val="single" w:sz="4" w:space="0" w:color="0000FF"/>
            </w:tcBorders>
            <w:shd w:val="clear" w:color="auto" w:fill="FBE4D5"/>
            <w:vAlign w:val="center"/>
          </w:tcPr>
          <w:p w14:paraId="15FC3D2E"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6F7DF28B" w14:textId="77777777" w:rsidTr="00041E9B">
        <w:trPr>
          <w:trHeight w:val="144"/>
        </w:trPr>
        <w:tc>
          <w:tcPr>
            <w:tcW w:w="10188" w:type="dxa"/>
            <w:gridSpan w:val="2"/>
            <w:tcBorders>
              <w:top w:val="double" w:sz="4" w:space="0" w:color="0000FF"/>
              <w:left w:val="single" w:sz="4" w:space="0" w:color="0000FF"/>
              <w:bottom w:val="double" w:sz="4" w:space="0" w:color="0000FF"/>
              <w:right w:val="single" w:sz="4" w:space="0" w:color="0000FF"/>
            </w:tcBorders>
            <w:shd w:val="clear" w:color="auto" w:fill="D9E2F3"/>
            <w:vAlign w:val="center"/>
          </w:tcPr>
          <w:p w14:paraId="58BD4146" w14:textId="77777777" w:rsidR="00396660" w:rsidRPr="00D62ACE" w:rsidRDefault="00396660" w:rsidP="00041E9B">
            <w:pPr>
              <w:rPr>
                <w:rFonts w:eastAsia="Calibri"/>
                <w:color w:val="0000FF"/>
                <w:sz w:val="21"/>
                <w:szCs w:val="21"/>
              </w:rPr>
            </w:pPr>
          </w:p>
        </w:tc>
      </w:tr>
      <w:tr w:rsidR="00396660" w:rsidRPr="00D62ACE" w14:paraId="225C123E" w14:textId="77777777" w:rsidTr="00041E9B">
        <w:trPr>
          <w:trHeight w:val="1554"/>
        </w:trPr>
        <w:tc>
          <w:tcPr>
            <w:tcW w:w="10188" w:type="dxa"/>
            <w:gridSpan w:val="2"/>
            <w:tcBorders>
              <w:top w:val="double" w:sz="4" w:space="0" w:color="0000FF"/>
              <w:bottom w:val="single" w:sz="4" w:space="0" w:color="0000FF"/>
            </w:tcBorders>
            <w:shd w:val="clear" w:color="auto" w:fill="auto"/>
            <w:vAlign w:val="center"/>
          </w:tcPr>
          <w:p w14:paraId="4DCEAFB6" w14:textId="77777777" w:rsidR="00396660" w:rsidRPr="00D62ACE" w:rsidRDefault="00396660" w:rsidP="009200F6">
            <w:pPr>
              <w:pStyle w:val="ListParagraph"/>
              <w:numPr>
                <w:ilvl w:val="0"/>
                <w:numId w:val="2"/>
              </w:numPr>
              <w:autoSpaceDE w:val="0"/>
              <w:autoSpaceDN w:val="0"/>
              <w:adjustRightInd w:val="0"/>
              <w:spacing w:before="60" w:after="60" w:line="240" w:lineRule="auto"/>
              <w:ind w:left="720" w:hanging="360"/>
              <w:rPr>
                <w:rFonts w:ascii="Times New Roman" w:hAnsi="Times New Roman"/>
                <w:b/>
                <w:sz w:val="21"/>
                <w:szCs w:val="21"/>
              </w:rPr>
            </w:pPr>
            <w:r w:rsidRPr="00D62ACE">
              <w:rPr>
                <w:rFonts w:ascii="Times New Roman" w:hAnsi="Times New Roman"/>
                <w:b/>
                <w:sz w:val="21"/>
                <w:szCs w:val="21"/>
              </w:rPr>
              <w:t xml:space="preserve">Transit Providers </w:t>
            </w:r>
          </w:p>
          <w:p w14:paraId="0D37C4A5" w14:textId="77777777" w:rsidR="00396660" w:rsidRPr="00D62ACE" w:rsidRDefault="00396660" w:rsidP="00041E9B">
            <w:pPr>
              <w:autoSpaceDE w:val="0"/>
              <w:autoSpaceDN w:val="0"/>
              <w:adjustRightInd w:val="0"/>
              <w:spacing w:after="60"/>
              <w:jc w:val="both"/>
              <w:rPr>
                <w:rFonts w:eastAsia="Calibri"/>
                <w:color w:val="0000FF"/>
                <w:sz w:val="21"/>
                <w:szCs w:val="21"/>
              </w:rPr>
            </w:pPr>
            <w:r w:rsidRPr="00D62ACE">
              <w:rPr>
                <w:rFonts w:eastAsia="Calibri"/>
                <w:b/>
                <w:i/>
                <w:sz w:val="21"/>
                <w:szCs w:val="21"/>
              </w:rPr>
              <w:t>Requirement:</w:t>
            </w:r>
            <w:r w:rsidRPr="00D62ACE">
              <w:rPr>
                <w:rFonts w:eastAsia="Calibri"/>
                <w:i/>
                <w:sz w:val="21"/>
                <w:szCs w:val="21"/>
              </w:rPr>
              <w:t xml:space="preserve"> FTA C 4702.1B, Chapter IV – Requirements and Guidelines for Fixed Route Transit Providers</w:t>
            </w:r>
            <w:r w:rsidRPr="00D62ACE">
              <w:rPr>
                <w:rFonts w:eastAsia="Calibri"/>
                <w:sz w:val="21"/>
                <w:szCs w:val="21"/>
              </w:rPr>
              <w:t>.</w:t>
            </w:r>
          </w:p>
          <w:p w14:paraId="2F7F9428" w14:textId="77777777" w:rsidR="00396660" w:rsidRPr="00D62ACE" w:rsidRDefault="00396660" w:rsidP="00041E9B">
            <w:pPr>
              <w:autoSpaceDE w:val="0"/>
              <w:autoSpaceDN w:val="0"/>
              <w:adjustRightInd w:val="0"/>
              <w:spacing w:before="120" w:after="40"/>
              <w:jc w:val="both"/>
              <w:rPr>
                <w:rFonts w:eastAsia="Calibri"/>
                <w:b/>
                <w:sz w:val="21"/>
                <w:szCs w:val="21"/>
              </w:rPr>
            </w:pPr>
            <w:r w:rsidRPr="00D62ACE">
              <w:rPr>
                <w:rFonts w:eastAsia="Calibri"/>
                <w:b/>
                <w:sz w:val="21"/>
                <w:szCs w:val="21"/>
              </w:rPr>
              <w:t>Note:</w:t>
            </w:r>
            <w:r w:rsidRPr="00D62ACE">
              <w:rPr>
                <w:rFonts w:eastAsia="Calibri"/>
                <w:sz w:val="21"/>
                <w:szCs w:val="21"/>
              </w:rPr>
              <w:t xml:space="preserve"> All NCDOT subrecipients that provide </w:t>
            </w:r>
            <w:r w:rsidRPr="00D62ACE">
              <w:rPr>
                <w:rFonts w:eastAsia="Calibri"/>
                <w:b/>
                <w:i/>
                <w:sz w:val="21"/>
                <w:szCs w:val="21"/>
                <w:u w:val="single"/>
              </w:rPr>
              <w:t>fixed route</w:t>
            </w:r>
            <w:r w:rsidRPr="00D62ACE">
              <w:rPr>
                <w:rFonts w:eastAsia="Calibri"/>
                <w:sz w:val="21"/>
                <w:szCs w:val="21"/>
              </w:rPr>
              <w:t xml:space="preserve"> public transportation services (e.g., local, express or commuter bus; bus rapid transit; commuter rail; passenger ferry) must complete this section.</w:t>
            </w:r>
            <w:r w:rsidRPr="00D62ACE">
              <w:rPr>
                <w:rFonts w:eastAsia="Calibri"/>
                <w:b/>
                <w:sz w:val="21"/>
                <w:szCs w:val="21"/>
              </w:rPr>
              <w:t xml:space="preserve"> </w:t>
            </w:r>
          </w:p>
          <w:p w14:paraId="4C638E6F" w14:textId="77777777" w:rsidR="00396660" w:rsidRPr="00D62ACE" w:rsidRDefault="00396660" w:rsidP="009200F6">
            <w:pPr>
              <w:pStyle w:val="ListParagraph"/>
              <w:numPr>
                <w:ilvl w:val="0"/>
                <w:numId w:val="5"/>
              </w:numPr>
              <w:autoSpaceDE w:val="0"/>
              <w:autoSpaceDN w:val="0"/>
              <w:adjustRightInd w:val="0"/>
              <w:spacing w:before="120" w:after="40" w:line="240" w:lineRule="auto"/>
              <w:ind w:left="360"/>
              <w:jc w:val="both"/>
              <w:rPr>
                <w:rFonts w:ascii="Times New Roman" w:hAnsi="Times New Roman"/>
                <w:b/>
                <w:sz w:val="21"/>
                <w:szCs w:val="21"/>
              </w:rPr>
            </w:pPr>
            <w:r w:rsidRPr="00D62ACE">
              <w:rPr>
                <w:rFonts w:ascii="Times New Roman" w:hAnsi="Times New Roman"/>
                <w:b/>
                <w:color w:val="0000FF"/>
                <w:sz w:val="21"/>
                <w:szCs w:val="21"/>
              </w:rPr>
              <w:t xml:space="preserve">Not Applicable </w:t>
            </w:r>
            <w:r w:rsidRPr="00D62ACE">
              <w:rPr>
                <w:rFonts w:ascii="Times New Roman" w:hAnsi="Times New Roman"/>
                <w:color w:val="0000FF"/>
                <w:sz w:val="21"/>
                <w:szCs w:val="21"/>
              </w:rPr>
              <w:fldChar w:fldCharType="begin">
                <w:ffData>
                  <w:name w:val="Check1"/>
                  <w:enabled/>
                  <w:calcOnExit w:val="0"/>
                  <w:checkBox>
                    <w:sizeAuto/>
                    <w:default w:val="0"/>
                  </w:checkBox>
                </w:ffData>
              </w:fldChar>
            </w:r>
            <w:r w:rsidRPr="00D62ACE">
              <w:rPr>
                <w:rFonts w:ascii="Times New Roman" w:hAnsi="Times New Roman"/>
                <w:color w:val="0000FF"/>
                <w:sz w:val="21"/>
                <w:szCs w:val="21"/>
              </w:rPr>
              <w:instrText xml:space="preserve"> FORMCHECKBOX </w:instrText>
            </w:r>
            <w:r w:rsidR="00C3186D">
              <w:rPr>
                <w:rFonts w:ascii="Times New Roman" w:hAnsi="Times New Roman"/>
                <w:color w:val="0000FF"/>
                <w:sz w:val="21"/>
                <w:szCs w:val="21"/>
              </w:rPr>
            </w:r>
            <w:r w:rsidR="00C3186D">
              <w:rPr>
                <w:rFonts w:ascii="Times New Roman" w:hAnsi="Times New Roman"/>
                <w:color w:val="0000FF"/>
                <w:sz w:val="21"/>
                <w:szCs w:val="21"/>
              </w:rPr>
              <w:fldChar w:fldCharType="separate"/>
            </w:r>
            <w:r w:rsidRPr="00D62ACE">
              <w:rPr>
                <w:rFonts w:ascii="Times New Roman" w:hAnsi="Times New Roman"/>
                <w:color w:val="0000FF"/>
                <w:sz w:val="21"/>
                <w:szCs w:val="21"/>
              </w:rPr>
              <w:fldChar w:fldCharType="end"/>
            </w:r>
            <w:r w:rsidRPr="00D62ACE">
              <w:rPr>
                <w:rFonts w:ascii="Times New Roman" w:hAnsi="Times New Roman"/>
                <w:color w:val="0000FF"/>
                <w:sz w:val="21"/>
                <w:szCs w:val="21"/>
              </w:rPr>
              <w:t xml:space="preserve"> </w:t>
            </w:r>
            <w:r w:rsidRPr="00D62ACE">
              <w:rPr>
                <w:rFonts w:ascii="Times New Roman" w:hAnsi="Times New Roman"/>
                <w:sz w:val="21"/>
                <w:szCs w:val="21"/>
              </w:rPr>
              <w:t>(</w:t>
            </w:r>
            <w:r w:rsidRPr="00D62ACE">
              <w:rPr>
                <w:rFonts w:ascii="Times New Roman" w:hAnsi="Times New Roman"/>
                <w:b/>
                <w:sz w:val="21"/>
                <w:szCs w:val="21"/>
              </w:rPr>
              <w:t xml:space="preserve">Check this box if you do not provide </w:t>
            </w:r>
            <w:r w:rsidRPr="00D62ACE">
              <w:rPr>
                <w:rFonts w:ascii="Times New Roman" w:hAnsi="Times New Roman"/>
                <w:b/>
                <w:i/>
                <w:sz w:val="21"/>
                <w:szCs w:val="21"/>
                <w:u w:val="single"/>
              </w:rPr>
              <w:t>fixed route</w:t>
            </w:r>
            <w:r w:rsidRPr="00D62ACE">
              <w:rPr>
                <w:rFonts w:ascii="Times New Roman" w:hAnsi="Times New Roman"/>
                <w:b/>
                <w:sz w:val="21"/>
                <w:szCs w:val="21"/>
              </w:rPr>
              <w:t xml:space="preserve"> services, and skip questions 17 and 18. </w:t>
            </w:r>
            <w:r w:rsidRPr="00D62ACE">
              <w:rPr>
                <w:rFonts w:ascii="Times New Roman" w:hAnsi="Times New Roman"/>
                <w:sz w:val="21"/>
                <w:szCs w:val="21"/>
              </w:rPr>
              <w:t xml:space="preserve">This section does not apply to you if you </w:t>
            </w:r>
            <w:r w:rsidRPr="00D62ACE">
              <w:rPr>
                <w:rFonts w:ascii="Times New Roman" w:hAnsi="Times New Roman"/>
                <w:b/>
                <w:i/>
                <w:sz w:val="21"/>
                <w:szCs w:val="21"/>
              </w:rPr>
              <w:t xml:space="preserve">only </w:t>
            </w:r>
            <w:r w:rsidRPr="00D62ACE">
              <w:rPr>
                <w:rFonts w:ascii="Times New Roman" w:hAnsi="Times New Roman"/>
                <w:sz w:val="21"/>
                <w:szCs w:val="21"/>
              </w:rPr>
              <w:t>provide demand response services.)</w:t>
            </w:r>
          </w:p>
        </w:tc>
      </w:tr>
      <w:tr w:rsidR="00396660" w:rsidRPr="00D62ACE" w14:paraId="09AEE05C" w14:textId="77777777" w:rsidTr="00041E9B">
        <w:trPr>
          <w:trHeight w:val="360"/>
        </w:trPr>
        <w:tc>
          <w:tcPr>
            <w:tcW w:w="9108" w:type="dxa"/>
            <w:tcBorders>
              <w:top w:val="single" w:sz="4" w:space="0" w:color="0000FF"/>
              <w:left w:val="single" w:sz="4" w:space="0" w:color="0000FF"/>
              <w:bottom w:val="single" w:sz="4" w:space="0" w:color="0000FF"/>
              <w:right w:val="single" w:sz="4" w:space="0" w:color="0000FF"/>
            </w:tcBorders>
            <w:shd w:val="clear" w:color="auto" w:fill="auto"/>
            <w:vAlign w:val="center"/>
          </w:tcPr>
          <w:p w14:paraId="413486CD" w14:textId="77777777" w:rsidR="00396660" w:rsidRPr="00D62ACE" w:rsidRDefault="00396660" w:rsidP="00041E9B">
            <w:pPr>
              <w:autoSpaceDE w:val="0"/>
              <w:autoSpaceDN w:val="0"/>
              <w:adjustRightInd w:val="0"/>
              <w:spacing w:before="20"/>
              <w:jc w:val="center"/>
              <w:rPr>
                <w:rFonts w:eastAsia="Calibri"/>
                <w:b/>
                <w:color w:val="0000FF"/>
                <w:sz w:val="21"/>
                <w:szCs w:val="21"/>
              </w:rPr>
            </w:pPr>
            <w:r w:rsidRPr="00D62ACE">
              <w:rPr>
                <w:rFonts w:eastAsia="Calibri"/>
                <w:b/>
                <w:color w:val="0000FF"/>
                <w:sz w:val="21"/>
                <w:szCs w:val="21"/>
              </w:rPr>
              <w:t>Requested Items</w:t>
            </w:r>
          </w:p>
          <w:p w14:paraId="17243BBE" w14:textId="77777777" w:rsidR="00396660" w:rsidRPr="00D62ACE" w:rsidRDefault="00396660" w:rsidP="00041E9B">
            <w:pPr>
              <w:autoSpaceDE w:val="0"/>
              <w:autoSpaceDN w:val="0"/>
              <w:adjustRightInd w:val="0"/>
              <w:spacing w:after="40"/>
              <w:jc w:val="center"/>
              <w:rPr>
                <w:rFonts w:eastAsia="Calibri"/>
                <w:b/>
                <w:color w:val="0000FF"/>
                <w:sz w:val="21"/>
                <w:szCs w:val="21"/>
              </w:rPr>
            </w:pPr>
            <w:r w:rsidRPr="00D62ACE">
              <w:rPr>
                <w:rFonts w:eastAsia="Calibri"/>
                <w:b/>
                <w:color w:val="0000FF"/>
                <w:sz w:val="21"/>
                <w:szCs w:val="21"/>
              </w:rPr>
              <w:t>(Please attach electronic documents (.pdf, .doc, etc.) or provide links to online versions)</w:t>
            </w:r>
          </w:p>
        </w:tc>
        <w:tc>
          <w:tcPr>
            <w:tcW w:w="1080" w:type="dxa"/>
            <w:tcBorders>
              <w:top w:val="single" w:sz="4" w:space="0" w:color="0000FF"/>
              <w:left w:val="single" w:sz="4" w:space="0" w:color="0000FF"/>
              <w:bottom w:val="single" w:sz="4" w:space="0" w:color="0000FF"/>
              <w:right w:val="single" w:sz="4" w:space="0" w:color="0000FF"/>
            </w:tcBorders>
            <w:shd w:val="clear" w:color="auto" w:fill="auto"/>
            <w:vAlign w:val="bottom"/>
          </w:tcPr>
          <w:p w14:paraId="6414B69F" w14:textId="77777777" w:rsidR="00396660" w:rsidRPr="00D62ACE" w:rsidRDefault="00396660" w:rsidP="00041E9B">
            <w:pPr>
              <w:autoSpaceDE w:val="0"/>
              <w:autoSpaceDN w:val="0"/>
              <w:adjustRightInd w:val="0"/>
              <w:spacing w:after="40"/>
              <w:jc w:val="center"/>
              <w:rPr>
                <w:rFonts w:eastAsia="Calibri"/>
                <w:b/>
                <w:color w:val="0000FF"/>
                <w:sz w:val="21"/>
                <w:szCs w:val="21"/>
              </w:rPr>
            </w:pPr>
            <w:r w:rsidRPr="00D62ACE">
              <w:rPr>
                <w:rFonts w:eastAsia="Calibri"/>
                <w:b/>
                <w:color w:val="0000FF"/>
                <w:sz w:val="21"/>
                <w:szCs w:val="21"/>
              </w:rPr>
              <w:t>Completed</w:t>
            </w:r>
          </w:p>
        </w:tc>
      </w:tr>
      <w:tr w:rsidR="00396660" w:rsidRPr="00D62ACE" w14:paraId="2F284DC7" w14:textId="77777777" w:rsidTr="00041E9B">
        <w:trPr>
          <w:trHeight w:val="792"/>
        </w:trPr>
        <w:tc>
          <w:tcPr>
            <w:tcW w:w="9108" w:type="dxa"/>
            <w:tcBorders>
              <w:top w:val="single" w:sz="4" w:space="0" w:color="0000FF"/>
              <w:left w:val="single" w:sz="4" w:space="0" w:color="0000FF"/>
              <w:bottom w:val="nil"/>
              <w:right w:val="single" w:sz="4" w:space="0" w:color="0000FF"/>
            </w:tcBorders>
            <w:shd w:val="clear" w:color="auto" w:fill="auto"/>
            <w:vAlign w:val="center"/>
          </w:tcPr>
          <w:p w14:paraId="14E1E0CC" w14:textId="77777777" w:rsidR="00396660" w:rsidRPr="00D62ACE" w:rsidRDefault="00396660" w:rsidP="009200F6">
            <w:pPr>
              <w:pStyle w:val="ListParagraph"/>
              <w:numPr>
                <w:ilvl w:val="0"/>
                <w:numId w:val="3"/>
              </w:numPr>
              <w:autoSpaceDE w:val="0"/>
              <w:autoSpaceDN w:val="0"/>
              <w:adjustRightInd w:val="0"/>
              <w:spacing w:after="0" w:line="240" w:lineRule="auto"/>
              <w:ind w:left="360"/>
              <w:rPr>
                <w:rFonts w:ascii="Times New Roman" w:hAnsi="Times New Roman"/>
                <w:sz w:val="21"/>
                <w:szCs w:val="21"/>
              </w:rPr>
            </w:pPr>
            <w:r w:rsidRPr="00D62ACE">
              <w:rPr>
                <w:rFonts w:ascii="Times New Roman" w:hAnsi="Times New Roman"/>
                <w:sz w:val="21"/>
                <w:szCs w:val="21"/>
              </w:rPr>
              <w:t>Service standards (</w:t>
            </w:r>
            <w:r w:rsidRPr="00D62ACE">
              <w:rPr>
                <w:rFonts w:ascii="Times New Roman" w:hAnsi="Times New Roman"/>
                <w:b/>
                <w:sz w:val="21"/>
                <w:szCs w:val="21"/>
              </w:rPr>
              <w:t>quantitative</w:t>
            </w:r>
            <w:r w:rsidRPr="00D62ACE">
              <w:rPr>
                <w:rFonts w:ascii="Times New Roman" w:hAnsi="Times New Roman"/>
                <w:sz w:val="21"/>
                <w:szCs w:val="21"/>
              </w:rPr>
              <w:t xml:space="preserve"> </w:t>
            </w:r>
            <w:r w:rsidRPr="00D62ACE">
              <w:rPr>
                <w:rFonts w:ascii="Times New Roman" w:hAnsi="Times New Roman"/>
                <w:b/>
                <w:sz w:val="21"/>
                <w:szCs w:val="21"/>
              </w:rPr>
              <w:t>measures</w:t>
            </w:r>
            <w:r w:rsidRPr="00D62ACE">
              <w:rPr>
                <w:rFonts w:ascii="Times New Roman" w:hAnsi="Times New Roman"/>
                <w:sz w:val="21"/>
                <w:szCs w:val="21"/>
              </w:rPr>
              <w:t xml:space="preserve">) developed for </w:t>
            </w:r>
            <w:r w:rsidRPr="00D62ACE">
              <w:rPr>
                <w:rFonts w:ascii="Times New Roman" w:hAnsi="Times New Roman"/>
                <w:i/>
                <w:sz w:val="21"/>
                <w:szCs w:val="21"/>
              </w:rPr>
              <w:t>each specific fixed route mode</w:t>
            </w:r>
            <w:r w:rsidRPr="00D62ACE">
              <w:rPr>
                <w:rFonts w:ascii="Times New Roman" w:hAnsi="Times New Roman"/>
                <w:sz w:val="21"/>
                <w:szCs w:val="21"/>
              </w:rPr>
              <w:t xml:space="preserve"> that the recipient provides (standards may vary by mode) must be submitted for each of the following indicators: </w:t>
            </w:r>
          </w:p>
        </w:tc>
        <w:tc>
          <w:tcPr>
            <w:tcW w:w="1080" w:type="dxa"/>
            <w:tcBorders>
              <w:top w:val="single" w:sz="4" w:space="0" w:color="0000FF"/>
              <w:left w:val="single" w:sz="4" w:space="0" w:color="0000FF"/>
              <w:bottom w:val="nil"/>
              <w:right w:val="single" w:sz="4" w:space="0" w:color="0000FF"/>
            </w:tcBorders>
            <w:shd w:val="clear" w:color="auto" w:fill="auto"/>
            <w:vAlign w:val="center"/>
          </w:tcPr>
          <w:p w14:paraId="3879AE81" w14:textId="77777777" w:rsidR="00396660" w:rsidRPr="00D62ACE" w:rsidRDefault="00396660" w:rsidP="00041E9B">
            <w:pPr>
              <w:autoSpaceDE w:val="0"/>
              <w:autoSpaceDN w:val="0"/>
              <w:adjustRightInd w:val="0"/>
              <w:jc w:val="center"/>
              <w:rPr>
                <w:rFonts w:eastAsia="Calibri"/>
                <w:sz w:val="21"/>
                <w:szCs w:val="21"/>
              </w:rPr>
            </w:pPr>
          </w:p>
        </w:tc>
      </w:tr>
      <w:tr w:rsidR="00396660" w:rsidRPr="00D62ACE" w14:paraId="4FC7F512" w14:textId="77777777" w:rsidTr="00041E9B">
        <w:trPr>
          <w:trHeight w:val="792"/>
        </w:trPr>
        <w:tc>
          <w:tcPr>
            <w:tcW w:w="9108" w:type="dxa"/>
            <w:tcBorders>
              <w:top w:val="nil"/>
              <w:left w:val="single" w:sz="4" w:space="0" w:color="0000FF"/>
              <w:bottom w:val="nil"/>
              <w:right w:val="single" w:sz="4" w:space="0" w:color="0000FF"/>
            </w:tcBorders>
            <w:shd w:val="clear" w:color="auto" w:fill="auto"/>
            <w:vAlign w:val="center"/>
          </w:tcPr>
          <w:p w14:paraId="383C86A3" w14:textId="77777777" w:rsidR="00396660" w:rsidRPr="00D62ACE" w:rsidRDefault="00396660" w:rsidP="009200F6">
            <w:pPr>
              <w:pStyle w:val="ListParagraph"/>
              <w:numPr>
                <w:ilvl w:val="0"/>
                <w:numId w:val="4"/>
              </w:numPr>
              <w:spacing w:after="0" w:line="240" w:lineRule="auto"/>
              <w:rPr>
                <w:rFonts w:ascii="Times New Roman" w:hAnsi="Times New Roman"/>
                <w:sz w:val="21"/>
                <w:szCs w:val="21"/>
              </w:rPr>
            </w:pPr>
            <w:r w:rsidRPr="00D62ACE">
              <w:rPr>
                <w:rFonts w:ascii="Times New Roman" w:hAnsi="Times New Roman"/>
                <w:sz w:val="21"/>
                <w:szCs w:val="21"/>
              </w:rPr>
              <w:t xml:space="preserve">Vehicle load for each mode </w:t>
            </w:r>
            <w:r w:rsidRPr="00D62ACE">
              <w:rPr>
                <w:rFonts w:ascii="Times New Roman" w:hAnsi="Times New Roman"/>
                <w:i/>
                <w:sz w:val="21"/>
                <w:szCs w:val="21"/>
              </w:rPr>
              <w:t>(Can be expressed as the ratio of passengers to the total number of seats on a vehicle. For example, on a 40-seat bus, a vehicle load of 1.3 means all seats are filled and there are approximately 12 standees.)</w:t>
            </w:r>
          </w:p>
        </w:tc>
        <w:tc>
          <w:tcPr>
            <w:tcW w:w="1080" w:type="dxa"/>
            <w:tcBorders>
              <w:top w:val="nil"/>
              <w:left w:val="single" w:sz="4" w:space="0" w:color="0000FF"/>
              <w:bottom w:val="nil"/>
              <w:right w:val="single" w:sz="4" w:space="0" w:color="0000FF"/>
            </w:tcBorders>
            <w:shd w:val="clear" w:color="auto" w:fill="auto"/>
            <w:vAlign w:val="center"/>
          </w:tcPr>
          <w:p w14:paraId="0505EFAA" w14:textId="77777777" w:rsidR="00396660" w:rsidRPr="00D62ACE" w:rsidRDefault="00396660" w:rsidP="00041E9B">
            <w:pPr>
              <w:autoSpaceDE w:val="0"/>
              <w:autoSpaceDN w:val="0"/>
              <w:adjustRightInd w:val="0"/>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3B4D6E8F" w14:textId="77777777" w:rsidTr="00041E9B">
        <w:trPr>
          <w:trHeight w:val="965"/>
        </w:trPr>
        <w:tc>
          <w:tcPr>
            <w:tcW w:w="9108" w:type="dxa"/>
            <w:tcBorders>
              <w:top w:val="nil"/>
              <w:left w:val="single" w:sz="4" w:space="0" w:color="0000FF"/>
              <w:bottom w:val="nil"/>
              <w:right w:val="single" w:sz="4" w:space="0" w:color="0000FF"/>
            </w:tcBorders>
            <w:shd w:val="clear" w:color="auto" w:fill="FBE4D5"/>
            <w:vAlign w:val="center"/>
          </w:tcPr>
          <w:p w14:paraId="451182BD" w14:textId="77777777" w:rsidR="00396660" w:rsidRPr="00D62ACE" w:rsidRDefault="00396660" w:rsidP="009200F6">
            <w:pPr>
              <w:pStyle w:val="ListParagraph"/>
              <w:numPr>
                <w:ilvl w:val="0"/>
                <w:numId w:val="4"/>
              </w:numPr>
              <w:spacing w:after="0" w:line="240" w:lineRule="auto"/>
              <w:rPr>
                <w:rFonts w:ascii="Times New Roman" w:hAnsi="Times New Roman"/>
                <w:sz w:val="21"/>
                <w:szCs w:val="21"/>
              </w:rPr>
            </w:pPr>
            <w:r w:rsidRPr="00D62ACE">
              <w:rPr>
                <w:rFonts w:ascii="Times New Roman" w:hAnsi="Times New Roman"/>
                <w:sz w:val="21"/>
                <w:szCs w:val="21"/>
              </w:rPr>
              <w:t xml:space="preserve">Vehicle headway for each mode </w:t>
            </w:r>
            <w:r w:rsidRPr="00D62ACE">
              <w:rPr>
                <w:rFonts w:ascii="Times New Roman" w:hAnsi="Times New Roman"/>
                <w:i/>
                <w:sz w:val="21"/>
                <w:szCs w:val="21"/>
              </w:rPr>
              <w:t>(Measured in minutes (e.g., every 15 minutes), headway refers to the amount of time between two vehicles traveling in the same direction on a given line or combination of lines. A shorter headway corresponds to more frequent service. Service frequency is measured in vehicles per hour (e.g., 4 buses per hour).)</w:t>
            </w:r>
          </w:p>
        </w:tc>
        <w:tc>
          <w:tcPr>
            <w:tcW w:w="1080" w:type="dxa"/>
            <w:tcBorders>
              <w:top w:val="nil"/>
              <w:left w:val="single" w:sz="4" w:space="0" w:color="0000FF"/>
              <w:bottom w:val="nil"/>
              <w:right w:val="single" w:sz="4" w:space="0" w:color="0000FF"/>
            </w:tcBorders>
            <w:shd w:val="clear" w:color="auto" w:fill="FBE4D5"/>
            <w:vAlign w:val="center"/>
          </w:tcPr>
          <w:p w14:paraId="4BD16646"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42A3F717" w14:textId="77777777" w:rsidTr="00041E9B">
        <w:trPr>
          <w:trHeight w:val="965"/>
        </w:trPr>
        <w:tc>
          <w:tcPr>
            <w:tcW w:w="9108" w:type="dxa"/>
            <w:tcBorders>
              <w:top w:val="nil"/>
              <w:left w:val="single" w:sz="4" w:space="0" w:color="0000FF"/>
              <w:bottom w:val="nil"/>
              <w:right w:val="single" w:sz="4" w:space="0" w:color="0000FF"/>
            </w:tcBorders>
            <w:shd w:val="clear" w:color="auto" w:fill="auto"/>
            <w:vAlign w:val="center"/>
          </w:tcPr>
          <w:p w14:paraId="249749B4" w14:textId="77777777" w:rsidR="00396660" w:rsidRPr="00D62ACE" w:rsidRDefault="00396660" w:rsidP="009200F6">
            <w:pPr>
              <w:pStyle w:val="ListParagraph"/>
              <w:numPr>
                <w:ilvl w:val="0"/>
                <w:numId w:val="4"/>
              </w:numPr>
              <w:spacing w:after="0" w:line="240" w:lineRule="auto"/>
              <w:rPr>
                <w:rFonts w:ascii="Times New Roman" w:hAnsi="Times New Roman"/>
                <w:sz w:val="21"/>
                <w:szCs w:val="21"/>
              </w:rPr>
            </w:pPr>
            <w:r w:rsidRPr="00D62ACE">
              <w:rPr>
                <w:rFonts w:ascii="Times New Roman" w:hAnsi="Times New Roman"/>
                <w:sz w:val="21"/>
                <w:szCs w:val="21"/>
              </w:rPr>
              <w:t xml:space="preserve">On time performance for each mode </w:t>
            </w:r>
            <w:r w:rsidRPr="00D62ACE">
              <w:rPr>
                <w:rFonts w:ascii="Times New Roman" w:hAnsi="Times New Roman"/>
                <w:i/>
                <w:sz w:val="21"/>
                <w:szCs w:val="21"/>
              </w:rPr>
              <w:t>(Expressed as a percentage, this is a measure of runs completed as scheduled. The recipient must define what is considered to be “on time.” Performance can be measured against route origins and destinations only, or against origins and destinations as well as specified time points along a route.)</w:t>
            </w:r>
          </w:p>
        </w:tc>
        <w:tc>
          <w:tcPr>
            <w:tcW w:w="1080" w:type="dxa"/>
            <w:tcBorders>
              <w:top w:val="nil"/>
              <w:left w:val="single" w:sz="4" w:space="0" w:color="0000FF"/>
              <w:bottom w:val="nil"/>
              <w:right w:val="single" w:sz="4" w:space="0" w:color="0000FF"/>
            </w:tcBorders>
            <w:shd w:val="clear" w:color="auto" w:fill="auto"/>
            <w:vAlign w:val="center"/>
          </w:tcPr>
          <w:p w14:paraId="5AF34B7E"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0F900F24" w14:textId="77777777" w:rsidTr="00041E9B">
        <w:trPr>
          <w:trHeight w:val="965"/>
        </w:trPr>
        <w:tc>
          <w:tcPr>
            <w:tcW w:w="9108" w:type="dxa"/>
            <w:tcBorders>
              <w:top w:val="nil"/>
              <w:left w:val="single" w:sz="4" w:space="0" w:color="0000FF"/>
              <w:bottom w:val="nil"/>
              <w:right w:val="single" w:sz="4" w:space="0" w:color="0000FF"/>
            </w:tcBorders>
            <w:shd w:val="clear" w:color="auto" w:fill="FBE4D5"/>
            <w:vAlign w:val="center"/>
          </w:tcPr>
          <w:p w14:paraId="274B10CA" w14:textId="77777777" w:rsidR="00396660" w:rsidRPr="00D62ACE" w:rsidRDefault="00396660" w:rsidP="009200F6">
            <w:pPr>
              <w:pStyle w:val="ListParagraph"/>
              <w:numPr>
                <w:ilvl w:val="0"/>
                <w:numId w:val="4"/>
              </w:numPr>
              <w:spacing w:after="0" w:line="240" w:lineRule="auto"/>
              <w:rPr>
                <w:rFonts w:ascii="Times New Roman" w:hAnsi="Times New Roman"/>
                <w:sz w:val="21"/>
                <w:szCs w:val="21"/>
              </w:rPr>
            </w:pPr>
            <w:r w:rsidRPr="00D62ACE">
              <w:rPr>
                <w:rFonts w:ascii="Times New Roman" w:hAnsi="Times New Roman"/>
                <w:sz w:val="21"/>
                <w:szCs w:val="21"/>
              </w:rPr>
              <w:t xml:space="preserve">Service availability for each mode </w:t>
            </w:r>
            <w:r w:rsidRPr="00D62ACE">
              <w:rPr>
                <w:rFonts w:ascii="Times New Roman" w:hAnsi="Times New Roman"/>
                <w:i/>
                <w:sz w:val="21"/>
                <w:szCs w:val="21"/>
              </w:rPr>
              <w:t>(Refers to a general measure of the distribution of routes within a transit provider’s service area, such as setting the maximum distance between bus stops or train stations, or requiring that a percentage of all residents in the service area be within a one-quarter mile walk of bus service. )</w:t>
            </w:r>
          </w:p>
        </w:tc>
        <w:tc>
          <w:tcPr>
            <w:tcW w:w="1080" w:type="dxa"/>
            <w:tcBorders>
              <w:top w:val="nil"/>
              <w:left w:val="single" w:sz="4" w:space="0" w:color="0000FF"/>
              <w:bottom w:val="nil"/>
              <w:right w:val="single" w:sz="4" w:space="0" w:color="0000FF"/>
            </w:tcBorders>
            <w:shd w:val="clear" w:color="auto" w:fill="FBE4D5"/>
            <w:vAlign w:val="center"/>
          </w:tcPr>
          <w:p w14:paraId="05CFCA49"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2037CA52" w14:textId="77777777" w:rsidTr="00041E9B">
        <w:trPr>
          <w:trHeight w:val="792"/>
        </w:trPr>
        <w:tc>
          <w:tcPr>
            <w:tcW w:w="9108" w:type="dxa"/>
            <w:tcBorders>
              <w:top w:val="nil"/>
              <w:left w:val="single" w:sz="4" w:space="0" w:color="0000FF"/>
              <w:bottom w:val="nil"/>
              <w:right w:val="single" w:sz="4" w:space="0" w:color="0000FF"/>
            </w:tcBorders>
            <w:shd w:val="clear" w:color="auto" w:fill="auto"/>
            <w:vAlign w:val="center"/>
          </w:tcPr>
          <w:p w14:paraId="24A18988" w14:textId="77777777" w:rsidR="00396660" w:rsidRPr="00D62ACE" w:rsidRDefault="00396660" w:rsidP="009200F6">
            <w:pPr>
              <w:pStyle w:val="ListParagraph"/>
              <w:numPr>
                <w:ilvl w:val="0"/>
                <w:numId w:val="3"/>
              </w:numPr>
              <w:spacing w:after="0" w:line="240" w:lineRule="auto"/>
              <w:ind w:left="360"/>
              <w:rPr>
                <w:rFonts w:ascii="Times New Roman" w:hAnsi="Times New Roman"/>
                <w:sz w:val="21"/>
                <w:szCs w:val="21"/>
              </w:rPr>
            </w:pPr>
            <w:r w:rsidRPr="00D62ACE">
              <w:rPr>
                <w:rFonts w:ascii="Times New Roman" w:hAnsi="Times New Roman"/>
                <w:sz w:val="21"/>
                <w:szCs w:val="21"/>
              </w:rPr>
              <w:t>Service policies (</w:t>
            </w:r>
            <w:r w:rsidRPr="00D62ACE">
              <w:rPr>
                <w:rFonts w:ascii="Times New Roman" w:hAnsi="Times New Roman"/>
                <w:b/>
                <w:sz w:val="21"/>
                <w:szCs w:val="21"/>
              </w:rPr>
              <w:t>system-wide policies</w:t>
            </w:r>
            <w:r w:rsidRPr="00D62ACE">
              <w:rPr>
                <w:rFonts w:ascii="Times New Roman" w:hAnsi="Times New Roman"/>
                <w:sz w:val="21"/>
                <w:szCs w:val="21"/>
              </w:rPr>
              <w:t>) adopted</w:t>
            </w:r>
            <w:r w:rsidRPr="00D62ACE">
              <w:rPr>
                <w:rFonts w:ascii="Times New Roman" w:hAnsi="Times New Roman"/>
                <w:b/>
                <w:sz w:val="21"/>
                <w:szCs w:val="21"/>
              </w:rPr>
              <w:t xml:space="preserve"> </w:t>
            </w:r>
            <w:r w:rsidRPr="00D62ACE">
              <w:rPr>
                <w:rFonts w:ascii="Times New Roman" w:hAnsi="Times New Roman"/>
                <w:sz w:val="21"/>
                <w:szCs w:val="21"/>
              </w:rPr>
              <w:t>to ensure that service design and operations practices do not result in discrimination on the basis of race, color or national origin, must be submitted for each of the following:</w:t>
            </w:r>
          </w:p>
        </w:tc>
        <w:tc>
          <w:tcPr>
            <w:tcW w:w="1080" w:type="dxa"/>
            <w:tcBorders>
              <w:top w:val="nil"/>
              <w:left w:val="single" w:sz="4" w:space="0" w:color="0000FF"/>
              <w:bottom w:val="nil"/>
              <w:right w:val="single" w:sz="4" w:space="0" w:color="0000FF"/>
            </w:tcBorders>
            <w:shd w:val="clear" w:color="auto" w:fill="auto"/>
            <w:vAlign w:val="center"/>
          </w:tcPr>
          <w:p w14:paraId="6425FBBF" w14:textId="77777777" w:rsidR="00396660" w:rsidRPr="00D62ACE" w:rsidRDefault="00396660" w:rsidP="00041E9B">
            <w:pPr>
              <w:autoSpaceDE w:val="0"/>
              <w:autoSpaceDN w:val="0"/>
              <w:adjustRightInd w:val="0"/>
              <w:jc w:val="center"/>
              <w:rPr>
                <w:rFonts w:eastAsia="Calibri"/>
                <w:color w:val="0000FF"/>
                <w:sz w:val="21"/>
                <w:szCs w:val="21"/>
              </w:rPr>
            </w:pPr>
          </w:p>
        </w:tc>
      </w:tr>
      <w:tr w:rsidR="00396660" w:rsidRPr="00D62ACE" w14:paraId="2F2160FE" w14:textId="77777777" w:rsidTr="00041E9B">
        <w:trPr>
          <w:trHeight w:val="792"/>
        </w:trPr>
        <w:tc>
          <w:tcPr>
            <w:tcW w:w="9108" w:type="dxa"/>
            <w:tcBorders>
              <w:top w:val="nil"/>
              <w:left w:val="single" w:sz="4" w:space="0" w:color="0000FF"/>
              <w:bottom w:val="nil"/>
              <w:right w:val="single" w:sz="4" w:space="0" w:color="0000FF"/>
            </w:tcBorders>
            <w:shd w:val="clear" w:color="auto" w:fill="auto"/>
            <w:vAlign w:val="center"/>
          </w:tcPr>
          <w:p w14:paraId="17596FE7" w14:textId="77777777" w:rsidR="00396660" w:rsidRPr="00D62ACE" w:rsidRDefault="00396660" w:rsidP="009200F6">
            <w:pPr>
              <w:pStyle w:val="ListParagraph"/>
              <w:numPr>
                <w:ilvl w:val="0"/>
                <w:numId w:val="4"/>
              </w:numPr>
              <w:autoSpaceDE w:val="0"/>
              <w:autoSpaceDN w:val="0"/>
              <w:adjustRightInd w:val="0"/>
              <w:spacing w:after="0" w:line="240" w:lineRule="auto"/>
              <w:rPr>
                <w:rFonts w:ascii="Times New Roman" w:hAnsi="Times New Roman"/>
                <w:sz w:val="21"/>
                <w:szCs w:val="21"/>
              </w:rPr>
            </w:pPr>
            <w:r w:rsidRPr="00D62ACE">
              <w:rPr>
                <w:rFonts w:ascii="Times New Roman" w:hAnsi="Times New Roman"/>
                <w:sz w:val="21"/>
                <w:szCs w:val="21"/>
              </w:rPr>
              <w:t xml:space="preserve">Transit amenities for each mode </w:t>
            </w:r>
            <w:r w:rsidRPr="00D62ACE">
              <w:rPr>
                <w:rFonts w:ascii="Times New Roman" w:hAnsi="Times New Roman"/>
                <w:i/>
                <w:sz w:val="21"/>
                <w:szCs w:val="21"/>
              </w:rPr>
              <w:t xml:space="preserve">(e.g., benches, shelters/canopies, printed materials, escalators/elevators, and waste receptacles. </w:t>
            </w:r>
            <w:r w:rsidRPr="00D62ACE">
              <w:rPr>
                <w:rFonts w:ascii="Times New Roman" w:hAnsi="Times New Roman"/>
                <w:b/>
                <w:i/>
                <w:sz w:val="21"/>
                <w:szCs w:val="21"/>
              </w:rPr>
              <w:t>NOTE:</w:t>
            </w:r>
            <w:r w:rsidRPr="00D62ACE">
              <w:rPr>
                <w:rFonts w:ascii="Times New Roman" w:hAnsi="Times New Roman"/>
                <w:i/>
                <w:sz w:val="21"/>
                <w:szCs w:val="21"/>
              </w:rPr>
              <w:t xml:space="preserve"> Attach this information </w:t>
            </w:r>
            <w:r w:rsidRPr="00D62ACE">
              <w:rPr>
                <w:rFonts w:ascii="Times New Roman" w:hAnsi="Times New Roman"/>
                <w:i/>
                <w:sz w:val="21"/>
                <w:szCs w:val="21"/>
                <w:u w:val="single"/>
              </w:rPr>
              <w:t>only</w:t>
            </w:r>
            <w:r w:rsidRPr="00D62ACE">
              <w:rPr>
                <w:rFonts w:ascii="Times New Roman" w:hAnsi="Times New Roman"/>
                <w:i/>
                <w:sz w:val="21"/>
                <w:szCs w:val="21"/>
              </w:rPr>
              <w:t xml:space="preserve"> if you have decision-making authority over siting transit amenities or you set policies to determine the siting of amenities</w:t>
            </w:r>
            <w:r w:rsidRPr="00D62ACE">
              <w:rPr>
                <w:rFonts w:ascii="Times New Roman" w:hAnsi="Times New Roman"/>
                <w:i/>
                <w:color w:val="0000FF"/>
                <w:sz w:val="21"/>
                <w:szCs w:val="21"/>
              </w:rPr>
              <w:t>.</w:t>
            </w:r>
            <w:r w:rsidRPr="00D62ACE">
              <w:rPr>
                <w:rFonts w:ascii="Times New Roman" w:hAnsi="Times New Roman"/>
                <w:i/>
                <w:sz w:val="21"/>
                <w:szCs w:val="21"/>
              </w:rPr>
              <w:t>)</w:t>
            </w:r>
          </w:p>
        </w:tc>
        <w:tc>
          <w:tcPr>
            <w:tcW w:w="1080" w:type="dxa"/>
            <w:tcBorders>
              <w:top w:val="nil"/>
              <w:left w:val="single" w:sz="4" w:space="0" w:color="0000FF"/>
              <w:bottom w:val="nil"/>
              <w:right w:val="single" w:sz="4" w:space="0" w:color="0000FF"/>
            </w:tcBorders>
            <w:shd w:val="clear" w:color="auto" w:fill="auto"/>
            <w:vAlign w:val="center"/>
          </w:tcPr>
          <w:p w14:paraId="5D26A8AA" w14:textId="77777777" w:rsidR="00396660" w:rsidRPr="00D62ACE" w:rsidRDefault="00396660" w:rsidP="00041E9B">
            <w:pPr>
              <w:autoSpaceDE w:val="0"/>
              <w:autoSpaceDN w:val="0"/>
              <w:adjustRightInd w:val="0"/>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69F51C2F" w14:textId="77777777" w:rsidTr="00041E9B">
        <w:trPr>
          <w:trHeight w:val="792"/>
        </w:trPr>
        <w:tc>
          <w:tcPr>
            <w:tcW w:w="9108" w:type="dxa"/>
            <w:tcBorders>
              <w:top w:val="nil"/>
              <w:left w:val="single" w:sz="4" w:space="0" w:color="0000FF"/>
              <w:bottom w:val="single" w:sz="4" w:space="0" w:color="0000FF"/>
              <w:right w:val="single" w:sz="4" w:space="0" w:color="0000FF"/>
            </w:tcBorders>
            <w:shd w:val="clear" w:color="auto" w:fill="FBE4D5"/>
            <w:vAlign w:val="center"/>
          </w:tcPr>
          <w:p w14:paraId="2E92C4F2" w14:textId="77777777" w:rsidR="00396660" w:rsidRPr="00D62ACE" w:rsidRDefault="00396660" w:rsidP="009200F6">
            <w:pPr>
              <w:pStyle w:val="ListParagraph"/>
              <w:numPr>
                <w:ilvl w:val="0"/>
                <w:numId w:val="4"/>
              </w:numPr>
              <w:spacing w:after="0" w:line="240" w:lineRule="auto"/>
              <w:rPr>
                <w:rFonts w:ascii="Times New Roman" w:hAnsi="Times New Roman"/>
                <w:sz w:val="21"/>
                <w:szCs w:val="21"/>
              </w:rPr>
            </w:pPr>
            <w:r w:rsidRPr="00D62ACE">
              <w:rPr>
                <w:rFonts w:ascii="Times New Roman" w:hAnsi="Times New Roman"/>
                <w:sz w:val="21"/>
                <w:szCs w:val="21"/>
              </w:rPr>
              <w:t xml:space="preserve">Vehicle assignment for each mode </w:t>
            </w:r>
            <w:r w:rsidRPr="00D62ACE">
              <w:rPr>
                <w:rFonts w:ascii="Times New Roman" w:hAnsi="Times New Roman"/>
                <w:i/>
                <w:sz w:val="21"/>
                <w:szCs w:val="21"/>
              </w:rPr>
              <w:t>(Refers to the process by which transit vehicles are placed into service throughout a system. Policies for vehicle assignment may be based on the type or age of the vehicle, where age would be a proxy for condition, or on the type of service offered.)</w:t>
            </w:r>
          </w:p>
        </w:tc>
        <w:tc>
          <w:tcPr>
            <w:tcW w:w="1080" w:type="dxa"/>
            <w:tcBorders>
              <w:top w:val="nil"/>
              <w:left w:val="single" w:sz="4" w:space="0" w:color="0000FF"/>
              <w:bottom w:val="single" w:sz="4" w:space="0" w:color="0000FF"/>
              <w:right w:val="single" w:sz="4" w:space="0" w:color="0000FF"/>
            </w:tcBorders>
            <w:shd w:val="clear" w:color="auto" w:fill="FBE4D5"/>
            <w:vAlign w:val="center"/>
          </w:tcPr>
          <w:p w14:paraId="4F9A3521"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bl>
    <w:p w14:paraId="7B47382C" w14:textId="77777777" w:rsidR="00396660" w:rsidRPr="00D62ACE" w:rsidRDefault="00396660" w:rsidP="00396660">
      <w:pPr>
        <w:tabs>
          <w:tab w:val="left" w:pos="8448"/>
        </w:tabs>
        <w:rPr>
          <w:sz w:val="21"/>
          <w:szCs w:val="21"/>
        </w:rPr>
      </w:pPr>
      <w:r w:rsidRPr="00D62ACE">
        <w:rPr>
          <w:b/>
          <w:sz w:val="21"/>
          <w:szCs w:val="21"/>
        </w:rPr>
        <w:tab/>
      </w:r>
    </w:p>
    <w:p w14:paraId="7642EEE9" w14:textId="77777777" w:rsidR="00396660" w:rsidRPr="00F90CD2" w:rsidRDefault="00396660" w:rsidP="00396660">
      <w:pPr>
        <w:rPr>
          <w:rFonts w:ascii="Arial Narrow" w:hAnsi="Arial Narrow"/>
        </w:rPr>
      </w:pPr>
    </w:p>
    <w:p w14:paraId="00D45576" w14:textId="77777777" w:rsidR="00396660" w:rsidRPr="001F7383" w:rsidRDefault="00396660" w:rsidP="00396660">
      <w:pPr>
        <w:spacing w:before="120"/>
        <w:rPr>
          <w:sz w:val="21"/>
          <w:szCs w:val="21"/>
        </w:rPr>
      </w:pPr>
    </w:p>
    <w:p w14:paraId="21201B0D" w14:textId="77777777" w:rsidR="00403824" w:rsidRDefault="00403824"/>
    <w:sectPr w:rsidR="00403824" w:rsidSect="00041E9B">
      <w:footerReference w:type="default" r:id="rId20"/>
      <w:type w:val="continuous"/>
      <w:pgSz w:w="12240" w:h="15840"/>
      <w:pgMar w:top="720" w:right="1440" w:bottom="72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smine M. Carter" w:date="2020-09-24T11:16:00Z" w:initials="CJM">
    <w:p w14:paraId="646727D8" w14:textId="7AFED377" w:rsidR="00C3186D" w:rsidRDefault="00C3186D">
      <w:pPr>
        <w:pStyle w:val="CommentText"/>
      </w:pPr>
      <w:r>
        <w:rPr>
          <w:rStyle w:val="CommentReference"/>
        </w:rPr>
        <w:annotationRef/>
      </w:r>
      <w:r>
        <w:t>Header is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6727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6FE8A" w16cex:dateUtc="2020-09-24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6727D8" w16cid:durableId="2316FE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E7149" w14:textId="77777777" w:rsidR="00290136" w:rsidRDefault="00290136">
      <w:r>
        <w:separator/>
      </w:r>
    </w:p>
  </w:endnote>
  <w:endnote w:type="continuationSeparator" w:id="0">
    <w:p w14:paraId="045196EB" w14:textId="77777777" w:rsidR="00290136" w:rsidRDefault="0029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FB0D" w14:textId="4D7288B1" w:rsidR="00C3186D" w:rsidRDefault="00C3186D">
    <w:pPr>
      <w:pStyle w:val="Footer"/>
    </w:pPr>
    <w:r>
      <w:t>Last Updated 9/2020</w:t>
    </w:r>
  </w:p>
  <w:p w14:paraId="462DEBCD" w14:textId="77777777" w:rsidR="00C3186D" w:rsidRDefault="00C31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4A3C" w14:textId="77777777" w:rsidR="00C3186D" w:rsidRDefault="00C3186D" w:rsidP="00041E9B">
    <w:pPr>
      <w:pStyle w:val="Footer"/>
    </w:pPr>
  </w:p>
  <w:p w14:paraId="4D2FCCBE" w14:textId="77777777" w:rsidR="00C3186D" w:rsidRPr="00D31A65" w:rsidRDefault="00C3186D" w:rsidP="00041E9B">
    <w:pPr>
      <w:pStyle w:val="Footer"/>
      <w:pBdr>
        <w:top w:val="thinThickSmallGap" w:sz="24" w:space="1" w:color="622423"/>
      </w:pBdr>
      <w:tabs>
        <w:tab w:val="clear" w:pos="4320"/>
        <w:tab w:val="clear" w:pos="8640"/>
        <w:tab w:val="right" w:pos="9360"/>
      </w:tabs>
      <w:rPr>
        <w:rFonts w:ascii="Cambria" w:hAnsi="Cambria"/>
      </w:rPr>
    </w:pPr>
    <w:r>
      <w:rPr>
        <w:rFonts w:ascii="Cambria" w:hAnsi="Cambria"/>
      </w:rPr>
      <w:t>NCDOT – 2020 Title VI Implementation Plan</w:t>
    </w:r>
    <w:r w:rsidRPr="00D31A65">
      <w:rPr>
        <w:rFonts w:ascii="Cambria" w:hAnsi="Cambria"/>
      </w:rPr>
      <w:tab/>
      <w:t xml:space="preserve">Page </w:t>
    </w:r>
    <w:r w:rsidRPr="00D31A65">
      <w:rPr>
        <w:rFonts w:ascii="Calibri" w:hAnsi="Calibri"/>
      </w:rPr>
      <w:fldChar w:fldCharType="begin"/>
    </w:r>
    <w:r>
      <w:instrText xml:space="preserve"> PAGE   \* MERGEFORMAT </w:instrText>
    </w:r>
    <w:r w:rsidRPr="00D31A65">
      <w:rPr>
        <w:rFonts w:ascii="Calibri" w:hAnsi="Calibri"/>
      </w:rPr>
      <w:fldChar w:fldCharType="separate"/>
    </w:r>
    <w:r w:rsidRPr="00571315">
      <w:rPr>
        <w:rFonts w:ascii="Cambria" w:hAnsi="Cambria"/>
        <w:noProof/>
      </w:rPr>
      <w:t>85</w:t>
    </w:r>
    <w:r w:rsidRPr="00D31A65">
      <w:rPr>
        <w:rFonts w:ascii="Cambria" w:hAnsi="Cambria"/>
        <w:noProof/>
      </w:rPr>
      <w:fldChar w:fldCharType="end"/>
    </w:r>
  </w:p>
  <w:p w14:paraId="3DCE7E73" w14:textId="77777777" w:rsidR="00C3186D" w:rsidRPr="00195551" w:rsidRDefault="00C3186D" w:rsidP="00041E9B">
    <w:pPr>
      <w:pStyle w:val="Footer"/>
      <w:jc w:val="right"/>
      <w:rPr>
        <w:sz w:val="19"/>
        <w:szCs w:val="19"/>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C9E24" w14:textId="77777777" w:rsidR="00290136" w:rsidRDefault="00290136">
      <w:r>
        <w:separator/>
      </w:r>
    </w:p>
  </w:footnote>
  <w:footnote w:type="continuationSeparator" w:id="0">
    <w:p w14:paraId="30214E5E" w14:textId="77777777" w:rsidR="00290136" w:rsidRDefault="00290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30A9"/>
    <w:multiLevelType w:val="hybridMultilevel"/>
    <w:tmpl w:val="45E4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AC35CE"/>
    <w:multiLevelType w:val="hybridMultilevel"/>
    <w:tmpl w:val="BC384DCC"/>
    <w:lvl w:ilvl="0" w:tplc="D57813CC">
      <w:start w:val="5"/>
      <w:numFmt w:val="decimal"/>
      <w:lvlText w:val="%1."/>
      <w:lvlJc w:val="left"/>
      <w:pPr>
        <w:tabs>
          <w:tab w:val="num" w:pos="3600"/>
        </w:tabs>
        <w:ind w:left="3600" w:hanging="72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A5E46"/>
    <w:multiLevelType w:val="hybridMultilevel"/>
    <w:tmpl w:val="45E4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7F3114"/>
    <w:multiLevelType w:val="hybridMultilevel"/>
    <w:tmpl w:val="1E9A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0467"/>
    <w:multiLevelType w:val="hybridMultilevel"/>
    <w:tmpl w:val="165E71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204AB3"/>
    <w:multiLevelType w:val="hybridMultilevel"/>
    <w:tmpl w:val="931888DA"/>
    <w:lvl w:ilvl="0" w:tplc="40CC41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0547B"/>
    <w:multiLevelType w:val="hybridMultilevel"/>
    <w:tmpl w:val="6364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50727"/>
    <w:multiLevelType w:val="hybridMultilevel"/>
    <w:tmpl w:val="221E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77ACA"/>
    <w:multiLevelType w:val="singleLevel"/>
    <w:tmpl w:val="BD66792A"/>
    <w:lvl w:ilvl="0">
      <w:start w:val="1"/>
      <w:numFmt w:val="lowerLetter"/>
      <w:lvlText w:val="(%1)"/>
      <w:lvlJc w:val="left"/>
      <w:pPr>
        <w:tabs>
          <w:tab w:val="num" w:pos="1050"/>
        </w:tabs>
        <w:ind w:left="1050" w:hanging="360"/>
      </w:pPr>
      <w:rPr>
        <w:rFonts w:hint="default"/>
      </w:rPr>
    </w:lvl>
  </w:abstractNum>
  <w:abstractNum w:abstractNumId="9" w15:restartNumberingAfterBreak="0">
    <w:nsid w:val="27B2029E"/>
    <w:multiLevelType w:val="hybridMultilevel"/>
    <w:tmpl w:val="DB6699C2"/>
    <w:lvl w:ilvl="0" w:tplc="EAA2C6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962B8"/>
    <w:multiLevelType w:val="hybridMultilevel"/>
    <w:tmpl w:val="EB7A4760"/>
    <w:lvl w:ilvl="0" w:tplc="B21C87D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05389"/>
    <w:multiLevelType w:val="hybridMultilevel"/>
    <w:tmpl w:val="F46EC73C"/>
    <w:lvl w:ilvl="0" w:tplc="0409000B">
      <w:start w:val="1"/>
      <w:numFmt w:val="bullet"/>
      <w:lvlText w:val=""/>
      <w:lvlJc w:val="left"/>
      <w:pPr>
        <w:ind w:left="720" w:hanging="360"/>
      </w:pPr>
      <w:rPr>
        <w:rFonts w:ascii="Wingdings" w:hAnsi="Wingdings" w:hint="default"/>
        <w:b/>
        <w:color w:val="0000F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6306B"/>
    <w:multiLevelType w:val="hybridMultilevel"/>
    <w:tmpl w:val="AA9A4032"/>
    <w:lvl w:ilvl="0" w:tplc="3F307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C22B3"/>
    <w:multiLevelType w:val="hybridMultilevel"/>
    <w:tmpl w:val="113EF0AA"/>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5B3CA6"/>
    <w:multiLevelType w:val="hybridMultilevel"/>
    <w:tmpl w:val="D2AA5C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CA5379"/>
    <w:multiLevelType w:val="hybridMultilevel"/>
    <w:tmpl w:val="3640AF0C"/>
    <w:lvl w:ilvl="0" w:tplc="FA8A24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AC484A"/>
    <w:multiLevelType w:val="singleLevel"/>
    <w:tmpl w:val="F2E4C496"/>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2D7E59"/>
    <w:multiLevelType w:val="hybridMultilevel"/>
    <w:tmpl w:val="F218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14BDA"/>
    <w:multiLevelType w:val="hybridMultilevel"/>
    <w:tmpl w:val="51CE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90FD4"/>
    <w:multiLevelType w:val="hybridMultilevel"/>
    <w:tmpl w:val="D48E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67756"/>
    <w:multiLevelType w:val="hybridMultilevel"/>
    <w:tmpl w:val="E26E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A5705"/>
    <w:multiLevelType w:val="multilevel"/>
    <w:tmpl w:val="278C93EE"/>
    <w:lvl w:ilvl="0">
      <w:start w:val="1"/>
      <w:numFmt w:val="decimal"/>
      <w:pStyle w:val="Outline1Char"/>
      <w:lvlText w:val="%1."/>
      <w:lvlJc w:val="left"/>
      <w:pPr>
        <w:tabs>
          <w:tab w:val="num" w:pos="630"/>
        </w:tabs>
        <w:ind w:left="630" w:hanging="360"/>
      </w:pPr>
      <w:rPr>
        <w:rFonts w:hint="default"/>
      </w:rPr>
    </w:lvl>
    <w:lvl w:ilvl="1">
      <w:start w:val="1"/>
      <w:numFmt w:val="lowerLetter"/>
      <w:pStyle w:val="Outlinea"/>
      <w:lvlText w:val="%2."/>
      <w:lvlJc w:val="left"/>
      <w:pPr>
        <w:tabs>
          <w:tab w:val="num" w:pos="720"/>
        </w:tabs>
        <w:ind w:left="720" w:hanging="360"/>
      </w:pPr>
      <w:rPr>
        <w:rFonts w:ascii="Times New Roman" w:eastAsia="Times New Roman" w:hAnsi="Times New Roman" w:cs="Times New Roman" w:hint="default"/>
      </w:rPr>
    </w:lvl>
    <w:lvl w:ilvl="2">
      <w:start w:val="1"/>
      <w:numFmt w:val="decimal"/>
      <w:pStyle w:val="Outline1"/>
      <w:lvlText w:val="(%3)"/>
      <w:lvlJc w:val="left"/>
      <w:pPr>
        <w:tabs>
          <w:tab w:val="num" w:pos="1152"/>
        </w:tabs>
        <w:ind w:left="1152" w:hanging="432"/>
      </w:pPr>
      <w:rPr>
        <w:rFonts w:hint="default"/>
      </w:rPr>
    </w:lvl>
    <w:lvl w:ilvl="3">
      <w:start w:val="1"/>
      <w:numFmt w:val="lowerLetter"/>
      <w:pStyle w:val="Outlinea0"/>
      <w:lvlText w:val="(%4)"/>
      <w:lvlJc w:val="left"/>
      <w:pPr>
        <w:tabs>
          <w:tab w:val="num" w:pos="1584"/>
        </w:tabs>
        <w:ind w:left="1584" w:hanging="432"/>
      </w:pPr>
      <w:rPr>
        <w:rFonts w:hint="default"/>
      </w:rPr>
    </w:lvl>
    <w:lvl w:ilvl="4">
      <w:start w:val="1"/>
      <w:numFmt w:val="decimal"/>
      <w:pStyle w:val="Outlinelevel5"/>
      <w:lvlText w:val="%5."/>
      <w:lvlJc w:val="left"/>
      <w:pPr>
        <w:tabs>
          <w:tab w:val="num" w:pos="1980"/>
        </w:tabs>
        <w:ind w:left="1980" w:hanging="360"/>
      </w:pPr>
      <w:rPr>
        <w:rFonts w:hint="default"/>
        <w:u w:val="none"/>
      </w:rPr>
    </w:lvl>
    <w:lvl w:ilvl="5">
      <w:start w:val="1"/>
      <w:numFmt w:val="lowerLetter"/>
      <w:pStyle w:val="Outlinelevel6"/>
      <w:lvlText w:val="%6"/>
      <w:lvlJc w:val="left"/>
      <w:pPr>
        <w:tabs>
          <w:tab w:val="num" w:pos="2304"/>
        </w:tabs>
        <w:ind w:left="2304" w:hanging="360"/>
      </w:pPr>
      <w:rPr>
        <w:rFonts w:hint="default"/>
        <w:u w:val="words"/>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22" w15:restartNumberingAfterBreak="0">
    <w:nsid w:val="53814A14"/>
    <w:multiLevelType w:val="multilevel"/>
    <w:tmpl w:val="5ADE571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8D10124"/>
    <w:multiLevelType w:val="hybridMultilevel"/>
    <w:tmpl w:val="DB6699C2"/>
    <w:lvl w:ilvl="0" w:tplc="EAA2C69A">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1855A9"/>
    <w:multiLevelType w:val="hybridMultilevel"/>
    <w:tmpl w:val="0B12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D2A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E60462C"/>
    <w:multiLevelType w:val="hybridMultilevel"/>
    <w:tmpl w:val="2FC88410"/>
    <w:lvl w:ilvl="0" w:tplc="0409000B">
      <w:start w:val="1"/>
      <w:numFmt w:val="bullet"/>
      <w:lvlText w:val=""/>
      <w:lvlJc w:val="left"/>
      <w:pPr>
        <w:ind w:left="720" w:hanging="360"/>
      </w:pPr>
      <w:rPr>
        <w:rFonts w:ascii="Wingdings" w:hAnsi="Wingdings" w:hint="default"/>
        <w:b/>
        <w:color w:val="0000F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11CCF"/>
    <w:multiLevelType w:val="hybridMultilevel"/>
    <w:tmpl w:val="45E4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0C2339"/>
    <w:multiLevelType w:val="hybridMultilevel"/>
    <w:tmpl w:val="F04E82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5FE65861"/>
    <w:multiLevelType w:val="hybridMultilevel"/>
    <w:tmpl w:val="E8FC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21162"/>
    <w:multiLevelType w:val="multilevel"/>
    <w:tmpl w:val="14A2F8B4"/>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68D6BE0"/>
    <w:multiLevelType w:val="hybridMultilevel"/>
    <w:tmpl w:val="85800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235EA"/>
    <w:multiLevelType w:val="hybridMultilevel"/>
    <w:tmpl w:val="45E4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96F14F6"/>
    <w:multiLevelType w:val="multilevel"/>
    <w:tmpl w:val="1FDCAE7E"/>
    <w:lvl w:ilvl="0">
      <w:start w:val="6"/>
      <w:numFmt w:val="decimal"/>
      <w:lvlText w:val="%1.0"/>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9FA73FE"/>
    <w:multiLevelType w:val="hybridMultilevel"/>
    <w:tmpl w:val="5B38C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C752D"/>
    <w:multiLevelType w:val="hybridMultilevel"/>
    <w:tmpl w:val="C05CFBDC"/>
    <w:lvl w:ilvl="0" w:tplc="4C90BAF4">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D47ECD"/>
    <w:multiLevelType w:val="hybridMultilevel"/>
    <w:tmpl w:val="8F00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341AB"/>
    <w:multiLevelType w:val="hybridMultilevel"/>
    <w:tmpl w:val="386CD94A"/>
    <w:lvl w:ilvl="0" w:tplc="5C6E7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7549E"/>
    <w:multiLevelType w:val="hybridMultilevel"/>
    <w:tmpl w:val="E746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B363F"/>
    <w:multiLevelType w:val="hybridMultilevel"/>
    <w:tmpl w:val="45E4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E861DB8"/>
    <w:multiLevelType w:val="multilevel"/>
    <w:tmpl w:val="AAF4C9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1"/>
  </w:num>
  <w:num w:numId="2">
    <w:abstractNumId w:val="12"/>
  </w:num>
  <w:num w:numId="3">
    <w:abstractNumId w:val="31"/>
  </w:num>
  <w:num w:numId="4">
    <w:abstractNumId w:val="29"/>
  </w:num>
  <w:num w:numId="5">
    <w:abstractNumId w:val="26"/>
  </w:num>
  <w:num w:numId="6">
    <w:abstractNumId w:val="11"/>
  </w:num>
  <w:num w:numId="7">
    <w:abstractNumId w:val="34"/>
  </w:num>
  <w:num w:numId="8">
    <w:abstractNumId w:val="25"/>
  </w:num>
  <w:num w:numId="9">
    <w:abstractNumId w:val="16"/>
  </w:num>
  <w:num w:numId="10">
    <w:abstractNumId w:val="9"/>
  </w:num>
  <w:num w:numId="11">
    <w:abstractNumId w:val="23"/>
  </w:num>
  <w:num w:numId="12">
    <w:abstractNumId w:val="13"/>
  </w:num>
  <w:num w:numId="13">
    <w:abstractNumId w:val="38"/>
  </w:num>
  <w:num w:numId="14">
    <w:abstractNumId w:val="10"/>
  </w:num>
  <w:num w:numId="15">
    <w:abstractNumId w:val="22"/>
  </w:num>
  <w:num w:numId="16">
    <w:abstractNumId w:val="40"/>
  </w:num>
  <w:num w:numId="17">
    <w:abstractNumId w:val="36"/>
  </w:num>
  <w:num w:numId="18">
    <w:abstractNumId w:val="8"/>
    <w:lvlOverride w:ilvl="0">
      <w:startOverride w:val="1"/>
    </w:lvlOverride>
  </w:num>
  <w:num w:numId="19">
    <w:abstractNumId w:val="14"/>
  </w:num>
  <w:num w:numId="20">
    <w:abstractNumId w:val="19"/>
  </w:num>
  <w:num w:numId="21">
    <w:abstractNumId w:val="37"/>
  </w:num>
  <w:num w:numId="22">
    <w:abstractNumId w:val="28"/>
  </w:num>
  <w:num w:numId="23">
    <w:abstractNumId w:val="17"/>
  </w:num>
  <w:num w:numId="24">
    <w:abstractNumId w:val="18"/>
  </w:num>
  <w:num w:numId="25">
    <w:abstractNumId w:val="6"/>
  </w:num>
  <w:num w:numId="26">
    <w:abstractNumId w:val="7"/>
  </w:num>
  <w:num w:numId="27">
    <w:abstractNumId w:val="33"/>
  </w:num>
  <w:num w:numId="28">
    <w:abstractNumId w:val="30"/>
  </w:num>
  <w:num w:numId="29">
    <w:abstractNumId w:val="24"/>
  </w:num>
  <w:num w:numId="30">
    <w:abstractNumId w:val="20"/>
  </w:num>
  <w:num w:numId="31">
    <w:abstractNumId w:val="15"/>
  </w:num>
  <w:num w:numId="32">
    <w:abstractNumId w:val="5"/>
  </w:num>
  <w:num w:numId="33">
    <w:abstractNumId w:val="4"/>
  </w:num>
  <w:num w:numId="34">
    <w:abstractNumId w:val="3"/>
  </w:num>
  <w:num w:numId="35">
    <w:abstractNumId w:val="35"/>
  </w:num>
  <w:num w:numId="36">
    <w:abstractNumId w:val="1"/>
  </w:num>
  <w:num w:numId="37">
    <w:abstractNumId w:val="0"/>
  </w:num>
  <w:num w:numId="38">
    <w:abstractNumId w:val="39"/>
  </w:num>
  <w:num w:numId="39">
    <w:abstractNumId w:val="2"/>
  </w:num>
  <w:num w:numId="40">
    <w:abstractNumId w:val="32"/>
  </w:num>
  <w:num w:numId="41">
    <w:abstractNumId w:val="27"/>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smine M. Carter">
    <w15:presenceInfo w15:providerId="AD" w15:userId="S::jmcarter1@ncdot.gov::8a3425c5-a57b-4762-8789-615a79031d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60"/>
    <w:rsid w:val="00014CAA"/>
    <w:rsid w:val="00020872"/>
    <w:rsid w:val="00041E9B"/>
    <w:rsid w:val="00064824"/>
    <w:rsid w:val="001669E6"/>
    <w:rsid w:val="001A532C"/>
    <w:rsid w:val="00290136"/>
    <w:rsid w:val="002F630D"/>
    <w:rsid w:val="00322711"/>
    <w:rsid w:val="00396660"/>
    <w:rsid w:val="00403824"/>
    <w:rsid w:val="00544A51"/>
    <w:rsid w:val="00560715"/>
    <w:rsid w:val="00582AAB"/>
    <w:rsid w:val="0065408F"/>
    <w:rsid w:val="00717FE6"/>
    <w:rsid w:val="007E59DD"/>
    <w:rsid w:val="008B2F52"/>
    <w:rsid w:val="008E1187"/>
    <w:rsid w:val="008F4890"/>
    <w:rsid w:val="009200F6"/>
    <w:rsid w:val="00934A6C"/>
    <w:rsid w:val="00985B56"/>
    <w:rsid w:val="00A01363"/>
    <w:rsid w:val="00B7749B"/>
    <w:rsid w:val="00C0041D"/>
    <w:rsid w:val="00C3186D"/>
    <w:rsid w:val="00C9092E"/>
    <w:rsid w:val="00E000CE"/>
    <w:rsid w:val="00E250C5"/>
    <w:rsid w:val="00ED32C6"/>
    <w:rsid w:val="00F5350B"/>
    <w:rsid w:val="00F9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F418"/>
  <w15:chartTrackingRefBased/>
  <w15:docId w15:val="{3E9B3D4E-FF6A-4AE7-8E2E-6552DA66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6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96660"/>
    <w:pPr>
      <w:keepNext/>
      <w:tabs>
        <w:tab w:val="left" w:pos="4050"/>
      </w:tabs>
      <w:jc w:val="right"/>
      <w:outlineLvl w:val="0"/>
    </w:pPr>
    <w:rPr>
      <w:rFonts w:ascii="Arial" w:hAnsi="Arial"/>
      <w:smallCaps/>
      <w:sz w:val="44"/>
    </w:rPr>
  </w:style>
  <w:style w:type="paragraph" w:styleId="Heading2">
    <w:name w:val="heading 2"/>
    <w:basedOn w:val="Normal"/>
    <w:next w:val="Normal"/>
    <w:link w:val="Heading2Char"/>
    <w:qFormat/>
    <w:rsid w:val="00396660"/>
    <w:pPr>
      <w:keepNext/>
      <w:outlineLvl w:val="1"/>
    </w:pPr>
    <w:rPr>
      <w:b/>
      <w:sz w:val="24"/>
    </w:rPr>
  </w:style>
  <w:style w:type="paragraph" w:styleId="Heading3">
    <w:name w:val="heading 3"/>
    <w:basedOn w:val="Normal"/>
    <w:next w:val="Normal"/>
    <w:link w:val="Heading3Char"/>
    <w:qFormat/>
    <w:rsid w:val="00396660"/>
    <w:pPr>
      <w:keepNext/>
      <w:outlineLvl w:val="2"/>
    </w:pPr>
    <w:rPr>
      <w:rFonts w:ascii="Arial" w:hAnsi="Arial"/>
      <w:sz w:val="28"/>
    </w:rPr>
  </w:style>
  <w:style w:type="paragraph" w:styleId="Heading4">
    <w:name w:val="heading 4"/>
    <w:basedOn w:val="Normal"/>
    <w:next w:val="Normal"/>
    <w:link w:val="Heading4Char"/>
    <w:qFormat/>
    <w:rsid w:val="00396660"/>
    <w:pPr>
      <w:keepNext/>
      <w:outlineLvl w:val="3"/>
    </w:pPr>
    <w:rPr>
      <w:smallCaps/>
      <w:sz w:val="28"/>
    </w:rPr>
  </w:style>
  <w:style w:type="paragraph" w:styleId="Heading5">
    <w:name w:val="heading 5"/>
    <w:basedOn w:val="Normal"/>
    <w:next w:val="Normal"/>
    <w:link w:val="Heading5Char"/>
    <w:qFormat/>
    <w:rsid w:val="00396660"/>
    <w:pPr>
      <w:keepNext/>
      <w:outlineLvl w:val="4"/>
    </w:pPr>
    <w:rPr>
      <w:rFonts w:ascii="Arial" w:hAnsi="Arial"/>
      <w:b/>
      <w:smallCaps/>
      <w:sz w:val="32"/>
    </w:rPr>
  </w:style>
  <w:style w:type="paragraph" w:styleId="Heading6">
    <w:name w:val="heading 6"/>
    <w:basedOn w:val="Normal"/>
    <w:next w:val="Normal"/>
    <w:link w:val="Heading6Char"/>
    <w:qFormat/>
    <w:rsid w:val="00396660"/>
    <w:pPr>
      <w:keepNext/>
      <w:outlineLvl w:val="5"/>
    </w:pPr>
    <w:rPr>
      <w:b/>
      <w:i/>
      <w:sz w:val="24"/>
    </w:rPr>
  </w:style>
  <w:style w:type="paragraph" w:styleId="Heading7">
    <w:name w:val="heading 7"/>
    <w:basedOn w:val="Normal"/>
    <w:next w:val="Normal"/>
    <w:link w:val="Heading7Char"/>
    <w:qFormat/>
    <w:rsid w:val="00396660"/>
    <w:pPr>
      <w:keepNext/>
      <w:outlineLvl w:val="6"/>
    </w:pPr>
    <w:rPr>
      <w:rFonts w:ascii="Arial" w:hAnsi="Arial"/>
      <w:b/>
      <w:smallCaps/>
      <w:sz w:val="22"/>
    </w:rPr>
  </w:style>
  <w:style w:type="paragraph" w:styleId="Heading8">
    <w:name w:val="heading 8"/>
    <w:basedOn w:val="Normal"/>
    <w:next w:val="Normal"/>
    <w:link w:val="Heading8Char"/>
    <w:qFormat/>
    <w:rsid w:val="00396660"/>
    <w:pPr>
      <w:keepNext/>
      <w:jc w:val="center"/>
      <w:outlineLvl w:val="7"/>
    </w:pPr>
    <w:rPr>
      <w:sz w:val="24"/>
    </w:rPr>
  </w:style>
  <w:style w:type="paragraph" w:styleId="Heading9">
    <w:name w:val="heading 9"/>
    <w:basedOn w:val="Normal"/>
    <w:next w:val="Normal"/>
    <w:link w:val="Heading9Char"/>
    <w:qFormat/>
    <w:rsid w:val="00396660"/>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660"/>
    <w:rPr>
      <w:rFonts w:ascii="Arial" w:eastAsia="Times New Roman" w:hAnsi="Arial" w:cs="Times New Roman"/>
      <w:smallCaps/>
      <w:sz w:val="44"/>
      <w:szCs w:val="20"/>
    </w:rPr>
  </w:style>
  <w:style w:type="character" w:customStyle="1" w:styleId="Heading2Char">
    <w:name w:val="Heading 2 Char"/>
    <w:basedOn w:val="DefaultParagraphFont"/>
    <w:link w:val="Heading2"/>
    <w:rsid w:val="0039666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96660"/>
    <w:rPr>
      <w:rFonts w:ascii="Arial" w:eastAsia="Times New Roman" w:hAnsi="Arial" w:cs="Times New Roman"/>
      <w:sz w:val="28"/>
      <w:szCs w:val="20"/>
    </w:rPr>
  </w:style>
  <w:style w:type="character" w:customStyle="1" w:styleId="Heading4Char">
    <w:name w:val="Heading 4 Char"/>
    <w:basedOn w:val="DefaultParagraphFont"/>
    <w:link w:val="Heading4"/>
    <w:rsid w:val="00396660"/>
    <w:rPr>
      <w:rFonts w:ascii="Times New Roman" w:eastAsia="Times New Roman" w:hAnsi="Times New Roman" w:cs="Times New Roman"/>
      <w:smallCaps/>
      <w:sz w:val="28"/>
      <w:szCs w:val="20"/>
    </w:rPr>
  </w:style>
  <w:style w:type="character" w:customStyle="1" w:styleId="Heading5Char">
    <w:name w:val="Heading 5 Char"/>
    <w:basedOn w:val="DefaultParagraphFont"/>
    <w:link w:val="Heading5"/>
    <w:rsid w:val="00396660"/>
    <w:rPr>
      <w:rFonts w:ascii="Arial" w:eastAsia="Times New Roman" w:hAnsi="Arial" w:cs="Times New Roman"/>
      <w:b/>
      <w:smallCaps/>
      <w:sz w:val="32"/>
      <w:szCs w:val="20"/>
    </w:rPr>
  </w:style>
  <w:style w:type="character" w:customStyle="1" w:styleId="Heading6Char">
    <w:name w:val="Heading 6 Char"/>
    <w:basedOn w:val="DefaultParagraphFont"/>
    <w:link w:val="Heading6"/>
    <w:rsid w:val="00396660"/>
    <w:rPr>
      <w:rFonts w:ascii="Times New Roman" w:eastAsia="Times New Roman" w:hAnsi="Times New Roman" w:cs="Times New Roman"/>
      <w:b/>
      <w:i/>
      <w:sz w:val="24"/>
      <w:szCs w:val="20"/>
    </w:rPr>
  </w:style>
  <w:style w:type="character" w:customStyle="1" w:styleId="Heading7Char">
    <w:name w:val="Heading 7 Char"/>
    <w:basedOn w:val="DefaultParagraphFont"/>
    <w:link w:val="Heading7"/>
    <w:rsid w:val="00396660"/>
    <w:rPr>
      <w:rFonts w:ascii="Arial" w:eastAsia="Times New Roman" w:hAnsi="Arial" w:cs="Times New Roman"/>
      <w:b/>
      <w:smallCaps/>
      <w:szCs w:val="20"/>
    </w:rPr>
  </w:style>
  <w:style w:type="character" w:customStyle="1" w:styleId="Heading8Char">
    <w:name w:val="Heading 8 Char"/>
    <w:basedOn w:val="DefaultParagraphFont"/>
    <w:link w:val="Heading8"/>
    <w:rsid w:val="0039666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396660"/>
    <w:rPr>
      <w:rFonts w:ascii="Times New Roman" w:eastAsia="Times New Roman" w:hAnsi="Times New Roman" w:cs="Times New Roman"/>
      <w:b/>
      <w:szCs w:val="20"/>
    </w:rPr>
  </w:style>
  <w:style w:type="paragraph" w:styleId="DocumentMap">
    <w:name w:val="Document Map"/>
    <w:basedOn w:val="Normal"/>
    <w:link w:val="DocumentMapChar"/>
    <w:semiHidden/>
    <w:rsid w:val="00396660"/>
    <w:pPr>
      <w:shd w:val="clear" w:color="auto" w:fill="000080"/>
    </w:pPr>
    <w:rPr>
      <w:rFonts w:ascii="Tahoma" w:hAnsi="Tahoma"/>
    </w:rPr>
  </w:style>
  <w:style w:type="character" w:customStyle="1" w:styleId="DocumentMapChar">
    <w:name w:val="Document Map Char"/>
    <w:basedOn w:val="DefaultParagraphFont"/>
    <w:link w:val="DocumentMap"/>
    <w:semiHidden/>
    <w:rsid w:val="00396660"/>
    <w:rPr>
      <w:rFonts w:ascii="Tahoma" w:eastAsia="Times New Roman" w:hAnsi="Tahoma" w:cs="Times New Roman"/>
      <w:sz w:val="20"/>
      <w:szCs w:val="20"/>
      <w:shd w:val="clear" w:color="auto" w:fill="000080"/>
    </w:rPr>
  </w:style>
  <w:style w:type="paragraph" w:styleId="BodyText">
    <w:name w:val="Body Text"/>
    <w:basedOn w:val="Normal"/>
    <w:link w:val="BodyTextChar"/>
    <w:rsid w:val="00396660"/>
    <w:pPr>
      <w:ind w:left="360" w:hanging="360"/>
    </w:pPr>
    <w:rPr>
      <w:b/>
      <w:sz w:val="24"/>
    </w:rPr>
  </w:style>
  <w:style w:type="character" w:customStyle="1" w:styleId="BodyTextChar">
    <w:name w:val="Body Text Char"/>
    <w:basedOn w:val="DefaultParagraphFont"/>
    <w:link w:val="BodyText"/>
    <w:rsid w:val="00396660"/>
    <w:rPr>
      <w:rFonts w:ascii="Times New Roman" w:eastAsia="Times New Roman" w:hAnsi="Times New Roman" w:cs="Times New Roman"/>
      <w:b/>
      <w:sz w:val="24"/>
      <w:szCs w:val="20"/>
    </w:rPr>
  </w:style>
  <w:style w:type="character" w:styleId="CommentReference">
    <w:name w:val="annotation reference"/>
    <w:uiPriority w:val="99"/>
    <w:semiHidden/>
    <w:rsid w:val="00396660"/>
    <w:rPr>
      <w:sz w:val="16"/>
    </w:rPr>
  </w:style>
  <w:style w:type="paragraph" w:styleId="CommentText">
    <w:name w:val="annotation text"/>
    <w:basedOn w:val="Normal"/>
    <w:link w:val="CommentTextChar"/>
    <w:uiPriority w:val="99"/>
    <w:rsid w:val="00396660"/>
  </w:style>
  <w:style w:type="character" w:customStyle="1" w:styleId="CommentTextChar">
    <w:name w:val="Comment Text Char"/>
    <w:basedOn w:val="DefaultParagraphFont"/>
    <w:link w:val="CommentText"/>
    <w:uiPriority w:val="99"/>
    <w:rsid w:val="00396660"/>
    <w:rPr>
      <w:rFonts w:ascii="Times New Roman" w:eastAsia="Times New Roman" w:hAnsi="Times New Roman" w:cs="Times New Roman"/>
      <w:sz w:val="20"/>
      <w:szCs w:val="20"/>
    </w:rPr>
  </w:style>
  <w:style w:type="paragraph" w:styleId="BlockText">
    <w:name w:val="Block Text"/>
    <w:basedOn w:val="Normal"/>
    <w:rsid w:val="00396660"/>
    <w:pPr>
      <w:ind w:left="900" w:right="1440"/>
    </w:pPr>
    <w:rPr>
      <w:sz w:val="24"/>
    </w:rPr>
  </w:style>
  <w:style w:type="paragraph" w:styleId="BodyText2">
    <w:name w:val="Body Text 2"/>
    <w:basedOn w:val="Normal"/>
    <w:link w:val="BodyText2Char"/>
    <w:rsid w:val="00396660"/>
    <w:rPr>
      <w:b/>
      <w:sz w:val="24"/>
    </w:rPr>
  </w:style>
  <w:style w:type="character" w:customStyle="1" w:styleId="BodyText2Char">
    <w:name w:val="Body Text 2 Char"/>
    <w:basedOn w:val="DefaultParagraphFont"/>
    <w:link w:val="BodyText2"/>
    <w:rsid w:val="00396660"/>
    <w:rPr>
      <w:rFonts w:ascii="Times New Roman" w:eastAsia="Times New Roman" w:hAnsi="Times New Roman" w:cs="Times New Roman"/>
      <w:b/>
      <w:sz w:val="24"/>
      <w:szCs w:val="20"/>
    </w:rPr>
  </w:style>
  <w:style w:type="paragraph" w:styleId="BodyTextIndent">
    <w:name w:val="Body Text Indent"/>
    <w:basedOn w:val="Normal"/>
    <w:link w:val="BodyTextIndentChar"/>
    <w:rsid w:val="00396660"/>
    <w:pPr>
      <w:ind w:left="540"/>
    </w:pPr>
    <w:rPr>
      <w:sz w:val="24"/>
    </w:rPr>
  </w:style>
  <w:style w:type="character" w:customStyle="1" w:styleId="BodyTextIndentChar">
    <w:name w:val="Body Text Indent Char"/>
    <w:basedOn w:val="DefaultParagraphFont"/>
    <w:link w:val="BodyTextIndent"/>
    <w:rsid w:val="00396660"/>
    <w:rPr>
      <w:rFonts w:ascii="Times New Roman" w:eastAsia="Times New Roman" w:hAnsi="Times New Roman" w:cs="Times New Roman"/>
      <w:sz w:val="24"/>
      <w:szCs w:val="20"/>
    </w:rPr>
  </w:style>
  <w:style w:type="paragraph" w:styleId="Title">
    <w:name w:val="Title"/>
    <w:basedOn w:val="Normal"/>
    <w:link w:val="TitleChar"/>
    <w:qFormat/>
    <w:rsid w:val="00396660"/>
    <w:pPr>
      <w:jc w:val="center"/>
    </w:pPr>
    <w:rPr>
      <w:sz w:val="28"/>
    </w:rPr>
  </w:style>
  <w:style w:type="character" w:customStyle="1" w:styleId="TitleChar">
    <w:name w:val="Title Char"/>
    <w:basedOn w:val="DefaultParagraphFont"/>
    <w:link w:val="Title"/>
    <w:rsid w:val="00396660"/>
    <w:rPr>
      <w:rFonts w:ascii="Times New Roman" w:eastAsia="Times New Roman" w:hAnsi="Times New Roman" w:cs="Times New Roman"/>
      <w:sz w:val="28"/>
      <w:szCs w:val="20"/>
    </w:rPr>
  </w:style>
  <w:style w:type="paragraph" w:styleId="BodyTextIndent2">
    <w:name w:val="Body Text Indent 2"/>
    <w:basedOn w:val="Normal"/>
    <w:link w:val="BodyTextIndent2Char"/>
    <w:rsid w:val="00396660"/>
    <w:pPr>
      <w:ind w:left="360"/>
    </w:pPr>
    <w:rPr>
      <w:sz w:val="24"/>
    </w:rPr>
  </w:style>
  <w:style w:type="character" w:customStyle="1" w:styleId="BodyTextIndent2Char">
    <w:name w:val="Body Text Indent 2 Char"/>
    <w:basedOn w:val="DefaultParagraphFont"/>
    <w:link w:val="BodyTextIndent2"/>
    <w:rsid w:val="00396660"/>
    <w:rPr>
      <w:rFonts w:ascii="Times New Roman" w:eastAsia="Times New Roman" w:hAnsi="Times New Roman" w:cs="Times New Roman"/>
      <w:sz w:val="24"/>
      <w:szCs w:val="20"/>
    </w:rPr>
  </w:style>
  <w:style w:type="paragraph" w:styleId="BodyTextIndent3">
    <w:name w:val="Body Text Indent 3"/>
    <w:basedOn w:val="Normal"/>
    <w:link w:val="BodyTextIndent3Char"/>
    <w:rsid w:val="00396660"/>
    <w:pPr>
      <w:ind w:left="90"/>
    </w:pPr>
    <w:rPr>
      <w:sz w:val="24"/>
    </w:rPr>
  </w:style>
  <w:style w:type="character" w:customStyle="1" w:styleId="BodyTextIndent3Char">
    <w:name w:val="Body Text Indent 3 Char"/>
    <w:basedOn w:val="DefaultParagraphFont"/>
    <w:link w:val="BodyTextIndent3"/>
    <w:rsid w:val="00396660"/>
    <w:rPr>
      <w:rFonts w:ascii="Times New Roman" w:eastAsia="Times New Roman" w:hAnsi="Times New Roman" w:cs="Times New Roman"/>
      <w:sz w:val="24"/>
      <w:szCs w:val="20"/>
    </w:rPr>
  </w:style>
  <w:style w:type="paragraph" w:styleId="BodyText3">
    <w:name w:val="Body Text 3"/>
    <w:basedOn w:val="Normal"/>
    <w:link w:val="BodyText3Char"/>
    <w:rsid w:val="00396660"/>
    <w:rPr>
      <w:b/>
      <w:sz w:val="24"/>
    </w:rPr>
  </w:style>
  <w:style w:type="character" w:customStyle="1" w:styleId="BodyText3Char">
    <w:name w:val="Body Text 3 Char"/>
    <w:basedOn w:val="DefaultParagraphFont"/>
    <w:link w:val="BodyText3"/>
    <w:rsid w:val="00396660"/>
    <w:rPr>
      <w:rFonts w:ascii="Times New Roman" w:eastAsia="Times New Roman" w:hAnsi="Times New Roman" w:cs="Times New Roman"/>
      <w:b/>
      <w:sz w:val="24"/>
      <w:szCs w:val="20"/>
    </w:rPr>
  </w:style>
  <w:style w:type="paragraph" w:styleId="Subtitle">
    <w:name w:val="Subtitle"/>
    <w:basedOn w:val="Normal"/>
    <w:link w:val="SubtitleChar"/>
    <w:qFormat/>
    <w:rsid w:val="00396660"/>
    <w:pPr>
      <w:jc w:val="right"/>
    </w:pPr>
    <w:rPr>
      <w:b/>
      <w:sz w:val="24"/>
    </w:rPr>
  </w:style>
  <w:style w:type="character" w:customStyle="1" w:styleId="SubtitleChar">
    <w:name w:val="Subtitle Char"/>
    <w:basedOn w:val="DefaultParagraphFont"/>
    <w:link w:val="Subtitle"/>
    <w:rsid w:val="00396660"/>
    <w:rPr>
      <w:rFonts w:ascii="Times New Roman" w:eastAsia="Times New Roman" w:hAnsi="Times New Roman" w:cs="Times New Roman"/>
      <w:b/>
      <w:sz w:val="24"/>
      <w:szCs w:val="20"/>
    </w:rPr>
  </w:style>
  <w:style w:type="character" w:styleId="Hyperlink">
    <w:name w:val="Hyperlink"/>
    <w:uiPriority w:val="99"/>
    <w:rsid w:val="00396660"/>
    <w:rPr>
      <w:color w:val="0000FF"/>
      <w:u w:val="single"/>
    </w:rPr>
  </w:style>
  <w:style w:type="paragraph" w:styleId="Header">
    <w:name w:val="header"/>
    <w:basedOn w:val="Normal"/>
    <w:link w:val="HeaderChar"/>
    <w:uiPriority w:val="99"/>
    <w:rsid w:val="00396660"/>
    <w:pPr>
      <w:tabs>
        <w:tab w:val="center" w:pos="4320"/>
        <w:tab w:val="right" w:pos="8640"/>
      </w:tabs>
    </w:pPr>
  </w:style>
  <w:style w:type="character" w:customStyle="1" w:styleId="HeaderChar">
    <w:name w:val="Header Char"/>
    <w:basedOn w:val="DefaultParagraphFont"/>
    <w:link w:val="Header"/>
    <w:uiPriority w:val="99"/>
    <w:rsid w:val="00396660"/>
    <w:rPr>
      <w:rFonts w:ascii="Times New Roman" w:eastAsia="Times New Roman" w:hAnsi="Times New Roman" w:cs="Times New Roman"/>
      <w:sz w:val="20"/>
      <w:szCs w:val="20"/>
    </w:rPr>
  </w:style>
  <w:style w:type="paragraph" w:styleId="Footer">
    <w:name w:val="footer"/>
    <w:basedOn w:val="Normal"/>
    <w:link w:val="FooterChar"/>
    <w:uiPriority w:val="99"/>
    <w:rsid w:val="00396660"/>
    <w:pPr>
      <w:tabs>
        <w:tab w:val="center" w:pos="4320"/>
        <w:tab w:val="right" w:pos="8640"/>
      </w:tabs>
    </w:pPr>
  </w:style>
  <w:style w:type="character" w:customStyle="1" w:styleId="FooterChar">
    <w:name w:val="Footer Char"/>
    <w:basedOn w:val="DefaultParagraphFont"/>
    <w:link w:val="Footer"/>
    <w:uiPriority w:val="99"/>
    <w:rsid w:val="00396660"/>
    <w:rPr>
      <w:rFonts w:ascii="Times New Roman" w:eastAsia="Times New Roman" w:hAnsi="Times New Roman" w:cs="Times New Roman"/>
      <w:sz w:val="20"/>
      <w:szCs w:val="20"/>
    </w:rPr>
  </w:style>
  <w:style w:type="character" w:styleId="PageNumber">
    <w:name w:val="page number"/>
    <w:basedOn w:val="DefaultParagraphFont"/>
    <w:rsid w:val="00396660"/>
  </w:style>
  <w:style w:type="paragraph" w:styleId="TOC1">
    <w:name w:val="toc 1"/>
    <w:basedOn w:val="Normal"/>
    <w:next w:val="Normal"/>
    <w:autoRedefine/>
    <w:uiPriority w:val="39"/>
    <w:qFormat/>
    <w:rsid w:val="00396660"/>
    <w:pPr>
      <w:tabs>
        <w:tab w:val="left" w:pos="1260"/>
        <w:tab w:val="right" w:leader="dot" w:pos="9350"/>
      </w:tabs>
    </w:pPr>
    <w:rPr>
      <w:rFonts w:ascii="Arial Narrow" w:hAnsi="Arial Narrow"/>
      <w:noProof/>
      <w:sz w:val="22"/>
      <w:szCs w:val="22"/>
    </w:rPr>
  </w:style>
  <w:style w:type="paragraph" w:styleId="TOC2">
    <w:name w:val="toc 2"/>
    <w:basedOn w:val="Normal"/>
    <w:next w:val="Normal"/>
    <w:autoRedefine/>
    <w:uiPriority w:val="39"/>
    <w:qFormat/>
    <w:rsid w:val="00396660"/>
    <w:pPr>
      <w:ind w:left="200"/>
    </w:pPr>
  </w:style>
  <w:style w:type="paragraph" w:styleId="TOC3">
    <w:name w:val="toc 3"/>
    <w:basedOn w:val="Normal"/>
    <w:next w:val="Normal"/>
    <w:autoRedefine/>
    <w:uiPriority w:val="39"/>
    <w:qFormat/>
    <w:rsid w:val="00396660"/>
    <w:pPr>
      <w:tabs>
        <w:tab w:val="left" w:pos="2880"/>
        <w:tab w:val="right" w:leader="dot" w:pos="9350"/>
      </w:tabs>
      <w:spacing w:before="60"/>
      <w:ind w:left="1260"/>
    </w:pPr>
    <w:rPr>
      <w:rFonts w:ascii="Arial Narrow" w:hAnsi="Arial Narrow"/>
      <w:noProof/>
      <w:sz w:val="22"/>
      <w:szCs w:val="22"/>
    </w:rPr>
  </w:style>
  <w:style w:type="paragraph" w:styleId="TOC4">
    <w:name w:val="toc 4"/>
    <w:basedOn w:val="Normal"/>
    <w:next w:val="Normal"/>
    <w:autoRedefine/>
    <w:semiHidden/>
    <w:rsid w:val="00396660"/>
    <w:pPr>
      <w:ind w:left="600"/>
    </w:pPr>
  </w:style>
  <w:style w:type="paragraph" w:styleId="TOC5">
    <w:name w:val="toc 5"/>
    <w:basedOn w:val="Normal"/>
    <w:next w:val="Normal"/>
    <w:autoRedefine/>
    <w:semiHidden/>
    <w:rsid w:val="00396660"/>
    <w:pPr>
      <w:ind w:left="800"/>
    </w:pPr>
  </w:style>
  <w:style w:type="paragraph" w:styleId="TOC6">
    <w:name w:val="toc 6"/>
    <w:basedOn w:val="Normal"/>
    <w:next w:val="Normal"/>
    <w:autoRedefine/>
    <w:semiHidden/>
    <w:rsid w:val="00396660"/>
    <w:pPr>
      <w:ind w:left="1000"/>
    </w:pPr>
  </w:style>
  <w:style w:type="paragraph" w:styleId="TOC7">
    <w:name w:val="toc 7"/>
    <w:basedOn w:val="Normal"/>
    <w:next w:val="Normal"/>
    <w:autoRedefine/>
    <w:semiHidden/>
    <w:rsid w:val="00396660"/>
    <w:pPr>
      <w:ind w:left="1200"/>
    </w:pPr>
  </w:style>
  <w:style w:type="paragraph" w:styleId="TOC8">
    <w:name w:val="toc 8"/>
    <w:basedOn w:val="Normal"/>
    <w:next w:val="Normal"/>
    <w:autoRedefine/>
    <w:semiHidden/>
    <w:rsid w:val="00396660"/>
    <w:pPr>
      <w:ind w:left="1400"/>
    </w:pPr>
  </w:style>
  <w:style w:type="paragraph" w:styleId="TOC9">
    <w:name w:val="toc 9"/>
    <w:basedOn w:val="Normal"/>
    <w:next w:val="Normal"/>
    <w:autoRedefine/>
    <w:semiHidden/>
    <w:rsid w:val="00396660"/>
    <w:pPr>
      <w:ind w:left="1600"/>
    </w:pPr>
  </w:style>
  <w:style w:type="paragraph" w:styleId="NormalWeb">
    <w:name w:val="Normal (Web)"/>
    <w:basedOn w:val="Normal"/>
    <w:rsid w:val="00396660"/>
    <w:pPr>
      <w:spacing w:before="100" w:after="100"/>
    </w:pPr>
    <w:rPr>
      <w:sz w:val="24"/>
    </w:rPr>
  </w:style>
  <w:style w:type="paragraph" w:styleId="HTMLPreformatted">
    <w:name w:val="HTML Preformatted"/>
    <w:basedOn w:val="Normal"/>
    <w:link w:val="HTMLPreformattedChar"/>
    <w:rsid w:val="0039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396660"/>
    <w:rPr>
      <w:rFonts w:ascii="Courier New" w:eastAsia="Courier New" w:hAnsi="Courier New" w:cs="Times New Roman"/>
      <w:sz w:val="20"/>
      <w:szCs w:val="20"/>
    </w:rPr>
  </w:style>
  <w:style w:type="paragraph" w:styleId="BalloonText">
    <w:name w:val="Balloon Text"/>
    <w:basedOn w:val="Normal"/>
    <w:link w:val="BalloonTextChar"/>
    <w:uiPriority w:val="99"/>
    <w:semiHidden/>
    <w:rsid w:val="00396660"/>
    <w:rPr>
      <w:rFonts w:ascii="Tahoma" w:hAnsi="Tahoma" w:cs="Tahoma"/>
      <w:sz w:val="16"/>
      <w:szCs w:val="16"/>
    </w:rPr>
  </w:style>
  <w:style w:type="character" w:customStyle="1" w:styleId="BalloonTextChar">
    <w:name w:val="Balloon Text Char"/>
    <w:basedOn w:val="DefaultParagraphFont"/>
    <w:link w:val="BalloonText"/>
    <w:uiPriority w:val="99"/>
    <w:semiHidden/>
    <w:rsid w:val="0039666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rsid w:val="00396660"/>
    <w:rPr>
      <w:b/>
      <w:bCs/>
    </w:rPr>
  </w:style>
  <w:style w:type="character" w:customStyle="1" w:styleId="CommentSubjectChar">
    <w:name w:val="Comment Subject Char"/>
    <w:basedOn w:val="CommentTextChar"/>
    <w:link w:val="CommentSubject"/>
    <w:uiPriority w:val="99"/>
    <w:rsid w:val="00396660"/>
    <w:rPr>
      <w:rFonts w:ascii="Times New Roman" w:eastAsia="Times New Roman" w:hAnsi="Times New Roman" w:cs="Times New Roman"/>
      <w:b/>
      <w:bCs/>
      <w:sz w:val="20"/>
      <w:szCs w:val="20"/>
    </w:rPr>
  </w:style>
  <w:style w:type="character" w:styleId="FollowedHyperlink">
    <w:name w:val="FollowedHyperlink"/>
    <w:uiPriority w:val="99"/>
    <w:rsid w:val="00396660"/>
    <w:rPr>
      <w:color w:val="800080"/>
      <w:u w:val="single"/>
    </w:rPr>
  </w:style>
  <w:style w:type="character" w:customStyle="1" w:styleId="shorttext">
    <w:name w:val="short_text"/>
    <w:basedOn w:val="DefaultParagraphFont"/>
    <w:rsid w:val="00396660"/>
  </w:style>
  <w:style w:type="character" w:customStyle="1" w:styleId="StyleArialNarrow11pt">
    <w:name w:val="Style Arial Narrow 11 pt"/>
    <w:rsid w:val="00396660"/>
    <w:rPr>
      <w:rFonts w:ascii="Arial Narrow" w:hAnsi="Arial Narrow"/>
      <w:sz w:val="22"/>
    </w:rPr>
  </w:style>
  <w:style w:type="paragraph" w:customStyle="1" w:styleId="NEMTBodyText">
    <w:name w:val="NEMT Body Text"/>
    <w:basedOn w:val="BodyText"/>
    <w:uiPriority w:val="99"/>
    <w:rsid w:val="00396660"/>
    <w:pPr>
      <w:ind w:left="0" w:firstLine="0"/>
    </w:pPr>
    <w:rPr>
      <w:b w:val="0"/>
    </w:rPr>
  </w:style>
  <w:style w:type="paragraph" w:customStyle="1" w:styleId="Default">
    <w:name w:val="Default"/>
    <w:rsid w:val="003966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Outlinelevel5">
    <w:name w:val="Outline level 5"/>
    <w:basedOn w:val="BodyText"/>
    <w:rsid w:val="00396660"/>
    <w:pPr>
      <w:numPr>
        <w:ilvl w:val="4"/>
        <w:numId w:val="1"/>
      </w:numPr>
      <w:tabs>
        <w:tab w:val="left" w:pos="2592"/>
      </w:tabs>
      <w:spacing w:after="240"/>
    </w:pPr>
    <w:rPr>
      <w:b w:val="0"/>
    </w:rPr>
  </w:style>
  <w:style w:type="paragraph" w:customStyle="1" w:styleId="Outline1Char">
    <w:name w:val="Outline 1 Char"/>
    <w:basedOn w:val="BodyText"/>
    <w:link w:val="Outline1CharChar"/>
    <w:rsid w:val="00396660"/>
    <w:pPr>
      <w:numPr>
        <w:numId w:val="1"/>
      </w:numPr>
      <w:tabs>
        <w:tab w:val="left" w:pos="504"/>
      </w:tabs>
      <w:spacing w:after="240"/>
    </w:pPr>
    <w:rPr>
      <w:b w:val="0"/>
    </w:rPr>
  </w:style>
  <w:style w:type="paragraph" w:customStyle="1" w:styleId="Outlinea">
    <w:name w:val="Outline a"/>
    <w:basedOn w:val="BodyText"/>
    <w:link w:val="OutlineaChar"/>
    <w:rsid w:val="00396660"/>
    <w:pPr>
      <w:numPr>
        <w:ilvl w:val="1"/>
        <w:numId w:val="1"/>
      </w:numPr>
      <w:spacing w:after="240"/>
    </w:pPr>
    <w:rPr>
      <w:b w:val="0"/>
    </w:rPr>
  </w:style>
  <w:style w:type="paragraph" w:customStyle="1" w:styleId="Outline1">
    <w:name w:val="Outline (1)"/>
    <w:basedOn w:val="BodyText"/>
    <w:rsid w:val="00396660"/>
    <w:pPr>
      <w:numPr>
        <w:ilvl w:val="2"/>
        <w:numId w:val="1"/>
      </w:numPr>
      <w:tabs>
        <w:tab w:val="left" w:pos="1584"/>
      </w:tabs>
      <w:spacing w:after="240"/>
    </w:pPr>
    <w:rPr>
      <w:b w:val="0"/>
    </w:rPr>
  </w:style>
  <w:style w:type="paragraph" w:customStyle="1" w:styleId="Outlinea0">
    <w:name w:val="Outline (a)"/>
    <w:basedOn w:val="BodyText"/>
    <w:rsid w:val="00396660"/>
    <w:pPr>
      <w:numPr>
        <w:ilvl w:val="3"/>
        <w:numId w:val="1"/>
      </w:numPr>
      <w:tabs>
        <w:tab w:val="left" w:pos="2160"/>
      </w:tabs>
      <w:spacing w:after="240"/>
    </w:pPr>
    <w:rPr>
      <w:b w:val="0"/>
    </w:rPr>
  </w:style>
  <w:style w:type="paragraph" w:customStyle="1" w:styleId="Outlinelevel6">
    <w:name w:val="Outline level 6"/>
    <w:basedOn w:val="BodyText"/>
    <w:rsid w:val="00396660"/>
    <w:pPr>
      <w:numPr>
        <w:ilvl w:val="5"/>
        <w:numId w:val="1"/>
      </w:numPr>
      <w:tabs>
        <w:tab w:val="left" w:pos="3024"/>
      </w:tabs>
      <w:spacing w:after="240"/>
    </w:pPr>
    <w:rPr>
      <w:b w:val="0"/>
    </w:rPr>
  </w:style>
  <w:style w:type="character" w:customStyle="1" w:styleId="OutlineaChar">
    <w:name w:val="Outline a Char"/>
    <w:link w:val="Outlinea"/>
    <w:rsid w:val="00396660"/>
    <w:rPr>
      <w:rFonts w:ascii="Times New Roman" w:eastAsia="Times New Roman" w:hAnsi="Times New Roman" w:cs="Times New Roman"/>
      <w:sz w:val="24"/>
      <w:szCs w:val="20"/>
    </w:rPr>
  </w:style>
  <w:style w:type="table" w:styleId="TableGrid">
    <w:name w:val="Table Grid"/>
    <w:basedOn w:val="TableNormal"/>
    <w:uiPriority w:val="59"/>
    <w:rsid w:val="00396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line1CharChar">
    <w:name w:val="Outline 1 Char Char"/>
    <w:link w:val="Outline1Char"/>
    <w:rsid w:val="00396660"/>
    <w:rPr>
      <w:rFonts w:ascii="Times New Roman" w:eastAsia="Times New Roman" w:hAnsi="Times New Roman" w:cs="Times New Roman"/>
      <w:sz w:val="24"/>
      <w:szCs w:val="20"/>
    </w:rPr>
  </w:style>
  <w:style w:type="paragraph" w:styleId="FootnoteText">
    <w:name w:val="footnote text"/>
    <w:basedOn w:val="Normal"/>
    <w:link w:val="FootnoteTextChar"/>
    <w:rsid w:val="00396660"/>
  </w:style>
  <w:style w:type="character" w:customStyle="1" w:styleId="FootnoteTextChar">
    <w:name w:val="Footnote Text Char"/>
    <w:basedOn w:val="DefaultParagraphFont"/>
    <w:link w:val="FootnoteText"/>
    <w:rsid w:val="00396660"/>
    <w:rPr>
      <w:rFonts w:ascii="Times New Roman" w:eastAsia="Times New Roman" w:hAnsi="Times New Roman" w:cs="Times New Roman"/>
      <w:sz w:val="20"/>
      <w:szCs w:val="20"/>
    </w:rPr>
  </w:style>
  <w:style w:type="character" w:styleId="FootnoteReference">
    <w:name w:val="footnote reference"/>
    <w:uiPriority w:val="99"/>
    <w:rsid w:val="00396660"/>
    <w:rPr>
      <w:vertAlign w:val="superscript"/>
    </w:rPr>
  </w:style>
  <w:style w:type="paragraph" w:styleId="TOCHeading">
    <w:name w:val="TOC Heading"/>
    <w:basedOn w:val="Heading1"/>
    <w:next w:val="Normal"/>
    <w:uiPriority w:val="39"/>
    <w:unhideWhenUsed/>
    <w:qFormat/>
    <w:rsid w:val="00396660"/>
    <w:pPr>
      <w:tabs>
        <w:tab w:val="clear" w:pos="4050"/>
      </w:tabs>
      <w:spacing w:before="240" w:after="60"/>
      <w:jc w:val="left"/>
      <w:outlineLvl w:val="9"/>
    </w:pPr>
    <w:rPr>
      <w:rFonts w:ascii="Calibri Light" w:hAnsi="Calibri Light"/>
      <w:b/>
      <w:bCs/>
      <w:smallCaps w:val="0"/>
      <w:kern w:val="32"/>
      <w:sz w:val="32"/>
      <w:szCs w:val="32"/>
    </w:rPr>
  </w:style>
  <w:style w:type="paragraph" w:styleId="ListParagraph">
    <w:name w:val="List Paragraph"/>
    <w:basedOn w:val="Normal"/>
    <w:uiPriority w:val="34"/>
    <w:qFormat/>
    <w:rsid w:val="00396660"/>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396660"/>
    <w:rPr>
      <w:color w:val="605E5C"/>
      <w:shd w:val="clear" w:color="auto" w:fill="E1DFDD"/>
    </w:rPr>
  </w:style>
  <w:style w:type="table" w:customStyle="1" w:styleId="TableGrid1">
    <w:name w:val="Table Grid1"/>
    <w:basedOn w:val="TableNormal"/>
    <w:next w:val="TableGrid"/>
    <w:uiPriority w:val="39"/>
    <w:rsid w:val="00396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62"/>
    <w:rsid w:val="0039666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7991">
      <w:bodyDiv w:val="1"/>
      <w:marLeft w:val="0"/>
      <w:marRight w:val="0"/>
      <w:marTop w:val="0"/>
      <w:marBottom w:val="0"/>
      <w:divBdr>
        <w:top w:val="none" w:sz="0" w:space="0" w:color="auto"/>
        <w:left w:val="none" w:sz="0" w:space="0" w:color="auto"/>
        <w:bottom w:val="none" w:sz="0" w:space="0" w:color="auto"/>
        <w:right w:val="none" w:sz="0" w:space="0" w:color="auto"/>
      </w:divBdr>
      <w:divsChild>
        <w:div w:id="298922586">
          <w:marLeft w:val="0"/>
          <w:marRight w:val="0"/>
          <w:marTop w:val="0"/>
          <w:marBottom w:val="0"/>
          <w:divBdr>
            <w:top w:val="none" w:sz="0" w:space="0" w:color="auto"/>
            <w:left w:val="none" w:sz="0" w:space="0" w:color="auto"/>
            <w:bottom w:val="none" w:sz="0" w:space="0" w:color="auto"/>
            <w:right w:val="none" w:sz="0" w:space="0" w:color="auto"/>
          </w:divBdr>
        </w:div>
      </w:divsChild>
    </w:div>
    <w:div w:id="1437559966">
      <w:bodyDiv w:val="1"/>
      <w:marLeft w:val="0"/>
      <w:marRight w:val="0"/>
      <w:marTop w:val="0"/>
      <w:marBottom w:val="0"/>
      <w:divBdr>
        <w:top w:val="none" w:sz="0" w:space="0" w:color="auto"/>
        <w:left w:val="none" w:sz="0" w:space="0" w:color="auto"/>
        <w:bottom w:val="none" w:sz="0" w:space="0" w:color="auto"/>
        <w:right w:val="none" w:sz="0" w:space="0" w:color="auto"/>
      </w:divBdr>
      <w:divsChild>
        <w:div w:id="182022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18" Type="http://schemas.openxmlformats.org/officeDocument/2006/relationships/hyperlink" Target="https://data.census.gov/cedsci/table?q=,%20Income%20in%20the%20Past%2012%20Months%20%28In%202013%20Inflation-Adjusted%20Dollars%29&amp;tid=ACSST1Y2013.S1901&amp;hidePreview=true"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microsoft.com/office/2016/09/relationships/commentsIds" Target="commentsIds.xml"/><Relationship Id="rId17" Type="http://schemas.openxmlformats.org/officeDocument/2006/relationships/hyperlink" Target="https://data.census.gov/cedsci/table?q=Poverty%20Status%20in%20the%20Past%2012%20Months%3A&amp;tid=ACSST1Y2018.S1701&amp;hidePreview=true"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data.census.gov/cedsci/table?q=Disability&amp;tid=ACSST1Y2018.S1810&amp;hidePreview=tru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data.census.gov/cedsci/table?q=Race%20and%20Hispanic%20or%20Latino%20Origin%3A%202010&amp;tid=ACSDP1Y2010.DP05&amp;hidePreview=true"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data.census.gov/cedsci/table?q=Language%20Spoken%20at%20Home%20by%20Ability%20to%20Speak%20English&amp;tid=ACSST1Y2018.S1601&amp;hidePreview=tru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microsoft.com/office/2011/relationships/people" Target="peop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Location xmlns="22628367-0b69-470b-87b0-d04b2383f766"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54796CB0A83E46BD716FC00301F52C" ma:contentTypeVersion="12" ma:contentTypeDescription="Create a new document." ma:contentTypeScope="" ma:versionID="625ea3805b80734f2b4b65b99459db46">
  <xsd:schema xmlns:xsd="http://www.w3.org/2001/XMLSchema" xmlns:xs="http://www.w3.org/2001/XMLSchema" xmlns:p="http://schemas.microsoft.com/office/2006/metadata/properties" xmlns:ns1="http://schemas.microsoft.com/sharepoint/v3" xmlns:ns2="16f00c2e-ac5c-418b-9f13-a0771dbd417d" xmlns:ns3="22628367-0b69-470b-87b0-d04b2383f766" targetNamespace="http://schemas.microsoft.com/office/2006/metadata/properties" ma:root="true" ma:fieldsID="a7d65312b898e025bb0bc05dd8a0bbdc" ns1:_="" ns2:_="" ns3:_="">
    <xsd:import namespace="http://schemas.microsoft.com/sharepoint/v3"/>
    <xsd:import namespace="16f00c2e-ac5c-418b-9f13-a0771dbd417d"/>
    <xsd:import namespace="22628367-0b69-470b-87b0-d04b2383f766"/>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2:SharedWithUsers" minOccurs="0"/>
                <xsd:element ref="ns3: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628367-0b69-470b-87b0-d04b2383f766" elementFormDefault="qualified">
    <xsd:import namespace="http://schemas.microsoft.com/office/2006/documentManagement/types"/>
    <xsd:import namespace="http://schemas.microsoft.com/office/infopath/2007/PartnerControls"/>
    <xsd:element name="Location" ma:index="13" nillable="true" ma:displayName="Location" ma:internalName="Lo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136AC-FEB8-4754-B57E-CAC36929CD41}"/>
</file>

<file path=customXml/itemProps2.xml><?xml version="1.0" encoding="utf-8"?>
<ds:datastoreItem xmlns:ds="http://schemas.openxmlformats.org/officeDocument/2006/customXml" ds:itemID="{EC4DE625-5CB6-49D4-9DA0-E2046B68B26B}"/>
</file>

<file path=customXml/itemProps3.xml><?xml version="1.0" encoding="utf-8"?>
<ds:datastoreItem xmlns:ds="http://schemas.openxmlformats.org/officeDocument/2006/customXml" ds:itemID="{EA56A515-C30C-4C60-9121-C7AD9D03665C}"/>
</file>

<file path=customXml/itemProps4.xml><?xml version="1.0" encoding="utf-8"?>
<ds:datastoreItem xmlns:ds="http://schemas.openxmlformats.org/officeDocument/2006/customXml" ds:itemID="{7DC4AA34-C902-4FDD-B2BB-496F66C9B302}"/>
</file>

<file path=docProps/app.xml><?xml version="1.0" encoding="utf-8"?>
<Properties xmlns="http://schemas.openxmlformats.org/officeDocument/2006/extended-properties" xmlns:vt="http://schemas.openxmlformats.org/officeDocument/2006/docPropsVTypes">
  <Template>Normal</Template>
  <TotalTime>3</TotalTime>
  <Pages>43</Pages>
  <Words>14576</Words>
  <Characters>83087</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Jasmine M</dc:creator>
  <cp:keywords/>
  <dc:description/>
  <cp:lastModifiedBy>Carter, Jasmine M</cp:lastModifiedBy>
  <cp:revision>2</cp:revision>
  <dcterms:created xsi:type="dcterms:W3CDTF">2020-10-06T17:49:00Z</dcterms:created>
  <dcterms:modified xsi:type="dcterms:W3CDTF">2020-10-06T17:49:00Z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0x0101004F54796CB0A83E46BD716FC00301F52C</vt:lpwstr>
  </property>
  <property fmtid="{D5CDD505-2E9C-101B-9397-08002B2CF9AE}" pid="3" name="Order">
    <vt:r8>1100</vt:r8>
  </property>
</Properties>
</file>