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A19" w:rsidRDefault="00302DBF" w:rsidP="00302DBF">
      <w:pPr>
        <w:jc w:val="center"/>
        <w:rPr>
          <w:b/>
          <w:sz w:val="28"/>
          <w:szCs w:val="28"/>
        </w:rPr>
      </w:pPr>
      <w:r w:rsidRPr="00302DBF">
        <w:rPr>
          <w:b/>
          <w:sz w:val="28"/>
          <w:szCs w:val="28"/>
        </w:rPr>
        <w:t xml:space="preserve">Technical Notes on </w:t>
      </w:r>
      <w:r w:rsidR="009F5B9A">
        <w:rPr>
          <w:b/>
          <w:sz w:val="28"/>
          <w:szCs w:val="28"/>
        </w:rPr>
        <w:t>v</w:t>
      </w:r>
      <w:r w:rsidR="00F55DE2">
        <w:rPr>
          <w:b/>
          <w:sz w:val="28"/>
          <w:szCs w:val="28"/>
        </w:rPr>
        <w:t xml:space="preserve">ersion </w:t>
      </w:r>
      <w:r w:rsidR="009F5B9A">
        <w:rPr>
          <w:b/>
          <w:sz w:val="28"/>
          <w:szCs w:val="28"/>
        </w:rPr>
        <w:t>9 of the</w:t>
      </w:r>
      <w:r w:rsidRPr="00302DBF">
        <w:rPr>
          <w:b/>
          <w:sz w:val="28"/>
          <w:szCs w:val="28"/>
        </w:rPr>
        <w:t xml:space="preserve"> R&amp;R Project Design Template</w:t>
      </w:r>
    </w:p>
    <w:p w:rsidR="00920DDD" w:rsidRPr="00920DDD" w:rsidRDefault="00920DDD" w:rsidP="00302DBF">
      <w:pPr>
        <w:jc w:val="center"/>
        <w:rPr>
          <w:color w:val="BFBFBF" w:themeColor="background1" w:themeShade="BF"/>
          <w:sz w:val="20"/>
          <w:szCs w:val="20"/>
        </w:rPr>
      </w:pPr>
      <w:r w:rsidRPr="00920DDD">
        <w:rPr>
          <w:color w:val="BFBFBF" w:themeColor="background1" w:themeShade="BF"/>
          <w:sz w:val="20"/>
          <w:szCs w:val="20"/>
        </w:rPr>
        <w:t>Author: Jason P. Streich</w:t>
      </w:r>
    </w:p>
    <w:p w:rsidR="00302DBF" w:rsidRDefault="00302DBF" w:rsidP="00302DBF">
      <w:pPr>
        <w:jc w:val="center"/>
        <w:rPr>
          <w:sz w:val="22"/>
          <w:szCs w:val="22"/>
        </w:rPr>
      </w:pPr>
    </w:p>
    <w:p w:rsidR="00302DBF" w:rsidRDefault="003537D6" w:rsidP="00302DBF">
      <w:pPr>
        <w:rPr>
          <w:b/>
        </w:rPr>
      </w:pPr>
      <w:r>
        <w:rPr>
          <w:b/>
        </w:rPr>
        <w:t>Basic Information</w:t>
      </w:r>
    </w:p>
    <w:p w:rsidR="00302DBF" w:rsidRDefault="001017A9" w:rsidP="00302DBF">
      <w:pPr>
        <w:rPr>
          <w:sz w:val="22"/>
          <w:szCs w:val="22"/>
        </w:rPr>
      </w:pPr>
      <w:r>
        <w:rPr>
          <w:sz w:val="22"/>
          <w:szCs w:val="22"/>
        </w:rPr>
        <w:t>Built</w:t>
      </w:r>
      <w:r w:rsidR="00302DBF">
        <w:rPr>
          <w:sz w:val="22"/>
          <w:szCs w:val="22"/>
        </w:rPr>
        <w:t xml:space="preserve"> with three </w:t>
      </w:r>
      <w:r w:rsidR="00293F55">
        <w:rPr>
          <w:sz w:val="22"/>
          <w:szCs w:val="22"/>
        </w:rPr>
        <w:t xml:space="preserve">general </w:t>
      </w:r>
      <w:r w:rsidR="00302DBF">
        <w:rPr>
          <w:sz w:val="22"/>
          <w:szCs w:val="22"/>
        </w:rPr>
        <w:t>page styles in mind.</w:t>
      </w:r>
    </w:p>
    <w:p w:rsidR="00302DBF" w:rsidRDefault="00302DBF" w:rsidP="00302D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017A9">
        <w:rPr>
          <w:b/>
          <w:sz w:val="22"/>
          <w:szCs w:val="22"/>
        </w:rPr>
        <w:t>Landing page</w:t>
      </w:r>
      <w:r>
        <w:rPr>
          <w:sz w:val="22"/>
          <w:szCs w:val="22"/>
        </w:rPr>
        <w:t xml:space="preserve"> – </w:t>
      </w:r>
      <w:r w:rsidR="003537D6">
        <w:rPr>
          <w:sz w:val="22"/>
          <w:szCs w:val="22"/>
        </w:rPr>
        <w:t>a page designed to help visitors quickly drill down to the information they seek.</w:t>
      </w:r>
    </w:p>
    <w:p w:rsidR="00302DBF" w:rsidRDefault="00302DBF" w:rsidP="00302D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017A9">
        <w:rPr>
          <w:b/>
          <w:sz w:val="22"/>
          <w:szCs w:val="22"/>
        </w:rPr>
        <w:t>Content page</w:t>
      </w:r>
      <w:r>
        <w:rPr>
          <w:sz w:val="22"/>
          <w:szCs w:val="22"/>
        </w:rPr>
        <w:t xml:space="preserve"> –</w:t>
      </w:r>
      <w:r w:rsidR="003537D6">
        <w:rPr>
          <w:sz w:val="22"/>
          <w:szCs w:val="22"/>
        </w:rPr>
        <w:t xml:space="preserve"> </w:t>
      </w:r>
      <w:r>
        <w:rPr>
          <w:sz w:val="22"/>
          <w:szCs w:val="22"/>
        </w:rPr>
        <w:t>for pages with a lot of text/images in a variety of formats.</w:t>
      </w:r>
    </w:p>
    <w:p w:rsidR="003537D6" w:rsidRDefault="003537D6" w:rsidP="00302D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017A9">
        <w:rPr>
          <w:b/>
          <w:sz w:val="22"/>
          <w:szCs w:val="22"/>
        </w:rPr>
        <w:t>Site Home page</w:t>
      </w:r>
      <w:r w:rsidRPr="003537D6">
        <w:rPr>
          <w:sz w:val="22"/>
          <w:szCs w:val="22"/>
        </w:rPr>
        <w:t xml:space="preserve"> – main page for entire site. A modified version of the Landing page with custom widgets and presentation</w:t>
      </w:r>
      <w:r w:rsidR="001017A9">
        <w:rPr>
          <w:sz w:val="22"/>
          <w:szCs w:val="22"/>
        </w:rPr>
        <w:t xml:space="preserve"> (not complete at this time)</w:t>
      </w:r>
      <w:r w:rsidRPr="003537D6">
        <w:rPr>
          <w:sz w:val="22"/>
          <w:szCs w:val="22"/>
        </w:rPr>
        <w:t>.</w:t>
      </w:r>
    </w:p>
    <w:p w:rsidR="00730922" w:rsidRDefault="00730922" w:rsidP="00730922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91"/>
      </w:tblGrid>
      <w:tr w:rsidR="00066D33" w:rsidTr="00066D33">
        <w:tc>
          <w:tcPr>
            <w:tcW w:w="4785" w:type="dxa"/>
          </w:tcPr>
          <w:p w:rsidR="00066D33" w:rsidRDefault="00066D33" w:rsidP="00066D33">
            <w:pPr>
              <w:keepNext/>
            </w:pPr>
            <w:r>
              <w:rPr>
                <w:noProof/>
              </w:rPr>
              <w:drawing>
                <wp:inline distT="0" distB="0" distL="0" distR="0" wp14:anchorId="726AE781" wp14:editId="0A4028C4">
                  <wp:extent cx="2920385" cy="232913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85" cy="232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6D33" w:rsidRDefault="00066D33" w:rsidP="00B36539">
            <w:pPr>
              <w:pStyle w:val="Caption"/>
              <w:jc w:val="center"/>
              <w:rPr>
                <w:sz w:val="22"/>
                <w:szCs w:val="22"/>
              </w:rPr>
            </w:pPr>
            <w:r>
              <w:t xml:space="preserve">Figure </w:t>
            </w:r>
            <w:fldSimple w:instr=" SEQ Figure \* ARABIC ">
              <w:r w:rsidR="00351EFB">
                <w:rPr>
                  <w:noProof/>
                </w:rPr>
                <w:t>1</w:t>
              </w:r>
            </w:fldSimple>
            <w:r>
              <w:t>: Site Home page</w:t>
            </w:r>
            <w:r w:rsidR="00E12A7E">
              <w:t xml:space="preserve"> template</w:t>
            </w:r>
          </w:p>
        </w:tc>
        <w:tc>
          <w:tcPr>
            <w:tcW w:w="4791" w:type="dxa"/>
          </w:tcPr>
          <w:p w:rsidR="00066D33" w:rsidRDefault="00066D33" w:rsidP="00066D33">
            <w:pPr>
              <w:keepNext/>
            </w:pPr>
            <w:r>
              <w:rPr>
                <w:noProof/>
              </w:rPr>
              <w:drawing>
                <wp:inline distT="0" distB="0" distL="0" distR="0" wp14:anchorId="19BBEAFF" wp14:editId="5932F33B">
                  <wp:extent cx="2924355" cy="233229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354" cy="233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6D33" w:rsidRDefault="00066D33" w:rsidP="00B36539">
            <w:pPr>
              <w:pStyle w:val="Caption"/>
              <w:jc w:val="center"/>
              <w:rPr>
                <w:sz w:val="22"/>
                <w:szCs w:val="22"/>
              </w:rPr>
            </w:pPr>
            <w:r>
              <w:t xml:space="preserve">Figure </w:t>
            </w:r>
            <w:fldSimple w:instr=" SEQ Figure \* ARABIC ">
              <w:r w:rsidR="00351EFB">
                <w:rPr>
                  <w:noProof/>
                </w:rPr>
                <w:t>2</w:t>
              </w:r>
            </w:fldSimple>
            <w:r>
              <w:t>: Content page</w:t>
            </w:r>
            <w:r w:rsidR="00E12A7E">
              <w:t xml:space="preserve"> template</w:t>
            </w:r>
          </w:p>
        </w:tc>
      </w:tr>
    </w:tbl>
    <w:p w:rsidR="00D776BB" w:rsidRDefault="00D776BB" w:rsidP="00D776BB">
      <w:pPr>
        <w:rPr>
          <w:b/>
        </w:rPr>
      </w:pPr>
      <w:r>
        <w:rPr>
          <w:b/>
        </w:rPr>
        <w:t>The Code</w:t>
      </w:r>
    </w:p>
    <w:p w:rsidR="00D776BB" w:rsidRDefault="00B26FA9" w:rsidP="00D776BB">
      <w:pPr>
        <w:rPr>
          <w:sz w:val="22"/>
          <w:szCs w:val="22"/>
        </w:rPr>
      </w:pPr>
      <w:r>
        <w:rPr>
          <w:sz w:val="22"/>
          <w:szCs w:val="22"/>
        </w:rPr>
        <w:t>This next section is written from a technical standpoint</w:t>
      </w:r>
      <w:r w:rsidR="00F55DE2">
        <w:rPr>
          <w:sz w:val="22"/>
          <w:szCs w:val="22"/>
        </w:rPr>
        <w:t xml:space="preserve"> with the assumption </w:t>
      </w:r>
      <w:r w:rsidR="0032295D">
        <w:rPr>
          <w:sz w:val="22"/>
          <w:szCs w:val="22"/>
        </w:rPr>
        <w:t>that you have html/css/javascript coding experience</w:t>
      </w:r>
      <w:r>
        <w:rPr>
          <w:sz w:val="22"/>
          <w:szCs w:val="22"/>
        </w:rPr>
        <w:t xml:space="preserve">. It would be helpful to have a copy of the template code available </w:t>
      </w:r>
      <w:r w:rsidR="00BE77D9">
        <w:rPr>
          <w:sz w:val="22"/>
          <w:szCs w:val="22"/>
        </w:rPr>
        <w:t xml:space="preserve">to view </w:t>
      </w:r>
      <w:r>
        <w:rPr>
          <w:sz w:val="22"/>
          <w:szCs w:val="22"/>
        </w:rPr>
        <w:t>as you read through</w:t>
      </w:r>
      <w:r w:rsidR="00BE77D9">
        <w:rPr>
          <w:sz w:val="22"/>
          <w:szCs w:val="22"/>
        </w:rPr>
        <w:t xml:space="preserve"> this document</w:t>
      </w:r>
      <w:r>
        <w:rPr>
          <w:sz w:val="22"/>
          <w:szCs w:val="22"/>
        </w:rPr>
        <w:t>.</w:t>
      </w:r>
    </w:p>
    <w:p w:rsidR="00976B1F" w:rsidRDefault="00976B1F" w:rsidP="00D776BB">
      <w:pPr>
        <w:rPr>
          <w:sz w:val="22"/>
          <w:szCs w:val="22"/>
        </w:rPr>
      </w:pPr>
    </w:p>
    <w:p w:rsidR="00976B1F" w:rsidRDefault="00976B1F" w:rsidP="00D776BB">
      <w:pPr>
        <w:rPr>
          <w:sz w:val="22"/>
          <w:szCs w:val="22"/>
        </w:rPr>
      </w:pPr>
      <w:r>
        <w:rPr>
          <w:sz w:val="22"/>
          <w:szCs w:val="22"/>
        </w:rPr>
        <w:t>The templates are built for modern browsers and degrade in legacy browsers. Under no circumstances should content be hidd</w:t>
      </w:r>
      <w:r w:rsidR="001A77DF">
        <w:rPr>
          <w:sz w:val="22"/>
          <w:szCs w:val="22"/>
        </w:rPr>
        <w:t xml:space="preserve">en from legacy browsers. If </w:t>
      </w:r>
      <w:r>
        <w:rPr>
          <w:sz w:val="22"/>
          <w:szCs w:val="22"/>
        </w:rPr>
        <w:t xml:space="preserve">content is </w:t>
      </w:r>
      <w:r w:rsidR="006D7EFE">
        <w:rPr>
          <w:sz w:val="22"/>
          <w:szCs w:val="22"/>
        </w:rPr>
        <w:t>displayed</w:t>
      </w:r>
      <w:r>
        <w:rPr>
          <w:sz w:val="22"/>
          <w:szCs w:val="22"/>
        </w:rPr>
        <w:t xml:space="preserve"> in a </w:t>
      </w:r>
      <w:r w:rsidR="0048046E">
        <w:rPr>
          <w:sz w:val="22"/>
          <w:szCs w:val="22"/>
        </w:rPr>
        <w:t>component</w:t>
      </w:r>
      <w:r>
        <w:rPr>
          <w:sz w:val="22"/>
          <w:szCs w:val="22"/>
        </w:rPr>
        <w:t xml:space="preserve"> </w:t>
      </w:r>
      <w:r w:rsidR="0048046E">
        <w:rPr>
          <w:sz w:val="22"/>
          <w:szCs w:val="22"/>
        </w:rPr>
        <w:t xml:space="preserve">and that component is not </w:t>
      </w:r>
      <w:r>
        <w:rPr>
          <w:sz w:val="22"/>
          <w:szCs w:val="22"/>
        </w:rPr>
        <w:t xml:space="preserve">supported by </w:t>
      </w:r>
      <w:r w:rsidR="006D7EFE">
        <w:rPr>
          <w:sz w:val="22"/>
          <w:szCs w:val="22"/>
        </w:rPr>
        <w:t>a</w:t>
      </w:r>
      <w:r>
        <w:rPr>
          <w:sz w:val="22"/>
          <w:szCs w:val="22"/>
        </w:rPr>
        <w:t xml:space="preserve"> legacy browser, </w:t>
      </w:r>
      <w:r w:rsidR="006D7EFE">
        <w:rPr>
          <w:sz w:val="22"/>
          <w:szCs w:val="22"/>
        </w:rPr>
        <w:t xml:space="preserve">an alternate method of </w:t>
      </w:r>
      <w:r w:rsidR="0081336C">
        <w:rPr>
          <w:sz w:val="22"/>
          <w:szCs w:val="22"/>
        </w:rPr>
        <w:t>display</w:t>
      </w:r>
      <w:r w:rsidR="006D7EFE">
        <w:rPr>
          <w:sz w:val="22"/>
          <w:szCs w:val="22"/>
        </w:rPr>
        <w:t xml:space="preserve"> </w:t>
      </w:r>
      <w:r w:rsidR="001A77DF">
        <w:rPr>
          <w:sz w:val="22"/>
          <w:szCs w:val="22"/>
        </w:rPr>
        <w:t>must</w:t>
      </w:r>
      <w:r w:rsidR="006D7EFE">
        <w:rPr>
          <w:sz w:val="22"/>
          <w:szCs w:val="22"/>
        </w:rPr>
        <w:t xml:space="preserve"> be created.</w:t>
      </w:r>
      <w:r w:rsidR="0081336C">
        <w:rPr>
          <w:sz w:val="22"/>
          <w:szCs w:val="22"/>
        </w:rPr>
        <w:t xml:space="preserve"> This alternate method can be browser specific.</w:t>
      </w:r>
    </w:p>
    <w:p w:rsidR="00454F79" w:rsidRDefault="00454F79" w:rsidP="00D776BB">
      <w:pPr>
        <w:rPr>
          <w:sz w:val="22"/>
          <w:szCs w:val="22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3822"/>
      </w:tblGrid>
      <w:tr w:rsidR="00454F79" w:rsidTr="0017468B">
        <w:trPr>
          <w:trHeight w:val="2527"/>
          <w:jc w:val="right"/>
        </w:trPr>
        <w:tc>
          <w:tcPr>
            <w:tcW w:w="3822" w:type="dxa"/>
          </w:tcPr>
          <w:p w:rsidR="00454F79" w:rsidRPr="00454F79" w:rsidRDefault="00454F79" w:rsidP="00D776BB">
            <w:pPr>
              <w:rPr>
                <w:b/>
                <w:sz w:val="22"/>
                <w:szCs w:val="22"/>
              </w:rPr>
            </w:pPr>
            <w:r w:rsidRPr="00454F79">
              <w:rPr>
                <w:b/>
                <w:sz w:val="22"/>
                <w:szCs w:val="22"/>
              </w:rPr>
              <w:t>Modern Browsers</w:t>
            </w:r>
          </w:p>
          <w:p w:rsidR="00454F79" w:rsidRDefault="00736589" w:rsidP="00454F79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hyperlink r:id="rId8" w:history="1">
              <w:r w:rsidR="00454F79" w:rsidRPr="00736589">
                <w:rPr>
                  <w:rStyle w:val="Hyperlink"/>
                  <w:sz w:val="22"/>
                  <w:szCs w:val="22"/>
                </w:rPr>
                <w:t>Apple Safari 5+</w:t>
              </w:r>
            </w:hyperlink>
          </w:p>
          <w:p w:rsidR="00454F79" w:rsidRDefault="00736589" w:rsidP="00454F79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hyperlink r:id="rId9" w:history="1">
              <w:r w:rsidR="00454F79" w:rsidRPr="00736589">
                <w:rPr>
                  <w:rStyle w:val="Hyperlink"/>
                  <w:sz w:val="22"/>
                  <w:szCs w:val="22"/>
                </w:rPr>
                <w:t>Apple Mobile Safari 4+</w:t>
              </w:r>
            </w:hyperlink>
          </w:p>
          <w:p w:rsidR="00454F79" w:rsidRDefault="00736589" w:rsidP="00454F79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hyperlink r:id="rId10" w:history="1">
              <w:r w:rsidR="00454F79" w:rsidRPr="00736589">
                <w:rPr>
                  <w:rStyle w:val="Hyperlink"/>
                  <w:sz w:val="22"/>
                  <w:szCs w:val="22"/>
                </w:rPr>
                <w:t>Android Browser 3+</w:t>
              </w:r>
            </w:hyperlink>
          </w:p>
          <w:p w:rsidR="00454F79" w:rsidRDefault="00736589" w:rsidP="00454F79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hyperlink r:id="rId11" w:history="1">
              <w:r w:rsidR="00454F79" w:rsidRPr="00736589">
                <w:rPr>
                  <w:rStyle w:val="Hyperlink"/>
                  <w:sz w:val="22"/>
                  <w:szCs w:val="22"/>
                </w:rPr>
                <w:t>Google Chrome 13+</w:t>
              </w:r>
            </w:hyperlink>
          </w:p>
          <w:p w:rsidR="00454F79" w:rsidRDefault="00736589" w:rsidP="00454F79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hyperlink r:id="rId12" w:history="1">
              <w:r w:rsidR="00454F79" w:rsidRPr="00736589">
                <w:rPr>
                  <w:rStyle w:val="Hyperlink"/>
                  <w:sz w:val="22"/>
                  <w:szCs w:val="22"/>
                </w:rPr>
                <w:t>Microsoft Internet Explorer 9+</w:t>
              </w:r>
            </w:hyperlink>
          </w:p>
          <w:p w:rsidR="00454F79" w:rsidRDefault="00736589" w:rsidP="00454F79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hyperlink r:id="rId13" w:history="1">
              <w:r w:rsidR="00454F79" w:rsidRPr="00736589">
                <w:rPr>
                  <w:rStyle w:val="Hyperlink"/>
                  <w:sz w:val="22"/>
                  <w:szCs w:val="22"/>
                </w:rPr>
                <w:t>Mozilla Firefox 5+</w:t>
              </w:r>
            </w:hyperlink>
          </w:p>
          <w:p w:rsidR="00454F79" w:rsidRPr="00454F79" w:rsidRDefault="00736589" w:rsidP="00454F79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hyperlink r:id="rId14" w:history="1">
              <w:r w:rsidR="00454F79" w:rsidRPr="00736589">
                <w:rPr>
                  <w:rStyle w:val="Hyperlink"/>
                  <w:sz w:val="22"/>
                  <w:szCs w:val="22"/>
                </w:rPr>
                <w:t>Opera 10+</w:t>
              </w:r>
            </w:hyperlink>
          </w:p>
        </w:tc>
        <w:tc>
          <w:tcPr>
            <w:tcW w:w="3822" w:type="dxa"/>
          </w:tcPr>
          <w:p w:rsidR="00454F79" w:rsidRPr="00647AEF" w:rsidRDefault="00454F79" w:rsidP="00D776BB">
            <w:pPr>
              <w:rPr>
                <w:b/>
                <w:sz w:val="22"/>
                <w:szCs w:val="22"/>
              </w:rPr>
            </w:pPr>
            <w:r w:rsidRPr="00647AEF">
              <w:rPr>
                <w:b/>
                <w:sz w:val="22"/>
                <w:szCs w:val="22"/>
              </w:rPr>
              <w:t>Legacy Browsers</w:t>
            </w:r>
          </w:p>
          <w:p w:rsidR="00736589" w:rsidRDefault="00736589" w:rsidP="00736589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Microsoft Internet Explorer 8</w:t>
            </w:r>
          </w:p>
          <w:p w:rsidR="00736589" w:rsidRDefault="00736589" w:rsidP="00736589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Microsoft Internet Explorer 7</w:t>
            </w:r>
          </w:p>
          <w:p w:rsidR="00736589" w:rsidRPr="00736589" w:rsidRDefault="00736589" w:rsidP="00736589">
            <w:pPr>
              <w:pStyle w:val="ListParagraph"/>
              <w:rPr>
                <w:i/>
                <w:sz w:val="22"/>
                <w:szCs w:val="22"/>
              </w:rPr>
            </w:pPr>
            <w:r w:rsidRPr="00736589">
              <w:rPr>
                <w:i/>
                <w:sz w:val="22"/>
                <w:szCs w:val="22"/>
              </w:rPr>
              <w:t>(internal usage only)</w:t>
            </w:r>
          </w:p>
        </w:tc>
      </w:tr>
    </w:tbl>
    <w:p w:rsidR="006B7F56" w:rsidRDefault="006B7F56" w:rsidP="00D776BB">
      <w:pPr>
        <w:rPr>
          <w:b/>
        </w:rPr>
      </w:pPr>
    </w:p>
    <w:p w:rsidR="006B7F56" w:rsidRDefault="006B7F56">
      <w:pPr>
        <w:rPr>
          <w:b/>
        </w:rPr>
      </w:pPr>
      <w:r>
        <w:rPr>
          <w:b/>
        </w:rPr>
        <w:br w:type="page"/>
      </w:r>
    </w:p>
    <w:p w:rsidR="00066D33" w:rsidRPr="009C3EDB" w:rsidRDefault="001B2F27" w:rsidP="00D776BB">
      <w:pPr>
        <w:rPr>
          <w:b/>
        </w:rPr>
      </w:pPr>
      <w:r>
        <w:rPr>
          <w:b/>
        </w:rPr>
        <w:lastRenderedPageBreak/>
        <w:t xml:space="preserve">Code </w:t>
      </w:r>
      <w:r w:rsidR="008B0A75">
        <w:rPr>
          <w:b/>
        </w:rPr>
        <w:t>Guidelines</w:t>
      </w:r>
    </w:p>
    <w:p w:rsidR="005B45D2" w:rsidRDefault="00814F7B" w:rsidP="005B45D2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Write code</w:t>
      </w:r>
      <w:r w:rsidR="005B45D2">
        <w:rPr>
          <w:sz w:val="22"/>
          <w:szCs w:val="22"/>
        </w:rPr>
        <w:t xml:space="preserve"> as valid html5.</w:t>
      </w:r>
    </w:p>
    <w:p w:rsidR="008B0A75" w:rsidRDefault="005B45D2" w:rsidP="008B0A75">
      <w:pPr>
        <w:pStyle w:val="ListParagraph"/>
        <w:numPr>
          <w:ilvl w:val="0"/>
          <w:numId w:val="4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The use of css3 is encouraged for some visual styling. </w:t>
      </w:r>
      <w:r w:rsidRPr="005B45D2">
        <w:rPr>
          <w:b/>
          <w:sz w:val="22"/>
          <w:szCs w:val="22"/>
        </w:rPr>
        <w:t xml:space="preserve">Make sure to include </w:t>
      </w:r>
      <w:r w:rsidR="003E2A75">
        <w:rPr>
          <w:b/>
          <w:sz w:val="22"/>
          <w:szCs w:val="22"/>
        </w:rPr>
        <w:t xml:space="preserve">all </w:t>
      </w:r>
      <w:r w:rsidRPr="005B45D2">
        <w:rPr>
          <w:b/>
          <w:sz w:val="22"/>
          <w:szCs w:val="22"/>
        </w:rPr>
        <w:t>vendor prefixes and a</w:t>
      </w:r>
      <w:r w:rsidR="003150C6">
        <w:rPr>
          <w:b/>
          <w:sz w:val="22"/>
          <w:szCs w:val="22"/>
        </w:rPr>
        <w:t xml:space="preserve"> fall</w:t>
      </w:r>
      <w:r w:rsidRPr="005B45D2">
        <w:rPr>
          <w:b/>
          <w:sz w:val="22"/>
          <w:szCs w:val="22"/>
        </w:rPr>
        <w:t>back solution</w:t>
      </w:r>
      <w:r w:rsidR="00875D89">
        <w:rPr>
          <w:b/>
          <w:sz w:val="22"/>
          <w:szCs w:val="22"/>
        </w:rPr>
        <w:t xml:space="preserve"> for legacy browsers</w:t>
      </w:r>
      <w:r w:rsidRPr="005B45D2">
        <w:rPr>
          <w:b/>
          <w:sz w:val="22"/>
          <w:szCs w:val="22"/>
        </w:rPr>
        <w:t>.</w:t>
      </w:r>
    </w:p>
    <w:p w:rsidR="008B0A75" w:rsidRDefault="008B0A75" w:rsidP="008B0A75">
      <w:pPr>
        <w:keepNext/>
      </w:pPr>
      <w:r>
        <w:rPr>
          <w:noProof/>
        </w:rPr>
        <w:drawing>
          <wp:inline distT="0" distB="0" distL="0" distR="0" wp14:anchorId="4F34D1D2" wp14:editId="38624CEA">
            <wp:extent cx="5760720" cy="1371600"/>
            <wp:effectExtent l="19050" t="19050" r="1143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514" t="31100" r="27023" b="54726"/>
                    <a:stretch/>
                  </pic:blipFill>
                  <pic:spPr bwMode="auto">
                    <a:xfrm>
                      <a:off x="0" y="0"/>
                      <a:ext cx="5759166" cy="1371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75" w:rsidRPr="008B0A75" w:rsidRDefault="008B0A75" w:rsidP="001D5F41">
      <w:pPr>
        <w:pStyle w:val="Caption"/>
        <w:rPr>
          <w:sz w:val="22"/>
          <w:szCs w:val="22"/>
        </w:rPr>
      </w:pPr>
      <w:r>
        <w:t xml:space="preserve">Figure </w:t>
      </w:r>
      <w:fldSimple w:instr=" SEQ Figure \* ARABIC ">
        <w:r w:rsidR="00351EFB">
          <w:rPr>
            <w:noProof/>
          </w:rPr>
          <w:t>3</w:t>
        </w:r>
      </w:fldSimple>
      <w:r>
        <w:t>: Example of vendor prefixes in css</w:t>
      </w:r>
      <w:r w:rsidR="002203F2">
        <w:t>3</w:t>
      </w:r>
    </w:p>
    <w:p w:rsidR="005B45D2" w:rsidRPr="005B45D2" w:rsidRDefault="00A37863" w:rsidP="005B45D2">
      <w:pPr>
        <w:pStyle w:val="ListParagraph"/>
        <w:numPr>
          <w:ilvl w:val="0"/>
          <w:numId w:val="4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Typically, all elements, </w:t>
      </w:r>
      <w:r w:rsidR="005B45D2">
        <w:rPr>
          <w:sz w:val="22"/>
          <w:szCs w:val="22"/>
        </w:rPr>
        <w:t>attributes</w:t>
      </w:r>
      <w:r>
        <w:rPr>
          <w:sz w:val="22"/>
          <w:szCs w:val="22"/>
        </w:rPr>
        <w:t>, and values</w:t>
      </w:r>
      <w:r w:rsidR="005B45D2">
        <w:rPr>
          <w:sz w:val="22"/>
          <w:szCs w:val="22"/>
        </w:rPr>
        <w:t xml:space="preserve"> are written </w:t>
      </w:r>
      <w:r w:rsidR="005B45D2" w:rsidRPr="005B45D2">
        <w:rPr>
          <w:b/>
          <w:sz w:val="22"/>
          <w:szCs w:val="22"/>
        </w:rPr>
        <w:t>lowercase</w:t>
      </w:r>
      <w:r w:rsidR="005B45D2">
        <w:rPr>
          <w:sz w:val="22"/>
          <w:szCs w:val="22"/>
        </w:rPr>
        <w:t>.</w:t>
      </w:r>
    </w:p>
    <w:p w:rsidR="005B45D2" w:rsidRPr="00350660" w:rsidRDefault="005B45D2" w:rsidP="005B45D2">
      <w:pPr>
        <w:pStyle w:val="ListParagraph"/>
        <w:numPr>
          <w:ilvl w:val="0"/>
          <w:numId w:val="4"/>
        </w:numPr>
        <w:rPr>
          <w:b/>
          <w:sz w:val="22"/>
          <w:szCs w:val="22"/>
        </w:rPr>
      </w:pPr>
      <w:r>
        <w:rPr>
          <w:sz w:val="22"/>
          <w:szCs w:val="22"/>
        </w:rPr>
        <w:t>All attribut</w:t>
      </w:r>
      <w:r w:rsidR="000A7EF7">
        <w:rPr>
          <w:sz w:val="22"/>
          <w:szCs w:val="22"/>
        </w:rPr>
        <w:t>e values</w:t>
      </w:r>
      <w:r>
        <w:rPr>
          <w:sz w:val="22"/>
          <w:szCs w:val="22"/>
        </w:rPr>
        <w:t xml:space="preserve"> are enclosed by </w:t>
      </w:r>
      <w:r w:rsidRPr="005B45D2">
        <w:rPr>
          <w:b/>
          <w:sz w:val="22"/>
          <w:szCs w:val="22"/>
        </w:rPr>
        <w:t>double quotes</w:t>
      </w:r>
      <w:r>
        <w:rPr>
          <w:sz w:val="22"/>
          <w:szCs w:val="22"/>
        </w:rPr>
        <w:t>.</w:t>
      </w:r>
    </w:p>
    <w:p w:rsidR="006D3821" w:rsidRPr="003D6FD3" w:rsidRDefault="00350660" w:rsidP="006D3821">
      <w:pPr>
        <w:pStyle w:val="ListParagraph"/>
        <w:numPr>
          <w:ilvl w:val="0"/>
          <w:numId w:val="4"/>
        </w:numPr>
        <w:rPr>
          <w:b/>
          <w:sz w:val="22"/>
          <w:szCs w:val="22"/>
        </w:rPr>
      </w:pPr>
      <w:r w:rsidRPr="00C96265">
        <w:rPr>
          <w:b/>
          <w:sz w:val="22"/>
          <w:szCs w:val="22"/>
        </w:rPr>
        <w:t>Self-closing elements</w:t>
      </w:r>
      <w:r>
        <w:rPr>
          <w:sz w:val="22"/>
          <w:szCs w:val="22"/>
        </w:rPr>
        <w:t xml:space="preserve"> are written as html</w:t>
      </w:r>
      <w:r w:rsidR="00B22EE7">
        <w:rPr>
          <w:sz w:val="22"/>
          <w:szCs w:val="22"/>
        </w:rPr>
        <w:t xml:space="preserve"> (</w:t>
      </w:r>
      <w:r w:rsidR="00EB221B">
        <w:rPr>
          <w:sz w:val="22"/>
          <w:szCs w:val="22"/>
        </w:rPr>
        <w:t>verses</w:t>
      </w:r>
      <w:r w:rsidR="00E72A5C">
        <w:rPr>
          <w:sz w:val="22"/>
          <w:szCs w:val="22"/>
        </w:rPr>
        <w:t xml:space="preserve"> written as</w:t>
      </w:r>
      <w:r w:rsidR="00B22EE7">
        <w:rPr>
          <w:sz w:val="22"/>
          <w:szCs w:val="22"/>
        </w:rPr>
        <w:t xml:space="preserve"> xhtml)</w:t>
      </w:r>
      <w:r>
        <w:rPr>
          <w:sz w:val="22"/>
          <w:szCs w:val="22"/>
        </w:rPr>
        <w:t>.</w:t>
      </w:r>
    </w:p>
    <w:tbl>
      <w:tblPr>
        <w:tblStyle w:val="TableGrid"/>
        <w:tblpPr w:leftFromText="180" w:rightFromText="180" w:vertAnchor="text" w:horzAnchor="margin" w:tblpY="1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36539" w:rsidTr="00B36539">
        <w:tc>
          <w:tcPr>
            <w:tcW w:w="4788" w:type="dxa"/>
          </w:tcPr>
          <w:p w:rsidR="00B36539" w:rsidRDefault="00B36539" w:rsidP="00B36539">
            <w:pPr>
              <w:keepNext/>
            </w:pPr>
            <w:r>
              <w:rPr>
                <w:noProof/>
              </w:rPr>
              <w:drawing>
                <wp:inline distT="0" distB="0" distL="0" distR="0" wp14:anchorId="34F6E5AF" wp14:editId="7ED62E61">
                  <wp:extent cx="2743200" cy="685800"/>
                  <wp:effectExtent l="19050" t="19050" r="19050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396" t="47874" r="50003" b="45038"/>
                          <a:stretch/>
                        </pic:blipFill>
                        <pic:spPr bwMode="auto">
                          <a:xfrm>
                            <a:off x="0" y="0"/>
                            <a:ext cx="2742459" cy="685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6539" w:rsidRDefault="00B36539" w:rsidP="001D5F41">
            <w:pPr>
              <w:pStyle w:val="Caption"/>
              <w:rPr>
                <w:b w:val="0"/>
                <w:sz w:val="22"/>
                <w:szCs w:val="22"/>
              </w:rPr>
            </w:pPr>
            <w:r>
              <w:t xml:space="preserve">Figure </w:t>
            </w:r>
            <w:fldSimple w:instr=" SEQ Figure \* ARABIC ">
              <w:r w:rsidR="00351EFB">
                <w:rPr>
                  <w:noProof/>
                </w:rPr>
                <w:t>4</w:t>
              </w:r>
            </w:fldSimple>
            <w:r>
              <w:t>: Self closing elements as html</w:t>
            </w:r>
          </w:p>
        </w:tc>
        <w:tc>
          <w:tcPr>
            <w:tcW w:w="4788" w:type="dxa"/>
          </w:tcPr>
          <w:p w:rsidR="00B36539" w:rsidRDefault="00B36539" w:rsidP="00B36539">
            <w:pPr>
              <w:keepNext/>
            </w:pPr>
            <w:r>
              <w:rPr>
                <w:noProof/>
              </w:rPr>
              <w:drawing>
                <wp:inline distT="0" distB="0" distL="0" distR="0" wp14:anchorId="79BE4E33" wp14:editId="14CAEA40">
                  <wp:extent cx="2743200" cy="685800"/>
                  <wp:effectExtent l="19050" t="19050" r="19050" b="190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7396" t="47638" r="50003" b="45275"/>
                          <a:stretch/>
                        </pic:blipFill>
                        <pic:spPr bwMode="auto">
                          <a:xfrm>
                            <a:off x="0" y="0"/>
                            <a:ext cx="2742459" cy="685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6539" w:rsidRDefault="00B36539" w:rsidP="001D5F41">
            <w:pPr>
              <w:pStyle w:val="Caption"/>
              <w:rPr>
                <w:b w:val="0"/>
                <w:sz w:val="22"/>
                <w:szCs w:val="22"/>
              </w:rPr>
            </w:pPr>
            <w:r>
              <w:t xml:space="preserve">Figure </w:t>
            </w:r>
            <w:fldSimple w:instr=" SEQ Figure \* ARABIC ">
              <w:r w:rsidR="00351EFB">
                <w:rPr>
                  <w:noProof/>
                </w:rPr>
                <w:t>5</w:t>
              </w:r>
            </w:fldSimple>
            <w:r>
              <w:t>: Self closing elements as xhtml</w:t>
            </w:r>
            <w:r w:rsidR="00631005">
              <w:t>. Nothing technically wrong with this. Discouraged for the sake of simplicity.</w:t>
            </w:r>
          </w:p>
        </w:tc>
      </w:tr>
    </w:tbl>
    <w:p w:rsidR="003D6FD3" w:rsidRDefault="003B24DA" w:rsidP="003B24DA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3B24DA">
        <w:rPr>
          <w:b/>
          <w:sz w:val="22"/>
          <w:szCs w:val="22"/>
        </w:rPr>
        <w:t>Avoid all css hacks for legacy browsers</w:t>
      </w:r>
      <w:r>
        <w:rPr>
          <w:sz w:val="22"/>
          <w:szCs w:val="22"/>
        </w:rPr>
        <w:t xml:space="preserve">. Use </w:t>
      </w:r>
      <w:r w:rsidR="00045129">
        <w:rPr>
          <w:sz w:val="22"/>
          <w:szCs w:val="22"/>
        </w:rPr>
        <w:t xml:space="preserve">browser specific </w:t>
      </w:r>
      <w:r>
        <w:rPr>
          <w:sz w:val="22"/>
          <w:szCs w:val="22"/>
        </w:rPr>
        <w:t>css classes instead</w:t>
      </w:r>
      <w:r w:rsidR="006A2AA7">
        <w:rPr>
          <w:sz w:val="22"/>
          <w:szCs w:val="22"/>
        </w:rPr>
        <w:t xml:space="preserve"> (</w:t>
      </w:r>
      <w:r w:rsidR="006A2AA7" w:rsidRPr="006A2AA7">
        <w:rPr>
          <w:i/>
          <w:sz w:val="22"/>
          <w:szCs w:val="22"/>
        </w:rPr>
        <w:t xml:space="preserve">see </w:t>
      </w:r>
      <w:r w:rsidR="000F41D7">
        <w:rPr>
          <w:i/>
          <w:sz w:val="22"/>
          <w:szCs w:val="22"/>
        </w:rPr>
        <w:t>css</w:t>
      </w:r>
      <w:r w:rsidR="006A2AA7" w:rsidRPr="006A2AA7">
        <w:rPr>
          <w:i/>
          <w:sz w:val="22"/>
          <w:szCs w:val="22"/>
        </w:rPr>
        <w:t xml:space="preserve"> section</w:t>
      </w:r>
      <w:r w:rsidR="006A2AA7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631005" w:rsidRPr="003B24DA" w:rsidRDefault="00631005" w:rsidP="003B24DA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C96F42">
        <w:rPr>
          <w:b/>
          <w:sz w:val="22"/>
          <w:szCs w:val="22"/>
        </w:rPr>
        <w:t>New html5 elements are not used</w:t>
      </w:r>
      <w:r>
        <w:rPr>
          <w:sz w:val="22"/>
          <w:szCs w:val="22"/>
        </w:rPr>
        <w:t>. They are avoided because legacy browsers would have to be enhanced</w:t>
      </w:r>
      <w:r w:rsidR="00692F92">
        <w:rPr>
          <w:sz w:val="22"/>
          <w:szCs w:val="22"/>
        </w:rPr>
        <w:t>/bootstrapped</w:t>
      </w:r>
      <w:r>
        <w:rPr>
          <w:sz w:val="22"/>
          <w:szCs w:val="22"/>
        </w:rPr>
        <w:t xml:space="preserve"> via JavaScript to </w:t>
      </w:r>
      <w:r w:rsidR="00C96F42">
        <w:rPr>
          <w:sz w:val="22"/>
          <w:szCs w:val="22"/>
        </w:rPr>
        <w:t>display</w:t>
      </w:r>
      <w:r>
        <w:rPr>
          <w:sz w:val="22"/>
          <w:szCs w:val="22"/>
        </w:rPr>
        <w:t xml:space="preserve"> them</w:t>
      </w:r>
      <w:r w:rsidR="00C96F42">
        <w:rPr>
          <w:sz w:val="22"/>
          <w:szCs w:val="22"/>
        </w:rPr>
        <w:t xml:space="preserve"> properly</w:t>
      </w:r>
      <w:r>
        <w:rPr>
          <w:sz w:val="22"/>
          <w:szCs w:val="22"/>
        </w:rPr>
        <w:t>.</w:t>
      </w:r>
    </w:p>
    <w:p w:rsidR="00A349B6" w:rsidRDefault="00A349B6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4D5AD9" w:rsidRDefault="004D5AD9" w:rsidP="003D6FD3">
      <w:pPr>
        <w:rPr>
          <w:b/>
        </w:rPr>
      </w:pPr>
      <w:r w:rsidRPr="004D5AD9">
        <w:rPr>
          <w:b/>
        </w:rPr>
        <w:lastRenderedPageBreak/>
        <w:t>The Templa</w:t>
      </w:r>
      <w:r>
        <w:rPr>
          <w:b/>
        </w:rPr>
        <w:t>te Code</w:t>
      </w:r>
    </w:p>
    <w:p w:rsidR="00D30286" w:rsidRPr="00D30286" w:rsidRDefault="00D30286" w:rsidP="003D6FD3">
      <w:pPr>
        <w:rPr>
          <w:sz w:val="22"/>
          <w:szCs w:val="22"/>
        </w:rPr>
      </w:pPr>
      <w:r>
        <w:rPr>
          <w:sz w:val="22"/>
          <w:szCs w:val="22"/>
        </w:rPr>
        <w:t xml:space="preserve">It might be helpful to open one of the </w:t>
      </w:r>
      <w:r w:rsidR="00317B26">
        <w:rPr>
          <w:sz w:val="22"/>
          <w:szCs w:val="22"/>
        </w:rPr>
        <w:t>template</w:t>
      </w:r>
      <w:r>
        <w:rPr>
          <w:sz w:val="22"/>
          <w:szCs w:val="22"/>
        </w:rPr>
        <w:t xml:space="preserve"> files at this point. This </w:t>
      </w:r>
      <w:r w:rsidR="00223B66">
        <w:rPr>
          <w:sz w:val="22"/>
          <w:szCs w:val="22"/>
        </w:rPr>
        <w:t xml:space="preserve">next </w:t>
      </w:r>
      <w:r>
        <w:rPr>
          <w:sz w:val="22"/>
          <w:szCs w:val="22"/>
        </w:rPr>
        <w:t>section is a “top-down” description of what you will find and where things are located</w:t>
      </w:r>
      <w:r w:rsidR="00223B66">
        <w:rPr>
          <w:sz w:val="22"/>
          <w:szCs w:val="22"/>
        </w:rPr>
        <w:t xml:space="preserve"> in the file</w:t>
      </w:r>
      <w:r>
        <w:rPr>
          <w:sz w:val="22"/>
          <w:szCs w:val="22"/>
        </w:rPr>
        <w:t>.</w:t>
      </w:r>
    </w:p>
    <w:p w:rsidR="003D6FD3" w:rsidRDefault="003D6FD3" w:rsidP="003D6FD3">
      <w:pPr>
        <w:rPr>
          <w:b/>
          <w:sz w:val="22"/>
          <w:szCs w:val="22"/>
        </w:rPr>
      </w:pPr>
    </w:p>
    <w:p w:rsidR="008D5CDF" w:rsidRDefault="008D5CDF" w:rsidP="003D6FD3">
      <w:pPr>
        <w:rPr>
          <w:b/>
          <w:sz w:val="22"/>
          <w:szCs w:val="22"/>
        </w:rPr>
      </w:pPr>
      <w:r>
        <w:rPr>
          <w:b/>
          <w:sz w:val="22"/>
          <w:szCs w:val="22"/>
        </w:rPr>
        <w:t>Section 1:</w:t>
      </w:r>
      <w:r w:rsidR="00AF7111">
        <w:rPr>
          <w:b/>
          <w:sz w:val="22"/>
          <w:szCs w:val="22"/>
        </w:rPr>
        <w:tab/>
      </w:r>
      <w:r>
        <w:rPr>
          <w:b/>
          <w:sz w:val="22"/>
          <w:szCs w:val="22"/>
        </w:rPr>
        <w:t>Doctype</w:t>
      </w:r>
      <w:r w:rsidR="00477725">
        <w:rPr>
          <w:b/>
          <w:sz w:val="22"/>
          <w:szCs w:val="22"/>
        </w:rPr>
        <w:t>, open html</w:t>
      </w:r>
      <w:r>
        <w:rPr>
          <w:b/>
          <w:sz w:val="22"/>
          <w:szCs w:val="22"/>
        </w:rPr>
        <w:t xml:space="preserve"> &amp; head element</w:t>
      </w:r>
    </w:p>
    <w:p w:rsidR="009E7109" w:rsidRDefault="009E7109" w:rsidP="003D6FD3">
      <w:pPr>
        <w:rPr>
          <w:b/>
          <w:sz w:val="22"/>
          <w:szCs w:val="22"/>
        </w:rPr>
      </w:pPr>
      <w:r>
        <w:rPr>
          <w:b/>
          <w:sz w:val="22"/>
          <w:szCs w:val="22"/>
        </w:rPr>
        <w:t>Section 1</w:t>
      </w:r>
      <w:r w:rsidR="00347865">
        <w:rPr>
          <w:b/>
          <w:sz w:val="22"/>
          <w:szCs w:val="22"/>
        </w:rPr>
        <w:t>.1</w:t>
      </w:r>
      <w:r>
        <w:rPr>
          <w:b/>
          <w:sz w:val="22"/>
          <w:szCs w:val="22"/>
        </w:rPr>
        <w:t>:</w:t>
      </w:r>
      <w:r w:rsidR="00AF7111">
        <w:rPr>
          <w:b/>
          <w:sz w:val="22"/>
          <w:szCs w:val="22"/>
        </w:rPr>
        <w:tab/>
      </w:r>
      <w:r>
        <w:rPr>
          <w:b/>
          <w:sz w:val="22"/>
          <w:szCs w:val="22"/>
        </w:rPr>
        <w:t>Doctype</w:t>
      </w:r>
    </w:p>
    <w:p w:rsidR="00E441AB" w:rsidRPr="00590CC9" w:rsidRDefault="00E441AB" w:rsidP="00E441AB">
      <w:pPr>
        <w:pStyle w:val="ListParagraph"/>
        <w:numPr>
          <w:ilvl w:val="0"/>
          <w:numId w:val="8"/>
        </w:numPr>
      </w:pPr>
      <w:r>
        <w:rPr>
          <w:sz w:val="22"/>
          <w:szCs w:val="22"/>
        </w:rPr>
        <w:t>Valid html5</w:t>
      </w:r>
    </w:p>
    <w:p w:rsidR="00B36539" w:rsidRDefault="005158EA" w:rsidP="003D6FD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Section </w:t>
      </w:r>
      <w:r w:rsidR="00347865">
        <w:rPr>
          <w:b/>
          <w:sz w:val="22"/>
          <w:szCs w:val="22"/>
        </w:rPr>
        <w:t>1.2</w:t>
      </w:r>
      <w:r>
        <w:rPr>
          <w:b/>
          <w:sz w:val="22"/>
          <w:szCs w:val="22"/>
        </w:rPr>
        <w:t>:</w:t>
      </w:r>
      <w:r w:rsidR="00AF7111">
        <w:rPr>
          <w:b/>
          <w:sz w:val="22"/>
          <w:szCs w:val="22"/>
        </w:rPr>
        <w:tab/>
      </w:r>
      <w:r w:rsidR="003A419C">
        <w:rPr>
          <w:b/>
          <w:sz w:val="22"/>
          <w:szCs w:val="22"/>
        </w:rPr>
        <w:t>Situational CSS</w:t>
      </w:r>
    </w:p>
    <w:p w:rsidR="00F740C1" w:rsidRDefault="00046B07" w:rsidP="00F740C1">
      <w:pPr>
        <w:keepNext/>
      </w:pPr>
      <w:r>
        <w:rPr>
          <w:noProof/>
        </w:rPr>
        <w:drawing>
          <wp:inline distT="0" distB="0" distL="0" distR="0" wp14:anchorId="59EC0A60" wp14:editId="4F56E887">
            <wp:extent cx="5719313" cy="1051560"/>
            <wp:effectExtent l="19050" t="19050" r="1524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66" t="6717" r="50948" b="82425"/>
                    <a:stretch/>
                  </pic:blipFill>
                  <pic:spPr bwMode="auto">
                    <a:xfrm>
                      <a:off x="0" y="0"/>
                      <a:ext cx="5713457" cy="10504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8EA" w:rsidRDefault="00F740C1" w:rsidP="00F740C1">
      <w:pPr>
        <w:pStyle w:val="Caption"/>
      </w:pPr>
      <w:r>
        <w:t xml:space="preserve">Figure </w:t>
      </w:r>
      <w:fldSimple w:instr=" SEQ Figure \* ARABIC ">
        <w:r w:rsidR="00351EFB">
          <w:rPr>
            <w:noProof/>
          </w:rPr>
          <w:t>6</w:t>
        </w:r>
      </w:fldSimple>
      <w:r>
        <w:t>: Doctype and Situation css</w:t>
      </w:r>
    </w:p>
    <w:p w:rsidR="003A419C" w:rsidRPr="00590CC9" w:rsidRDefault="003A419C" w:rsidP="003A419C">
      <w:pPr>
        <w:pStyle w:val="ListParagraph"/>
        <w:numPr>
          <w:ilvl w:val="0"/>
          <w:numId w:val="8"/>
        </w:numPr>
      </w:pPr>
      <w:r>
        <w:rPr>
          <w:sz w:val="22"/>
          <w:szCs w:val="22"/>
        </w:rPr>
        <w:t>The “Situational CSS” is used to target specific browsers and templates.</w:t>
      </w:r>
      <w:r w:rsidR="005F19EC">
        <w:rPr>
          <w:sz w:val="22"/>
          <w:szCs w:val="22"/>
        </w:rPr>
        <w:t xml:space="preserve"> We use IE Conditional Comments to replace the opening html element, adjusting the class names for our current situation.</w:t>
      </w:r>
      <w:r w:rsidR="00D73E6F">
        <w:rPr>
          <w:sz w:val="22"/>
          <w:szCs w:val="22"/>
        </w:rPr>
        <w:t xml:space="preserve"> The following table describes the css class names</w:t>
      </w:r>
      <w:r w:rsidR="00440EC0">
        <w:rPr>
          <w:sz w:val="22"/>
          <w:szCs w:val="22"/>
        </w:rPr>
        <w:t>, the</w:t>
      </w:r>
      <w:r w:rsidR="00337959">
        <w:rPr>
          <w:sz w:val="22"/>
          <w:szCs w:val="22"/>
        </w:rPr>
        <w:t>ir</w:t>
      </w:r>
      <w:r w:rsidR="00440EC0">
        <w:rPr>
          <w:sz w:val="22"/>
          <w:szCs w:val="22"/>
        </w:rPr>
        <w:t xml:space="preserve"> purpose,</w:t>
      </w:r>
      <w:r w:rsidR="00D73E6F">
        <w:rPr>
          <w:sz w:val="22"/>
          <w:szCs w:val="22"/>
        </w:rPr>
        <w:t xml:space="preserve"> and </w:t>
      </w:r>
      <w:r w:rsidR="00125A3D">
        <w:rPr>
          <w:sz w:val="22"/>
          <w:szCs w:val="22"/>
        </w:rPr>
        <w:t xml:space="preserve">possible </w:t>
      </w:r>
      <w:r w:rsidR="00D73E6F">
        <w:rPr>
          <w:sz w:val="22"/>
          <w:szCs w:val="22"/>
        </w:rPr>
        <w:t>situations.</w:t>
      </w:r>
      <w:r w:rsidR="00C86958">
        <w:rPr>
          <w:sz w:val="22"/>
          <w:szCs w:val="22"/>
        </w:rPr>
        <w:t xml:space="preserve"> Additionally, we can use </w:t>
      </w:r>
      <w:r w:rsidR="00060CBE">
        <w:rPr>
          <w:sz w:val="22"/>
          <w:szCs w:val="22"/>
        </w:rPr>
        <w:t>JavaScript</w:t>
      </w:r>
      <w:r w:rsidR="00C86958">
        <w:rPr>
          <w:sz w:val="22"/>
          <w:szCs w:val="22"/>
        </w:rPr>
        <w:t xml:space="preserve"> to change values.</w:t>
      </w:r>
    </w:p>
    <w:p w:rsidR="00590CC9" w:rsidRPr="00DE3159" w:rsidRDefault="00590CC9" w:rsidP="00590CC9">
      <w:pPr>
        <w:pStyle w:val="ListParagraph"/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897"/>
        <w:gridCol w:w="7607"/>
      </w:tblGrid>
      <w:tr w:rsidR="00DE3159" w:rsidRPr="00ED7E53" w:rsidTr="00D22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DE3159" w:rsidRPr="00ED7E53" w:rsidRDefault="00DE3159" w:rsidP="00590CC9">
            <w:pPr>
              <w:jc w:val="right"/>
              <w:rPr>
                <w:b w:val="0"/>
                <w:sz w:val="22"/>
                <w:szCs w:val="22"/>
              </w:rPr>
            </w:pPr>
            <w:r w:rsidRPr="009D3375">
              <w:rPr>
                <w:b w:val="0"/>
                <w:color w:val="auto"/>
                <w:sz w:val="22"/>
                <w:szCs w:val="22"/>
              </w:rPr>
              <w:t>Class name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DE3159" w:rsidRPr="00ED7E53" w:rsidRDefault="00243626" w:rsidP="00590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9D3375">
              <w:rPr>
                <w:b w:val="0"/>
                <w:color w:val="auto"/>
                <w:sz w:val="22"/>
                <w:szCs w:val="22"/>
              </w:rPr>
              <w:t>Situation</w:t>
            </w:r>
            <w:r w:rsidR="00B74742" w:rsidRPr="009D3375">
              <w:rPr>
                <w:b w:val="0"/>
                <w:color w:val="auto"/>
                <w:sz w:val="22"/>
                <w:szCs w:val="22"/>
              </w:rPr>
              <w:t>/Description</w:t>
            </w:r>
          </w:p>
        </w:tc>
      </w:tr>
      <w:tr w:rsidR="00C725EB" w:rsidRPr="00ED7E53" w:rsidTr="00D22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C725EB" w:rsidP="00590CC9">
            <w:pPr>
              <w:jc w:val="right"/>
              <w:rPr>
                <w:color w:val="auto"/>
                <w:sz w:val="22"/>
                <w:szCs w:val="22"/>
              </w:rPr>
            </w:pPr>
            <w:r w:rsidRPr="00ED7E53">
              <w:rPr>
                <w:color w:val="auto"/>
                <w:sz w:val="22"/>
                <w:szCs w:val="22"/>
              </w:rPr>
              <w:t>no-js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A177F6" w:rsidP="00C86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D7E53">
              <w:rPr>
                <w:sz w:val="22"/>
                <w:szCs w:val="22"/>
              </w:rPr>
              <w:t xml:space="preserve">Default class value. </w:t>
            </w:r>
            <w:r w:rsidR="00CF4618" w:rsidRPr="00ED7E53">
              <w:rPr>
                <w:sz w:val="22"/>
                <w:szCs w:val="22"/>
              </w:rPr>
              <w:t xml:space="preserve">Targets browser/visitors </w:t>
            </w:r>
            <w:r w:rsidR="005A01A2" w:rsidRPr="00ED7E53">
              <w:rPr>
                <w:sz w:val="22"/>
                <w:szCs w:val="22"/>
              </w:rPr>
              <w:t>that</w:t>
            </w:r>
            <w:r w:rsidR="00CF4618" w:rsidRPr="00ED7E53">
              <w:rPr>
                <w:sz w:val="22"/>
                <w:szCs w:val="22"/>
              </w:rPr>
              <w:t xml:space="preserve"> do not have </w:t>
            </w:r>
            <w:r w:rsidR="00060CBE" w:rsidRPr="00ED7E53">
              <w:rPr>
                <w:sz w:val="22"/>
                <w:szCs w:val="22"/>
              </w:rPr>
              <w:t>JavaScript</w:t>
            </w:r>
            <w:r w:rsidR="00CF4618" w:rsidRPr="00ED7E53">
              <w:rPr>
                <w:sz w:val="22"/>
                <w:szCs w:val="22"/>
              </w:rPr>
              <w:t xml:space="preserve"> enabled.</w:t>
            </w:r>
          </w:p>
        </w:tc>
      </w:tr>
      <w:tr w:rsidR="00C725EB" w:rsidRPr="00ED7E53" w:rsidTr="00D22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C725EB" w:rsidP="00590CC9">
            <w:pPr>
              <w:jc w:val="right"/>
              <w:rPr>
                <w:color w:val="auto"/>
                <w:sz w:val="22"/>
                <w:szCs w:val="22"/>
              </w:rPr>
            </w:pPr>
            <w:r w:rsidRPr="00ED7E53">
              <w:rPr>
                <w:color w:val="auto"/>
                <w:sz w:val="22"/>
                <w:szCs w:val="22"/>
              </w:rPr>
              <w:t>static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A177F6" w:rsidP="00A17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D7E53">
              <w:rPr>
                <w:sz w:val="22"/>
                <w:szCs w:val="22"/>
              </w:rPr>
              <w:t>Designates pages with static, manually updated content.</w:t>
            </w:r>
            <w:r w:rsidR="00790102" w:rsidRPr="00ED7E53">
              <w:rPr>
                <w:sz w:val="22"/>
                <w:szCs w:val="22"/>
              </w:rPr>
              <w:t xml:space="preserve"> </w:t>
            </w:r>
            <w:r w:rsidR="00790102" w:rsidRPr="00ED7E53">
              <w:rPr>
                <w:sz w:val="22"/>
                <w:szCs w:val="22"/>
              </w:rPr>
              <w:t>Holdover from previous template.</w:t>
            </w:r>
          </w:p>
        </w:tc>
      </w:tr>
      <w:tr w:rsidR="00C725EB" w:rsidRPr="00ED7E53" w:rsidTr="00D22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C725EB" w:rsidP="00590CC9">
            <w:pPr>
              <w:jc w:val="right"/>
              <w:rPr>
                <w:color w:val="auto"/>
                <w:sz w:val="22"/>
                <w:szCs w:val="22"/>
              </w:rPr>
            </w:pPr>
            <w:r w:rsidRPr="00ED7E53">
              <w:rPr>
                <w:color w:val="auto"/>
                <w:sz w:val="22"/>
                <w:szCs w:val="22"/>
              </w:rPr>
              <w:t>app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A177F6" w:rsidP="00B77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D7E53">
              <w:rPr>
                <w:sz w:val="22"/>
                <w:szCs w:val="22"/>
              </w:rPr>
              <w:t xml:space="preserve">Designates pages with </w:t>
            </w:r>
            <w:r w:rsidRPr="00ED7E53">
              <w:rPr>
                <w:sz w:val="22"/>
                <w:szCs w:val="22"/>
              </w:rPr>
              <w:t>external data sources and web based applications.</w:t>
            </w:r>
            <w:r w:rsidR="00C27B6C" w:rsidRPr="00ED7E53">
              <w:rPr>
                <w:sz w:val="22"/>
                <w:szCs w:val="22"/>
              </w:rPr>
              <w:t xml:space="preserve"> </w:t>
            </w:r>
            <w:r w:rsidR="00790102" w:rsidRPr="00ED7E53">
              <w:rPr>
                <w:sz w:val="22"/>
                <w:szCs w:val="22"/>
              </w:rPr>
              <w:t>Holdover from previous template.</w:t>
            </w:r>
          </w:p>
        </w:tc>
      </w:tr>
      <w:tr w:rsidR="00C725EB" w:rsidRPr="00ED7E53" w:rsidTr="00D22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C725EB" w:rsidP="00590CC9">
            <w:pPr>
              <w:jc w:val="right"/>
              <w:rPr>
                <w:color w:val="auto"/>
                <w:sz w:val="22"/>
                <w:szCs w:val="22"/>
              </w:rPr>
            </w:pPr>
            <w:r w:rsidRPr="00ED7E53">
              <w:rPr>
                <w:color w:val="auto"/>
                <w:sz w:val="22"/>
                <w:szCs w:val="22"/>
              </w:rPr>
              <w:t>content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F24326" w:rsidP="002C7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D7E53">
              <w:rPr>
                <w:sz w:val="22"/>
                <w:szCs w:val="22"/>
              </w:rPr>
              <w:t>T</w:t>
            </w:r>
            <w:r w:rsidR="002C7090">
              <w:rPr>
                <w:sz w:val="22"/>
                <w:szCs w:val="22"/>
              </w:rPr>
              <w:t>arget</w:t>
            </w:r>
            <w:r w:rsidRPr="00ED7E53">
              <w:rPr>
                <w:sz w:val="22"/>
                <w:szCs w:val="22"/>
              </w:rPr>
              <w:t xml:space="preserve"> </w:t>
            </w:r>
            <w:r w:rsidR="002C7090">
              <w:rPr>
                <w:sz w:val="22"/>
                <w:szCs w:val="22"/>
              </w:rPr>
              <w:t>template: Content page</w:t>
            </w:r>
          </w:p>
        </w:tc>
      </w:tr>
      <w:tr w:rsidR="00C725EB" w:rsidRPr="00ED7E53" w:rsidTr="00D22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C725EB" w:rsidP="00590CC9">
            <w:pPr>
              <w:jc w:val="right"/>
              <w:rPr>
                <w:color w:val="auto"/>
                <w:sz w:val="22"/>
                <w:szCs w:val="22"/>
              </w:rPr>
            </w:pPr>
            <w:r w:rsidRPr="00ED7E53">
              <w:rPr>
                <w:color w:val="auto"/>
                <w:sz w:val="22"/>
                <w:szCs w:val="22"/>
              </w:rPr>
              <w:t>landing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2C709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 template: Landing page</w:t>
            </w:r>
          </w:p>
        </w:tc>
      </w:tr>
      <w:tr w:rsidR="00C725EB" w:rsidRPr="00ED7E53" w:rsidTr="00D22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C725EB" w:rsidP="00590CC9">
            <w:pPr>
              <w:jc w:val="right"/>
              <w:rPr>
                <w:color w:val="auto"/>
                <w:sz w:val="22"/>
                <w:szCs w:val="22"/>
              </w:rPr>
            </w:pPr>
            <w:r w:rsidRPr="00ED7E53">
              <w:rPr>
                <w:color w:val="auto"/>
                <w:sz w:val="22"/>
                <w:szCs w:val="22"/>
              </w:rPr>
              <w:t>lt-ie9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2C7090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 browsers: less than Internet Explorer 9</w:t>
            </w:r>
          </w:p>
        </w:tc>
      </w:tr>
      <w:tr w:rsidR="00C725EB" w:rsidRPr="00ED7E53" w:rsidTr="00D22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C725EB" w:rsidP="00590CC9">
            <w:pPr>
              <w:jc w:val="right"/>
              <w:rPr>
                <w:color w:val="auto"/>
                <w:sz w:val="22"/>
                <w:szCs w:val="22"/>
              </w:rPr>
            </w:pPr>
            <w:r w:rsidRPr="00ED7E53">
              <w:rPr>
                <w:color w:val="auto"/>
                <w:sz w:val="22"/>
                <w:szCs w:val="22"/>
              </w:rPr>
              <w:t>lt-ie8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2C7090" w:rsidP="002C7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Target browsers: less than Internet Explorer </w:t>
            </w:r>
            <w:r>
              <w:rPr>
                <w:sz w:val="22"/>
                <w:szCs w:val="22"/>
              </w:rPr>
              <w:t>8</w:t>
            </w:r>
          </w:p>
        </w:tc>
      </w:tr>
      <w:tr w:rsidR="00C725EB" w:rsidRPr="00ED7E53" w:rsidTr="00D22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C725EB" w:rsidP="00590CC9">
            <w:pPr>
              <w:jc w:val="right"/>
              <w:rPr>
                <w:color w:val="auto"/>
                <w:sz w:val="22"/>
                <w:szCs w:val="22"/>
              </w:rPr>
            </w:pPr>
            <w:r w:rsidRPr="00ED7E53">
              <w:rPr>
                <w:color w:val="auto"/>
                <w:sz w:val="22"/>
                <w:szCs w:val="22"/>
              </w:rPr>
              <w:t>lt-</w:t>
            </w:r>
            <w:r w:rsidRPr="00ED7E53">
              <w:rPr>
                <w:color w:val="auto"/>
                <w:sz w:val="22"/>
                <w:szCs w:val="22"/>
              </w:rPr>
              <w:t>ie7</w:t>
            </w:r>
          </w:p>
        </w:tc>
        <w:tc>
          <w:tcPr>
            <w:tcW w:w="7668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725EB" w:rsidRPr="00ED7E53" w:rsidRDefault="002C7090" w:rsidP="002C7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Target browsers: less than Internet Explorer </w:t>
            </w:r>
            <w:r>
              <w:rPr>
                <w:sz w:val="22"/>
                <w:szCs w:val="22"/>
              </w:rPr>
              <w:t>7</w:t>
            </w:r>
          </w:p>
        </w:tc>
      </w:tr>
    </w:tbl>
    <w:p w:rsidR="00DE3159" w:rsidRDefault="00DE3159" w:rsidP="00DE3159"/>
    <w:p w:rsidR="005A01A2" w:rsidRDefault="005A01A2" w:rsidP="005A01A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Section </w:t>
      </w:r>
      <w:r w:rsidR="00347865">
        <w:rPr>
          <w:b/>
          <w:sz w:val="22"/>
          <w:szCs w:val="22"/>
        </w:rPr>
        <w:t>1.3</w:t>
      </w:r>
      <w:r>
        <w:rPr>
          <w:b/>
          <w:sz w:val="22"/>
          <w:szCs w:val="22"/>
        </w:rPr>
        <w:t>:</w:t>
      </w:r>
      <w:r w:rsidR="00AF7111">
        <w:rPr>
          <w:b/>
          <w:sz w:val="22"/>
          <w:szCs w:val="22"/>
        </w:rPr>
        <w:tab/>
      </w:r>
      <w:r w:rsidR="00E8491A">
        <w:rPr>
          <w:b/>
          <w:sz w:val="22"/>
          <w:szCs w:val="22"/>
        </w:rPr>
        <w:t>T</w:t>
      </w:r>
      <w:r w:rsidR="00D468BF">
        <w:rPr>
          <w:b/>
          <w:sz w:val="22"/>
          <w:szCs w:val="22"/>
        </w:rPr>
        <w:t>itle</w:t>
      </w:r>
      <w:r w:rsidR="00E8491A">
        <w:rPr>
          <w:b/>
          <w:sz w:val="22"/>
          <w:szCs w:val="22"/>
        </w:rPr>
        <w:t xml:space="preserve"> element</w:t>
      </w:r>
      <w:r w:rsidR="00D468BF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="00286356">
        <w:rPr>
          <w:b/>
          <w:sz w:val="22"/>
          <w:szCs w:val="22"/>
        </w:rPr>
        <w:t>m</w:t>
      </w:r>
      <w:r>
        <w:rPr>
          <w:b/>
          <w:sz w:val="22"/>
          <w:szCs w:val="22"/>
        </w:rPr>
        <w:t xml:space="preserve">eta </w:t>
      </w:r>
      <w:r w:rsidR="00286356">
        <w:rPr>
          <w:b/>
          <w:sz w:val="22"/>
          <w:szCs w:val="22"/>
        </w:rPr>
        <w:t>d</w:t>
      </w:r>
      <w:r>
        <w:rPr>
          <w:b/>
          <w:sz w:val="22"/>
          <w:szCs w:val="22"/>
        </w:rPr>
        <w:t>ata</w:t>
      </w:r>
      <w:r w:rsidR="00B26FEB">
        <w:rPr>
          <w:b/>
          <w:sz w:val="22"/>
          <w:szCs w:val="22"/>
        </w:rPr>
        <w:t xml:space="preserve">, &amp; load main </w:t>
      </w:r>
      <w:r w:rsidR="00D468BF">
        <w:rPr>
          <w:b/>
          <w:sz w:val="22"/>
          <w:szCs w:val="22"/>
        </w:rPr>
        <w:t>style sheet</w:t>
      </w:r>
    </w:p>
    <w:p w:rsidR="00866CCF" w:rsidRDefault="00866CCF" w:rsidP="00866CCF">
      <w:pPr>
        <w:keepNext/>
      </w:pPr>
      <w:r>
        <w:rPr>
          <w:noProof/>
        </w:rPr>
        <w:drawing>
          <wp:inline distT="0" distB="0" distL="0" distR="0" wp14:anchorId="0F829CDE" wp14:editId="20C8AB65">
            <wp:extent cx="5716103" cy="914400"/>
            <wp:effectExtent l="19050" t="1905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66" t="19285" r="50948" b="71267"/>
                    <a:stretch/>
                  </pic:blipFill>
                  <pic:spPr bwMode="auto">
                    <a:xfrm>
                      <a:off x="0" y="0"/>
                      <a:ext cx="5713457" cy="9139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CF" w:rsidRDefault="00866CCF" w:rsidP="00866CCF">
      <w:pPr>
        <w:pStyle w:val="Caption"/>
        <w:rPr>
          <w:b w:val="0"/>
          <w:sz w:val="22"/>
          <w:szCs w:val="22"/>
        </w:rPr>
      </w:pPr>
      <w:r>
        <w:t xml:space="preserve">Figure </w:t>
      </w:r>
      <w:fldSimple w:instr=" SEQ Figure \* ARABIC ">
        <w:r w:rsidR="00351EFB">
          <w:rPr>
            <w:noProof/>
          </w:rPr>
          <w:t>7</w:t>
        </w:r>
      </w:fldSimple>
      <w:r>
        <w:t>: Main style sheet is named, "master.css" and is located in the sub folder, "css"</w:t>
      </w:r>
    </w:p>
    <w:p w:rsidR="005A01A2" w:rsidRDefault="005A01A2" w:rsidP="005A01A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Section </w:t>
      </w:r>
      <w:r w:rsidR="00347865">
        <w:rPr>
          <w:b/>
          <w:sz w:val="22"/>
          <w:szCs w:val="22"/>
        </w:rPr>
        <w:t>1.4</w:t>
      </w:r>
      <w:r w:rsidR="00AF7111">
        <w:rPr>
          <w:b/>
          <w:sz w:val="22"/>
          <w:szCs w:val="22"/>
        </w:rPr>
        <w:t>:</w:t>
      </w:r>
      <w:r w:rsidR="00AF7111">
        <w:rPr>
          <w:b/>
          <w:sz w:val="22"/>
          <w:szCs w:val="22"/>
        </w:rPr>
        <w:tab/>
      </w:r>
      <w:r>
        <w:rPr>
          <w:b/>
          <w:sz w:val="22"/>
          <w:szCs w:val="22"/>
        </w:rPr>
        <w:t>Respond.js</w:t>
      </w:r>
    </w:p>
    <w:p w:rsidR="008B4B91" w:rsidRPr="008B4B91" w:rsidRDefault="008B4B91" w:rsidP="008B4B91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>
        <w:rPr>
          <w:sz w:val="22"/>
          <w:szCs w:val="22"/>
        </w:rPr>
        <w:lastRenderedPageBreak/>
        <w:t xml:space="preserve">Internet Explorer conditional comments loading </w:t>
      </w:r>
      <w:r w:rsidR="00FB0108">
        <w:rPr>
          <w:sz w:val="22"/>
          <w:szCs w:val="22"/>
        </w:rPr>
        <w:t xml:space="preserve">minified </w:t>
      </w:r>
      <w:r>
        <w:rPr>
          <w:sz w:val="22"/>
          <w:szCs w:val="22"/>
        </w:rPr>
        <w:t>respond.js for legacy browsers. respond.js makes older versions of Internet Explorer play nice with css3 media queries. The</w:t>
      </w:r>
      <w:r w:rsidR="007240C5">
        <w:rPr>
          <w:sz w:val="22"/>
          <w:szCs w:val="22"/>
        </w:rPr>
        <w:t>ir purpose is</w:t>
      </w:r>
      <w:r w:rsidR="00EF10FA">
        <w:rPr>
          <w:sz w:val="22"/>
          <w:szCs w:val="22"/>
        </w:rPr>
        <w:t xml:space="preserve"> to allow for responsive site design.</w:t>
      </w:r>
    </w:p>
    <w:p w:rsidR="005A01A2" w:rsidRDefault="005A01A2" w:rsidP="005A01A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Section </w:t>
      </w:r>
      <w:r w:rsidR="00347865">
        <w:rPr>
          <w:b/>
          <w:sz w:val="22"/>
          <w:szCs w:val="22"/>
        </w:rPr>
        <w:t>1.5</w:t>
      </w:r>
      <w:r>
        <w:rPr>
          <w:b/>
          <w:sz w:val="22"/>
          <w:szCs w:val="22"/>
        </w:rPr>
        <w:t xml:space="preserve">: </w:t>
      </w:r>
      <w:r w:rsidR="00AF7111">
        <w:rPr>
          <w:b/>
          <w:sz w:val="22"/>
          <w:szCs w:val="22"/>
        </w:rPr>
        <w:tab/>
      </w:r>
      <w:r>
        <w:rPr>
          <w:b/>
          <w:sz w:val="22"/>
          <w:szCs w:val="22"/>
        </w:rPr>
        <w:t>Shortcut icons, iOS information and Windows 7 “pinning”</w:t>
      </w:r>
    </w:p>
    <w:p w:rsidR="005A01A2" w:rsidRDefault="005A01A2" w:rsidP="00DE3159"/>
    <w:p w:rsidR="00CE13D7" w:rsidRDefault="003B617E" w:rsidP="00015E3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Section </w:t>
      </w:r>
      <w:r>
        <w:rPr>
          <w:b/>
          <w:sz w:val="22"/>
          <w:szCs w:val="22"/>
        </w:rPr>
        <w:t>2</w:t>
      </w:r>
      <w:r w:rsidR="00CE13D7">
        <w:rPr>
          <w:b/>
          <w:sz w:val="22"/>
          <w:szCs w:val="22"/>
        </w:rPr>
        <w:t>:</w:t>
      </w:r>
      <w:r w:rsidR="00CE13D7">
        <w:rPr>
          <w:b/>
          <w:sz w:val="22"/>
          <w:szCs w:val="22"/>
        </w:rPr>
        <w:tab/>
      </w:r>
      <w:r w:rsidR="00A57DBC">
        <w:rPr>
          <w:b/>
          <w:sz w:val="22"/>
          <w:szCs w:val="22"/>
        </w:rPr>
        <w:t xml:space="preserve">#billboard, </w:t>
      </w:r>
      <w:r w:rsidR="00CE13D7">
        <w:rPr>
          <w:b/>
          <w:sz w:val="22"/>
          <w:szCs w:val="22"/>
        </w:rPr>
        <w:t>#page-header</w:t>
      </w:r>
      <w:r w:rsidR="00A57DBC">
        <w:rPr>
          <w:b/>
          <w:sz w:val="22"/>
          <w:szCs w:val="22"/>
        </w:rPr>
        <w:t xml:space="preserve">, and the </w:t>
      </w:r>
      <w:r w:rsidR="00C43893">
        <w:rPr>
          <w:b/>
          <w:sz w:val="22"/>
          <w:szCs w:val="22"/>
        </w:rPr>
        <w:t xml:space="preserve">main </w:t>
      </w:r>
      <w:r w:rsidR="00A57DBC">
        <w:rPr>
          <w:b/>
          <w:sz w:val="22"/>
          <w:szCs w:val="22"/>
        </w:rPr>
        <w:t>&lt;h1&gt;</w:t>
      </w:r>
      <w:r w:rsidR="00C43893">
        <w:rPr>
          <w:b/>
          <w:sz w:val="22"/>
          <w:szCs w:val="22"/>
        </w:rPr>
        <w:t xml:space="preserve"> element</w:t>
      </w:r>
    </w:p>
    <w:p w:rsidR="00991281" w:rsidRPr="00991281" w:rsidRDefault="00477E73" w:rsidP="00477E73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>
        <w:rPr>
          <w:sz w:val="22"/>
          <w:szCs w:val="22"/>
        </w:rPr>
        <w:t>Depending o</w:t>
      </w:r>
      <w:r w:rsidR="0075691C">
        <w:rPr>
          <w:sz w:val="22"/>
          <w:szCs w:val="22"/>
        </w:rPr>
        <w:t>n</w:t>
      </w:r>
      <w:r>
        <w:rPr>
          <w:sz w:val="22"/>
          <w:szCs w:val="22"/>
        </w:rPr>
        <w:t xml:space="preserve"> the </w:t>
      </w:r>
      <w:r w:rsidR="00F10D6B">
        <w:rPr>
          <w:sz w:val="22"/>
          <w:szCs w:val="22"/>
        </w:rPr>
        <w:t xml:space="preserve">page </w:t>
      </w:r>
      <w:r>
        <w:rPr>
          <w:sz w:val="22"/>
          <w:szCs w:val="22"/>
        </w:rPr>
        <w:t>template, the first piece of content in the body is either a div with the id of #billboard or a div with the id of #page-header</w:t>
      </w:r>
      <w:r w:rsidR="00991281">
        <w:rPr>
          <w:sz w:val="22"/>
          <w:szCs w:val="22"/>
        </w:rPr>
        <w:t>.</w:t>
      </w:r>
    </w:p>
    <w:p w:rsidR="00A571D0" w:rsidRPr="00A571D0" w:rsidRDefault="00477E73" w:rsidP="00477E73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>
        <w:rPr>
          <w:sz w:val="22"/>
          <w:szCs w:val="22"/>
        </w:rPr>
        <w:t>#</w:t>
      </w:r>
      <w:r w:rsidR="0065673B">
        <w:rPr>
          <w:sz w:val="22"/>
          <w:szCs w:val="22"/>
        </w:rPr>
        <w:t>billboard (and its children) is</w:t>
      </w:r>
      <w:r>
        <w:rPr>
          <w:sz w:val="22"/>
          <w:szCs w:val="22"/>
        </w:rPr>
        <w:t xml:space="preserve"> responsible for the large, hero image on the Landing page template and the Site Home page template.</w:t>
      </w:r>
      <w:r w:rsidR="00C253F2">
        <w:rPr>
          <w:sz w:val="22"/>
          <w:szCs w:val="22"/>
        </w:rPr>
        <w:t xml:space="preserve"> On these pages it also contains the </w:t>
      </w:r>
      <w:r w:rsidR="00C43893">
        <w:rPr>
          <w:sz w:val="22"/>
          <w:szCs w:val="22"/>
        </w:rPr>
        <w:t xml:space="preserve">main </w:t>
      </w:r>
      <w:r w:rsidR="00C253F2">
        <w:rPr>
          <w:sz w:val="22"/>
          <w:szCs w:val="22"/>
        </w:rPr>
        <w:t>&lt;h1&gt; element</w:t>
      </w:r>
      <w:r w:rsidR="00350FDD">
        <w:rPr>
          <w:sz w:val="22"/>
          <w:szCs w:val="22"/>
        </w:rPr>
        <w:t xml:space="preserve">. </w:t>
      </w:r>
      <w:r w:rsidR="00441946">
        <w:rPr>
          <w:sz w:val="22"/>
          <w:szCs w:val="22"/>
        </w:rPr>
        <w:t>#page-header contains the breadcrumb navigation.</w:t>
      </w:r>
    </w:p>
    <w:p w:rsidR="00477E73" w:rsidRDefault="00441946" w:rsidP="00477E73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On the Content template page, #page-header contains the </w:t>
      </w:r>
      <w:r w:rsidR="00C43893">
        <w:rPr>
          <w:sz w:val="22"/>
          <w:szCs w:val="22"/>
        </w:rPr>
        <w:t xml:space="preserve">main </w:t>
      </w:r>
      <w:r>
        <w:rPr>
          <w:sz w:val="22"/>
          <w:szCs w:val="22"/>
        </w:rPr>
        <w:t>&lt;h1&gt; element</w:t>
      </w:r>
      <w:r w:rsidR="00A571D0">
        <w:rPr>
          <w:sz w:val="22"/>
          <w:szCs w:val="22"/>
        </w:rPr>
        <w:t xml:space="preserve"> and breadcrumb</w:t>
      </w:r>
      <w:r w:rsidR="005209EE">
        <w:rPr>
          <w:sz w:val="22"/>
          <w:szCs w:val="22"/>
        </w:rPr>
        <w:t xml:space="preserve"> navigation</w:t>
      </w:r>
      <w:r>
        <w:rPr>
          <w:sz w:val="22"/>
          <w:szCs w:val="22"/>
        </w:rPr>
        <w:t xml:space="preserve">. </w:t>
      </w:r>
      <w:r w:rsidR="00791E54">
        <w:rPr>
          <w:sz w:val="22"/>
          <w:szCs w:val="22"/>
        </w:rPr>
        <w:t xml:space="preserve">The </w:t>
      </w:r>
      <w:r w:rsidRPr="00B73C14">
        <w:rPr>
          <w:b/>
          <w:sz w:val="22"/>
          <w:szCs w:val="22"/>
        </w:rPr>
        <w:t xml:space="preserve">#billboard </w:t>
      </w:r>
      <w:r w:rsidR="00791E54">
        <w:rPr>
          <w:b/>
          <w:sz w:val="22"/>
          <w:szCs w:val="22"/>
        </w:rPr>
        <w:t xml:space="preserve">div </w:t>
      </w:r>
      <w:r w:rsidRPr="00B73C14">
        <w:rPr>
          <w:b/>
          <w:sz w:val="22"/>
          <w:szCs w:val="22"/>
        </w:rPr>
        <w:t>is completely removed from the Content template page.</w:t>
      </w:r>
    </w:p>
    <w:p w:rsidR="007E5397" w:rsidRPr="008B4B91" w:rsidRDefault="007E5397" w:rsidP="007E5397">
      <w:pPr>
        <w:pStyle w:val="ListParagraph"/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90DA1" w:rsidTr="00C9432A">
        <w:tc>
          <w:tcPr>
            <w:tcW w:w="4788" w:type="dxa"/>
          </w:tcPr>
          <w:p w:rsidR="00090DA1" w:rsidRDefault="00090DA1" w:rsidP="00090DA1">
            <w:pPr>
              <w:keepNext/>
            </w:pPr>
            <w:r>
              <w:rPr>
                <w:noProof/>
              </w:rPr>
              <w:drawing>
                <wp:inline distT="0" distB="0" distL="0" distR="0" wp14:anchorId="01C71F08" wp14:editId="4EFE19A5">
                  <wp:extent cx="2743199" cy="1371600"/>
                  <wp:effectExtent l="19050" t="19050" r="19685" b="190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8555" t="26374" r="68843" b="59452"/>
                          <a:stretch/>
                        </pic:blipFill>
                        <pic:spPr bwMode="auto">
                          <a:xfrm>
                            <a:off x="0" y="0"/>
                            <a:ext cx="2742459" cy="1371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DA1" w:rsidRDefault="00090DA1" w:rsidP="00252752">
            <w:pPr>
              <w:pStyle w:val="Caption"/>
            </w:pPr>
            <w:r>
              <w:t xml:space="preserve">Figure </w:t>
            </w:r>
            <w:fldSimple w:instr=" SEQ Figure \* ARABIC ">
              <w:r w:rsidR="00351EFB">
                <w:rPr>
                  <w:noProof/>
                </w:rPr>
                <w:t>8</w:t>
              </w:r>
            </w:fldSimple>
            <w:r>
              <w:t xml:space="preserve">: Main &lt;h1&gt; </w:t>
            </w:r>
            <w:r w:rsidR="00252752">
              <w:t>on a l</w:t>
            </w:r>
            <w:r>
              <w:t>anding page</w:t>
            </w:r>
          </w:p>
        </w:tc>
        <w:tc>
          <w:tcPr>
            <w:tcW w:w="4788" w:type="dxa"/>
          </w:tcPr>
          <w:p w:rsidR="00090DA1" w:rsidRDefault="00090DA1" w:rsidP="00090DA1">
            <w:pPr>
              <w:keepNext/>
            </w:pPr>
            <w:r>
              <w:rPr>
                <w:noProof/>
              </w:rPr>
              <w:drawing>
                <wp:inline distT="0" distB="0" distL="0" distR="0" wp14:anchorId="052AC170" wp14:editId="544B9EC8">
                  <wp:extent cx="2743200" cy="1371600"/>
                  <wp:effectExtent l="19050" t="19050" r="19050" b="190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8934" t="25900" r="68465" b="59926"/>
                          <a:stretch/>
                        </pic:blipFill>
                        <pic:spPr bwMode="auto">
                          <a:xfrm>
                            <a:off x="0" y="0"/>
                            <a:ext cx="2742459" cy="1371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DA1" w:rsidRDefault="00090DA1" w:rsidP="00252752">
            <w:pPr>
              <w:pStyle w:val="Caption"/>
            </w:pPr>
            <w:r>
              <w:t xml:space="preserve">Figure </w:t>
            </w:r>
            <w:fldSimple w:instr=" SEQ Figure \* ARABIC ">
              <w:r w:rsidR="00351EFB">
                <w:rPr>
                  <w:noProof/>
                </w:rPr>
                <w:t>9</w:t>
              </w:r>
            </w:fldSimple>
            <w:r>
              <w:t xml:space="preserve">: Main &lt;h1&gt; </w:t>
            </w:r>
            <w:r w:rsidR="00252752">
              <w:t>on a c</w:t>
            </w:r>
            <w:r>
              <w:t>ontent page</w:t>
            </w:r>
          </w:p>
        </w:tc>
      </w:tr>
    </w:tbl>
    <w:p w:rsidR="00090DA1" w:rsidRDefault="0049780A" w:rsidP="003B617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Section </w:t>
      </w:r>
      <w:r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:</w:t>
      </w:r>
      <w:r w:rsidR="00BA25AE">
        <w:rPr>
          <w:b/>
          <w:sz w:val="22"/>
          <w:szCs w:val="22"/>
        </w:rPr>
        <w:tab/>
      </w:r>
      <w:r w:rsidR="00411E70">
        <w:rPr>
          <w:b/>
          <w:sz w:val="22"/>
          <w:szCs w:val="22"/>
        </w:rPr>
        <w:t>Page Content</w:t>
      </w:r>
    </w:p>
    <w:p w:rsidR="00BA25AE" w:rsidRDefault="00BA25AE" w:rsidP="003B617E">
      <w:pPr>
        <w:rPr>
          <w:b/>
          <w:sz w:val="22"/>
          <w:szCs w:val="22"/>
        </w:rPr>
      </w:pPr>
      <w:r>
        <w:rPr>
          <w:b/>
          <w:sz w:val="22"/>
          <w:szCs w:val="22"/>
        </w:rPr>
        <w:t>Section 3.1:</w:t>
      </w:r>
      <w:r>
        <w:rPr>
          <w:b/>
          <w:sz w:val="22"/>
          <w:szCs w:val="22"/>
        </w:rPr>
        <w:tab/>
        <w:t>Sections</w:t>
      </w:r>
      <w:r w:rsidR="00A97C42">
        <w:rPr>
          <w:b/>
          <w:sz w:val="22"/>
          <w:szCs w:val="22"/>
        </w:rPr>
        <w:t xml:space="preserve"> &amp; t</w:t>
      </w:r>
      <w:r w:rsidR="00C659FB">
        <w:rPr>
          <w:b/>
          <w:sz w:val="22"/>
          <w:szCs w:val="22"/>
        </w:rPr>
        <w:t>he Grid</w:t>
      </w:r>
    </w:p>
    <w:p w:rsidR="001323FC" w:rsidRPr="001323FC" w:rsidRDefault="001323FC" w:rsidP="009D1E3E">
      <w:pPr>
        <w:pStyle w:val="ListParagraph"/>
        <w:numPr>
          <w:ilvl w:val="0"/>
          <w:numId w:val="9"/>
        </w:numPr>
        <w:rPr>
          <w:b/>
          <w:sz w:val="22"/>
          <w:szCs w:val="22"/>
        </w:rPr>
      </w:pPr>
      <w:r>
        <w:rPr>
          <w:sz w:val="22"/>
          <w:szCs w:val="22"/>
        </w:rPr>
        <w:t>The templates are design around rows of content. These rows are designated by the class name, “</w:t>
      </w:r>
      <w:r w:rsidRPr="009D1E3E">
        <w:rPr>
          <w:b/>
          <w:sz w:val="22"/>
          <w:szCs w:val="22"/>
        </w:rPr>
        <w:t>section</w:t>
      </w:r>
      <w:r>
        <w:rPr>
          <w:sz w:val="22"/>
          <w:szCs w:val="22"/>
        </w:rPr>
        <w:t>”</w:t>
      </w:r>
    </w:p>
    <w:p w:rsidR="001323FC" w:rsidRPr="009D1E3E" w:rsidRDefault="001323FC" w:rsidP="009D1E3E">
      <w:pPr>
        <w:pStyle w:val="ListParagraph"/>
        <w:numPr>
          <w:ilvl w:val="0"/>
          <w:numId w:val="9"/>
        </w:numPr>
        <w:rPr>
          <w:b/>
          <w:sz w:val="22"/>
          <w:szCs w:val="22"/>
        </w:rPr>
      </w:pPr>
      <w:r>
        <w:rPr>
          <w:sz w:val="22"/>
          <w:szCs w:val="22"/>
        </w:rPr>
        <w:t>The blocks of content inside of each section are labeled by the class, “</w:t>
      </w:r>
      <w:r w:rsidRPr="009D1E3E">
        <w:rPr>
          <w:b/>
          <w:sz w:val="22"/>
          <w:szCs w:val="22"/>
        </w:rPr>
        <w:t>panel</w:t>
      </w:r>
      <w:r>
        <w:rPr>
          <w:sz w:val="22"/>
          <w:szCs w:val="22"/>
        </w:rPr>
        <w:t>”</w:t>
      </w:r>
    </w:p>
    <w:p w:rsidR="009D1E3E" w:rsidRPr="009D1E3E" w:rsidRDefault="009D1E3E" w:rsidP="009D1E3E">
      <w:pPr>
        <w:pStyle w:val="ListParagraph"/>
        <w:numPr>
          <w:ilvl w:val="0"/>
          <w:numId w:val="9"/>
        </w:numPr>
        <w:rPr>
          <w:b/>
          <w:sz w:val="22"/>
          <w:szCs w:val="22"/>
        </w:rPr>
      </w:pPr>
      <w:r>
        <w:rPr>
          <w:sz w:val="22"/>
          <w:szCs w:val="22"/>
        </w:rPr>
        <w:t>The width of each panel is determined by a class that starts with the letters, “</w:t>
      </w:r>
      <w:r w:rsidRPr="009D1E3E">
        <w:rPr>
          <w:b/>
          <w:sz w:val="22"/>
          <w:szCs w:val="22"/>
        </w:rPr>
        <w:t>col</w:t>
      </w:r>
      <w:r>
        <w:rPr>
          <w:sz w:val="22"/>
          <w:szCs w:val="22"/>
        </w:rPr>
        <w:t xml:space="preserve">” (for column) and ends with a two or three digit number. The number represents </w:t>
      </w:r>
      <w:r w:rsidR="00C63D3C">
        <w:rPr>
          <w:sz w:val="22"/>
          <w:szCs w:val="22"/>
        </w:rPr>
        <w:t>how wide you want that panel, in percent</w:t>
      </w:r>
      <w:r>
        <w:rPr>
          <w:sz w:val="22"/>
          <w:szCs w:val="22"/>
        </w:rPr>
        <w:t>.</w:t>
      </w:r>
      <w:r w:rsidR="00D72AB9">
        <w:rPr>
          <w:sz w:val="22"/>
          <w:szCs w:val="22"/>
        </w:rPr>
        <w:t xml:space="preserve"> Make sure the total </w:t>
      </w:r>
      <w:r w:rsidR="00920C51">
        <w:rPr>
          <w:sz w:val="22"/>
          <w:szCs w:val="22"/>
        </w:rPr>
        <w:t>percent</w:t>
      </w:r>
      <w:r w:rsidR="00D72AB9">
        <w:rPr>
          <w:sz w:val="22"/>
          <w:szCs w:val="22"/>
        </w:rPr>
        <w:t xml:space="preserve"> of your panels is 100 </w:t>
      </w:r>
      <w:r w:rsidR="003A46E2">
        <w:rPr>
          <w:sz w:val="22"/>
          <w:szCs w:val="22"/>
        </w:rPr>
        <w:t>(or in rare cases, 99)</w:t>
      </w:r>
      <w:r w:rsidR="008B02FC">
        <w:rPr>
          <w:sz w:val="22"/>
          <w:szCs w:val="22"/>
        </w:rPr>
        <w:t xml:space="preserve"> </w:t>
      </w:r>
      <w:r w:rsidR="00D72AB9">
        <w:rPr>
          <w:sz w:val="22"/>
          <w:szCs w:val="22"/>
        </w:rPr>
        <w:t>to fill an entire row</w:t>
      </w:r>
      <w:r w:rsidR="008635F2">
        <w:rPr>
          <w:sz w:val="22"/>
          <w:szCs w:val="22"/>
        </w:rPr>
        <w:t xml:space="preserve">. </w:t>
      </w:r>
      <w:r w:rsidR="008635F2" w:rsidRPr="003664C4">
        <w:rPr>
          <w:b/>
          <w:sz w:val="22"/>
          <w:szCs w:val="22"/>
        </w:rPr>
        <w:t xml:space="preserve">Do not exceed </w:t>
      </w:r>
      <w:r w:rsidR="00646346" w:rsidRPr="003664C4">
        <w:rPr>
          <w:b/>
          <w:sz w:val="22"/>
          <w:szCs w:val="22"/>
        </w:rPr>
        <w:t xml:space="preserve">a total of </w:t>
      </w:r>
      <w:r w:rsidR="008635F2" w:rsidRPr="003664C4">
        <w:rPr>
          <w:b/>
          <w:sz w:val="22"/>
          <w:szCs w:val="22"/>
        </w:rPr>
        <w:t>100</w:t>
      </w:r>
      <w:r w:rsidR="00AE70B5" w:rsidRPr="003664C4">
        <w:rPr>
          <w:b/>
          <w:sz w:val="22"/>
          <w:szCs w:val="22"/>
        </w:rPr>
        <w:t xml:space="preserve"> percent</w:t>
      </w:r>
      <w:r w:rsidR="008635F2">
        <w:rPr>
          <w:sz w:val="22"/>
          <w:szCs w:val="22"/>
        </w:rPr>
        <w:t>, as this will break the grid.</w:t>
      </w:r>
    </w:p>
    <w:p w:rsidR="00380B1B" w:rsidRPr="00380B1B" w:rsidRDefault="009D1E3E" w:rsidP="009D1E3E">
      <w:pPr>
        <w:pStyle w:val="ListParagraph"/>
        <w:numPr>
          <w:ilvl w:val="0"/>
          <w:numId w:val="9"/>
        </w:numPr>
        <w:rPr>
          <w:b/>
          <w:sz w:val="22"/>
          <w:szCs w:val="22"/>
        </w:rPr>
      </w:pPr>
      <w:r>
        <w:rPr>
          <w:sz w:val="22"/>
          <w:szCs w:val="22"/>
        </w:rPr>
        <w:t>There are 14 base “</w:t>
      </w:r>
      <w:r w:rsidRPr="009D1E3E">
        <w:rPr>
          <w:b/>
          <w:sz w:val="22"/>
          <w:szCs w:val="22"/>
        </w:rPr>
        <w:t>col</w:t>
      </w:r>
      <w:r>
        <w:rPr>
          <w:sz w:val="22"/>
          <w:szCs w:val="22"/>
        </w:rPr>
        <w:t>” classes that determine the width of a panel.</w:t>
      </w:r>
    </w:p>
    <w:p w:rsidR="009D1E3E" w:rsidRPr="007E5397" w:rsidRDefault="00484784" w:rsidP="009D1E3E">
      <w:pPr>
        <w:pStyle w:val="ListParagraph"/>
        <w:numPr>
          <w:ilvl w:val="0"/>
          <w:numId w:val="9"/>
        </w:numPr>
        <w:rPr>
          <w:b/>
          <w:sz w:val="22"/>
          <w:szCs w:val="22"/>
        </w:rPr>
      </w:pPr>
      <w:r>
        <w:rPr>
          <w:sz w:val="22"/>
          <w:szCs w:val="22"/>
        </w:rPr>
        <w:t>This is referred to as the “</w:t>
      </w:r>
      <w:r w:rsidRPr="00484784">
        <w:rPr>
          <w:b/>
          <w:sz w:val="22"/>
          <w:szCs w:val="22"/>
        </w:rPr>
        <w:t>grid system</w:t>
      </w:r>
      <w:r>
        <w:rPr>
          <w:sz w:val="22"/>
          <w:szCs w:val="22"/>
        </w:rPr>
        <w:t>” o</w:t>
      </w:r>
      <w:r w:rsidR="00313C2E">
        <w:rPr>
          <w:sz w:val="22"/>
          <w:szCs w:val="22"/>
        </w:rPr>
        <w:t>r</w:t>
      </w:r>
      <w:r>
        <w:rPr>
          <w:sz w:val="22"/>
          <w:szCs w:val="22"/>
        </w:rPr>
        <w:t xml:space="preserve"> “</w:t>
      </w:r>
      <w:r w:rsidRPr="00484784">
        <w:rPr>
          <w:b/>
          <w:sz w:val="22"/>
          <w:szCs w:val="22"/>
        </w:rPr>
        <w:t>grid</w:t>
      </w:r>
      <w:r>
        <w:rPr>
          <w:sz w:val="22"/>
          <w:szCs w:val="22"/>
        </w:rPr>
        <w:t>” for short.</w:t>
      </w:r>
    </w:p>
    <w:p w:rsidR="007E5397" w:rsidRPr="00A571D0" w:rsidRDefault="007E5397" w:rsidP="007E5397">
      <w:pPr>
        <w:pStyle w:val="ListParagraph"/>
        <w:rPr>
          <w:b/>
          <w:sz w:val="22"/>
          <w:szCs w:val="22"/>
        </w:rPr>
      </w:pPr>
    </w:p>
    <w:p w:rsidR="00380B1B" w:rsidRDefault="005536D4" w:rsidP="00380B1B">
      <w:pPr>
        <w:keepNext/>
      </w:pPr>
      <w:r>
        <w:rPr>
          <w:noProof/>
        </w:rPr>
        <w:drawing>
          <wp:inline distT="0" distB="0" distL="0" distR="0" wp14:anchorId="424EEB47" wp14:editId="68A4C986">
            <wp:extent cx="5716106" cy="1371600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66" t="47640" r="50948" b="38189"/>
                    <a:stretch/>
                  </pic:blipFill>
                  <pic:spPr bwMode="auto">
                    <a:xfrm>
                      <a:off x="0" y="0"/>
                      <a:ext cx="5713457" cy="13709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B26" w:rsidRDefault="00380B1B" w:rsidP="00380B1B">
      <w:pPr>
        <w:pStyle w:val="Caption"/>
      </w:pPr>
      <w:r>
        <w:t xml:space="preserve">Figure </w:t>
      </w:r>
      <w:fldSimple w:instr=" SEQ Figure \* ARABIC ">
        <w:r w:rsidR="00351EFB">
          <w:rPr>
            <w:noProof/>
          </w:rPr>
          <w:t>10</w:t>
        </w:r>
      </w:fldSimple>
      <w:r>
        <w:t xml:space="preserve">: </w:t>
      </w:r>
      <w:r w:rsidR="007869D0">
        <w:t>Basic e</w:t>
      </w:r>
      <w:r>
        <w:t>xample of grid system. Evenly split</w:t>
      </w:r>
      <w:r w:rsidR="00FF0521">
        <w:t>,</w:t>
      </w:r>
      <w:r>
        <w:t xml:space="preserve"> three column layout for content.</w:t>
      </w:r>
    </w:p>
    <w:p w:rsidR="00AC4CAE" w:rsidRPr="00742D03" w:rsidRDefault="00AC4CAE" w:rsidP="00AC4CAE">
      <w:pPr>
        <w:pStyle w:val="ListParagraph"/>
        <w:numPr>
          <w:ilvl w:val="0"/>
          <w:numId w:val="10"/>
        </w:numPr>
      </w:pPr>
      <w:r>
        <w:rPr>
          <w:sz w:val="22"/>
          <w:szCs w:val="22"/>
        </w:rPr>
        <w:t xml:space="preserve">The grid </w:t>
      </w:r>
      <w:r w:rsidR="00502DE7">
        <w:rPr>
          <w:sz w:val="22"/>
          <w:szCs w:val="22"/>
        </w:rPr>
        <w:t xml:space="preserve">system </w:t>
      </w:r>
      <w:r>
        <w:rPr>
          <w:sz w:val="22"/>
          <w:szCs w:val="22"/>
        </w:rPr>
        <w:t xml:space="preserve">includes built in margins and padding </w:t>
      </w:r>
      <w:r w:rsidR="004E43AC">
        <w:rPr>
          <w:sz w:val="22"/>
          <w:szCs w:val="22"/>
        </w:rPr>
        <w:t>for each panel</w:t>
      </w:r>
      <w:r>
        <w:rPr>
          <w:sz w:val="22"/>
          <w:szCs w:val="22"/>
        </w:rPr>
        <w:t>.</w:t>
      </w:r>
    </w:p>
    <w:p w:rsidR="006B3B26" w:rsidRPr="008C3AD2" w:rsidRDefault="00A909EB" w:rsidP="008C3AD2">
      <w:pPr>
        <w:pStyle w:val="ListParagraph"/>
        <w:numPr>
          <w:ilvl w:val="0"/>
          <w:numId w:val="10"/>
        </w:numPr>
        <w:rPr>
          <w:b/>
          <w:bCs/>
          <w:color w:val="4F81BD" w:themeColor="accent1"/>
          <w:sz w:val="18"/>
          <w:szCs w:val="18"/>
        </w:rPr>
      </w:pPr>
      <w:r w:rsidRPr="008C3AD2">
        <w:rPr>
          <w:b/>
          <w:sz w:val="22"/>
          <w:szCs w:val="22"/>
        </w:rPr>
        <w:t>I</w:t>
      </w:r>
      <w:r w:rsidR="00AC4CAE" w:rsidRPr="008C3AD2">
        <w:rPr>
          <w:b/>
          <w:sz w:val="22"/>
          <w:szCs w:val="22"/>
        </w:rPr>
        <w:t>mportant Note:</w:t>
      </w:r>
      <w:r w:rsidR="00AC4CAE" w:rsidRPr="008C3AD2">
        <w:rPr>
          <w:sz w:val="22"/>
          <w:szCs w:val="22"/>
        </w:rPr>
        <w:t xml:space="preserve"> The final panel in a section requires the additional class value of “last”</w:t>
      </w:r>
      <w:r w:rsidR="006B3B26">
        <w:br w:type="page"/>
      </w:r>
    </w:p>
    <w:p w:rsidR="00271FBD" w:rsidRDefault="00CB7C19" w:rsidP="00271FB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Basic </w:t>
      </w:r>
      <w:r w:rsidR="00271FBD">
        <w:rPr>
          <w:b/>
          <w:sz w:val="22"/>
          <w:szCs w:val="22"/>
        </w:rPr>
        <w:t>Grid</w:t>
      </w:r>
      <w:r w:rsidR="00271FBD">
        <w:rPr>
          <w:b/>
          <w:sz w:val="22"/>
          <w:szCs w:val="22"/>
        </w:rPr>
        <w:t xml:space="preserve"> Structure Classes</w:t>
      </w:r>
    </w:p>
    <w:tbl>
      <w:tblPr>
        <w:tblStyle w:val="LightShading-Accent1"/>
        <w:tblW w:w="9516" w:type="dxa"/>
        <w:tblLook w:val="04A0" w:firstRow="1" w:lastRow="0" w:firstColumn="1" w:lastColumn="0" w:noHBand="0" w:noVBand="1"/>
      </w:tblPr>
      <w:tblGrid>
        <w:gridCol w:w="1332"/>
        <w:gridCol w:w="8184"/>
      </w:tblGrid>
      <w:tr w:rsidR="00271FBD" w:rsidRPr="007B066A" w:rsidTr="00271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71FBD" w:rsidRPr="007B066A" w:rsidRDefault="00271FBD" w:rsidP="006034F9">
            <w:pPr>
              <w:jc w:val="right"/>
              <w:rPr>
                <w:b w:val="0"/>
                <w:color w:val="auto"/>
                <w:sz w:val="22"/>
                <w:szCs w:val="22"/>
              </w:rPr>
            </w:pPr>
            <w:r w:rsidRPr="007B066A">
              <w:rPr>
                <w:b w:val="0"/>
                <w:color w:val="auto"/>
                <w:sz w:val="22"/>
                <w:szCs w:val="22"/>
              </w:rPr>
              <w:t>Class Name</w:t>
            </w:r>
          </w:p>
        </w:tc>
        <w:tc>
          <w:tcPr>
            <w:tcW w:w="818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71FBD" w:rsidRPr="007B066A" w:rsidRDefault="00271FBD" w:rsidP="006034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7B066A">
              <w:rPr>
                <w:b w:val="0"/>
                <w:color w:val="auto"/>
                <w:sz w:val="22"/>
                <w:szCs w:val="22"/>
              </w:rPr>
              <w:t>Description</w:t>
            </w:r>
          </w:p>
        </w:tc>
      </w:tr>
      <w:tr w:rsidR="00271FBD" w:rsidRPr="007B066A" w:rsidTr="00271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71FBD" w:rsidRPr="007B066A" w:rsidRDefault="00271FBD" w:rsidP="006034F9">
            <w:pPr>
              <w:jc w:val="righ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section</w:t>
            </w:r>
          </w:p>
        </w:tc>
        <w:tc>
          <w:tcPr>
            <w:tcW w:w="818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71FBD" w:rsidRPr="007B066A" w:rsidRDefault="00271FBD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Content row. Includes css float clearfix.</w:t>
            </w:r>
          </w:p>
        </w:tc>
      </w:tr>
      <w:tr w:rsidR="00271FBD" w:rsidRPr="007B066A" w:rsidTr="00271FB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71FBD" w:rsidRPr="007B066A" w:rsidRDefault="00271FBD" w:rsidP="006034F9">
            <w:pPr>
              <w:jc w:val="righ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panel</w:t>
            </w:r>
          </w:p>
        </w:tc>
        <w:tc>
          <w:tcPr>
            <w:tcW w:w="818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71FBD" w:rsidRPr="007B066A" w:rsidRDefault="00271FBD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content block inside a section.</w:t>
            </w:r>
            <w:r w:rsidR="00957C25">
              <w:rPr>
                <w:sz w:val="22"/>
                <w:szCs w:val="22"/>
              </w:rPr>
              <w:t xml:space="preserve"> Can be either a div or anchor element.</w:t>
            </w:r>
          </w:p>
        </w:tc>
      </w:tr>
      <w:tr w:rsidR="004C528E" w:rsidRPr="007B066A" w:rsidTr="00271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4C528E" w:rsidRDefault="004C528E" w:rsidP="006034F9">
            <w:pPr>
              <w:jc w:val="right"/>
              <w:rPr>
                <w:sz w:val="22"/>
                <w:szCs w:val="22"/>
              </w:rPr>
            </w:pPr>
            <w:r w:rsidRPr="004C528E">
              <w:rPr>
                <w:color w:val="auto"/>
                <w:sz w:val="22"/>
                <w:szCs w:val="22"/>
              </w:rPr>
              <w:t>last</w:t>
            </w:r>
          </w:p>
        </w:tc>
        <w:tc>
          <w:tcPr>
            <w:tcW w:w="818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4C528E" w:rsidRDefault="004C528E" w:rsidP="00B65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Additional class value for </w:t>
            </w:r>
            <w:r w:rsidRPr="00BA205A">
              <w:rPr>
                <w:b/>
                <w:sz w:val="22"/>
                <w:szCs w:val="22"/>
              </w:rPr>
              <w:t>final panel</w:t>
            </w:r>
            <w:r>
              <w:rPr>
                <w:sz w:val="22"/>
                <w:szCs w:val="22"/>
              </w:rPr>
              <w:t xml:space="preserve"> in a section.</w:t>
            </w:r>
            <w:r w:rsidR="009B3021">
              <w:rPr>
                <w:sz w:val="22"/>
                <w:szCs w:val="22"/>
              </w:rPr>
              <w:t xml:space="preserve"> </w:t>
            </w:r>
            <w:r w:rsidR="009B3021" w:rsidRPr="00BA205A">
              <w:rPr>
                <w:b/>
                <w:sz w:val="22"/>
                <w:szCs w:val="22"/>
              </w:rPr>
              <w:t>This is required.</w:t>
            </w:r>
          </w:p>
        </w:tc>
      </w:tr>
    </w:tbl>
    <w:p w:rsidR="00271FBD" w:rsidRDefault="00271FBD" w:rsidP="006B3B26">
      <w:pPr>
        <w:rPr>
          <w:b/>
          <w:sz w:val="22"/>
          <w:szCs w:val="22"/>
        </w:rPr>
      </w:pPr>
    </w:p>
    <w:p w:rsidR="006B3B26" w:rsidRDefault="009B3021" w:rsidP="006B3B26">
      <w:pPr>
        <w:rPr>
          <w:b/>
          <w:sz w:val="22"/>
          <w:szCs w:val="22"/>
        </w:rPr>
      </w:pPr>
      <w:r>
        <w:rPr>
          <w:b/>
          <w:sz w:val="22"/>
          <w:szCs w:val="22"/>
        </w:rPr>
        <w:t>Width Classes</w:t>
      </w:r>
      <w:r w:rsidR="00ED5643">
        <w:rPr>
          <w:b/>
          <w:sz w:val="22"/>
          <w:szCs w:val="22"/>
        </w:rPr>
        <w:t xml:space="preserve"> </w:t>
      </w:r>
      <w:r w:rsidR="00245F6D">
        <w:rPr>
          <w:b/>
          <w:sz w:val="22"/>
          <w:szCs w:val="22"/>
        </w:rPr>
        <w:t>(</w:t>
      </w:r>
      <w:r w:rsidR="00665D40">
        <w:rPr>
          <w:b/>
          <w:sz w:val="22"/>
          <w:szCs w:val="22"/>
        </w:rPr>
        <w:t>applied at the element level)</w:t>
      </w:r>
      <w:bookmarkStart w:id="0" w:name="_GoBack"/>
      <w:bookmarkEnd w:id="0"/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332"/>
        <w:gridCol w:w="3420"/>
        <w:gridCol w:w="1350"/>
        <w:gridCol w:w="3402"/>
      </w:tblGrid>
      <w:tr w:rsidR="007B066A" w:rsidRPr="007B066A" w:rsidTr="007B0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6D6C5E" w:rsidRPr="007B066A" w:rsidRDefault="006D6C5E" w:rsidP="007B066A">
            <w:pPr>
              <w:jc w:val="right"/>
              <w:rPr>
                <w:b w:val="0"/>
                <w:color w:val="auto"/>
                <w:sz w:val="22"/>
                <w:szCs w:val="22"/>
              </w:rPr>
            </w:pPr>
            <w:r w:rsidRPr="007B066A">
              <w:rPr>
                <w:b w:val="0"/>
                <w:color w:val="auto"/>
                <w:sz w:val="22"/>
                <w:szCs w:val="22"/>
              </w:rPr>
              <w:t>Class Name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6D6C5E" w:rsidRPr="007B066A" w:rsidRDefault="006D6C5E" w:rsidP="007B0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7B066A">
              <w:rPr>
                <w:b w:val="0"/>
                <w:color w:val="auto"/>
                <w:sz w:val="22"/>
                <w:szCs w:val="22"/>
              </w:rPr>
              <w:t>Description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6D6C5E" w:rsidRPr="007B066A" w:rsidRDefault="006D6C5E" w:rsidP="007B066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7B066A">
              <w:rPr>
                <w:b w:val="0"/>
                <w:color w:val="auto"/>
                <w:sz w:val="22"/>
                <w:szCs w:val="22"/>
              </w:rPr>
              <w:t>Class Name</w:t>
            </w: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6D6C5E" w:rsidRPr="007B066A" w:rsidRDefault="006D6C5E" w:rsidP="007B0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7B066A">
              <w:rPr>
                <w:b w:val="0"/>
                <w:color w:val="auto"/>
                <w:sz w:val="22"/>
                <w:szCs w:val="22"/>
              </w:rPr>
              <w:t>Description</w:t>
            </w:r>
          </w:p>
        </w:tc>
      </w:tr>
      <w:tr w:rsidR="00071500" w:rsidRPr="007B066A" w:rsidTr="007B0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col10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>Width of 10%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71500" w:rsidRPr="007B066A" w:rsidTr="007B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col20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2</w:t>
            </w:r>
            <w:r w:rsidRPr="007B066A"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8E3DE0" w:rsidP="007B0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7B066A">
              <w:rPr>
                <w:b/>
                <w:color w:val="auto"/>
                <w:sz w:val="22"/>
                <w:szCs w:val="22"/>
              </w:rPr>
              <w:t>col25</w:t>
            </w: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8E3DE0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>Width of 25%</w:t>
            </w:r>
          </w:p>
        </w:tc>
      </w:tr>
      <w:tr w:rsidR="00071500" w:rsidRPr="007B066A" w:rsidTr="007B0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col30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3</w:t>
            </w:r>
            <w:r w:rsidRPr="007B066A"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8E3DE0" w:rsidP="007B06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7B066A">
              <w:rPr>
                <w:b/>
                <w:color w:val="auto"/>
                <w:sz w:val="22"/>
                <w:szCs w:val="22"/>
              </w:rPr>
              <w:t>col33</w:t>
            </w: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8E3DE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>Width of 33%</w:t>
            </w:r>
          </w:p>
        </w:tc>
      </w:tr>
      <w:tr w:rsidR="00071500" w:rsidRPr="007B066A" w:rsidTr="007B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col40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4</w:t>
            </w:r>
            <w:r w:rsidRPr="007B066A"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71500" w:rsidRPr="007B066A" w:rsidTr="007B0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col50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5</w:t>
            </w:r>
            <w:r w:rsidRPr="007B066A"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71500" w:rsidRPr="007B066A" w:rsidTr="007B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col60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6</w:t>
            </w:r>
            <w:r w:rsidRPr="007B066A"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8E3DE0" w:rsidP="007B066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7B066A">
              <w:rPr>
                <w:b/>
                <w:color w:val="auto"/>
                <w:sz w:val="22"/>
                <w:szCs w:val="22"/>
              </w:rPr>
              <w:t>col66</w:t>
            </w: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8E3DE0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>Width of 66%</w:t>
            </w:r>
          </w:p>
        </w:tc>
      </w:tr>
      <w:tr w:rsidR="00071500" w:rsidRPr="007B066A" w:rsidTr="007B0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col70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7</w:t>
            </w:r>
            <w:r w:rsidRPr="007B066A"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8E3DE0" w:rsidP="007B06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  <w:r w:rsidRPr="007B066A">
              <w:rPr>
                <w:b/>
                <w:color w:val="auto"/>
                <w:sz w:val="22"/>
                <w:szCs w:val="22"/>
              </w:rPr>
              <w:t>col75</w:t>
            </w: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8E3DE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>Width of 75%</w:t>
            </w:r>
          </w:p>
        </w:tc>
      </w:tr>
      <w:tr w:rsidR="00071500" w:rsidRPr="007B066A" w:rsidTr="007B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col80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8</w:t>
            </w:r>
            <w:r w:rsidRPr="007B066A"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71500" w:rsidRPr="007B066A" w:rsidTr="007B0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col90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9</w:t>
            </w:r>
            <w:r w:rsidRPr="007B066A"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71500" w:rsidRPr="007B066A" w:rsidTr="007B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7B066A">
            <w:pPr>
              <w:jc w:val="right"/>
              <w:rPr>
                <w:color w:val="auto"/>
                <w:sz w:val="22"/>
                <w:szCs w:val="22"/>
              </w:rPr>
            </w:pPr>
            <w:r w:rsidRPr="007B066A">
              <w:rPr>
                <w:color w:val="auto"/>
                <w:sz w:val="22"/>
                <w:szCs w:val="22"/>
              </w:rPr>
              <w:t>col10</w:t>
            </w:r>
            <w:r w:rsidRPr="007B066A">
              <w:rPr>
                <w:color w:val="auto"/>
                <w:sz w:val="22"/>
                <w:szCs w:val="22"/>
              </w:rPr>
              <w:t>0</w:t>
            </w:r>
          </w:p>
        </w:tc>
        <w:tc>
          <w:tcPr>
            <w:tcW w:w="342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0715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B066A">
              <w:rPr>
                <w:sz w:val="22"/>
                <w:szCs w:val="22"/>
              </w:rPr>
              <w:t xml:space="preserve">Width of </w:t>
            </w:r>
            <w:r w:rsidRPr="007B066A">
              <w:rPr>
                <w:sz w:val="22"/>
                <w:szCs w:val="22"/>
              </w:rPr>
              <w:t>100</w:t>
            </w:r>
            <w:r w:rsidRPr="007B066A">
              <w:rPr>
                <w:sz w:val="22"/>
                <w:szCs w:val="22"/>
              </w:rPr>
              <w:t>%</w:t>
            </w:r>
          </w:p>
        </w:tc>
        <w:tc>
          <w:tcPr>
            <w:tcW w:w="13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</w:p>
        </w:tc>
        <w:tc>
          <w:tcPr>
            <w:tcW w:w="340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71500" w:rsidRPr="007B066A" w:rsidRDefault="00071500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726897" w:rsidRDefault="00726897" w:rsidP="0015590D">
      <w:pPr>
        <w:rPr>
          <w:b/>
          <w:sz w:val="22"/>
          <w:szCs w:val="22"/>
        </w:rPr>
      </w:pPr>
    </w:p>
    <w:p w:rsidR="00726897" w:rsidRDefault="00726897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15590D" w:rsidRDefault="0015590D" w:rsidP="0015590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Style Classes (</w:t>
      </w:r>
      <w:r w:rsidR="009C59F6">
        <w:rPr>
          <w:b/>
          <w:sz w:val="22"/>
          <w:szCs w:val="22"/>
        </w:rPr>
        <w:t>classes added at the section level, after “section”</w:t>
      </w:r>
      <w:r>
        <w:rPr>
          <w:b/>
          <w:sz w:val="22"/>
          <w:szCs w:val="22"/>
        </w:rPr>
        <w:t>)</w:t>
      </w:r>
    </w:p>
    <w:tbl>
      <w:tblPr>
        <w:tblStyle w:val="LightShading-Accent1"/>
        <w:tblW w:w="9516" w:type="dxa"/>
        <w:tblLook w:val="04A0" w:firstRow="1" w:lastRow="0" w:firstColumn="1" w:lastColumn="0" w:noHBand="0" w:noVBand="1"/>
      </w:tblPr>
      <w:tblGrid>
        <w:gridCol w:w="1962"/>
        <w:gridCol w:w="7554"/>
      </w:tblGrid>
      <w:tr w:rsidR="0015590D" w:rsidRPr="007B066A" w:rsidTr="00155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5590D" w:rsidRPr="007B066A" w:rsidRDefault="0015590D" w:rsidP="006034F9">
            <w:pPr>
              <w:jc w:val="right"/>
              <w:rPr>
                <w:b w:val="0"/>
                <w:color w:val="auto"/>
                <w:sz w:val="22"/>
                <w:szCs w:val="22"/>
              </w:rPr>
            </w:pPr>
            <w:r w:rsidRPr="007B066A">
              <w:rPr>
                <w:b w:val="0"/>
                <w:color w:val="auto"/>
                <w:sz w:val="22"/>
                <w:szCs w:val="22"/>
              </w:rPr>
              <w:t>Class Name</w:t>
            </w:r>
          </w:p>
        </w:tc>
        <w:tc>
          <w:tcPr>
            <w:tcW w:w="75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5590D" w:rsidRPr="007B066A" w:rsidRDefault="0015590D" w:rsidP="006034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7B066A">
              <w:rPr>
                <w:b w:val="0"/>
                <w:color w:val="auto"/>
                <w:sz w:val="22"/>
                <w:szCs w:val="22"/>
              </w:rPr>
              <w:t>Description</w:t>
            </w:r>
          </w:p>
        </w:tc>
      </w:tr>
      <w:tr w:rsidR="0015590D" w:rsidRPr="007B066A" w:rsidTr="0015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5590D" w:rsidRPr="007B066A" w:rsidRDefault="0015590D" w:rsidP="006034F9">
            <w:pPr>
              <w:jc w:val="right"/>
              <w:rPr>
                <w:color w:val="auto"/>
                <w:sz w:val="22"/>
                <w:szCs w:val="22"/>
              </w:rPr>
            </w:pPr>
          </w:p>
        </w:tc>
        <w:tc>
          <w:tcPr>
            <w:tcW w:w="75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5590D" w:rsidRPr="007B066A" w:rsidRDefault="0015590D" w:rsidP="000B46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Default </w:t>
            </w:r>
            <w:r w:rsidR="000B4650">
              <w:rPr>
                <w:sz w:val="22"/>
                <w:szCs w:val="22"/>
              </w:rPr>
              <w:t xml:space="preserve">style </w:t>
            </w:r>
            <w:r>
              <w:rPr>
                <w:sz w:val="22"/>
                <w:szCs w:val="22"/>
              </w:rPr>
              <w:t xml:space="preserve">has margins and </w:t>
            </w:r>
            <w:r w:rsidR="000B4650">
              <w:rPr>
                <w:sz w:val="22"/>
                <w:szCs w:val="22"/>
              </w:rPr>
              <w:t>a white background. E</w:t>
            </w:r>
            <w:r>
              <w:rPr>
                <w:sz w:val="22"/>
                <w:szCs w:val="22"/>
              </w:rPr>
              <w:t>ach panel has a drop shadow.</w:t>
            </w:r>
          </w:p>
        </w:tc>
      </w:tr>
      <w:tr w:rsidR="0015590D" w:rsidRPr="007B066A" w:rsidTr="0015590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5590D" w:rsidRPr="007B066A" w:rsidRDefault="0015590D" w:rsidP="006034F9">
            <w:pPr>
              <w:jc w:val="righ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no-margins</w:t>
            </w:r>
          </w:p>
        </w:tc>
        <w:tc>
          <w:tcPr>
            <w:tcW w:w="75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5590D" w:rsidRPr="007B066A" w:rsidRDefault="0015590D" w:rsidP="00603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Removes margins from panels.</w:t>
            </w:r>
          </w:p>
        </w:tc>
      </w:tr>
      <w:tr w:rsidR="0015590D" w:rsidRPr="007B066A" w:rsidTr="0015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5590D" w:rsidRDefault="0015590D" w:rsidP="006034F9">
            <w:pPr>
              <w:jc w:val="right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pinstripe</w:t>
            </w:r>
          </w:p>
        </w:tc>
        <w:tc>
          <w:tcPr>
            <w:tcW w:w="7554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5590D" w:rsidRDefault="0015590D" w:rsidP="001559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Adds gray background to section. Gray fades down to white. Panels have white background with gray or black text.</w:t>
            </w:r>
          </w:p>
        </w:tc>
      </w:tr>
      <w:tr w:rsidR="0015590D" w:rsidTr="0015590D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</w:tcPr>
          <w:p w:rsidR="0015590D" w:rsidRDefault="0015590D" w:rsidP="006034F9">
            <w:pPr>
              <w:jc w:val="right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pinstripe</w:t>
            </w:r>
            <w:r>
              <w:rPr>
                <w:color w:val="auto"/>
                <w:sz w:val="22"/>
                <w:szCs w:val="22"/>
              </w:rPr>
              <w:t>-dark</w:t>
            </w:r>
          </w:p>
        </w:tc>
        <w:tc>
          <w:tcPr>
            <w:tcW w:w="7554" w:type="dxa"/>
          </w:tcPr>
          <w:p w:rsidR="00351EFB" w:rsidRDefault="0015590D" w:rsidP="001559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Adds dark gray background to section. Dark gray fades to white. Panels have dark blue background with white text.</w:t>
            </w:r>
            <w:r w:rsidR="007F7416">
              <w:rPr>
                <w:sz w:val="22"/>
                <w:szCs w:val="22"/>
              </w:rPr>
              <w:t xml:space="preserve"> The site footer uses a</w:t>
            </w:r>
            <w:r w:rsidR="001A2C3E">
              <w:rPr>
                <w:sz w:val="22"/>
                <w:szCs w:val="22"/>
              </w:rPr>
              <w:t>n</w:t>
            </w:r>
            <w:r w:rsidR="007F7416">
              <w:rPr>
                <w:sz w:val="22"/>
                <w:szCs w:val="22"/>
              </w:rPr>
              <w:t xml:space="preserve"> altered version of this style.</w:t>
            </w:r>
          </w:p>
        </w:tc>
      </w:tr>
    </w:tbl>
    <w:p w:rsidR="00351EFB" w:rsidRDefault="00351EFB" w:rsidP="00351EFB">
      <w:pPr>
        <w:jc w:val="right"/>
        <w:rPr>
          <w:noProof/>
        </w:rPr>
      </w:pPr>
    </w:p>
    <w:p w:rsidR="00351EFB" w:rsidRDefault="00726897" w:rsidP="00351EFB">
      <w:pPr>
        <w:keepNext/>
      </w:pPr>
      <w:r>
        <w:rPr>
          <w:noProof/>
        </w:rPr>
        <w:drawing>
          <wp:inline distT="0" distB="0" distL="0" distR="0" wp14:anchorId="4B7D26B8" wp14:editId="1B433597">
            <wp:extent cx="4791456" cy="5358384"/>
            <wp:effectExtent l="19050" t="19050" r="28575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5-template-2012-04-03-07-27-4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5358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6C5E" w:rsidRPr="006D6C5E" w:rsidRDefault="00351EFB" w:rsidP="00351EF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>: Visual representation of section styles</w:t>
      </w:r>
    </w:p>
    <w:sectPr w:rsidR="006D6C5E" w:rsidRPr="006D6C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C37BC"/>
    <w:multiLevelType w:val="hybridMultilevel"/>
    <w:tmpl w:val="F158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C7247"/>
    <w:multiLevelType w:val="hybridMultilevel"/>
    <w:tmpl w:val="DB36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73E61"/>
    <w:multiLevelType w:val="hybridMultilevel"/>
    <w:tmpl w:val="A2A4D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ED74D5"/>
    <w:multiLevelType w:val="hybridMultilevel"/>
    <w:tmpl w:val="AC1C3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25C7B"/>
    <w:multiLevelType w:val="hybridMultilevel"/>
    <w:tmpl w:val="4094F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DD34A2"/>
    <w:multiLevelType w:val="hybridMultilevel"/>
    <w:tmpl w:val="BF4E9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573EC3"/>
    <w:multiLevelType w:val="hybridMultilevel"/>
    <w:tmpl w:val="DBAA9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654FEA"/>
    <w:multiLevelType w:val="hybridMultilevel"/>
    <w:tmpl w:val="13B45D00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8">
    <w:nsid w:val="7A1552DC"/>
    <w:multiLevelType w:val="hybridMultilevel"/>
    <w:tmpl w:val="37B8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CC5ABE"/>
    <w:multiLevelType w:val="hybridMultilevel"/>
    <w:tmpl w:val="01741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DBF"/>
    <w:rsid w:val="00015E39"/>
    <w:rsid w:val="00045129"/>
    <w:rsid w:val="00046B07"/>
    <w:rsid w:val="00060CBE"/>
    <w:rsid w:val="00066D33"/>
    <w:rsid w:val="00071500"/>
    <w:rsid w:val="0008553C"/>
    <w:rsid w:val="00090DA1"/>
    <w:rsid w:val="00090E5C"/>
    <w:rsid w:val="000A2A19"/>
    <w:rsid w:val="000A6F7E"/>
    <w:rsid w:val="000A7EF7"/>
    <w:rsid w:val="000B4650"/>
    <w:rsid w:val="000C4E02"/>
    <w:rsid w:val="000D1684"/>
    <w:rsid w:val="000F41D7"/>
    <w:rsid w:val="001017A9"/>
    <w:rsid w:val="00121FF8"/>
    <w:rsid w:val="00125A3D"/>
    <w:rsid w:val="001323FC"/>
    <w:rsid w:val="0015590D"/>
    <w:rsid w:val="0016259A"/>
    <w:rsid w:val="0017468B"/>
    <w:rsid w:val="001A2C3E"/>
    <w:rsid w:val="001A77DF"/>
    <w:rsid w:val="001B2F27"/>
    <w:rsid w:val="001D5F41"/>
    <w:rsid w:val="0020690F"/>
    <w:rsid w:val="002203F2"/>
    <w:rsid w:val="00223B66"/>
    <w:rsid w:val="00243626"/>
    <w:rsid w:val="00245F6D"/>
    <w:rsid w:val="00252752"/>
    <w:rsid w:val="00271FBD"/>
    <w:rsid w:val="00280F22"/>
    <w:rsid w:val="00286356"/>
    <w:rsid w:val="00293F55"/>
    <w:rsid w:val="002C7090"/>
    <w:rsid w:val="00302DBF"/>
    <w:rsid w:val="00313C2E"/>
    <w:rsid w:val="003150C6"/>
    <w:rsid w:val="00317B26"/>
    <w:rsid w:val="0032295D"/>
    <w:rsid w:val="00337959"/>
    <w:rsid w:val="00347865"/>
    <w:rsid w:val="00350660"/>
    <w:rsid w:val="00350FDD"/>
    <w:rsid w:val="00351EFB"/>
    <w:rsid w:val="003537D6"/>
    <w:rsid w:val="003664C4"/>
    <w:rsid w:val="00380B1B"/>
    <w:rsid w:val="003A419C"/>
    <w:rsid w:val="003A46E2"/>
    <w:rsid w:val="003B24DA"/>
    <w:rsid w:val="003B617E"/>
    <w:rsid w:val="003D6FD3"/>
    <w:rsid w:val="003E2A75"/>
    <w:rsid w:val="003F0D91"/>
    <w:rsid w:val="0040113B"/>
    <w:rsid w:val="00404047"/>
    <w:rsid w:val="00411E70"/>
    <w:rsid w:val="00440EC0"/>
    <w:rsid w:val="00441946"/>
    <w:rsid w:val="00454F79"/>
    <w:rsid w:val="00477725"/>
    <w:rsid w:val="00477E73"/>
    <w:rsid w:val="0048046E"/>
    <w:rsid w:val="00484784"/>
    <w:rsid w:val="0049780A"/>
    <w:rsid w:val="004C528E"/>
    <w:rsid w:val="004D5AD9"/>
    <w:rsid w:val="004E43AC"/>
    <w:rsid w:val="00500F7B"/>
    <w:rsid w:val="00502DE7"/>
    <w:rsid w:val="005158EA"/>
    <w:rsid w:val="005209EE"/>
    <w:rsid w:val="005536D4"/>
    <w:rsid w:val="00590CC9"/>
    <w:rsid w:val="005A01A2"/>
    <w:rsid w:val="005B45D2"/>
    <w:rsid w:val="005E6C0F"/>
    <w:rsid w:val="005F19EC"/>
    <w:rsid w:val="00631005"/>
    <w:rsid w:val="00646346"/>
    <w:rsid w:val="00647AEF"/>
    <w:rsid w:val="0065673B"/>
    <w:rsid w:val="00657FF4"/>
    <w:rsid w:val="00665D40"/>
    <w:rsid w:val="006843E1"/>
    <w:rsid w:val="00692F92"/>
    <w:rsid w:val="006A2AA7"/>
    <w:rsid w:val="006B3B26"/>
    <w:rsid w:val="006B74C0"/>
    <w:rsid w:val="006B7F56"/>
    <w:rsid w:val="006D3821"/>
    <w:rsid w:val="006D6C5E"/>
    <w:rsid w:val="006D7EFE"/>
    <w:rsid w:val="007240C5"/>
    <w:rsid w:val="00726897"/>
    <w:rsid w:val="0072776E"/>
    <w:rsid w:val="00730922"/>
    <w:rsid w:val="00736589"/>
    <w:rsid w:val="00742D03"/>
    <w:rsid w:val="0075691C"/>
    <w:rsid w:val="007869D0"/>
    <w:rsid w:val="00790102"/>
    <w:rsid w:val="00791E54"/>
    <w:rsid w:val="007B066A"/>
    <w:rsid w:val="007E5397"/>
    <w:rsid w:val="007F7416"/>
    <w:rsid w:val="0081336C"/>
    <w:rsid w:val="00814F7B"/>
    <w:rsid w:val="008358FD"/>
    <w:rsid w:val="008635F2"/>
    <w:rsid w:val="00866CCF"/>
    <w:rsid w:val="00875D89"/>
    <w:rsid w:val="008B02FC"/>
    <w:rsid w:val="008B0A75"/>
    <w:rsid w:val="008B4B91"/>
    <w:rsid w:val="008C3AD2"/>
    <w:rsid w:val="008C52D7"/>
    <w:rsid w:val="008D5CDF"/>
    <w:rsid w:val="008E3DE0"/>
    <w:rsid w:val="008F72D1"/>
    <w:rsid w:val="00920C51"/>
    <w:rsid w:val="00920DDD"/>
    <w:rsid w:val="00957C25"/>
    <w:rsid w:val="00976B1F"/>
    <w:rsid w:val="00991281"/>
    <w:rsid w:val="009B3021"/>
    <w:rsid w:val="009C3EDB"/>
    <w:rsid w:val="009C59F6"/>
    <w:rsid w:val="009D1E3E"/>
    <w:rsid w:val="009D3375"/>
    <w:rsid w:val="009E7109"/>
    <w:rsid w:val="009F5B9A"/>
    <w:rsid w:val="00A177F6"/>
    <w:rsid w:val="00A349B6"/>
    <w:rsid w:val="00A37863"/>
    <w:rsid w:val="00A571D0"/>
    <w:rsid w:val="00A57DBC"/>
    <w:rsid w:val="00A909EB"/>
    <w:rsid w:val="00A97C42"/>
    <w:rsid w:val="00AC4CAE"/>
    <w:rsid w:val="00AE70B5"/>
    <w:rsid w:val="00AF7111"/>
    <w:rsid w:val="00B22EE7"/>
    <w:rsid w:val="00B26FA9"/>
    <w:rsid w:val="00B26FEB"/>
    <w:rsid w:val="00B36539"/>
    <w:rsid w:val="00B65148"/>
    <w:rsid w:val="00B73C14"/>
    <w:rsid w:val="00B74742"/>
    <w:rsid w:val="00B77F99"/>
    <w:rsid w:val="00BA205A"/>
    <w:rsid w:val="00BA25AE"/>
    <w:rsid w:val="00BC3109"/>
    <w:rsid w:val="00BE77D9"/>
    <w:rsid w:val="00C253F2"/>
    <w:rsid w:val="00C27B6C"/>
    <w:rsid w:val="00C43893"/>
    <w:rsid w:val="00C63D3C"/>
    <w:rsid w:val="00C659FB"/>
    <w:rsid w:val="00C725EB"/>
    <w:rsid w:val="00C86958"/>
    <w:rsid w:val="00C9432A"/>
    <w:rsid w:val="00C96265"/>
    <w:rsid w:val="00C96F42"/>
    <w:rsid w:val="00CA0661"/>
    <w:rsid w:val="00CB7C19"/>
    <w:rsid w:val="00CD01F5"/>
    <w:rsid w:val="00CD6298"/>
    <w:rsid w:val="00CE13D7"/>
    <w:rsid w:val="00CF4618"/>
    <w:rsid w:val="00D22AC5"/>
    <w:rsid w:val="00D30286"/>
    <w:rsid w:val="00D468BF"/>
    <w:rsid w:val="00D72AB9"/>
    <w:rsid w:val="00D73E6F"/>
    <w:rsid w:val="00D776BB"/>
    <w:rsid w:val="00DE3159"/>
    <w:rsid w:val="00DE6242"/>
    <w:rsid w:val="00E12A7E"/>
    <w:rsid w:val="00E441AB"/>
    <w:rsid w:val="00E72A5C"/>
    <w:rsid w:val="00E8491A"/>
    <w:rsid w:val="00EB221B"/>
    <w:rsid w:val="00ED5643"/>
    <w:rsid w:val="00ED7E53"/>
    <w:rsid w:val="00EF10FA"/>
    <w:rsid w:val="00F10D6B"/>
    <w:rsid w:val="00F24326"/>
    <w:rsid w:val="00F279F1"/>
    <w:rsid w:val="00F55DE2"/>
    <w:rsid w:val="00F740C1"/>
    <w:rsid w:val="00FB0108"/>
    <w:rsid w:val="00FF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2D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2D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52D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2D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2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2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2D7"/>
    <w:pPr>
      <w:spacing w:before="240" w:after="6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2D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2D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2D7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C52D7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C52D7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C52D7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C52D7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8C52D7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8C52D7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8C52D7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8C52D7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8C52D7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8C52D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8C52D7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2D7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8C52D7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8C52D7"/>
    <w:rPr>
      <w:b/>
      <w:bCs/>
    </w:rPr>
  </w:style>
  <w:style w:type="character" w:styleId="Emphasis">
    <w:name w:val="Emphasis"/>
    <w:uiPriority w:val="20"/>
    <w:qFormat/>
    <w:rsid w:val="008C52D7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8C52D7"/>
    <w:rPr>
      <w:szCs w:val="32"/>
    </w:rPr>
  </w:style>
  <w:style w:type="paragraph" w:styleId="ListParagraph">
    <w:name w:val="List Paragraph"/>
    <w:basedOn w:val="Normal"/>
    <w:uiPriority w:val="34"/>
    <w:qFormat/>
    <w:rsid w:val="008C52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C52D7"/>
    <w:rPr>
      <w:i/>
    </w:rPr>
  </w:style>
  <w:style w:type="character" w:customStyle="1" w:styleId="QuoteChar">
    <w:name w:val="Quote Char"/>
    <w:link w:val="Quote"/>
    <w:uiPriority w:val="29"/>
    <w:rsid w:val="008C52D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2D7"/>
    <w:pPr>
      <w:ind w:left="720" w:right="720"/>
    </w:pPr>
    <w:rPr>
      <w:b/>
      <w:i/>
      <w:szCs w:val="20"/>
    </w:rPr>
  </w:style>
  <w:style w:type="character" w:customStyle="1" w:styleId="IntenseQuoteChar">
    <w:name w:val="Intense Quote Char"/>
    <w:link w:val="IntenseQuote"/>
    <w:uiPriority w:val="30"/>
    <w:rsid w:val="008C52D7"/>
    <w:rPr>
      <w:b/>
      <w:i/>
      <w:sz w:val="24"/>
    </w:rPr>
  </w:style>
  <w:style w:type="character" w:styleId="SubtleEmphasis">
    <w:name w:val="Subtle Emphasis"/>
    <w:uiPriority w:val="19"/>
    <w:qFormat/>
    <w:rsid w:val="008C52D7"/>
    <w:rPr>
      <w:i/>
      <w:color w:val="5A5A5A"/>
    </w:rPr>
  </w:style>
  <w:style w:type="character" w:styleId="IntenseEmphasis">
    <w:name w:val="Intense Emphasis"/>
    <w:uiPriority w:val="21"/>
    <w:qFormat/>
    <w:rsid w:val="008C52D7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8C52D7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8C52D7"/>
    <w:rPr>
      <w:b/>
      <w:sz w:val="24"/>
      <w:u w:val="single"/>
    </w:rPr>
  </w:style>
  <w:style w:type="character" w:styleId="BookTitle">
    <w:name w:val="Book Title"/>
    <w:uiPriority w:val="33"/>
    <w:qFormat/>
    <w:rsid w:val="008C52D7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52D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6D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066D33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6589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BC310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BC310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2D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2D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52D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2D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2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2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2D7"/>
    <w:pPr>
      <w:spacing w:before="240" w:after="6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2D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2D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2D7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C52D7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C52D7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C52D7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C52D7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8C52D7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8C52D7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8C52D7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8C52D7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8C52D7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8C52D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8C52D7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2D7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8C52D7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8C52D7"/>
    <w:rPr>
      <w:b/>
      <w:bCs/>
    </w:rPr>
  </w:style>
  <w:style w:type="character" w:styleId="Emphasis">
    <w:name w:val="Emphasis"/>
    <w:uiPriority w:val="20"/>
    <w:qFormat/>
    <w:rsid w:val="008C52D7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8C52D7"/>
    <w:rPr>
      <w:szCs w:val="32"/>
    </w:rPr>
  </w:style>
  <w:style w:type="paragraph" w:styleId="ListParagraph">
    <w:name w:val="List Paragraph"/>
    <w:basedOn w:val="Normal"/>
    <w:uiPriority w:val="34"/>
    <w:qFormat/>
    <w:rsid w:val="008C52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C52D7"/>
    <w:rPr>
      <w:i/>
    </w:rPr>
  </w:style>
  <w:style w:type="character" w:customStyle="1" w:styleId="QuoteChar">
    <w:name w:val="Quote Char"/>
    <w:link w:val="Quote"/>
    <w:uiPriority w:val="29"/>
    <w:rsid w:val="008C52D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2D7"/>
    <w:pPr>
      <w:ind w:left="720" w:right="720"/>
    </w:pPr>
    <w:rPr>
      <w:b/>
      <w:i/>
      <w:szCs w:val="20"/>
    </w:rPr>
  </w:style>
  <w:style w:type="character" w:customStyle="1" w:styleId="IntenseQuoteChar">
    <w:name w:val="Intense Quote Char"/>
    <w:link w:val="IntenseQuote"/>
    <w:uiPriority w:val="30"/>
    <w:rsid w:val="008C52D7"/>
    <w:rPr>
      <w:b/>
      <w:i/>
      <w:sz w:val="24"/>
    </w:rPr>
  </w:style>
  <w:style w:type="character" w:styleId="SubtleEmphasis">
    <w:name w:val="Subtle Emphasis"/>
    <w:uiPriority w:val="19"/>
    <w:qFormat/>
    <w:rsid w:val="008C52D7"/>
    <w:rPr>
      <w:i/>
      <w:color w:val="5A5A5A"/>
    </w:rPr>
  </w:style>
  <w:style w:type="character" w:styleId="IntenseEmphasis">
    <w:name w:val="Intense Emphasis"/>
    <w:uiPriority w:val="21"/>
    <w:qFormat/>
    <w:rsid w:val="008C52D7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8C52D7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8C52D7"/>
    <w:rPr>
      <w:b/>
      <w:sz w:val="24"/>
      <w:u w:val="single"/>
    </w:rPr>
  </w:style>
  <w:style w:type="character" w:styleId="BookTitle">
    <w:name w:val="Book Title"/>
    <w:uiPriority w:val="33"/>
    <w:qFormat/>
    <w:rsid w:val="008C52D7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52D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6D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066D33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6589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BC310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BC310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ple.com/safari/" TargetMode="External"/><Relationship Id="rId13" Type="http://schemas.openxmlformats.org/officeDocument/2006/relationships/hyperlink" Target="http://www.mozilla.org/en-US/firefox/new/" TargetMode="External"/><Relationship Id="rId18" Type="http://schemas.openxmlformats.org/officeDocument/2006/relationships/image" Target="media/image6.png"/><Relationship Id="rId26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windows.microsoft.com/en-us/internet-explorer/products/ie/home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chrom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customXml" Target="../customXml/item3.xml"/><Relationship Id="rId10" Type="http://schemas.openxmlformats.org/officeDocument/2006/relationships/hyperlink" Target="http://www.android.com/about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apple.com/iphone/built-in-apps/safari.html" TargetMode="External"/><Relationship Id="rId14" Type="http://schemas.openxmlformats.org/officeDocument/2006/relationships/hyperlink" Target="http://www.opera.com/" TargetMode="External"/><Relationship Id="rId22" Type="http://schemas.openxmlformats.org/officeDocument/2006/relationships/image" Target="media/image10.pn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16f00c2e-ac5c-418b-9f13-a0771dbd417d">JPQS7CFHNUHY-21-6</_dlc_DocId>
    <_dlc_DocIdUrl xmlns="16f00c2e-ac5c-418b-9f13-a0771dbd417d">
      <Url>https://connect.ncdot.gov/help/_layouts/DocIdRedir.aspx?ID=JPQS7CFHNUHY-21-6</Url>
      <Description>JPQS7CFHNUHY-21-6</Description>
    </_dlc_DocIdUrl>
    <URL xmlns="http://schemas.microsoft.com/sharepoint/v3">
      <Url xsi:nil="true"/>
      <Description xsi:nil="true"/>
    </URL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SharedContentType xmlns="Microsoft.SharePoint.Taxonomy.ContentTypeSync" SourceId="7ef604a7-ebc4-47af-96e9-7f1ad444f50a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BB51E2EDE354FBF18E717C7AE6B22" ma:contentTypeVersion="10" ma:contentTypeDescription="Create a new document." ma:contentTypeScope="" ma:versionID="9ffe93d82d3084c727c5dd91e9876a6b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15794ade3bdebe3f6b51ab960db187cf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8" nillable="true" ma:displayName="Scheduling End Date" ma:description="" ma:hidden="true" ma:internalName="PublishingExpirationDate">
      <xsd:simpleType>
        <xsd:restriction base="dms:Unknown"/>
      </xsd:simpleType>
    </xsd:element>
    <xsd:element name="URL" ma:index="9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134908-59CE-452C-90CA-EEA5257F1B1B}"/>
</file>

<file path=customXml/itemProps2.xml><?xml version="1.0" encoding="utf-8"?>
<ds:datastoreItem xmlns:ds="http://schemas.openxmlformats.org/officeDocument/2006/customXml" ds:itemID="{5A423E39-4C6C-4A30-8001-1A0A8D01A0F0}"/>
</file>

<file path=customXml/itemProps3.xml><?xml version="1.0" encoding="utf-8"?>
<ds:datastoreItem xmlns:ds="http://schemas.openxmlformats.org/officeDocument/2006/customXml" ds:itemID="{28233629-6518-496B-A877-6360D05EB836}"/>
</file>

<file path=customXml/itemProps4.xml><?xml version="1.0" encoding="utf-8"?>
<ds:datastoreItem xmlns:ds="http://schemas.openxmlformats.org/officeDocument/2006/customXml" ds:itemID="{5595764E-2012-443E-99B7-FE12E7049D18}"/>
</file>

<file path=customXml/itemProps5.xml><?xml version="1.0" encoding="utf-8"?>
<ds:datastoreItem xmlns:ds="http://schemas.openxmlformats.org/officeDocument/2006/customXml" ds:itemID="{FD46D7E2-4685-4D9E-A837-BC3C147727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1476</TotalTime>
  <Pages>6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Dept. of Transportation</Company>
  <LinksUpToDate>false</LinksUpToDate>
  <CharactersWithSpaces>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 technical documentation for R&amp;R Project.</dc:title>
  <dc:creator>Windows User</dc:creator>
  <cp:lastModifiedBy>Windows User</cp:lastModifiedBy>
  <cp:revision>189</cp:revision>
  <dcterms:created xsi:type="dcterms:W3CDTF">2012-04-02T11:30:00Z</dcterms:created>
  <dcterms:modified xsi:type="dcterms:W3CDTF">2012-04-03T12:06:00Z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0x010100E09BB51E2EDE354FBF18E717C7AE6B22</vt:lpwstr>
  </property>
  <property fmtid="{D5CDD505-2E9C-101B-9397-08002B2CF9AE}" pid="3" name="_dlc_DocIdItemGuid">
    <vt:lpwstr>2cced204-8ae4-457f-85e3-f3fea3c13a92</vt:lpwstr>
  </property>
  <property fmtid="{D5CDD505-2E9C-101B-9397-08002B2CF9AE}" pid="4" name="Order">
    <vt:r8>600</vt:r8>
  </property>
</Properties>
</file>