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6CDD04" w14:textId="5BEA96C0" w:rsidR="00313C46" w:rsidRDefault="00965E0A" w:rsidP="00887AC1">
      <w:pPr>
        <w:pStyle w:val="Title"/>
      </w:pPr>
      <w:r>
        <w:t>Simple</w:t>
      </w:r>
      <w:r w:rsidR="00120921">
        <w:t xml:space="preserve"> Tabs</w:t>
      </w:r>
      <w:r w:rsidR="00323889">
        <w:t xml:space="preserve"> </w:t>
      </w:r>
      <w:r w:rsidR="0000041D">
        <w:t xml:space="preserve">and Simple Tabs – More Option </w:t>
      </w:r>
      <w:r w:rsidR="00323889">
        <w:t>Web Part</w:t>
      </w:r>
      <w:r w:rsidR="0000041D">
        <w:t>s</w:t>
      </w:r>
      <w:bookmarkStart w:id="0" w:name="_GoBack"/>
      <w:r w:rsidR="00D772ED">
        <w:t xml:space="preserve"> – Inside NCDOT</w:t>
      </w:r>
      <w:bookmarkEnd w:id="0"/>
    </w:p>
    <w:p w14:paraId="5B950B25" w14:textId="76568855" w:rsidR="002671F6" w:rsidRDefault="006B709F" w:rsidP="00BC7EEB">
      <w:r>
        <w:t xml:space="preserve">The Simple Tabs web part </w:t>
      </w:r>
      <w:r w:rsidR="00365620">
        <w:t xml:space="preserve">is a customized NCDOT web part for use on Inside NCDOT. It </w:t>
      </w:r>
      <w:r>
        <w:t xml:space="preserve">creates a tabbed interface so you can efficiently display the content of several web parts. </w:t>
      </w:r>
      <w:r w:rsidR="002671F6" w:rsidRPr="00783B62">
        <w:t xml:space="preserve">The </w:t>
      </w:r>
      <w:r w:rsidR="002671F6">
        <w:t xml:space="preserve">title of the </w:t>
      </w:r>
      <w:r w:rsidR="002671F6" w:rsidRPr="00783B62">
        <w:t xml:space="preserve">web part </w:t>
      </w:r>
      <w:r w:rsidR="004477D7">
        <w:t>becomes</w:t>
      </w:r>
      <w:r w:rsidR="002671F6">
        <w:t xml:space="preserve"> </w:t>
      </w:r>
      <w:r w:rsidR="002671F6" w:rsidRPr="00783B62">
        <w:t>the name displayed on each tab.</w:t>
      </w:r>
    </w:p>
    <w:p w14:paraId="53282D94" w14:textId="7FD97729" w:rsidR="00F3754D" w:rsidRDefault="006B709F" w:rsidP="00BC7EEB">
      <w:r>
        <w:t xml:space="preserve">If the tabs do not fit well on a single line, use the Simple Tabs – More Option </w:t>
      </w:r>
      <w:r w:rsidR="00AB0270">
        <w:t xml:space="preserve">web part </w:t>
      </w:r>
      <w:r>
        <w:t>to create tabs for the first three web parts</w:t>
      </w:r>
      <w:r w:rsidR="00AB0270">
        <w:t xml:space="preserve"> and </w:t>
      </w:r>
      <w:r>
        <w:t xml:space="preserve">a </w:t>
      </w:r>
      <w:proofErr w:type="gramStart"/>
      <w:r w:rsidRPr="006B709F">
        <w:rPr>
          <w:b/>
        </w:rPr>
        <w:t>More</w:t>
      </w:r>
      <w:proofErr w:type="gramEnd"/>
      <w:r>
        <w:t xml:space="preserve"> link for the remaining tabs.</w:t>
      </w:r>
    </w:p>
    <w:p w14:paraId="7A9DD240" w14:textId="0D1F3826" w:rsidR="00F75134" w:rsidRDefault="00BC7EEB" w:rsidP="0068715F">
      <w:pPr>
        <w:pStyle w:val="Heading2"/>
        <w:rPr>
          <w:noProof/>
        </w:rPr>
      </w:pPr>
      <w:bookmarkStart w:id="1" w:name="_Toc420395148"/>
      <w:r>
        <w:t>Contents</w:t>
      </w:r>
      <w:bookmarkEnd w:id="1"/>
      <w:r w:rsidR="00F75134">
        <w:fldChar w:fldCharType="begin"/>
      </w:r>
      <w:r w:rsidR="00F75134">
        <w:instrText xml:space="preserve"> TOC \n \h \z \u \t "Heading 2,1,Heading 3,2" </w:instrText>
      </w:r>
      <w:r w:rsidR="00F75134">
        <w:fldChar w:fldCharType="separate"/>
      </w:r>
    </w:p>
    <w:p w14:paraId="1397D491" w14:textId="77777777" w:rsidR="00F75134" w:rsidRDefault="00D772ED">
      <w:pPr>
        <w:pStyle w:val="TOC1"/>
        <w:tabs>
          <w:tab w:val="right" w:leader="dot" w:pos="9350"/>
        </w:tabs>
        <w:rPr>
          <w:noProof/>
        </w:rPr>
      </w:pPr>
      <w:hyperlink w:anchor="_Toc420395149" w:history="1">
        <w:r w:rsidR="00F75134" w:rsidRPr="006F25E2">
          <w:rPr>
            <w:rStyle w:val="Hyperlink"/>
            <w:noProof/>
          </w:rPr>
          <w:t>Simple Tabs Web Part</w:t>
        </w:r>
      </w:hyperlink>
    </w:p>
    <w:p w14:paraId="3233DEFE" w14:textId="59E3C9E1" w:rsidR="009378DB" w:rsidRPr="009378DB" w:rsidRDefault="00D772ED" w:rsidP="00F75134">
      <w:pPr>
        <w:pStyle w:val="TOC1"/>
        <w:tabs>
          <w:tab w:val="right" w:leader="dot" w:pos="9350"/>
        </w:tabs>
      </w:pPr>
      <w:hyperlink w:anchor="_Toc420395150" w:history="1">
        <w:r w:rsidR="00F75134" w:rsidRPr="006F25E2">
          <w:rPr>
            <w:rStyle w:val="Hyperlink"/>
            <w:noProof/>
          </w:rPr>
          <w:t>Simple Tabs – More Option Web Part</w:t>
        </w:r>
      </w:hyperlink>
      <w:r w:rsidR="00F75134">
        <w:fldChar w:fldCharType="end"/>
      </w:r>
    </w:p>
    <w:p w14:paraId="3E9B03E7" w14:textId="159C133A" w:rsidR="0000041D" w:rsidRDefault="0000041D" w:rsidP="0000041D">
      <w:pPr>
        <w:pStyle w:val="Heading2"/>
      </w:pPr>
      <w:bookmarkStart w:id="2" w:name="_Toc420395149"/>
      <w:r>
        <w:t>Simple Tabs</w:t>
      </w:r>
      <w:r w:rsidR="00F75134">
        <w:t xml:space="preserve"> Web Part</w:t>
      </w:r>
      <w:bookmarkEnd w:id="2"/>
    </w:p>
    <w:p w14:paraId="2641CC8D" w14:textId="7A9D4432" w:rsidR="00823308" w:rsidRDefault="00D65F72" w:rsidP="003C6690">
      <w:r>
        <w:t xml:space="preserve">If you have a number of web parts on a page, </w:t>
      </w:r>
      <w:r w:rsidR="00406F7B">
        <w:t xml:space="preserve">they may appear </w:t>
      </w:r>
      <w:r>
        <w:t xml:space="preserve">one after another down the page; this </w:t>
      </w:r>
      <w:r w:rsidR="00406F7B">
        <w:t xml:space="preserve">lengthens the page and </w:t>
      </w:r>
      <w:r>
        <w:t>forces a user to scroll down to see content.</w:t>
      </w:r>
      <w:r w:rsidR="009D5D4B">
        <w:t xml:space="preserve"> </w:t>
      </w:r>
      <w:r w:rsidR="007B32D7">
        <w:t xml:space="preserve">The </w:t>
      </w:r>
      <w:r>
        <w:t xml:space="preserve">Simple Tabs </w:t>
      </w:r>
      <w:r w:rsidR="007B32D7">
        <w:t xml:space="preserve">web part </w:t>
      </w:r>
      <w:r>
        <w:t>let</w:t>
      </w:r>
      <w:r w:rsidR="007B32D7">
        <w:t>s</w:t>
      </w:r>
      <w:r>
        <w:t xml:space="preserve"> you create a tabbed interface so you can compactly display a number of web parts in the same area of the page. </w:t>
      </w:r>
      <w:r w:rsidR="00406F7B">
        <w:t xml:space="preserve">The user simply clicks the tab to display </w:t>
      </w:r>
      <w:r w:rsidR="00837617">
        <w:t>th</w:t>
      </w:r>
      <w:r w:rsidR="00406F7B">
        <w:t>at web part.</w:t>
      </w:r>
    </w:p>
    <w:p w14:paraId="7E4E1A16" w14:textId="77777777" w:rsidR="00823308" w:rsidRDefault="00823308">
      <w:r>
        <w:br w:type="page"/>
      </w:r>
    </w:p>
    <w:p w14:paraId="4DF2E739" w14:textId="4AB8B564" w:rsidR="00D65F72" w:rsidRDefault="00823308" w:rsidP="003C6690">
      <w:r>
        <w:lastRenderedPageBreak/>
        <w:t>This is an example of how Simple Tabs works with five web parts.</w:t>
      </w:r>
    </w:p>
    <w:tbl>
      <w:tblPr>
        <w:tblStyle w:val="MediumShading1-Accent1"/>
        <w:tblW w:w="0" w:type="auto"/>
        <w:tblLook w:val="0620" w:firstRow="1" w:lastRow="0" w:firstColumn="0" w:lastColumn="0" w:noHBand="1" w:noVBand="1"/>
      </w:tblPr>
      <w:tblGrid>
        <w:gridCol w:w="4788"/>
        <w:gridCol w:w="4788"/>
      </w:tblGrid>
      <w:tr w:rsidR="00807766" w14:paraId="19E1DECA" w14:textId="77777777" w:rsidTr="00756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88" w:type="dxa"/>
          </w:tcPr>
          <w:p w14:paraId="78F82FB1" w14:textId="2CFD70A7" w:rsidR="00807766" w:rsidRDefault="00807766" w:rsidP="0024408F">
            <w:r>
              <w:t>B</w:t>
            </w:r>
            <w:r w:rsidR="0024408F">
              <w:t xml:space="preserve">efore </w:t>
            </w:r>
            <w:r w:rsidR="007561C6">
              <w:t>S</w:t>
            </w:r>
            <w:r w:rsidR="0024408F">
              <w:t xml:space="preserve">imple </w:t>
            </w:r>
            <w:r w:rsidR="007561C6">
              <w:t>T</w:t>
            </w:r>
            <w:r w:rsidR="0024408F">
              <w:t>abs</w:t>
            </w:r>
            <w:r w:rsidR="002B3E43">
              <w:t xml:space="preserve"> – Scroll down the page</w:t>
            </w:r>
          </w:p>
        </w:tc>
        <w:tc>
          <w:tcPr>
            <w:tcW w:w="4788" w:type="dxa"/>
          </w:tcPr>
          <w:p w14:paraId="644A851F" w14:textId="4A3CD6F4" w:rsidR="00807766" w:rsidRDefault="007561C6" w:rsidP="0024408F">
            <w:r>
              <w:t>A</w:t>
            </w:r>
            <w:r w:rsidR="0024408F">
              <w:t>fter</w:t>
            </w:r>
            <w:r>
              <w:t xml:space="preserve"> </w:t>
            </w:r>
            <w:r w:rsidR="0024408F">
              <w:t>Simple Tabs</w:t>
            </w:r>
            <w:r w:rsidR="002B3E43">
              <w:t xml:space="preserve"> – Click the tab</w:t>
            </w:r>
          </w:p>
        </w:tc>
      </w:tr>
      <w:tr w:rsidR="00807766" w14:paraId="060603DB" w14:textId="77777777" w:rsidTr="007561C6">
        <w:tc>
          <w:tcPr>
            <w:tcW w:w="4788" w:type="dxa"/>
          </w:tcPr>
          <w:p w14:paraId="092CADC6" w14:textId="73499F83" w:rsidR="00807766" w:rsidRDefault="00DB1A3D" w:rsidP="003C669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3DB8A40F" wp14:editId="4ADA1A03">
                      <wp:simplePos x="0" y="0"/>
                      <wp:positionH relativeFrom="column">
                        <wp:posOffset>543464</wp:posOffset>
                      </wp:positionH>
                      <wp:positionV relativeFrom="paragraph">
                        <wp:posOffset>1490715</wp:posOffset>
                      </wp:positionV>
                      <wp:extent cx="958215" cy="3772388"/>
                      <wp:effectExtent l="0" t="0" r="13335" b="19050"/>
                      <wp:wrapNone/>
                      <wp:docPr id="41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8215" cy="3772388"/>
                                <a:chOff x="0" y="0"/>
                                <a:chExt cx="958215" cy="3772388"/>
                              </a:xfrm>
                            </wpg:grpSpPr>
                            <wps:wsp>
                              <wps:cNvPr id="28" name="Rounded Rectangle 28"/>
                              <wps:cNvSpPr/>
                              <wps:spPr>
                                <a:xfrm>
                                  <a:off x="0" y="0"/>
                                  <a:ext cx="509905" cy="15875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Rounded Rectangle 29"/>
                              <wps:cNvSpPr/>
                              <wps:spPr>
                                <a:xfrm>
                                  <a:off x="0" y="3613638"/>
                                  <a:ext cx="509905" cy="15875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Rounded Rectangle 30"/>
                              <wps:cNvSpPr/>
                              <wps:spPr>
                                <a:xfrm>
                                  <a:off x="0" y="439615"/>
                                  <a:ext cx="316230" cy="15875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Rounded Rectangle 31"/>
                              <wps:cNvSpPr/>
                              <wps:spPr>
                                <a:xfrm>
                                  <a:off x="0" y="2356338"/>
                                  <a:ext cx="958215" cy="15875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Rounded Rectangle 32"/>
                              <wps:cNvSpPr/>
                              <wps:spPr>
                                <a:xfrm>
                                  <a:off x="0" y="3094892"/>
                                  <a:ext cx="403860" cy="158750"/>
                                </a:xfrm>
                                <a:prstGeom prst="round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1" o:spid="_x0000_s1026" style="position:absolute;margin-left:42.8pt;margin-top:117.4pt;width:75.45pt;height:297.05pt;z-index:251682816" coordsize="9582,37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">
                      <v:roundrect id="Rounded Rectangle 28" o:spid="_x0000_s1027" style="position:absolute;width:5099;height:15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UiMIA&#10;AADbAAAADwAAAGRycy9kb3ducmV2LnhtbERPz2vCMBS+C/4P4QnebGphw3XGMhwDD0OYdjs/mre2&#10;tHkpSdbW/fXmMNjx4/u9L2bTi5Gcby0r2CYpCOLK6pZrBeX1bbMD4QOyxt4yKbiRh+KwXOwx13bi&#10;DxovoRYxhH2OCpoQhlxKXzVk0Cd2II7ct3UGQ4SultrhFMNNL7M0fZQGW44NDQ50bKjqLj9Gwe80&#10;HMv30/ZLvs6fD2e3S6cn7pRar+aXZxCB5vAv/nOftIIsjo1f4g+Qh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19SIwgAAANsAAAAPAAAAAAAAAAAAAAAAAJgCAABkcnMvZG93&#10;bnJldi54bWxQSwUGAAAAAAQABAD1AAAAhwMAAAAA&#10;" filled="f" strokecolor="#c0504d [3205]" strokeweight="2pt"/>
                      <v:roundrect id="Rounded Rectangle 29" o:spid="_x0000_s1028" style="position:absolute;top:36136;width:5099;height:15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txE8MA&#10;AADbAAAADwAAAGRycy9kb3ducmV2LnhtbESPT4vCMBTE78J+h/CEvWmqsGK7RhEXwYMI/tk9P5q3&#10;bbF5KUm01U9vBMHjMDO/YWaLztTiSs5XlhWMhgkI4tzqigsFp+N6MAXhA7LG2jIpuJGHxfyjN8NM&#10;25b3dD2EQkQI+wwVlCE0mZQ+L8mgH9qGOHr/1hkMUbpCaodthJtajpNkIg1WHBdKbGhVUn4+XIyC&#10;e9usTtvN6E/+dL9fOzdN2pTPSn32u+U3iEBdeIdf7Y1WME7h+SX+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txE8MAAADbAAAADwAAAAAAAAAAAAAAAACYAgAAZHJzL2Rv&#10;d25yZXYueG1sUEsFBgAAAAAEAAQA9QAAAIgDAAAAAA==&#10;" filled="f" strokecolor="#c0504d [3205]" strokeweight="2pt"/>
                      <v:roundrect id="Rounded Rectangle 30" o:spid="_x0000_s1029" style="position:absolute;top:4396;width:3162;height:15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OU78A&#10;AADbAAAADwAAAGRycy9kb3ducmV2LnhtbERPy4rCMBTdD/gP4QruxtQRB61GEQfBhQjja31prm2x&#10;uSlJtNWvNwvB5eG8Z4vWVOJOzpeWFQz6CQjizOqScwXHw/p7DMIHZI2VZVLwIA+Leedrhqm2Df/T&#10;fR9yEUPYp6igCKFOpfRZQQZ939bEkbtYZzBE6HKpHTYx3FTyJ0l+pcGSY0OBNa0Kyq77m1HwbOrV&#10;cbsZnOVfexrt3DhpJnxVqtdtl1MQgdrwEb/dG61gGNfHL/EH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eE5TvwAAANsAAAAPAAAAAAAAAAAAAAAAAJgCAABkcnMvZG93bnJl&#10;di54bWxQSwUGAAAAAAQABAD1AAAAhAMAAAAA&#10;" filled="f" strokecolor="#c0504d [3205]" strokeweight="2pt"/>
                      <v:roundrect id="Rounded Rectangle 31" o:spid="_x0000_s1030" style="position:absolute;top:23563;width:9582;height:158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ryMMA&#10;AADbAAAADwAAAGRycy9kb3ducmV2LnhtbESPQWvCQBSE70L/w/IK3nQTRbHRVYoieBBBaz0/sq9J&#10;MPs27K4m+uvdQqHHYWa+YRarztTiTs5XlhWkwwQEcW51xYWC89d2MAPhA7LG2jIpeJCH1fKtt8BM&#10;25aPdD+FQkQI+wwVlCE0mZQ+L8mgH9qGOHo/1hkMUbpCaodthJtajpJkKg1WHBdKbGhdUn493YyC&#10;Z9usz/tdepGb7ntycLOk/eCrUv337nMOIlAX/sN/7Z1WME7h90v8A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TryMMAAADbAAAADwAAAAAAAAAAAAAAAACYAgAAZHJzL2Rv&#10;d25yZXYueG1sUEsFBgAAAAAEAAQA9QAAAIgDAAAAAA==&#10;" filled="f" strokecolor="#c0504d [3205]" strokeweight="2pt"/>
                      <v:roundrect id="Rounded Rectangle 32" o:spid="_x0000_s1031" style="position:absolute;top:30948;width:4038;height:15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Z1v8UA&#10;AADbAAAADwAAAGRycy9kb3ducmV2LnhtbESPzWrDMBCE74W8g9hAb41sl5bUiWKCQyGHUmh+el6s&#10;jW1irYykxk6evioUchxm5htmWYymExdyvrWsIJ0lIIgrq1uuFRz2709zED4ga+wsk4IreShWk4cl&#10;5toO/EWXXahFhLDPUUETQp9L6auGDPqZ7Ymjd7LOYIjS1VI7HCLcdDJLkldpsOW40GBPZUPVefdj&#10;FNyGvjx8bNNvuRmPL59ungxvfFbqcTquFyACjeEe/m9vtYLnD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nW/xQAAANsAAAAPAAAAAAAAAAAAAAAAAJgCAABkcnMv&#10;ZG93bnJldi54bWxQSwUGAAAAAAQABAD1AAAAigMAAAAA&#10;" filled="f" strokecolor="#c0504d [3205]" strokeweight="2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A795880" wp14:editId="2C24B7E3">
                      <wp:simplePos x="0" y="0"/>
                      <wp:positionH relativeFrom="column">
                        <wp:posOffset>1053418</wp:posOffset>
                      </wp:positionH>
                      <wp:positionV relativeFrom="paragraph">
                        <wp:posOffset>1569845</wp:posOffset>
                      </wp:positionV>
                      <wp:extent cx="2593487" cy="272415"/>
                      <wp:effectExtent l="0" t="0" r="73660" b="108585"/>
                      <wp:wrapNone/>
                      <wp:docPr id="49" name="Straight Arrow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3487" cy="272415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9" o:spid="_x0000_s1026" type="#_x0000_t32" style="position:absolute;margin-left:82.95pt;margin-top:123.6pt;width:204.2pt;height:21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" strokecolor="#bc4542 [3045]" strokeweight="1.5pt">
                      <v:stroke endarrow="open"/>
                    </v:shape>
                  </w:pict>
                </mc:Fallback>
              </mc:AlternateContent>
            </w:r>
            <w:r w:rsidR="00E31FFA">
              <w:br/>
            </w:r>
            <w:r w:rsidR="00807766">
              <w:rPr>
                <w:noProof/>
              </w:rPr>
              <w:drawing>
                <wp:inline distT="0" distB="0" distL="0" distR="0" wp14:anchorId="28CDE599" wp14:editId="17AF4E4B">
                  <wp:extent cx="2743200" cy="6193706"/>
                  <wp:effectExtent l="19050" t="19050" r="19050" b="171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6193706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121335DC" w14:textId="5DEDCB6F" w:rsidR="00DB1A3D" w:rsidRDefault="00DB1A3D" w:rsidP="003C669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FDFAA85" wp14:editId="667CD46A">
                      <wp:simplePos x="0" y="0"/>
                      <wp:positionH relativeFrom="column">
                        <wp:posOffset>556835</wp:posOffset>
                      </wp:positionH>
                      <wp:positionV relativeFrom="paragraph">
                        <wp:posOffset>1481922</wp:posOffset>
                      </wp:positionV>
                      <wp:extent cx="1708030" cy="167356"/>
                      <wp:effectExtent l="0" t="0" r="26035" b="23495"/>
                      <wp:wrapNone/>
                      <wp:docPr id="34" name="Rounded 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8030" cy="167356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34" o:spid="_x0000_s1026" style="position:absolute;margin-left:43.85pt;margin-top:116.7pt;width:134.5pt;height:1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" filled="f" strokecolor="#c0504d [3205]" strokeweight="2pt"/>
                  </w:pict>
                </mc:Fallback>
              </mc:AlternateContent>
            </w:r>
            <w:r w:rsidR="00E31FFA">
              <w:br/>
            </w:r>
            <w:r w:rsidR="00807766">
              <w:rPr>
                <w:noProof/>
              </w:rPr>
              <w:drawing>
                <wp:inline distT="0" distB="0" distL="0" distR="0" wp14:anchorId="77384106" wp14:editId="3969D005">
                  <wp:extent cx="2743200" cy="2091690"/>
                  <wp:effectExtent l="19050" t="19050" r="19050" b="2286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9169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90E35A" w14:textId="77777777" w:rsidR="00DB1A3D" w:rsidRPr="00DB1A3D" w:rsidRDefault="00DB1A3D" w:rsidP="00DB1A3D"/>
          <w:p w14:paraId="1C55118E" w14:textId="77777777" w:rsidR="00DB1A3D" w:rsidRPr="00DB1A3D" w:rsidRDefault="00DB1A3D" w:rsidP="00DB1A3D"/>
          <w:p w14:paraId="06A254DE" w14:textId="068F37CD" w:rsidR="00DB1A3D" w:rsidRDefault="00DB1A3D" w:rsidP="00DB1A3D"/>
          <w:p w14:paraId="3F5C6454" w14:textId="5681AE79" w:rsidR="00DB1A3D" w:rsidRDefault="00DB1A3D" w:rsidP="00DB1A3D"/>
          <w:p w14:paraId="480F4E7E" w14:textId="0E431F41" w:rsidR="00DB1A3D" w:rsidRDefault="00DB1A3D" w:rsidP="00DB1A3D"/>
          <w:p w14:paraId="4012AE2C" w14:textId="27B0923F" w:rsidR="00DB1A3D" w:rsidRDefault="00DB1A3D" w:rsidP="00DB1A3D"/>
          <w:p w14:paraId="3BE74092" w14:textId="31A4F808" w:rsidR="00807766" w:rsidRPr="00DB1A3D" w:rsidRDefault="00DB1A3D" w:rsidP="00DB1A3D">
            <w:pPr>
              <w:tabs>
                <w:tab w:val="left" w:pos="3097"/>
              </w:tabs>
            </w:pPr>
            <w:r>
              <w:tab/>
            </w:r>
          </w:p>
        </w:tc>
      </w:tr>
    </w:tbl>
    <w:p w14:paraId="332B537C" w14:textId="62329196" w:rsidR="009D5D4B" w:rsidRPr="00C560B7" w:rsidRDefault="009D5D4B" w:rsidP="00C560B7">
      <w:pPr>
        <w:pStyle w:val="ListParagraph"/>
        <w:numPr>
          <w:ilvl w:val="0"/>
          <w:numId w:val="7"/>
        </w:numPr>
        <w:rPr>
          <w:lang w:val="en"/>
        </w:rPr>
      </w:pPr>
      <w:r w:rsidRPr="00C560B7">
        <w:rPr>
          <w:rFonts w:eastAsia="Times New Roman" w:cstheme="minorHAnsi"/>
          <w:lang w:val="en"/>
        </w:rPr>
        <w:t>Navigate to the page.</w:t>
      </w:r>
      <w:r w:rsidR="00ED2082">
        <w:rPr>
          <w:rFonts w:eastAsia="Times New Roman" w:cstheme="minorHAnsi"/>
          <w:lang w:val="en"/>
        </w:rPr>
        <w:t xml:space="preserve"> </w:t>
      </w:r>
    </w:p>
    <w:p w14:paraId="2F2B29EA" w14:textId="25FC3BA9" w:rsidR="009D5D4B" w:rsidRPr="009D5D4B" w:rsidRDefault="009D5D4B" w:rsidP="009D5D4B">
      <w:pPr>
        <w:pStyle w:val="ListParagraph"/>
        <w:numPr>
          <w:ilvl w:val="0"/>
          <w:numId w:val="7"/>
        </w:numPr>
      </w:pPr>
      <w:r w:rsidRPr="00951B0C">
        <w:rPr>
          <w:rFonts w:eastAsia="Times New Roman" w:cstheme="minorHAnsi"/>
          <w:lang w:val="en"/>
        </w:rPr>
        <w:t xml:space="preserve">Click the </w:t>
      </w:r>
      <w:r w:rsidRPr="00951B0C">
        <w:rPr>
          <w:rFonts w:eastAsia="Times New Roman" w:cstheme="minorHAnsi"/>
          <w:b/>
          <w:lang w:val="en"/>
        </w:rPr>
        <w:t>Settings</w:t>
      </w:r>
      <w:r w:rsidRPr="00951B0C">
        <w:rPr>
          <w:rFonts w:eastAsia="Times New Roman" w:cstheme="minorHAnsi"/>
          <w:lang w:val="en"/>
        </w:rPr>
        <w:t xml:space="preserve"> gear, and click </w:t>
      </w:r>
      <w:r w:rsidRPr="00951B0C">
        <w:rPr>
          <w:rFonts w:eastAsia="Times New Roman" w:cstheme="minorHAnsi"/>
          <w:b/>
          <w:lang w:val="en"/>
        </w:rPr>
        <w:t>Edit page</w:t>
      </w:r>
      <w:r w:rsidRPr="00951B0C">
        <w:rPr>
          <w:rFonts w:eastAsia="Times New Roman" w:cstheme="minorHAnsi"/>
          <w:lang w:val="en"/>
        </w:rPr>
        <w:t xml:space="preserve">. If prompted, check out the page. </w:t>
      </w:r>
      <w:r w:rsidR="001B4161">
        <w:rPr>
          <w:rFonts w:eastAsia="Times New Roman" w:cstheme="minorHAnsi"/>
          <w:lang w:val="en"/>
        </w:rPr>
        <w:br/>
      </w:r>
    </w:p>
    <w:p w14:paraId="6D9D522F" w14:textId="77777777" w:rsidR="00ED2082" w:rsidRDefault="00ED2082">
      <w:r>
        <w:br w:type="page"/>
      </w:r>
    </w:p>
    <w:p w14:paraId="0EE009C7" w14:textId="172747B3" w:rsidR="009C26E4" w:rsidRDefault="009C26E4" w:rsidP="009D5D4B">
      <w:pPr>
        <w:pStyle w:val="ListParagraph"/>
        <w:numPr>
          <w:ilvl w:val="0"/>
          <w:numId w:val="7"/>
        </w:numPr>
      </w:pPr>
      <w:r>
        <w:lastRenderedPageBreak/>
        <w:t xml:space="preserve">Place all of the web parts that need tabs in the same </w:t>
      </w:r>
      <w:r w:rsidR="00301EAF">
        <w:t xml:space="preserve">web part </w:t>
      </w:r>
      <w:r w:rsidR="00460977">
        <w:t xml:space="preserve">zone </w:t>
      </w:r>
      <w:r>
        <w:t xml:space="preserve">and in the </w:t>
      </w:r>
      <w:r w:rsidR="0087651F">
        <w:t xml:space="preserve">top-to-bottom </w:t>
      </w:r>
      <w:r>
        <w:t>order</w:t>
      </w:r>
      <w:r w:rsidR="0087651F">
        <w:t xml:space="preserve"> </w:t>
      </w:r>
      <w:r>
        <w:t>that you want the tabs to appear left to right.</w:t>
      </w:r>
      <w:r w:rsidRPr="00C34311">
        <w:t xml:space="preserve"> </w:t>
      </w:r>
      <w:r w:rsidR="00460977">
        <w:t>This example uses the Center zone.</w:t>
      </w:r>
      <w:r w:rsidR="005379FF">
        <w:br/>
      </w:r>
      <w:r w:rsidR="005379FF">
        <w:rPr>
          <w:noProof/>
        </w:rPr>
        <w:drawing>
          <wp:inline distT="0" distB="0" distL="0" distR="0" wp14:anchorId="391C20B5" wp14:editId="5F0D6D92">
            <wp:extent cx="2743200" cy="7507706"/>
            <wp:effectExtent l="19050" t="19050" r="19050" b="171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6526"/>
                    <a:stretch/>
                  </pic:blipFill>
                  <pic:spPr bwMode="auto">
                    <a:xfrm>
                      <a:off x="0" y="0"/>
                      <a:ext cx="2743200" cy="750770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2082">
        <w:br/>
      </w:r>
    </w:p>
    <w:p w14:paraId="3012325E" w14:textId="2C46CDF6" w:rsidR="00B221DB" w:rsidRDefault="00830733" w:rsidP="009C26E4">
      <w:pPr>
        <w:pStyle w:val="ListParagraph"/>
        <w:numPr>
          <w:ilvl w:val="0"/>
          <w:numId w:val="7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16AC49E" wp14:editId="0A25C527">
                <wp:simplePos x="0" y="0"/>
                <wp:positionH relativeFrom="column">
                  <wp:posOffset>474453</wp:posOffset>
                </wp:positionH>
                <wp:positionV relativeFrom="paragraph">
                  <wp:posOffset>1013676</wp:posOffset>
                </wp:positionV>
                <wp:extent cx="4758472" cy="2817846"/>
                <wp:effectExtent l="0" t="0" r="23495" b="2095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8472" cy="2817846"/>
                          <a:chOff x="0" y="28691"/>
                          <a:chExt cx="4758472" cy="2817846"/>
                        </a:xfrm>
                      </wpg:grpSpPr>
                      <wps:wsp>
                        <wps:cNvPr id="5" name="Rounded Rectangle 5"/>
                        <wps:cNvSpPr/>
                        <wps:spPr>
                          <a:xfrm>
                            <a:off x="2536166" y="2665562"/>
                            <a:ext cx="638175" cy="1809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ounded Rectangle 6"/>
                        <wps:cNvSpPr/>
                        <wps:spPr>
                          <a:xfrm>
                            <a:off x="0" y="733244"/>
                            <a:ext cx="701993" cy="123608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unded Rectangle 7"/>
                        <wps:cNvSpPr/>
                        <wps:spPr>
                          <a:xfrm>
                            <a:off x="957509" y="28691"/>
                            <a:ext cx="1104203" cy="123608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ounded Rectangle 8"/>
                        <wps:cNvSpPr/>
                        <wps:spPr>
                          <a:xfrm>
                            <a:off x="4120297" y="1026543"/>
                            <a:ext cx="638175" cy="149514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37.35pt;margin-top:79.8pt;width:374.7pt;height:221.9pt;z-index:251699200;mso-width-relative:margin;mso-height-relative:margin" coordorigin=",286" coordsize="47584,2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">
                <v:roundrect id="Rounded Rectangle 5" o:spid="_x0000_s1027" style="position:absolute;left:25361;top:26655;width:6382;height:1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6IcMA&#10;AADaAAAADwAAAGRycy9kb3ducmV2LnhtbESPQWvCQBSE70L/w/IK3nRjwRJTVykWIQcpNKY9P7Kv&#10;STD7Nuxuk9hf3y0IHoeZ+YbZ7ifTiYGcby0rWC0TEMSV1S3XCsrzcZGC8AFZY2eZFFzJw373MNti&#10;pu3IHzQUoRYRwj5DBU0IfSalrxoy6Je2J47et3UGQ5SultrhGOGmk09J8iwNthwXGuzp0FB1KX6M&#10;gt+xP5SnfPUl36bP9btLk3HDF6Xmj9PrC4hAU7iHb+1cK1jD/5V4A+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a6IcMAAADaAAAADwAAAAAAAAAAAAAAAACYAgAAZHJzL2Rv&#10;d25yZXYueG1sUEsFBgAAAAAEAAQA9QAAAIgDAAAAAA==&#10;" filled="f" strokecolor="#c0504d [3205]" strokeweight="2pt"/>
                <v:roundrect id="Rounded Rectangle 6" o:spid="_x0000_s1028" style="position:absolute;top:7332;width:7019;height:12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kVsMA&#10;AADaAAAADwAAAGRycy9kb3ducmV2LnhtbESPQWvCQBSE7wX/w/KE3urGgiGNriKKkIMUmqrnR/aZ&#10;BLNvw+7WpP76bqHQ4zAz3zCrzWg6cSfnW8sK5rMEBHFldcu1gtPn4SUD4QOyxs4yKfgmD5v15GmF&#10;ubYDf9C9DLWIEPY5KmhC6HMpfdWQQT+zPXH0rtYZDFG6WmqHQ4SbTr4mSSoNthwXGuxp11B1K7+M&#10;gsfQ707HYn6R+/G8eHdZMrzxTann6bhdggg0hv/wX7vQClL4vRJv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QkVsMAAADaAAAADwAAAAAAAAAAAAAAAACYAgAAZHJzL2Rv&#10;d25yZXYueG1sUEsFBgAAAAAEAAQA9QAAAIgDAAAAAA==&#10;" filled="f" strokecolor="#c0504d [3205]" strokeweight="2pt"/>
                <v:roundrect id="Rounded Rectangle 7" o:spid="_x0000_s1029" style="position:absolute;left:9575;top:286;width:11042;height:123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iBzcIA&#10;AADaAAAADwAAAGRycy9kb3ducmV2LnhtbESPQYvCMBSE74L/ITxhb5oq7KrVKKIIHhZBVz0/mmdb&#10;bF5KEm13f70RhD0OM/MNM1+2phIPcr60rGA4SEAQZ1aXnCs4/Wz7ExA+IGusLJOCX/KwXHQ7c0y1&#10;bfhAj2PIRYSwT1FBEUKdSumzggz6ga2Jo3e1zmCI0uVSO2wi3FRylCRf0mDJcaHAmtYFZbfj3Sj4&#10;a+r16Xs3vMhNe/7cu0nSTPmm1EevXc1ABGrDf/jd3mkFY3hdiT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IHNwgAAANoAAAAPAAAAAAAAAAAAAAAAAJgCAABkcnMvZG93&#10;bnJldi54bWxQSwUGAAAAAAQABAD1AAAAhwMAAAAA&#10;" filled="f" strokecolor="#c0504d [3205]" strokeweight="2pt"/>
                <v:roundrect id="Rounded Rectangle 8" o:spid="_x0000_s1030" style="position:absolute;left:41202;top:10265;width:6382;height:149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Vv78A&#10;AADaAAAADwAAAGRycy9kb3ducmV2LnhtbERPTYvCMBC9C/6HMMLeNHVBcauxiCJ4WARd9Tw0Y1va&#10;TEqStd399eYgeHy871XWm0Y8yPnKsoLpJAFBnFtdcaHg8rMfL0D4gKyxsUwK/shDth4OVphq2/GJ&#10;HudQiBjCPkUFZQhtKqXPSzLoJ7YljtzdOoMhQldI7bCL4aaRn0kylwYrjg0ltrQtKa/Pv0bBf9du&#10;L9+H6U3u+uvs6BZJ98W1Uh+jfrMEEagPb/HLfdAK4tZ4Jd4A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lxW/vwAAANoAAAAPAAAAAAAAAAAAAAAAAJgCAABkcnMvZG93bnJl&#10;di54bWxQSwUGAAAAAAQABAD1AAAAhAMAAAAA&#10;" filled="f" strokecolor="#c0504d [3205]" strokeweight="2pt"/>
              </v:group>
            </w:pict>
          </mc:Fallback>
        </mc:AlternateContent>
      </w:r>
      <w:r w:rsidR="007908CC">
        <w:rPr>
          <w:noProof/>
        </w:rPr>
        <w:t xml:space="preserve">Add </w:t>
      </w:r>
      <w:r w:rsidR="00F068C7">
        <w:rPr>
          <w:noProof/>
        </w:rPr>
        <w:t xml:space="preserve">the Simple Tabs </w:t>
      </w:r>
      <w:r w:rsidR="007908CC">
        <w:rPr>
          <w:noProof/>
        </w:rPr>
        <w:t xml:space="preserve">web part to </w:t>
      </w:r>
      <w:r w:rsidR="00E75173">
        <w:rPr>
          <w:noProof/>
        </w:rPr>
        <w:t xml:space="preserve">the same zone </w:t>
      </w:r>
      <w:r w:rsidR="007908CC">
        <w:rPr>
          <w:noProof/>
        </w:rPr>
        <w:t>that contains</w:t>
      </w:r>
      <w:r w:rsidR="00E75173">
        <w:rPr>
          <w:noProof/>
        </w:rPr>
        <w:t xml:space="preserve"> the web parts</w:t>
      </w:r>
      <w:r w:rsidR="007908CC">
        <w:rPr>
          <w:noProof/>
        </w:rPr>
        <w:t>. C</w:t>
      </w:r>
      <w:r w:rsidR="00E75173">
        <w:rPr>
          <w:noProof/>
        </w:rPr>
        <w:t xml:space="preserve">lick </w:t>
      </w:r>
      <w:r w:rsidR="00E75173" w:rsidRPr="00EE2561">
        <w:rPr>
          <w:b/>
          <w:noProof/>
        </w:rPr>
        <w:t>Add a Web Part</w:t>
      </w:r>
      <w:r w:rsidR="00DD2271">
        <w:rPr>
          <w:noProof/>
        </w:rPr>
        <w:t xml:space="preserve"> in that zone.</w:t>
      </w:r>
      <w:r w:rsidR="00E75173">
        <w:rPr>
          <w:noProof/>
        </w:rPr>
        <w:t xml:space="preserve"> Under </w:t>
      </w:r>
      <w:r w:rsidR="00E75173" w:rsidRPr="00EE2561">
        <w:rPr>
          <w:b/>
          <w:noProof/>
        </w:rPr>
        <w:t>Categories</w:t>
      </w:r>
      <w:r w:rsidR="00E75173">
        <w:rPr>
          <w:noProof/>
        </w:rPr>
        <w:t xml:space="preserve">, click </w:t>
      </w:r>
      <w:r w:rsidR="00F068C7">
        <w:rPr>
          <w:b/>
          <w:noProof/>
        </w:rPr>
        <w:t>Miscellaneous</w:t>
      </w:r>
      <w:r w:rsidR="00E75173">
        <w:rPr>
          <w:noProof/>
        </w:rPr>
        <w:t xml:space="preserve"> and, under </w:t>
      </w:r>
      <w:r w:rsidR="00E75173" w:rsidRPr="00EE2561">
        <w:rPr>
          <w:b/>
          <w:noProof/>
        </w:rPr>
        <w:t>Parts</w:t>
      </w:r>
      <w:r w:rsidR="00E75173">
        <w:rPr>
          <w:noProof/>
        </w:rPr>
        <w:t xml:space="preserve">, click </w:t>
      </w:r>
      <w:r w:rsidR="00CF4A41">
        <w:rPr>
          <w:b/>
          <w:noProof/>
        </w:rPr>
        <w:t>Simple-</w:t>
      </w:r>
      <w:r w:rsidR="00F068C7">
        <w:rPr>
          <w:b/>
          <w:noProof/>
        </w:rPr>
        <w:t>Tab</w:t>
      </w:r>
      <w:r w:rsidR="00CF4A41">
        <w:rPr>
          <w:b/>
          <w:noProof/>
        </w:rPr>
        <w:t>s-Web-Part</w:t>
      </w:r>
      <w:r w:rsidR="00E75173">
        <w:rPr>
          <w:noProof/>
        </w:rPr>
        <w:t xml:space="preserve">. Click </w:t>
      </w:r>
      <w:r w:rsidR="00E75173" w:rsidRPr="00EE2561">
        <w:rPr>
          <w:b/>
          <w:noProof/>
        </w:rPr>
        <w:t>Add</w:t>
      </w:r>
      <w:r w:rsidR="00E75173">
        <w:rPr>
          <w:noProof/>
        </w:rPr>
        <w:t>.</w:t>
      </w:r>
      <w:r w:rsidRPr="00830733">
        <w:rPr>
          <w:noProof/>
        </w:rPr>
        <w:t xml:space="preserve"> </w:t>
      </w:r>
      <w:r w:rsidR="005379FF">
        <w:rPr>
          <w:noProof/>
        </w:rPr>
        <w:br/>
      </w:r>
      <w:r w:rsidR="00262AF1">
        <w:rPr>
          <w:noProof/>
        </w:rPr>
        <w:drawing>
          <wp:inline distT="0" distB="0" distL="0" distR="0" wp14:anchorId="459F6642" wp14:editId="7A29FE2C">
            <wp:extent cx="5486400" cy="4654062"/>
            <wp:effectExtent l="19050" t="19050" r="19050" b="133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406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2A3969" w14:textId="3F127F69" w:rsidR="00CF4A41" w:rsidRDefault="005B4EBD" w:rsidP="00CF4A41">
      <w:pPr>
        <w:pStyle w:val="ListParagraph"/>
        <w:numPr>
          <w:ilvl w:val="0"/>
          <w:numId w:val="7"/>
        </w:numPr>
      </w:pPr>
      <w:r>
        <w:t xml:space="preserve">The Simple Tabs web part is added, </w:t>
      </w:r>
      <w:r w:rsidR="00CF4A41">
        <w:t xml:space="preserve">likely at the top </w:t>
      </w:r>
      <w:r w:rsidR="000947C0">
        <w:t>of the web part zone</w:t>
      </w:r>
      <w:r>
        <w:t xml:space="preserve">. To work correctly, the Simple Tabs web part </w:t>
      </w:r>
      <w:r w:rsidR="00373B84">
        <w:t xml:space="preserve">must be </w:t>
      </w:r>
      <w:r w:rsidR="00373B84">
        <w:rPr>
          <w:noProof/>
        </w:rPr>
        <w:t xml:space="preserve">below the </w:t>
      </w:r>
      <w:r w:rsidR="00373B84" w:rsidRPr="00C34311">
        <w:rPr>
          <w:noProof/>
        </w:rPr>
        <w:t>la</w:t>
      </w:r>
      <w:r w:rsidR="00373B84">
        <w:rPr>
          <w:noProof/>
        </w:rPr>
        <w:t>st web part you want as a tab</w:t>
      </w:r>
      <w:r w:rsidR="00C26EA3">
        <w:rPr>
          <w:noProof/>
        </w:rPr>
        <w:t>.</w:t>
      </w:r>
      <w:r w:rsidR="00CF4A41">
        <w:t xml:space="preserve"> </w:t>
      </w:r>
      <w:r w:rsidR="00B80721">
        <w:t>Try to d</w:t>
      </w:r>
      <w:r w:rsidR="000947C0">
        <w:t xml:space="preserve">rag and drop Simple Tabs to the correct location. If </w:t>
      </w:r>
      <w:r w:rsidR="00B80721">
        <w:t>that doesn’t work</w:t>
      </w:r>
      <w:r w:rsidR="000947C0">
        <w:t xml:space="preserve">, </w:t>
      </w:r>
      <w:r w:rsidR="00C26EA3">
        <w:t>change its Zone Index.</w:t>
      </w:r>
      <w:r w:rsidR="000947C0" w:rsidRPr="000947C0">
        <w:t xml:space="preserve"> </w:t>
      </w:r>
    </w:p>
    <w:p w14:paraId="1D7B69B4" w14:textId="7A61C0E7" w:rsidR="00CF4A41" w:rsidRDefault="008E150C" w:rsidP="00CF4A41">
      <w:pPr>
        <w:pStyle w:val="ListParagraph"/>
        <w:numPr>
          <w:ilvl w:val="1"/>
          <w:numId w:val="7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22C2586" wp14:editId="0EE9F615">
                <wp:simplePos x="0" y="0"/>
                <wp:positionH relativeFrom="column">
                  <wp:posOffset>4574276</wp:posOffset>
                </wp:positionH>
                <wp:positionV relativeFrom="paragraph">
                  <wp:posOffset>490855</wp:posOffset>
                </wp:positionV>
                <wp:extent cx="785017" cy="1025254"/>
                <wp:effectExtent l="0" t="0" r="15240" b="2286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017" cy="1025254"/>
                          <a:chOff x="0" y="258793"/>
                          <a:chExt cx="785017" cy="1025254"/>
                        </a:xfrm>
                      </wpg:grpSpPr>
                      <wps:wsp>
                        <wps:cNvPr id="10" name="Rounded Rectangle 10"/>
                        <wps:cNvSpPr/>
                        <wps:spPr>
                          <a:xfrm>
                            <a:off x="0" y="1103707"/>
                            <a:ext cx="785004" cy="18034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ounded Rectangle 11"/>
                        <wps:cNvSpPr/>
                        <wps:spPr>
                          <a:xfrm>
                            <a:off x="614309" y="258793"/>
                            <a:ext cx="170708" cy="18034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360.2pt;margin-top:38.65pt;width:61.8pt;height:80.75pt;z-index:251703296;mso-width-relative:margin;mso-height-relative:margin" coordorigin=",2587" coordsize="7850,10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">
                <v:roundrect id="Rounded Rectangle 10" o:spid="_x0000_s1027" style="position:absolute;top:11037;width:7850;height:180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SM8QA&#10;AADbAAAADwAAAGRycy9kb3ducmV2LnhtbESPQWvCQBCF74L/YZlCb7qxYLHRNRRF8FCEWtvzkB2T&#10;kOxs2N2atL/eORR6m+G9ee+bTTG6Tt0oxMazgcU8A0VcettwZeDycZitQMWEbLHzTAZ+KEKxnU42&#10;mFs/8DvdzqlSEsIxRwN1Sn2udSxrchjnvicW7eqDwyRrqLQNOEi46/RTlj1rhw1LQ4097Woq2/O3&#10;M/A79LvL23Hxpffj5/IUVtnwwq0xjw/j6xpUojH9m/+uj1bwhV5+kQH0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EjPEAAAA2wAAAA8AAAAAAAAAAAAAAAAAmAIAAGRycy9k&#10;b3ducmV2LnhtbFBLBQYAAAAABAAEAPUAAACJAwAAAAA=&#10;" filled="f" strokecolor="#c0504d [3205]" strokeweight="2pt"/>
                <v:roundrect id="Rounded Rectangle 11" o:spid="_x0000_s1028" style="position:absolute;left:6143;top:2587;width:1707;height:180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3qMIA&#10;AADbAAAADwAAAGRycy9kb3ducmV2LnhtbERPTWvCQBC9C/0PyxR6000KLTZ1FUkp5FAKRtvzkB2T&#10;YHY27G6T1F/vCoK3ebzPWW0m04mBnG8tK0gXCQjiyuqWawWH/ed8CcIHZI2dZVLwTx4264fZCjNt&#10;R97RUIZaxBD2GSpoQugzKX3VkEG/sD1x5I7WGQwRulpqh2MMN518TpJXabDl2NBgT3lD1an8MwrO&#10;Y58fvor0V35MPy/fbpmMb3xS6ulx2r6DCDSFu/jmLnScn8L1l3iAX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beowgAAANsAAAAPAAAAAAAAAAAAAAAAAJgCAABkcnMvZG93&#10;bnJldi54bWxQSwUGAAAAAAQABAD1AAAAhwMAAAAA&#10;" filled="f" strokecolor="#c0504d [3205]" strokeweight="2pt"/>
              </v:group>
            </w:pict>
          </mc:Fallback>
        </mc:AlternateContent>
      </w:r>
      <w:r w:rsidR="00C26EA3">
        <w:t>H</w:t>
      </w:r>
      <w:r w:rsidR="0010216A">
        <w:rPr>
          <w:noProof/>
        </w:rPr>
        <w:t>over over</w:t>
      </w:r>
      <w:r w:rsidR="002E67D7">
        <w:rPr>
          <w:noProof/>
        </w:rPr>
        <w:t xml:space="preserve"> </w:t>
      </w:r>
      <w:r w:rsidR="00C26EA3">
        <w:rPr>
          <w:noProof/>
        </w:rPr>
        <w:t xml:space="preserve">the </w:t>
      </w:r>
      <w:r w:rsidR="00CF4A41">
        <w:rPr>
          <w:noProof/>
        </w:rPr>
        <w:t>title</w:t>
      </w:r>
      <w:r w:rsidR="00C26EA3">
        <w:rPr>
          <w:noProof/>
        </w:rPr>
        <w:t xml:space="preserve"> of the </w:t>
      </w:r>
      <w:r w:rsidR="00373B84">
        <w:rPr>
          <w:noProof/>
        </w:rPr>
        <w:t xml:space="preserve">last </w:t>
      </w:r>
      <w:r w:rsidR="00C26EA3">
        <w:rPr>
          <w:noProof/>
        </w:rPr>
        <w:t>web part</w:t>
      </w:r>
      <w:r w:rsidR="00373B84">
        <w:rPr>
          <w:noProof/>
        </w:rPr>
        <w:t xml:space="preserve"> you want as a tab</w:t>
      </w:r>
      <w:r w:rsidR="0010216A">
        <w:rPr>
          <w:noProof/>
        </w:rPr>
        <w:t xml:space="preserve">, click the down arrow, and click </w:t>
      </w:r>
      <w:r w:rsidR="003C6690" w:rsidRPr="00CF4A41">
        <w:rPr>
          <w:b/>
          <w:noProof/>
        </w:rPr>
        <w:t xml:space="preserve">Edit </w:t>
      </w:r>
      <w:r w:rsidR="0010216A" w:rsidRPr="00CF4A41">
        <w:rPr>
          <w:b/>
          <w:noProof/>
        </w:rPr>
        <w:t>W</w:t>
      </w:r>
      <w:r w:rsidR="003C6690" w:rsidRPr="00CF4A41">
        <w:rPr>
          <w:b/>
          <w:noProof/>
        </w:rPr>
        <w:t xml:space="preserve">eb </w:t>
      </w:r>
      <w:r w:rsidR="0010216A" w:rsidRPr="00CF4A41">
        <w:rPr>
          <w:b/>
          <w:noProof/>
        </w:rPr>
        <w:t>P</w:t>
      </w:r>
      <w:r w:rsidR="003C6690" w:rsidRPr="00CF4A41">
        <w:rPr>
          <w:b/>
          <w:noProof/>
        </w:rPr>
        <w:t>art</w:t>
      </w:r>
      <w:r w:rsidR="003C6690" w:rsidRPr="00C34311">
        <w:rPr>
          <w:noProof/>
        </w:rPr>
        <w:t xml:space="preserve"> </w:t>
      </w:r>
      <w:r w:rsidR="0010216A">
        <w:rPr>
          <w:noProof/>
        </w:rPr>
        <w:t xml:space="preserve">to </w:t>
      </w:r>
      <w:r w:rsidR="002E67D7">
        <w:rPr>
          <w:noProof/>
        </w:rPr>
        <w:t>ope</w:t>
      </w:r>
      <w:r>
        <w:rPr>
          <w:noProof/>
        </w:rPr>
        <w:t>n</w:t>
      </w:r>
      <w:r w:rsidR="002E67D7">
        <w:rPr>
          <w:noProof/>
        </w:rPr>
        <w:t xml:space="preserve"> the tool pane. </w:t>
      </w:r>
      <w:r w:rsidR="005379FF">
        <w:rPr>
          <w:noProof/>
        </w:rPr>
        <w:br/>
      </w:r>
      <w:r w:rsidR="009439E2">
        <w:rPr>
          <w:noProof/>
        </w:rPr>
        <w:drawing>
          <wp:inline distT="0" distB="0" distL="0" distR="0" wp14:anchorId="155FFF26" wp14:editId="592D8FC4">
            <wp:extent cx="4572000" cy="2479498"/>
            <wp:effectExtent l="19050" t="19050" r="19050" b="16510"/>
            <wp:docPr id="61" name="Picture 61" descr="C:\Users\DRSPRI~1\AppData\Local\Temp\1\SNAGHTML3a2dc1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SPRI~1\AppData\Local\Temp\1\SNAGHTML3a2dc18b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7949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03AEC3" w14:textId="79FE1C3E" w:rsidR="00373B84" w:rsidRDefault="00BF4619" w:rsidP="00CF4A41">
      <w:pPr>
        <w:pStyle w:val="ListParagraph"/>
        <w:numPr>
          <w:ilvl w:val="1"/>
          <w:numId w:val="7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48E6B57" wp14:editId="5E612E38">
                <wp:simplePos x="0" y="0"/>
                <wp:positionH relativeFrom="column">
                  <wp:posOffset>974785</wp:posOffset>
                </wp:positionH>
                <wp:positionV relativeFrom="paragraph">
                  <wp:posOffset>3565613</wp:posOffset>
                </wp:positionV>
                <wp:extent cx="1457864" cy="1308863"/>
                <wp:effectExtent l="0" t="0" r="28575" b="2476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864" cy="1308863"/>
                          <a:chOff x="0" y="10979"/>
                          <a:chExt cx="1457864" cy="1308863"/>
                        </a:xfrm>
                      </wpg:grpSpPr>
                      <wps:wsp>
                        <wps:cNvPr id="1" name="Rounded Rectangle 1"/>
                        <wps:cNvSpPr/>
                        <wps:spPr>
                          <a:xfrm>
                            <a:off x="638355" y="1086928"/>
                            <a:ext cx="508958" cy="232914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ounded Rectangle 4"/>
                        <wps:cNvSpPr/>
                        <wps:spPr>
                          <a:xfrm>
                            <a:off x="0" y="10979"/>
                            <a:ext cx="1457864" cy="39211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76.75pt;margin-top:280.75pt;width:114.8pt;height:103.05pt;z-index:251707392;mso-height-relative:margin" coordorigin=",109" coordsize="14578,1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">
                <v:roundrect id="Rounded Rectangle 1" o:spid="_x0000_s1027" style="position:absolute;left:6383;top:10869;width:5090;height:232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28IsEA&#10;AADaAAAADwAAAGRycy9kb3ducmV2LnhtbERPTWvCQBC9F/wPywi91Y0FSxpdRRQhByk0Vc9DdkyC&#10;2dmwuzWpv74bKPQ0PN7nrDaDacWdnG8sK5jPEhDEpdUNVwpOX4eXFIQPyBpby6Tghzxs1pOnFWba&#10;9vxJ9yJUIoawz1BBHUKXSenLmgz6me2II3e1zmCI0FVSO+xjuGnla5K8SYMNx4YaO9rVVN6Kb6Pg&#10;0Xe70zGfX+R+OC8+XJr073xT6nk6bJcgAg3hX/znznWcD+Mr45X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tvCLBAAAA2gAAAA8AAAAAAAAAAAAAAAAAmAIAAGRycy9kb3du&#10;cmV2LnhtbFBLBQYAAAAABAAEAPUAAACGAwAAAAA=&#10;" filled="f" strokecolor="#c0504d [3205]" strokeweight="2pt"/>
                <v:roundrect id="Rounded Rectangle 4" o:spid="_x0000_s1028" style="position:absolute;top:109;width:14578;height:39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ofusIA&#10;AADaAAAADwAAAGRycy9kb3ducmV2LnhtbESPQYvCMBSE74L/ITxhb5oqu6LVKKIIHhZBVz0/mmdb&#10;bF5KEm13f70RhD0OM/MNM1+2phIPcr60rGA4SEAQZ1aXnCs4/Wz7ExA+IGusLJOCX/KwXHQ7c0y1&#10;bfhAj2PIRYSwT1FBEUKdSumzggz6ga2Jo3e1zmCI0uVSO2wi3FRylCRjabDkuFBgTeuCstvxbhT8&#10;NfX69L0bXuSmPX/t3SRppnxT6qPXrmYgArXhP/xu77SCT3hdiT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2h+6wgAAANoAAAAPAAAAAAAAAAAAAAAAAJgCAABkcnMvZG93&#10;bnJldi54bWxQSwUGAAAAAAQABAD1AAAAhwMAAAAA&#10;" filled="f" strokecolor="#c0504d [3205]" strokeweight="2pt"/>
              </v:group>
            </w:pict>
          </mc:Fallback>
        </mc:AlternateContent>
      </w:r>
      <w:r w:rsidR="00CF4A41">
        <w:rPr>
          <w:noProof/>
        </w:rPr>
        <w:t>Expand the Layout section</w:t>
      </w:r>
      <w:r w:rsidR="00373B84">
        <w:rPr>
          <w:noProof/>
        </w:rPr>
        <w:t xml:space="preserve"> and note the Zone Index</w:t>
      </w:r>
      <w:r w:rsidR="00CF4A41">
        <w:rPr>
          <w:noProof/>
        </w:rPr>
        <w:t>.</w:t>
      </w:r>
      <w:r w:rsidR="00286F91">
        <w:rPr>
          <w:noProof/>
        </w:rPr>
        <w:t xml:space="preserve"> Cancel out of th</w:t>
      </w:r>
      <w:r w:rsidR="005B4EBD">
        <w:rPr>
          <w:noProof/>
        </w:rPr>
        <w:t>e</w:t>
      </w:r>
      <w:r w:rsidR="00286F91">
        <w:rPr>
          <w:noProof/>
        </w:rPr>
        <w:t xml:space="preserve"> tool pane.</w:t>
      </w:r>
      <w:r w:rsidR="00C26EA3">
        <w:rPr>
          <w:noProof/>
        </w:rPr>
        <w:br/>
      </w:r>
      <w:r w:rsidR="005C67B2">
        <w:rPr>
          <w:noProof/>
        </w:rPr>
        <w:drawing>
          <wp:inline distT="0" distB="0" distL="0" distR="0" wp14:anchorId="5DDBA976" wp14:editId="129EB979">
            <wp:extent cx="1828800" cy="4700406"/>
            <wp:effectExtent l="19050" t="19050" r="19050" b="2413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70040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C4ACB" w14:textId="6DF32EC8" w:rsidR="00CF4A41" w:rsidRDefault="00286F91" w:rsidP="00CF4A41">
      <w:pPr>
        <w:pStyle w:val="ListParagraph"/>
        <w:numPr>
          <w:ilvl w:val="1"/>
          <w:numId w:val="7"/>
        </w:numPr>
      </w:pPr>
      <w:r>
        <w:rPr>
          <w:noProof/>
        </w:rPr>
        <w:lastRenderedPageBreak/>
        <w:t>Edit the Simple Tabs web part and a</w:t>
      </w:r>
      <w:r w:rsidR="005C67B2">
        <w:rPr>
          <w:noProof/>
        </w:rPr>
        <w:t xml:space="preserve">ssign </w:t>
      </w:r>
      <w:r>
        <w:rPr>
          <w:noProof/>
        </w:rPr>
        <w:t xml:space="preserve">it </w:t>
      </w:r>
      <w:r w:rsidR="005C67B2">
        <w:rPr>
          <w:noProof/>
        </w:rPr>
        <w:t xml:space="preserve">a </w:t>
      </w:r>
      <w:r w:rsidR="00CF4A41">
        <w:rPr>
          <w:noProof/>
        </w:rPr>
        <w:t xml:space="preserve">Zone Index </w:t>
      </w:r>
      <w:r>
        <w:rPr>
          <w:noProof/>
        </w:rPr>
        <w:t xml:space="preserve">that is larger </w:t>
      </w:r>
      <w:r w:rsidR="005C67B2">
        <w:rPr>
          <w:noProof/>
        </w:rPr>
        <w:t xml:space="preserve">than the Zone Index for the previous web part. In this </w:t>
      </w:r>
      <w:r>
        <w:rPr>
          <w:noProof/>
        </w:rPr>
        <w:t>exam</w:t>
      </w:r>
      <w:r w:rsidR="00022D74">
        <w:rPr>
          <w:noProof/>
        </w:rPr>
        <w:t>p</w:t>
      </w:r>
      <w:r>
        <w:rPr>
          <w:noProof/>
        </w:rPr>
        <w:t>le</w:t>
      </w:r>
      <w:r w:rsidR="005C67B2">
        <w:rPr>
          <w:noProof/>
        </w:rPr>
        <w:t>, assign a value greater than 9</w:t>
      </w:r>
      <w:r w:rsidR="00CF4A41">
        <w:rPr>
          <w:noProof/>
        </w:rPr>
        <w:t xml:space="preserve">. </w:t>
      </w:r>
      <w:r>
        <w:rPr>
          <w:noProof/>
        </w:rPr>
        <w:t>C</w:t>
      </w:r>
      <w:r w:rsidR="00CF4A41" w:rsidRPr="00C34311">
        <w:rPr>
          <w:noProof/>
        </w:rPr>
        <w:t xml:space="preserve">lick </w:t>
      </w:r>
      <w:r w:rsidR="00CF4A41" w:rsidRPr="00CF4A41">
        <w:rPr>
          <w:b/>
          <w:noProof/>
        </w:rPr>
        <w:t>OK</w:t>
      </w:r>
      <w:r w:rsidR="00CF4A41" w:rsidRPr="00C34311">
        <w:rPr>
          <w:noProof/>
        </w:rPr>
        <w:t xml:space="preserve"> to save </w:t>
      </w:r>
      <w:r w:rsidR="00CF4A41">
        <w:rPr>
          <w:noProof/>
        </w:rPr>
        <w:t xml:space="preserve">the </w:t>
      </w:r>
      <w:r w:rsidR="00CF4A41" w:rsidRPr="00C34311">
        <w:rPr>
          <w:noProof/>
        </w:rPr>
        <w:t>settings.</w:t>
      </w:r>
    </w:p>
    <w:p w14:paraId="2A85233A" w14:textId="7FDE236F" w:rsidR="006E3BC5" w:rsidRPr="006E3BC5" w:rsidRDefault="00CC73A9" w:rsidP="003C6690">
      <w:pPr>
        <w:pStyle w:val="ListParagraph"/>
        <w:numPr>
          <w:ilvl w:val="0"/>
          <w:numId w:val="7"/>
        </w:numPr>
        <w:rPr>
          <w:noProof/>
        </w:rPr>
      </w:pPr>
      <w:r w:rsidRPr="002820EA">
        <w:rPr>
          <w:rFonts w:eastAsia="Times New Roman" w:cstheme="minorHAnsi"/>
          <w:lang w:val="en"/>
        </w:rPr>
        <w:t xml:space="preserve">In the ribbon, click the </w:t>
      </w:r>
      <w:r w:rsidRPr="002820EA">
        <w:rPr>
          <w:rFonts w:eastAsia="Times New Roman" w:cstheme="minorHAnsi"/>
          <w:b/>
          <w:lang w:val="en"/>
        </w:rPr>
        <w:t>PAGE</w:t>
      </w:r>
      <w:r w:rsidRPr="002820EA">
        <w:rPr>
          <w:rFonts w:eastAsia="Times New Roman" w:cstheme="minorHAnsi"/>
          <w:lang w:val="en"/>
        </w:rPr>
        <w:t xml:space="preserve"> tab. In the </w:t>
      </w:r>
      <w:r w:rsidRPr="002820EA">
        <w:rPr>
          <w:rFonts w:eastAsia="Times New Roman" w:cstheme="minorHAnsi"/>
          <w:b/>
          <w:lang w:val="en"/>
        </w:rPr>
        <w:t>Edit</w:t>
      </w:r>
      <w:r w:rsidRPr="002820EA">
        <w:rPr>
          <w:rFonts w:eastAsia="Times New Roman" w:cstheme="minorHAnsi"/>
          <w:lang w:val="en"/>
        </w:rPr>
        <w:t xml:space="preserve"> group, click </w:t>
      </w:r>
      <w:r w:rsidRPr="002820EA">
        <w:rPr>
          <w:rFonts w:eastAsia="Times New Roman" w:cstheme="minorHAnsi"/>
          <w:b/>
          <w:lang w:val="en"/>
        </w:rPr>
        <w:t>Save</w:t>
      </w:r>
      <w:r w:rsidRPr="002820EA">
        <w:rPr>
          <w:rFonts w:eastAsia="Times New Roman" w:cstheme="minorHAnsi"/>
          <w:lang w:val="en"/>
        </w:rPr>
        <w:t xml:space="preserve"> to save the page.</w:t>
      </w:r>
    </w:p>
    <w:p w14:paraId="01FC39A3" w14:textId="2CED156F" w:rsidR="0000041D" w:rsidRDefault="006E3BC5" w:rsidP="0000041D">
      <w:pPr>
        <w:pStyle w:val="ListParagraph"/>
        <w:numPr>
          <w:ilvl w:val="0"/>
          <w:numId w:val="7"/>
        </w:numPr>
        <w:rPr>
          <w:noProof/>
        </w:rPr>
      </w:pPr>
      <w:r w:rsidRPr="002820EA">
        <w:rPr>
          <w:rFonts w:eastAsia="Times New Roman" w:cstheme="minorHAnsi"/>
          <w:lang w:val="en"/>
        </w:rPr>
        <w:t>Remember to check the page in and publish it so users can see your changes.</w:t>
      </w:r>
    </w:p>
    <w:p w14:paraId="3DC2C2EC" w14:textId="77777777" w:rsidR="0000041D" w:rsidRDefault="0000041D" w:rsidP="0000041D">
      <w:pPr>
        <w:pStyle w:val="Heading2"/>
      </w:pPr>
      <w:bookmarkStart w:id="3" w:name="_Toc420395150"/>
      <w:r>
        <w:t>Simple Tabs – More Option Web Part</w:t>
      </w:r>
      <w:bookmarkEnd w:id="3"/>
    </w:p>
    <w:p w14:paraId="2D1BFFAA" w14:textId="661C06B5" w:rsidR="00AF48C6" w:rsidRDefault="00AF48C6" w:rsidP="00AF48C6">
      <w:r>
        <w:t>If the</w:t>
      </w:r>
      <w:r w:rsidR="00CB12A7">
        <w:t>re</w:t>
      </w:r>
      <w:r>
        <w:t xml:space="preserve"> </w:t>
      </w:r>
      <w:r w:rsidR="00CB12A7">
        <w:t xml:space="preserve">are </w:t>
      </w:r>
      <w:r>
        <w:t xml:space="preserve">too many tabs </w:t>
      </w:r>
      <w:r w:rsidR="00CB12A7">
        <w:t xml:space="preserve">to fit </w:t>
      </w:r>
      <w:r>
        <w:t xml:space="preserve">across the page and the display is corrupted, use the Simple Tabs – More Option web part. </w:t>
      </w:r>
    </w:p>
    <w:p w14:paraId="262BE2AB" w14:textId="662574FF" w:rsidR="00AF48C6" w:rsidRDefault="00AF48C6" w:rsidP="00AF48C6">
      <w:r>
        <w:t xml:space="preserve">This is an example of Simple Tabs with </w:t>
      </w:r>
      <w:r w:rsidR="00A277EA">
        <w:t>eight</w:t>
      </w:r>
      <w:r>
        <w:t xml:space="preserve"> tabs</w:t>
      </w:r>
      <w:r w:rsidR="00A277EA">
        <w:t xml:space="preserve"> that do not fit well on one line</w:t>
      </w:r>
      <w:r>
        <w:t>. The Team Discussion tab has wrapped to a second line and is overlaid by the Announcements tab.</w:t>
      </w:r>
    </w:p>
    <w:p w14:paraId="7CA37FA7" w14:textId="1B3F0024" w:rsidR="00AF48C6" w:rsidRDefault="00CB12A7" w:rsidP="00AF48C6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C111871" wp14:editId="4EDA9D24">
                <wp:simplePos x="0" y="0"/>
                <wp:positionH relativeFrom="column">
                  <wp:posOffset>1095555</wp:posOffset>
                </wp:positionH>
                <wp:positionV relativeFrom="paragraph">
                  <wp:posOffset>2643396</wp:posOffset>
                </wp:positionV>
                <wp:extent cx="664210" cy="301925"/>
                <wp:effectExtent l="0" t="0" r="21590" b="2222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301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margin-left:86.25pt;margin-top:208.15pt;width:52.3pt;height:23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" filled="f" strokecolor="#c0504d [32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E7AF1C" wp14:editId="5AF519AD">
                <wp:simplePos x="0" y="0"/>
                <wp:positionH relativeFrom="column">
                  <wp:posOffset>1095555</wp:posOffset>
                </wp:positionH>
                <wp:positionV relativeFrom="paragraph">
                  <wp:posOffset>2876310</wp:posOffset>
                </wp:positionV>
                <wp:extent cx="664234" cy="163902"/>
                <wp:effectExtent l="0" t="0" r="21590" b="2667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34" cy="16390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6" style="position:absolute;margin-left:86.25pt;margin-top:226.5pt;width:52.3pt;height:12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" filled="f" strokecolor="#c0504d [3205]" strokeweight="2pt"/>
            </w:pict>
          </mc:Fallback>
        </mc:AlternateContent>
      </w:r>
      <w:r w:rsidR="00AF48C6">
        <w:rPr>
          <w:noProof/>
        </w:rPr>
        <w:drawing>
          <wp:inline distT="0" distB="0" distL="0" distR="0" wp14:anchorId="10DD8DFC" wp14:editId="0CEAA62A">
            <wp:extent cx="5486400" cy="4382135"/>
            <wp:effectExtent l="19050" t="19050" r="19050" b="184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8213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651917" w14:textId="77777777" w:rsidR="00AF48C6" w:rsidRDefault="00AF48C6" w:rsidP="00AF48C6">
      <w:r>
        <w:br w:type="page"/>
      </w:r>
    </w:p>
    <w:p w14:paraId="6C803EBA" w14:textId="1BBF2FD9" w:rsidR="00AF48C6" w:rsidRDefault="00AF48C6" w:rsidP="00AF48C6">
      <w:r>
        <w:lastRenderedPageBreak/>
        <w:t xml:space="preserve">The Simple Tabs – More Option web part lists the first three tabs and then </w:t>
      </w:r>
      <w:r w:rsidR="00B8716F">
        <w:t>places a</w:t>
      </w:r>
      <w:r>
        <w:t xml:space="preserve"> </w:t>
      </w:r>
      <w:proofErr w:type="gramStart"/>
      <w:r>
        <w:rPr>
          <w:b/>
        </w:rPr>
        <w:t>More</w:t>
      </w:r>
      <w:proofErr w:type="gramEnd"/>
      <w:r>
        <w:t xml:space="preserve"> tab</w:t>
      </w:r>
      <w:r w:rsidR="006E72D7">
        <w:t xml:space="preserve"> that </w:t>
      </w:r>
      <w:r>
        <w:t>lists the remaining tabs.</w:t>
      </w:r>
      <w:r w:rsidR="00823308">
        <w:t xml:space="preserve"> This is an example of Simple Tabs – More Option with </w:t>
      </w:r>
      <w:r w:rsidR="00E3731E">
        <w:t xml:space="preserve">the same </w:t>
      </w:r>
      <w:r w:rsidR="00823308">
        <w:t>eight web parts.</w:t>
      </w:r>
    </w:p>
    <w:p w14:paraId="0EF34854" w14:textId="10E79E3C" w:rsidR="00AF48C6" w:rsidRDefault="006C6A05" w:rsidP="00AF48C6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75DD41" wp14:editId="4A9223DD">
                <wp:simplePos x="0" y="0"/>
                <wp:positionH relativeFrom="column">
                  <wp:posOffset>3366135</wp:posOffset>
                </wp:positionH>
                <wp:positionV relativeFrom="paragraph">
                  <wp:posOffset>2710655</wp:posOffset>
                </wp:positionV>
                <wp:extent cx="347405" cy="174614"/>
                <wp:effectExtent l="0" t="0" r="14605" b="1651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05" cy="17461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26" style="position:absolute;margin-left:265.05pt;margin-top:213.45pt;width:27.35pt;height:13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" filled="f" strokecolor="#c0504d [3205]" strokeweight="2pt"/>
            </w:pict>
          </mc:Fallback>
        </mc:AlternateContent>
      </w:r>
      <w:r w:rsidR="00AF48C6">
        <w:rPr>
          <w:noProof/>
        </w:rPr>
        <w:drawing>
          <wp:inline distT="0" distB="0" distL="0" distR="0" wp14:anchorId="1E9CC681" wp14:editId="208043E9">
            <wp:extent cx="5486400" cy="4727575"/>
            <wp:effectExtent l="19050" t="19050" r="19050" b="158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275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8BEC29" w14:textId="7704FEBA" w:rsidR="00BC7EEB" w:rsidRDefault="00BC7EEB" w:rsidP="00AF48C6">
      <w:pPr>
        <w:rPr>
          <w:rFonts w:eastAsia="Times New Roman" w:cstheme="minorHAnsi"/>
          <w:lang w:val="en"/>
        </w:rPr>
      </w:pPr>
      <w:r>
        <w:rPr>
          <w:rFonts w:eastAsia="Times New Roman" w:cstheme="minorHAnsi"/>
          <w:lang w:val="en"/>
        </w:rPr>
        <w:t>The Simple Tabs – More Option web part works exactly like the Simple Tabs web part. Remember to:</w:t>
      </w:r>
    </w:p>
    <w:p w14:paraId="7B2B08AA" w14:textId="77777777" w:rsidR="00BC7EEB" w:rsidRPr="00BC7EEB" w:rsidRDefault="00AF48C6" w:rsidP="00BC7EEB">
      <w:pPr>
        <w:pStyle w:val="ListParagraph"/>
        <w:numPr>
          <w:ilvl w:val="0"/>
          <w:numId w:val="18"/>
        </w:numPr>
        <w:rPr>
          <w:rFonts w:eastAsia="Times New Roman" w:cstheme="minorHAnsi"/>
          <w:lang w:val="en"/>
        </w:rPr>
      </w:pPr>
      <w:r>
        <w:t xml:space="preserve">Place all of the web parts that need tabs in the same web part zone and in the top-to-bottom order that you want the tabs to appear left to right. </w:t>
      </w:r>
    </w:p>
    <w:p w14:paraId="17E0898D" w14:textId="587D08FD" w:rsidR="00BC7EEB" w:rsidRPr="00BC7EEB" w:rsidRDefault="00AF48C6" w:rsidP="00BC7EEB">
      <w:pPr>
        <w:pStyle w:val="ListParagraph"/>
        <w:numPr>
          <w:ilvl w:val="0"/>
          <w:numId w:val="18"/>
        </w:numPr>
        <w:rPr>
          <w:rFonts w:eastAsia="Times New Roman" w:cstheme="minorHAnsi"/>
          <w:lang w:val="en"/>
        </w:rPr>
      </w:pPr>
      <w:r>
        <w:rPr>
          <w:noProof/>
        </w:rPr>
        <w:t xml:space="preserve">Add the Simple Tabs </w:t>
      </w:r>
      <w:r w:rsidR="00BC7EEB">
        <w:rPr>
          <w:noProof/>
        </w:rPr>
        <w:t xml:space="preserve">– More Option </w:t>
      </w:r>
      <w:r>
        <w:rPr>
          <w:noProof/>
        </w:rPr>
        <w:t xml:space="preserve">web part to the same zone that contains the web parts. </w:t>
      </w:r>
    </w:p>
    <w:p w14:paraId="0E3F29DF" w14:textId="5250CB57" w:rsidR="00AF48C6" w:rsidRPr="00BC7EEB" w:rsidRDefault="006E72D7" w:rsidP="00BC7EEB">
      <w:pPr>
        <w:pStyle w:val="ListParagraph"/>
        <w:numPr>
          <w:ilvl w:val="0"/>
          <w:numId w:val="18"/>
        </w:numPr>
        <w:rPr>
          <w:rFonts w:eastAsia="Times New Roman" w:cstheme="minorHAnsi"/>
          <w:lang w:val="en"/>
        </w:rPr>
      </w:pPr>
      <w:r>
        <w:t>Place t</w:t>
      </w:r>
      <w:r w:rsidR="00AF48C6">
        <w:t>he</w:t>
      </w:r>
      <w:r w:rsidR="00BC7EEB">
        <w:rPr>
          <w:noProof/>
        </w:rPr>
        <w:t xml:space="preserve"> </w:t>
      </w:r>
      <w:r w:rsidR="00AF48C6">
        <w:t xml:space="preserve">web part </w:t>
      </w:r>
      <w:r w:rsidR="00AF48C6">
        <w:rPr>
          <w:noProof/>
        </w:rPr>
        <w:t>below the last web part you want as a tab.</w:t>
      </w:r>
      <w:r w:rsidR="00AF48C6">
        <w:t xml:space="preserve"> Try to drag and drop </w:t>
      </w:r>
      <w:r>
        <w:t>the web part to</w:t>
      </w:r>
      <w:r w:rsidR="00AF48C6">
        <w:t xml:space="preserve"> the correct location. If that doesn’t work, change </w:t>
      </w:r>
      <w:r w:rsidR="00A74C26">
        <w:t xml:space="preserve">the </w:t>
      </w:r>
      <w:r w:rsidR="00AF48C6">
        <w:t>Zone Index</w:t>
      </w:r>
      <w:r w:rsidR="00BA1A82">
        <w:t xml:space="preserve"> </w:t>
      </w:r>
      <w:r w:rsidR="00A74C26">
        <w:t xml:space="preserve">of the Simple Tabs – More Option web part </w:t>
      </w:r>
      <w:r w:rsidR="00BA1A82">
        <w:t>to a value greater than that of the last web part you want as a tab</w:t>
      </w:r>
      <w:r w:rsidR="00AF48C6">
        <w:t xml:space="preserve">. </w:t>
      </w:r>
    </w:p>
    <w:sectPr w:rsidR="00AF48C6" w:rsidRPr="00BC7EEB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B59538" w14:textId="77777777" w:rsidR="000A7978" w:rsidRDefault="000A7978" w:rsidP="004F2135">
      <w:pPr>
        <w:spacing w:after="0" w:line="240" w:lineRule="auto"/>
      </w:pPr>
      <w:r>
        <w:separator/>
      </w:r>
    </w:p>
  </w:endnote>
  <w:endnote w:type="continuationSeparator" w:id="0">
    <w:p w14:paraId="36FCE679" w14:textId="77777777" w:rsidR="000A7978" w:rsidRDefault="000A7978" w:rsidP="004F2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C6EF15" w14:textId="026625F1" w:rsidR="004F2135" w:rsidRDefault="004F2135">
    <w:pPr>
      <w:pStyle w:val="Footer"/>
    </w:pPr>
    <w:r>
      <w:rPr>
        <w:noProof/>
      </w:rPr>
      <w:drawing>
        <wp:inline distT="0" distB="0" distL="0" distR="0" wp14:anchorId="735EA0B7" wp14:editId="10488CD6">
          <wp:extent cx="864870" cy="274320"/>
          <wp:effectExtent l="0" t="0" r="0" b="0"/>
          <wp:docPr id="3" name="Picture 3" descr="C:\Users\drspringall\Desktop\SharePoint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drspringall\Desktop\SharePoint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D772ED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40F10C" w14:textId="77777777" w:rsidR="000A7978" w:rsidRDefault="000A7978" w:rsidP="004F2135">
      <w:pPr>
        <w:spacing w:after="0" w:line="240" w:lineRule="auto"/>
      </w:pPr>
      <w:r>
        <w:separator/>
      </w:r>
    </w:p>
  </w:footnote>
  <w:footnote w:type="continuationSeparator" w:id="0">
    <w:p w14:paraId="3F0BFC2A" w14:textId="77777777" w:rsidR="000A7978" w:rsidRDefault="000A7978" w:rsidP="004F2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8FE5D6" w14:textId="05CB3DD5" w:rsidR="004F2135" w:rsidRDefault="00887AC1">
    <w:pPr>
      <w:pStyle w:val="Header"/>
    </w:pPr>
    <w:r>
      <w:rPr>
        <w:noProof/>
      </w:rPr>
      <w:drawing>
        <wp:inline distT="0" distB="0" distL="0" distR="0" wp14:anchorId="5A07D8B2" wp14:editId="7A111175">
          <wp:extent cx="365760" cy="370573"/>
          <wp:effectExtent l="0" t="0" r="0" b="0"/>
          <wp:docPr id="2" name="Picture 2" descr="https://inside.ncdot.gov/Teams/ISO/PublishingImages/ncdot_logo_original_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s://inside.ncdot.gov/Teams/ISO/PublishingImages/ncdot_logo_original_72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301" cy="376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F2135">
      <w:t>NCDOT</w:t>
    </w:r>
    <w:r w:rsidR="004F2135">
      <w:ptab w:relativeTo="margin" w:alignment="center" w:leader="none"/>
    </w:r>
    <w:r w:rsidR="004F2135">
      <w:ptab w:relativeTo="margin" w:alignment="right" w:leader="none"/>
    </w:r>
    <w:r w:rsidR="00402D25" w:rsidRPr="00402D25">
      <w:t xml:space="preserve"> </w:t>
    </w:r>
    <w:r w:rsidR="00402D25">
      <w:t>Help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1560"/>
    <w:multiLevelType w:val="hybridMultilevel"/>
    <w:tmpl w:val="704EE4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457D1"/>
    <w:multiLevelType w:val="multilevel"/>
    <w:tmpl w:val="DE3C5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442763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D90AC2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677D5B"/>
    <w:multiLevelType w:val="hybridMultilevel"/>
    <w:tmpl w:val="911A0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A2556"/>
    <w:multiLevelType w:val="hybridMultilevel"/>
    <w:tmpl w:val="F904B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394CDD"/>
    <w:multiLevelType w:val="hybridMultilevel"/>
    <w:tmpl w:val="E39C6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72409A"/>
    <w:multiLevelType w:val="hybridMultilevel"/>
    <w:tmpl w:val="1E62D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292EDF"/>
    <w:multiLevelType w:val="hybridMultilevel"/>
    <w:tmpl w:val="D38AD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F77B6A"/>
    <w:multiLevelType w:val="hybridMultilevel"/>
    <w:tmpl w:val="911A0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303FF3"/>
    <w:multiLevelType w:val="hybridMultilevel"/>
    <w:tmpl w:val="26A87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6014F7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3DD7ABD"/>
    <w:multiLevelType w:val="hybridMultilevel"/>
    <w:tmpl w:val="F98E4812"/>
    <w:lvl w:ilvl="0" w:tplc="38F8FA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875DD1"/>
    <w:multiLevelType w:val="hybridMultilevel"/>
    <w:tmpl w:val="EEF2638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4">
    <w:nsid w:val="56EB42D7"/>
    <w:multiLevelType w:val="hybridMultilevel"/>
    <w:tmpl w:val="28FEF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704BA9"/>
    <w:multiLevelType w:val="hybridMultilevel"/>
    <w:tmpl w:val="911A0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C44F76"/>
    <w:multiLevelType w:val="hybridMultilevel"/>
    <w:tmpl w:val="64601B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10"/>
  </w:num>
  <w:num w:numId="4">
    <w:abstractNumId w:val="15"/>
  </w:num>
  <w:num w:numId="5">
    <w:abstractNumId w:val="9"/>
  </w:num>
  <w:num w:numId="6">
    <w:abstractNumId w:val="4"/>
  </w:num>
  <w:num w:numId="7">
    <w:abstractNumId w:val="7"/>
  </w:num>
  <w:num w:numId="8">
    <w:abstractNumId w:val="14"/>
  </w:num>
  <w:num w:numId="9">
    <w:abstractNumId w:val="12"/>
  </w:num>
  <w:num w:numId="10">
    <w:abstractNumId w:val="8"/>
  </w:num>
  <w:num w:numId="11">
    <w:abstractNumId w:val="16"/>
  </w:num>
  <w:num w:numId="12">
    <w:abstractNumId w:val="0"/>
  </w:num>
  <w:num w:numId="13">
    <w:abstractNumId w:val="1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9F8"/>
    <w:rsid w:val="0000041D"/>
    <w:rsid w:val="00022D74"/>
    <w:rsid w:val="000947C0"/>
    <w:rsid w:val="000A7978"/>
    <w:rsid w:val="000B543A"/>
    <w:rsid w:val="000D4859"/>
    <w:rsid w:val="0010216A"/>
    <w:rsid w:val="00104A58"/>
    <w:rsid w:val="00120921"/>
    <w:rsid w:val="001238C0"/>
    <w:rsid w:val="00130241"/>
    <w:rsid w:val="00144375"/>
    <w:rsid w:val="001B4161"/>
    <w:rsid w:val="001C651A"/>
    <w:rsid w:val="0024408F"/>
    <w:rsid w:val="00262AF1"/>
    <w:rsid w:val="002671F6"/>
    <w:rsid w:val="00286F91"/>
    <w:rsid w:val="002B1756"/>
    <w:rsid w:val="002B3E43"/>
    <w:rsid w:val="002E67D7"/>
    <w:rsid w:val="002F1CE8"/>
    <w:rsid w:val="00301EAF"/>
    <w:rsid w:val="00306ACD"/>
    <w:rsid w:val="00313C46"/>
    <w:rsid w:val="00323889"/>
    <w:rsid w:val="00332FD4"/>
    <w:rsid w:val="00365620"/>
    <w:rsid w:val="00370549"/>
    <w:rsid w:val="00373B84"/>
    <w:rsid w:val="00375D22"/>
    <w:rsid w:val="003B256B"/>
    <w:rsid w:val="003C6690"/>
    <w:rsid w:val="003E1F00"/>
    <w:rsid w:val="00402D25"/>
    <w:rsid w:val="00406F7B"/>
    <w:rsid w:val="00422855"/>
    <w:rsid w:val="004477D7"/>
    <w:rsid w:val="00460977"/>
    <w:rsid w:val="004F2135"/>
    <w:rsid w:val="0052553A"/>
    <w:rsid w:val="00527674"/>
    <w:rsid w:val="005379FF"/>
    <w:rsid w:val="005B4EBD"/>
    <w:rsid w:val="005C0A15"/>
    <w:rsid w:val="005C67B2"/>
    <w:rsid w:val="00656CC0"/>
    <w:rsid w:val="00680878"/>
    <w:rsid w:val="0068715F"/>
    <w:rsid w:val="006A782F"/>
    <w:rsid w:val="006B6F0C"/>
    <w:rsid w:val="006B709F"/>
    <w:rsid w:val="006C6A05"/>
    <w:rsid w:val="006E3BC5"/>
    <w:rsid w:val="006E72D7"/>
    <w:rsid w:val="007047F4"/>
    <w:rsid w:val="00720CF6"/>
    <w:rsid w:val="00722C0E"/>
    <w:rsid w:val="007561C6"/>
    <w:rsid w:val="007908CC"/>
    <w:rsid w:val="007B32D7"/>
    <w:rsid w:val="007C37C7"/>
    <w:rsid w:val="00807766"/>
    <w:rsid w:val="00823308"/>
    <w:rsid w:val="008260BC"/>
    <w:rsid w:val="00830733"/>
    <w:rsid w:val="00837617"/>
    <w:rsid w:val="008533F6"/>
    <w:rsid w:val="0087651F"/>
    <w:rsid w:val="00887AC1"/>
    <w:rsid w:val="008B7E62"/>
    <w:rsid w:val="008E0FE6"/>
    <w:rsid w:val="008E150C"/>
    <w:rsid w:val="00904BAA"/>
    <w:rsid w:val="009208D5"/>
    <w:rsid w:val="009378DB"/>
    <w:rsid w:val="009439E2"/>
    <w:rsid w:val="00965E0A"/>
    <w:rsid w:val="0097331B"/>
    <w:rsid w:val="00983051"/>
    <w:rsid w:val="009C0922"/>
    <w:rsid w:val="009C26E4"/>
    <w:rsid w:val="009D1872"/>
    <w:rsid w:val="009D5D4B"/>
    <w:rsid w:val="009E5B71"/>
    <w:rsid w:val="00A277EA"/>
    <w:rsid w:val="00A70228"/>
    <w:rsid w:val="00A74C26"/>
    <w:rsid w:val="00AB0270"/>
    <w:rsid w:val="00AE1A81"/>
    <w:rsid w:val="00AE6A4B"/>
    <w:rsid w:val="00AF48C6"/>
    <w:rsid w:val="00B07BE1"/>
    <w:rsid w:val="00B13849"/>
    <w:rsid w:val="00B209BE"/>
    <w:rsid w:val="00B221DB"/>
    <w:rsid w:val="00B80721"/>
    <w:rsid w:val="00B81C5D"/>
    <w:rsid w:val="00B8716F"/>
    <w:rsid w:val="00BA1A82"/>
    <w:rsid w:val="00BC7EEB"/>
    <w:rsid w:val="00BF4619"/>
    <w:rsid w:val="00C159F8"/>
    <w:rsid w:val="00C26EA3"/>
    <w:rsid w:val="00C34311"/>
    <w:rsid w:val="00C560B7"/>
    <w:rsid w:val="00C65008"/>
    <w:rsid w:val="00C679E9"/>
    <w:rsid w:val="00CB0C98"/>
    <w:rsid w:val="00CB12A7"/>
    <w:rsid w:val="00CC73A9"/>
    <w:rsid w:val="00CD7F23"/>
    <w:rsid w:val="00CF4A41"/>
    <w:rsid w:val="00D00FEA"/>
    <w:rsid w:val="00D61AA9"/>
    <w:rsid w:val="00D61B7F"/>
    <w:rsid w:val="00D65F72"/>
    <w:rsid w:val="00D772ED"/>
    <w:rsid w:val="00DB1A3D"/>
    <w:rsid w:val="00DD2271"/>
    <w:rsid w:val="00E31FFA"/>
    <w:rsid w:val="00E3731E"/>
    <w:rsid w:val="00E75173"/>
    <w:rsid w:val="00E77746"/>
    <w:rsid w:val="00ED2082"/>
    <w:rsid w:val="00ED312D"/>
    <w:rsid w:val="00EE2561"/>
    <w:rsid w:val="00F02D18"/>
    <w:rsid w:val="00F068C7"/>
    <w:rsid w:val="00F3754D"/>
    <w:rsid w:val="00F55697"/>
    <w:rsid w:val="00F75134"/>
    <w:rsid w:val="00F86DF6"/>
    <w:rsid w:val="00FB618B"/>
    <w:rsid w:val="00FF53EB"/>
    <w:rsid w:val="00FF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C16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B71"/>
  </w:style>
  <w:style w:type="paragraph" w:styleId="Heading1">
    <w:name w:val="heading 1"/>
    <w:basedOn w:val="Normal"/>
    <w:next w:val="Normal"/>
    <w:link w:val="Heading1Char"/>
    <w:uiPriority w:val="9"/>
    <w:qFormat/>
    <w:rsid w:val="009E5B7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B7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5B7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5B7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B7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B7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B7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B7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B7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B71"/>
    <w:pPr>
      <w:ind w:left="720"/>
      <w:contextualSpacing/>
    </w:pPr>
  </w:style>
  <w:style w:type="character" w:styleId="Emphasis">
    <w:name w:val="Emphasis"/>
    <w:uiPriority w:val="20"/>
    <w:qFormat/>
    <w:rsid w:val="009E5B7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SubSubTitle">
    <w:name w:val="Sub Sub Title"/>
    <w:basedOn w:val="Normal"/>
    <w:link w:val="SubSubTitleChar"/>
    <w:rsid w:val="00ED312D"/>
    <w:pPr>
      <w:spacing w:after="0"/>
    </w:pPr>
    <w:rPr>
      <w:rFonts w:ascii="Calibri" w:eastAsia="Calibri" w:hAnsi="Calibri" w:cs="Times New Roman"/>
    </w:rPr>
  </w:style>
  <w:style w:type="character" w:customStyle="1" w:styleId="SubSubTitleChar">
    <w:name w:val="Sub Sub Title Char"/>
    <w:basedOn w:val="DefaultParagraphFont"/>
    <w:link w:val="SubSubTitle"/>
    <w:rsid w:val="00ED312D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135"/>
  </w:style>
  <w:style w:type="paragraph" w:styleId="Footer">
    <w:name w:val="footer"/>
    <w:basedOn w:val="Normal"/>
    <w:link w:val="Foot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135"/>
  </w:style>
  <w:style w:type="paragraph" w:styleId="BalloonText">
    <w:name w:val="Balloon Text"/>
    <w:basedOn w:val="Normal"/>
    <w:link w:val="BalloonTextChar"/>
    <w:uiPriority w:val="99"/>
    <w:semiHidden/>
    <w:unhideWhenUsed/>
    <w:rsid w:val="004F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13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E5B7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5B71"/>
    <w:rPr>
      <w:rFonts w:asciiTheme="majorHAnsi" w:eastAsiaTheme="majorEastAsia" w:hAnsiTheme="majorHAnsi" w:cstheme="majorBidi"/>
      <w:b/>
      <w:bCs/>
    </w:rPr>
  </w:style>
  <w:style w:type="character" w:styleId="Hyperlink">
    <w:name w:val="Hyperlink"/>
    <w:basedOn w:val="DefaultParagraphFont"/>
    <w:uiPriority w:val="99"/>
    <w:unhideWhenUsed/>
    <w:rsid w:val="008260B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5B7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B7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B7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B7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B7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E5B7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5B7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B7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5B7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E5B71"/>
    <w:rPr>
      <w:b/>
      <w:bCs/>
    </w:rPr>
  </w:style>
  <w:style w:type="paragraph" w:styleId="NoSpacing">
    <w:name w:val="No Spacing"/>
    <w:basedOn w:val="Normal"/>
    <w:uiPriority w:val="1"/>
    <w:qFormat/>
    <w:rsid w:val="009E5B7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E5B71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E5B7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B7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B71"/>
    <w:rPr>
      <w:b/>
      <w:bCs/>
      <w:i/>
      <w:iCs/>
    </w:rPr>
  </w:style>
  <w:style w:type="character" w:styleId="SubtleEmphasis">
    <w:name w:val="Subtle Emphasis"/>
    <w:uiPriority w:val="19"/>
    <w:qFormat/>
    <w:rsid w:val="009E5B71"/>
    <w:rPr>
      <w:i/>
      <w:iCs/>
    </w:rPr>
  </w:style>
  <w:style w:type="character" w:styleId="IntenseEmphasis">
    <w:name w:val="Intense Emphasis"/>
    <w:uiPriority w:val="21"/>
    <w:qFormat/>
    <w:rsid w:val="009E5B71"/>
    <w:rPr>
      <w:b/>
      <w:bCs/>
    </w:rPr>
  </w:style>
  <w:style w:type="character" w:styleId="SubtleReference">
    <w:name w:val="Subtle Reference"/>
    <w:uiPriority w:val="31"/>
    <w:qFormat/>
    <w:rsid w:val="009E5B71"/>
    <w:rPr>
      <w:smallCaps/>
    </w:rPr>
  </w:style>
  <w:style w:type="character" w:styleId="IntenseReference">
    <w:name w:val="Intense Reference"/>
    <w:uiPriority w:val="32"/>
    <w:qFormat/>
    <w:rsid w:val="009E5B71"/>
    <w:rPr>
      <w:smallCaps/>
      <w:spacing w:val="5"/>
      <w:u w:val="single"/>
    </w:rPr>
  </w:style>
  <w:style w:type="character" w:styleId="BookTitle">
    <w:name w:val="Book Title"/>
    <w:uiPriority w:val="33"/>
    <w:qFormat/>
    <w:rsid w:val="009E5B7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5B71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8077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1">
    <w:name w:val="Medium Shading 1 Accent 1"/>
    <w:basedOn w:val="TableNormal"/>
    <w:uiPriority w:val="63"/>
    <w:rsid w:val="007561C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C679E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679E9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B71"/>
  </w:style>
  <w:style w:type="paragraph" w:styleId="Heading1">
    <w:name w:val="heading 1"/>
    <w:basedOn w:val="Normal"/>
    <w:next w:val="Normal"/>
    <w:link w:val="Heading1Char"/>
    <w:uiPriority w:val="9"/>
    <w:qFormat/>
    <w:rsid w:val="009E5B7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B7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5B7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5B7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B7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B7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B7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B7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B7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B71"/>
    <w:pPr>
      <w:ind w:left="720"/>
      <w:contextualSpacing/>
    </w:pPr>
  </w:style>
  <w:style w:type="character" w:styleId="Emphasis">
    <w:name w:val="Emphasis"/>
    <w:uiPriority w:val="20"/>
    <w:qFormat/>
    <w:rsid w:val="009E5B7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SubSubTitle">
    <w:name w:val="Sub Sub Title"/>
    <w:basedOn w:val="Normal"/>
    <w:link w:val="SubSubTitleChar"/>
    <w:rsid w:val="00ED312D"/>
    <w:pPr>
      <w:spacing w:after="0"/>
    </w:pPr>
    <w:rPr>
      <w:rFonts w:ascii="Calibri" w:eastAsia="Calibri" w:hAnsi="Calibri" w:cs="Times New Roman"/>
    </w:rPr>
  </w:style>
  <w:style w:type="character" w:customStyle="1" w:styleId="SubSubTitleChar">
    <w:name w:val="Sub Sub Title Char"/>
    <w:basedOn w:val="DefaultParagraphFont"/>
    <w:link w:val="SubSubTitle"/>
    <w:rsid w:val="00ED312D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135"/>
  </w:style>
  <w:style w:type="paragraph" w:styleId="Footer">
    <w:name w:val="footer"/>
    <w:basedOn w:val="Normal"/>
    <w:link w:val="Foot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135"/>
  </w:style>
  <w:style w:type="paragraph" w:styleId="BalloonText">
    <w:name w:val="Balloon Text"/>
    <w:basedOn w:val="Normal"/>
    <w:link w:val="BalloonTextChar"/>
    <w:uiPriority w:val="99"/>
    <w:semiHidden/>
    <w:unhideWhenUsed/>
    <w:rsid w:val="004F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13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E5B7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5B71"/>
    <w:rPr>
      <w:rFonts w:asciiTheme="majorHAnsi" w:eastAsiaTheme="majorEastAsia" w:hAnsiTheme="majorHAnsi" w:cstheme="majorBidi"/>
      <w:b/>
      <w:bCs/>
    </w:rPr>
  </w:style>
  <w:style w:type="character" w:styleId="Hyperlink">
    <w:name w:val="Hyperlink"/>
    <w:basedOn w:val="DefaultParagraphFont"/>
    <w:uiPriority w:val="99"/>
    <w:unhideWhenUsed/>
    <w:rsid w:val="008260B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5B7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B7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B7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B7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B7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E5B7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5B7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B7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5B7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E5B71"/>
    <w:rPr>
      <w:b/>
      <w:bCs/>
    </w:rPr>
  </w:style>
  <w:style w:type="paragraph" w:styleId="NoSpacing">
    <w:name w:val="No Spacing"/>
    <w:basedOn w:val="Normal"/>
    <w:uiPriority w:val="1"/>
    <w:qFormat/>
    <w:rsid w:val="009E5B7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E5B71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E5B7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B7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B71"/>
    <w:rPr>
      <w:b/>
      <w:bCs/>
      <w:i/>
      <w:iCs/>
    </w:rPr>
  </w:style>
  <w:style w:type="character" w:styleId="SubtleEmphasis">
    <w:name w:val="Subtle Emphasis"/>
    <w:uiPriority w:val="19"/>
    <w:qFormat/>
    <w:rsid w:val="009E5B71"/>
    <w:rPr>
      <w:i/>
      <w:iCs/>
    </w:rPr>
  </w:style>
  <w:style w:type="character" w:styleId="IntenseEmphasis">
    <w:name w:val="Intense Emphasis"/>
    <w:uiPriority w:val="21"/>
    <w:qFormat/>
    <w:rsid w:val="009E5B71"/>
    <w:rPr>
      <w:b/>
      <w:bCs/>
    </w:rPr>
  </w:style>
  <w:style w:type="character" w:styleId="SubtleReference">
    <w:name w:val="Subtle Reference"/>
    <w:uiPriority w:val="31"/>
    <w:qFormat/>
    <w:rsid w:val="009E5B71"/>
    <w:rPr>
      <w:smallCaps/>
    </w:rPr>
  </w:style>
  <w:style w:type="character" w:styleId="IntenseReference">
    <w:name w:val="Intense Reference"/>
    <w:uiPriority w:val="32"/>
    <w:qFormat/>
    <w:rsid w:val="009E5B71"/>
    <w:rPr>
      <w:smallCaps/>
      <w:spacing w:val="5"/>
      <w:u w:val="single"/>
    </w:rPr>
  </w:style>
  <w:style w:type="character" w:styleId="BookTitle">
    <w:name w:val="Book Title"/>
    <w:uiPriority w:val="33"/>
    <w:qFormat/>
    <w:rsid w:val="009E5B7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5B71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8077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1">
    <w:name w:val="Medium Shading 1 Accent 1"/>
    <w:basedOn w:val="TableNormal"/>
    <w:uiPriority w:val="63"/>
    <w:rsid w:val="007561C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C679E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679E9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6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customXml" Target="../customXml/item6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ef604a7-ebc4-47af-96e9-7f1ad444f50a" ContentTypeId="0x0101" PreviousValue="false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0DD7ABDFCB1C4595EC446C6D34A2B0" ma:contentTypeVersion="21" ma:contentTypeDescription="Create a new document." ma:contentTypeScope="" ma:versionID="3610759aa6a5aa6a06dab7df445ca816">
  <xsd:schema xmlns:xsd="http://www.w3.org/2001/XMLSchema" xmlns:xs="http://www.w3.org/2001/XMLSchema" xmlns:p="http://schemas.microsoft.com/office/2006/metadata/properties" xmlns:ns1="http://schemas.microsoft.com/sharepoint/v3" xmlns:ns2="16f00c2e-ac5c-418b-9f13-a0771dbd417d" xmlns:ns3="a5b864cb-7915-4493-b702-ad0b49b4414f" targetNamespace="http://schemas.microsoft.com/office/2006/metadata/properties" ma:root="true" ma:fieldsID="d383f3bd826c4661458c6c9bfa98281d" ns1:_="" ns2:_="" ns3:_="">
    <xsd:import namespace="http://schemas.microsoft.com/sharepoint/v3"/>
    <xsd:import namespace="16f00c2e-ac5c-418b-9f13-a0771dbd417d"/>
    <xsd:import namespace="a5b864cb-7915-4493-b702-ad0b49b4414f"/>
    <xsd:element name="properties">
      <xsd:complexType>
        <xsd:sequence>
          <xsd:element name="documentManagement">
            <xsd:complexType>
              <xsd:all>
                <xsd:element ref="ns2:User1" minOccurs="0"/>
                <xsd:element ref="ns2:Web_x0020_Site" minOccurs="0"/>
                <xsd:element ref="ns2:End_x0020_User_x0020_Tasks" minOccurs="0"/>
                <xsd:element ref="ns2:Contributor_x0020_Tasks" minOccurs="0"/>
                <xsd:element ref="ns2:Designer_x0020_Tasks" minOccurs="0"/>
                <xsd:element ref="ns2:_dlc_DocId" minOccurs="0"/>
                <xsd:element ref="ns2:_dlc_DocIdUrl" minOccurs="0"/>
                <xsd:element ref="ns2:_dlc_DocIdPersistId" minOccurs="0"/>
                <xsd:element ref="ns1:URL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6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00c2e-ac5c-418b-9f13-a0771dbd417d" elementFormDefault="qualified">
    <xsd:import namespace="http://schemas.microsoft.com/office/2006/documentManagement/types"/>
    <xsd:import namespace="http://schemas.microsoft.com/office/infopath/2007/PartnerControls"/>
    <xsd:element name="User1" ma:index="4" nillable="true" ma:displayName="User" ma:format="Dropdown" ma:internalName="User1">
      <xsd:simpleType>
        <xsd:restriction base="dms:Choice">
          <xsd:enumeration value="N/A"/>
          <xsd:enumeration value="CD"/>
          <xsd:enumeration value="D"/>
          <xsd:enumeration value="ECD"/>
          <xsd:enumeration value="Construction Contributor-iPad"/>
          <xsd:enumeration value="Construction Contributor-Desktop"/>
          <xsd:enumeration value="Delegated Access Manager"/>
          <xsd:enumeration value="SPO"/>
        </xsd:restriction>
      </xsd:simpleType>
    </xsd:element>
    <xsd:element name="Web_x0020_Site" ma:index="5" nillable="true" ma:displayName="Website" ma:internalName="Web_x0020_Sit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nnect"/>
                    <xsd:enumeration value="Inside"/>
                  </xsd:restriction>
                </xsd:simpleType>
              </xsd:element>
            </xsd:sequence>
          </xsd:extension>
        </xsd:complexContent>
      </xsd:complexType>
    </xsd:element>
    <xsd:element name="End_x0020_User_x0020_Tasks" ma:index="6" nillable="true" ma:displayName="TasksE" ma:format="Dropdown" ma:internalName="End_x0020_User_x0020_Tasks">
      <xsd:simpleType>
        <xsd:restriction base="dms:Choice"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Pages"/>
          <xsd:enumeration value="Ribbons and Tabs"/>
          <xsd:enumeration value="SharePoint and Office"/>
        </xsd:restriction>
      </xsd:simpleType>
    </xsd:element>
    <xsd:element name="Contributor_x0020_Tasks" ma:index="7" nillable="true" ma:displayName="TasksC" ma:format="Dropdown" ma:internalName="Contributor_x0020_Tasks">
      <xsd:simpleType>
        <xsd:restriction base="dms:Choice"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Pages"/>
          <xsd:enumeration value="Ribbons and Tabs"/>
          <xsd:enumeration value="SharePoint and Office"/>
        </xsd:restriction>
      </xsd:simpleType>
    </xsd:element>
    <xsd:element name="Designer_x0020_Tasks" ma:index="8" nillable="true" ma:displayName="TasksD" ma:format="Dropdown" ma:internalName="Designer_x0020_Tasks">
      <xsd:simpleType>
        <xsd:restriction base="dms:Choice">
          <xsd:enumeration value="Columns"/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Navigation"/>
          <xsd:enumeration value="Pages"/>
          <xsd:enumeration value="Ribbons and Tabs"/>
          <xsd:enumeration value="SharePoint and Office"/>
          <xsd:enumeration value="Sites"/>
          <xsd:enumeration value="Versioning"/>
          <xsd:enumeration value="Views"/>
          <xsd:enumeration value="Web Parts"/>
        </xsd:restriction>
      </xsd:simple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864cb-7915-4493-b702-ad0b49b4414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6f00c2e-ac5c-418b-9f13-a0771dbd417d">CONNECT-582-180</_dlc_DocId>
    <_dlc_DocIdUrl xmlns="16f00c2e-ac5c-418b-9f13-a0771dbd417d">
      <Url>https://connect.ncdot.gov/help/SharePoint-Training/_layouts/15/DocIdRedir.aspx?ID=CONNECT-582-180</Url>
      <Description>CONNECT-582-180</Description>
    </_dlc_DocIdUrl>
    <Web_x0020_Site xmlns="16f00c2e-ac5c-418b-9f13-a0771dbd417d">
      <Value>Connect</Value>
      <Value>Inside</Value>
    </Web_x0020_Site>
    <Contributor_x0020_Tasks xmlns="16f00c2e-ac5c-418b-9f13-a0771dbd417d" xsi:nil="true"/>
    <End_x0020_User_x0020_Tasks xmlns="16f00c2e-ac5c-418b-9f13-a0771dbd417d" xsi:nil="true"/>
    <User1 xmlns="16f00c2e-ac5c-418b-9f13-a0771dbd417d">D</User1>
    <Designer_x0020_Tasks xmlns="16f00c2e-ac5c-418b-9f13-a0771dbd417d">Web Parts</Designer_x0020_Tasks>
    <URL xmlns="http://schemas.microsoft.com/sharepoint/v3">
      <Url xsi:nil="true"/>
      <Description xsi:nil="true"/>
    </URL>
  </documentManagement>
</p:properties>
</file>

<file path=customXml/itemProps1.xml><?xml version="1.0" encoding="utf-8"?>
<ds:datastoreItem xmlns:ds="http://schemas.openxmlformats.org/officeDocument/2006/customXml" ds:itemID="{6040077D-7D1E-4340-B5E1-DFB2804AAA41}"/>
</file>

<file path=customXml/itemProps2.xml><?xml version="1.0" encoding="utf-8"?>
<ds:datastoreItem xmlns:ds="http://schemas.openxmlformats.org/officeDocument/2006/customXml" ds:itemID="{9CAD28BC-6F48-43F8-A366-DE60B1568E91}"/>
</file>

<file path=customXml/itemProps3.xml><?xml version="1.0" encoding="utf-8"?>
<ds:datastoreItem xmlns:ds="http://schemas.openxmlformats.org/officeDocument/2006/customXml" ds:itemID="{E45DFDCA-6BCB-4998-A305-A797A0A7742C}"/>
</file>

<file path=customXml/itemProps4.xml><?xml version="1.0" encoding="utf-8"?>
<ds:datastoreItem xmlns:ds="http://schemas.openxmlformats.org/officeDocument/2006/customXml" ds:itemID="{2435F365-7A89-423D-BB61-48AFF68171C1}"/>
</file>

<file path=customXml/itemProps5.xml><?xml version="1.0" encoding="utf-8"?>
<ds:datastoreItem xmlns:ds="http://schemas.openxmlformats.org/officeDocument/2006/customXml" ds:itemID="{AF047D02-8139-46CB-A6E4-729C35CD2AA1}"/>
</file>

<file path=customXml/itemProps6.xml><?xml version="1.0" encoding="utf-8"?>
<ds:datastoreItem xmlns:ds="http://schemas.openxmlformats.org/officeDocument/2006/customXml" ds:itemID="{998FCE63-8275-4DCC-9D9C-6BADEB416C4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Simple Tabs and Simple Tabs - More Option Web Parts (D)</vt:lpstr>
    </vt:vector>
  </TitlesOfParts>
  <Company>N.C. Dept. of Transportation</Company>
  <LinksUpToDate>false</LinksUpToDate>
  <CharactersWithSpaces>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Simple Tabs and Simple Tabs - More Option Web Parts – Inside NCDOT (D)</dc:title>
  <dc:creator>Deanna R. Springall</dc:creator>
  <cp:keywords>User Help; Training</cp:keywords>
  <cp:lastModifiedBy>Deanna R. Springall</cp:lastModifiedBy>
  <cp:revision>3</cp:revision>
  <dcterms:created xsi:type="dcterms:W3CDTF">2015-06-02T12:26:00Z</dcterms:created>
  <dcterms:modified xsi:type="dcterms:W3CDTF">2015-06-15T14:05:00Z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0x0101004B0DD7ABDFCB1C4595EC446C6D34A2B0</vt:lpwstr>
  </property>
  <property fmtid="{D5CDD505-2E9C-101B-9397-08002B2CF9AE}" pid="3" name="_dlc_DocIdItemGuid">
    <vt:lpwstr>6ed631b1-7d8e-4927-8131-db8c95bb1589</vt:lpwstr>
  </property>
  <property fmtid="{D5CDD505-2E9C-101B-9397-08002B2CF9AE}" pid="4" name="TaxKeyword">
    <vt:lpwstr>85;#Training|f826d6d9-87b8-4749-b5e4-1e5570ee4ab7;#15;#User Help|fa7b82eb-db38-4170-95e2-c978fce630b3</vt:lpwstr>
  </property>
  <property fmtid="{D5CDD505-2E9C-101B-9397-08002B2CF9AE}" pid="5" name="User">
    <vt:lpwstr>;#D;#</vt:lpwstr>
  </property>
  <property fmtid="{D5CDD505-2E9C-101B-9397-08002B2CF9AE}" pid="6" name="County">
    <vt:lpwstr/>
  </property>
  <property fmtid="{D5CDD505-2E9C-101B-9397-08002B2CF9AE}" pid="7" name="URL">
    <vt:lpwstr/>
  </property>
  <property fmtid="{D5CDD505-2E9C-101B-9397-08002B2CF9AE}" pid="8" name="DocumentSetDescription">
    <vt:lpwstr/>
  </property>
  <property fmtid="{D5CDD505-2E9C-101B-9397-08002B2CF9AE}" pid="9" name="Let Doc Set">
    <vt:lpwstr/>
  </property>
  <property fmtid="{D5CDD505-2E9C-101B-9397-08002B2CF9AE}" pid="10" name="RoutingRuleDescription">
    <vt:lpwstr/>
  </property>
  <property fmtid="{D5CDD505-2E9C-101B-9397-08002B2CF9AE}" pid="11" name="Division">
    <vt:lpwstr/>
  </property>
  <property fmtid="{D5CDD505-2E9C-101B-9397-08002B2CF9AE}" pid="12" name="Letting Document Type">
    <vt:lpwstr/>
  </property>
  <property fmtid="{D5CDD505-2E9C-101B-9397-08002B2CF9AE}" pid="13" name="Let Status">
    <vt:lpwstr/>
  </property>
  <property fmtid="{D5CDD505-2E9C-101B-9397-08002B2CF9AE}" pid="14" name="Order">
    <vt:r8>18000</vt:r8>
  </property>
</Properties>
</file>