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37F926F4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D2764A">
        <w:rPr>
          <w:sz w:val="40"/>
          <w:szCs w:val="40"/>
        </w:rPr>
        <w:t>4</w:t>
      </w:r>
      <w:r w:rsidR="00BD72E0">
        <w:rPr>
          <w:sz w:val="40"/>
          <w:szCs w:val="40"/>
        </w:rPr>
        <w:t>UT</w:t>
      </w:r>
      <w:r w:rsidR="00D2764A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D687C">
        <w:rPr>
          <w:sz w:val="40"/>
          <w:szCs w:val="40"/>
        </w:rPr>
        <w:t>Utilities Unit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D71987" w14:paraId="7C8E9DFD" w14:textId="77777777" w:rsidTr="00D71987">
        <w:tc>
          <w:tcPr>
            <w:tcW w:w="2340" w:type="dxa"/>
            <w:vAlign w:val="center"/>
            <w:hideMark/>
          </w:tcPr>
          <w:p w14:paraId="1661DF9A" w14:textId="77777777" w:rsidR="00D71987" w:rsidRDefault="00D71987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4B6D79080194E478A1C016A9DD5B95C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CBCD45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1788DCC4" w14:textId="77777777" w:rsidTr="00D71987">
        <w:tc>
          <w:tcPr>
            <w:tcW w:w="2340" w:type="dxa"/>
            <w:vAlign w:val="center"/>
            <w:hideMark/>
          </w:tcPr>
          <w:p w14:paraId="064FEF8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CB38D0D2CD7480DA16CFDFBF0F57F59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A4777D" w14:textId="77777777" w:rsidR="00D71987" w:rsidRDefault="00D71987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2D76945" w14:textId="2F1C4279" w:rsidR="0017078A" w:rsidRPr="00836727" w:rsidRDefault="00D2764A" w:rsidP="00836727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836727" w:rsidRPr="00836727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0C039A">
        <w:rPr>
          <w:rFonts w:asciiTheme="majorHAnsi" w:hAnsiTheme="majorHAnsi" w:cstheme="majorHAnsi"/>
          <w:sz w:val="32"/>
          <w:szCs w:val="32"/>
        </w:rPr>
        <w:t>–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0C039A">
        <w:rPr>
          <w:rFonts w:asciiTheme="majorHAnsi" w:hAnsiTheme="majorHAnsi" w:cstheme="majorHAnsi"/>
          <w:sz w:val="32"/>
          <w:szCs w:val="32"/>
        </w:rPr>
        <w:t>UBO Plans and Special Provisions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5124"/>
        <w:gridCol w:w="1171"/>
        <w:gridCol w:w="1441"/>
        <w:gridCol w:w="630"/>
      </w:tblGrid>
      <w:tr w:rsidR="00BF449B" w14:paraId="7A910D78" w14:textId="77777777" w:rsidTr="00BF449B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4B5A20A5" w14:textId="2FBE9BD4" w:rsidR="00BF449B" w:rsidRDefault="00BF449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BA33D38" w14:textId="77777777" w:rsidR="00BF449B" w:rsidRDefault="00BF44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20708109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712FB22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4E38F80E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F449B" w14:paraId="1905412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9BEB360" w14:textId="77777777" w:rsidR="00BF449B" w:rsidRDefault="00BF449B" w:rsidP="00BF44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13F42A3E" w14:textId="76D1EF38" w:rsidR="00BF449B" w:rsidRPr="001222D3" w:rsidRDefault="00DE2D1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Qual</w:t>
            </w:r>
            <w:r w:rsidR="00651AB7">
              <w:rPr>
                <w:rFonts w:cstheme="minorHAnsi"/>
                <w:b/>
                <w:bCs/>
                <w:sz w:val="20"/>
                <w:szCs w:val="20"/>
              </w:rPr>
              <w:t>ity Control</w:t>
            </w:r>
          </w:p>
        </w:tc>
      </w:tr>
      <w:tr w:rsidR="00BF449B" w14:paraId="578D8A9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9A02FBB" w14:textId="77777777" w:rsidR="00BF449B" w:rsidRDefault="00BF449B" w:rsidP="00BF449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154013D" w14:textId="70D63197" w:rsidR="00BF449B" w:rsidRDefault="00651AB7" w:rsidP="00BF44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latest version of the QC checklist was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18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C02EA4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6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CA2D3C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036209A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52A5" w14:paraId="6B628AA3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C098F40" w14:textId="77777777" w:rsidR="009A52A5" w:rsidRDefault="009A52A5" w:rsidP="009A52A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5C97B64" w14:textId="0E9B9C07" w:rsidR="009A52A5" w:rsidRDefault="009A52A5" w:rsidP="009A52A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UBO Plans 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736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8F8FF5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314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79281AB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07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A856AE3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52A5" w14:paraId="72A0BE7F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6D78F0" w14:textId="77777777" w:rsidR="009A52A5" w:rsidRDefault="009A52A5" w:rsidP="009A52A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8C5746B" w14:textId="02BD6428" w:rsidR="009A52A5" w:rsidRDefault="009A52A5" w:rsidP="009A52A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UBO Special Provisions 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411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0FEF8F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64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660DC0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400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2A5F8F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52A5" w:rsidRPr="00370395" w14:paraId="0AD2957B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45B9E8C" w14:textId="77777777" w:rsidR="009A52A5" w:rsidRPr="00370395" w:rsidRDefault="009A52A5" w:rsidP="009A52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69DE28DD" w14:textId="56EA133C" w:rsidR="009A52A5" w:rsidRPr="00370395" w:rsidRDefault="009A52A5" w:rsidP="009A52A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Plans</w:t>
            </w:r>
          </w:p>
        </w:tc>
      </w:tr>
      <w:tr w:rsidR="00C8558D" w14:paraId="59357764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BD5870" w14:textId="77777777" w:rsidR="00C8558D" w:rsidRDefault="00C8558D" w:rsidP="00C8558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9F6A8D7" w14:textId="5F21E885" w:rsidR="00C8558D" w:rsidRDefault="00AA3837" w:rsidP="00C8558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personnel listed on the title sheet are appropriate to the project</w:t>
            </w:r>
            <w:r w:rsidR="00C8558D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496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6B80603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36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CB8CFD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56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C8EF7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558D" w14:paraId="37EE3962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332131D" w14:textId="77777777" w:rsidR="00C8558D" w:rsidRDefault="00C8558D" w:rsidP="00C8558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3142CEE" w14:textId="5BE95DA8" w:rsidR="00C8558D" w:rsidRDefault="00C8558D" w:rsidP="00C8558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moves are depicted clearly without unnecessary information.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89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80C87CC" w14:textId="7D887AB4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791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C24EB7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687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527F66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EBE" w14:paraId="32C45138" w14:textId="77777777" w:rsidTr="00A65C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74BF8B1" w14:textId="77777777" w:rsidR="002D1EBE" w:rsidRDefault="002D1EBE" w:rsidP="00A65CB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8906721" w14:textId="0E1672F1" w:rsidR="002D1EBE" w:rsidRDefault="002D1EBE" w:rsidP="00A65CB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 sheet are legible when printed h</w:t>
            </w:r>
            <w:r w:rsidR="00767E46">
              <w:rPr>
                <w:sz w:val="20"/>
                <w:szCs w:val="20"/>
              </w:rPr>
              <w:t>alf-size.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3519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6D14C1B" w14:textId="77777777" w:rsidR="002D1EBE" w:rsidRDefault="002D1EBE" w:rsidP="00A65CB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05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6619009" w14:textId="77777777" w:rsidR="002D1EBE" w:rsidRDefault="002D1EBE" w:rsidP="00A65CB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767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DF7625" w14:textId="77777777" w:rsidR="002D1EBE" w:rsidRDefault="002D1EBE" w:rsidP="00A65CB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558D" w14:paraId="3C5191E4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91C2976" w14:textId="77777777" w:rsidR="00C8558D" w:rsidRDefault="00C8558D" w:rsidP="00C8558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86F6AEF" w14:textId="22BACDA0" w:rsidR="00C8558D" w:rsidRDefault="00C8558D" w:rsidP="00C8558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moves and moves during the period of the contract are shown clearly.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50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662F36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95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C2E0307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786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3730A3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558D" w:rsidRPr="00370395" w14:paraId="7F775A4C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056A5E8" w14:textId="77777777" w:rsidR="00C8558D" w:rsidRPr="00370395" w:rsidRDefault="00C8558D" w:rsidP="00C85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7277319" w14:textId="534784F9" w:rsidR="00C8558D" w:rsidRPr="00370395" w:rsidRDefault="00C8558D" w:rsidP="00C8558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Special Provisions</w:t>
            </w:r>
          </w:p>
        </w:tc>
      </w:tr>
      <w:tr w:rsidR="00EE3C5F" w14:paraId="562085DC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0D01C1C" w14:textId="77777777" w:rsidR="00EE3C5F" w:rsidRDefault="00EE3C5F" w:rsidP="00EE3C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AD31372" w14:textId="30578811" w:rsidR="00EE3C5F" w:rsidRDefault="00A22471" w:rsidP="00EE3C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For relocations complet</w:t>
            </w:r>
            <w:r w:rsidR="00A5758B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before the Date of Availability</w:t>
            </w:r>
            <w:r w:rsidR="00A575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 date</w:t>
            </w:r>
            <w:r w:rsidR="00A5758B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shown</w:t>
            </w:r>
            <w:r w:rsidR="00A575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E3C5F">
              <w:rPr>
                <w:sz w:val="20"/>
                <w:szCs w:val="20"/>
              </w:rPr>
              <w:t>The Special Provisions clearly express the specific date for relocations</w:t>
            </w:r>
            <w:r w:rsidR="00B00D77">
              <w:rPr>
                <w:sz w:val="20"/>
                <w:szCs w:val="20"/>
              </w:rPr>
              <w:t xml:space="preserve"> to be completed after the Date of Availability</w:t>
            </w:r>
            <w:r w:rsidR="00EE3C5F">
              <w:rPr>
                <w:sz w:val="20"/>
                <w:szCs w:val="20"/>
              </w:rPr>
              <w:t>. Requirements for the contractor are clear.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24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9DDBE0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29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908E3B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140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158872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3C5F" w14:paraId="51768092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8BC19EC" w14:textId="77777777" w:rsidR="00EE3C5F" w:rsidRDefault="00EE3C5F" w:rsidP="00EE3C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33B33C6" w14:textId="0E17B29A" w:rsidR="00EE3C5F" w:rsidRDefault="00A754E9" w:rsidP="00EE3C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  <w:r w:rsidR="00EE3C5F">
              <w:rPr>
                <w:sz w:val="20"/>
                <w:szCs w:val="20"/>
              </w:rPr>
              <w:t xml:space="preserve"> for moves are expressed without conditions not within the control of the contractor.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13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3DFFE2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763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28E497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3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7A5DF5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3C5F" w14:paraId="76892718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A2F4B10" w14:textId="77777777" w:rsidR="00EE3C5F" w:rsidRDefault="00EE3C5F" w:rsidP="00EE3C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35F7F7B" w14:textId="64BEC79E" w:rsidR="00EE3C5F" w:rsidRDefault="00EE3C5F" w:rsidP="00EE3C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For relocations initialed by the contractor, the response duration and work duration are clearly expressed.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AA3CEB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456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EFD5C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5362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E99F18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3C5F" w14:paraId="3E046CEB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6ADB996" w14:textId="77777777" w:rsidR="00EE3C5F" w:rsidRDefault="00EE3C5F" w:rsidP="00EE3C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1B55854" w14:textId="6073F588" w:rsidR="00EE3C5F" w:rsidRDefault="009F5DB3" w:rsidP="00EE3C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date in the footer has been updated.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705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0A6821" w14:textId="180D8763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663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B499D1E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6313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21D6DA8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0C83ED" w14:textId="2FBE9BD4" w:rsidR="00D71987" w:rsidRDefault="00D71987" w:rsidP="00D71987">
      <w:pPr>
        <w:spacing w:before="240" w:after="0"/>
        <w:jc w:val="center"/>
        <w:rPr>
          <w:i/>
          <w:iCs/>
        </w:rPr>
      </w:pPr>
    </w:p>
    <w:p w14:paraId="1C2DD672" w14:textId="77777777" w:rsidR="00D71987" w:rsidRDefault="00D71987" w:rsidP="00D71987">
      <w:pPr>
        <w:spacing w:before="240" w:after="0"/>
        <w:jc w:val="center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Unacceptable</w:t>
      </w:r>
      <w:r>
        <w:rPr>
          <w:i/>
          <w:iCs/>
        </w:rPr>
        <w:t>, provide comments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71987" w14:paraId="2DEB01C3" w14:textId="77777777" w:rsidTr="00D71987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588817F" w14:textId="77777777" w:rsidR="00D71987" w:rsidRDefault="00D71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0DCB3D1" w14:textId="77777777" w:rsidR="00D71987" w:rsidRDefault="00D7198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D71987" w14:paraId="0997E79C" w14:textId="77777777" w:rsidTr="00D71987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C66B33796A13476D830119232BFF76F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BAF6F75" w14:textId="77777777" w:rsidR="00D71987" w:rsidRDefault="00D7198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56C5F0E8E520414AB9B9E15C5C980519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0453A3C7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17BEB0F8" w14:textId="77777777" w:rsidR="00D71987" w:rsidRDefault="00D71987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239D0EC6" w14:textId="77777777" w:rsidR="00D71987" w:rsidRDefault="00D71987" w:rsidP="00D71987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D71987" w14:paraId="202B2DEA" w14:textId="77777777" w:rsidTr="00D71987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5B4C7B83" w14:textId="77777777" w:rsidR="00D71987" w:rsidRDefault="00D71987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D71987" w14:paraId="4081C061" w14:textId="77777777" w:rsidTr="00D71987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338D399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439AA9C73F2B44158D2E16EFFF47235E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BE6DF39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30E5C3B" w14:textId="77777777" w:rsidR="00D71987" w:rsidRDefault="00D7198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76B0CDB3B48D434D8AA35140CCB38D31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8F52B10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703A2368" w14:textId="77777777" w:rsidTr="00D71987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CBE3296" w14:textId="77777777" w:rsidR="00D71987" w:rsidRDefault="00D7198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7A78D2B" w14:textId="77777777" w:rsidR="00D71987" w:rsidRDefault="00D7198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DF7AF2" w14:textId="77777777" w:rsidR="00D71987" w:rsidRDefault="00D71987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7C64F6" w14:textId="77777777" w:rsidR="00D71987" w:rsidRDefault="00D71987">
            <w:pPr>
              <w:jc w:val="center"/>
            </w:pPr>
          </w:p>
        </w:tc>
      </w:tr>
    </w:tbl>
    <w:p w14:paraId="20FD63CE" w14:textId="77777777" w:rsidR="00D71987" w:rsidRDefault="00D71987"/>
    <w:sectPr w:rsidR="00D71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F07A" w14:textId="77777777" w:rsidR="00A51DA2" w:rsidRDefault="00A51DA2" w:rsidP="00AC05A3">
      <w:pPr>
        <w:spacing w:after="0" w:line="240" w:lineRule="auto"/>
      </w:pPr>
      <w:r>
        <w:separator/>
      </w:r>
    </w:p>
  </w:endnote>
  <w:endnote w:type="continuationSeparator" w:id="0">
    <w:p w14:paraId="041B56B4" w14:textId="77777777" w:rsidR="00A51DA2" w:rsidRDefault="00A51DA2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E513" w14:textId="0C8185C3" w:rsidR="00D71987" w:rsidRDefault="00D71987" w:rsidP="00D71987">
    <w:pPr>
      <w:pStyle w:val="Footer"/>
      <w:jc w:val="right"/>
    </w:pPr>
    <w:r>
      <w:t xml:space="preserve">Version </w:t>
    </w:r>
    <w:r w:rsidR="001D5351">
      <w:rPr>
        <w:b/>
        <w:bCs/>
      </w:rPr>
      <w:t>1.0</w:t>
    </w:r>
    <w:r w:rsidR="004F60DF">
      <w:rPr>
        <w:b/>
        <w:bCs/>
      </w:rPr>
      <w:t xml:space="preserve"> (</w:t>
    </w:r>
    <w:r w:rsidR="002C4E50">
      <w:rPr>
        <w:b/>
        <w:bCs/>
      </w:rPr>
      <w:t>6</w:t>
    </w:r>
    <w:r w:rsidR="004F60DF">
      <w:rPr>
        <w:b/>
        <w:bCs/>
      </w:rPr>
      <w:t>/</w:t>
    </w:r>
    <w:r w:rsidR="002C4E50">
      <w:rPr>
        <w:b/>
        <w:bCs/>
      </w:rPr>
      <w:t>1</w:t>
    </w:r>
    <w:r w:rsidR="001D5351">
      <w:rPr>
        <w:b/>
        <w:bCs/>
      </w:rPr>
      <w:t>5</w:t>
    </w:r>
    <w:r w:rsidR="004F60DF">
      <w:rPr>
        <w:b/>
        <w:bCs/>
      </w:rPr>
      <w:t>/</w:t>
    </w:r>
    <w:r w:rsidR="002C4E50">
      <w:rPr>
        <w:b/>
        <w:bCs/>
      </w:rPr>
      <w:t>23</w:t>
    </w:r>
    <w:r w:rsidR="004F60DF">
      <w:rPr>
        <w:b/>
        <w:bCs/>
      </w:rPr>
      <w:t>)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5051" w14:textId="77777777" w:rsidR="00A51DA2" w:rsidRDefault="00A51DA2" w:rsidP="00AC05A3">
      <w:pPr>
        <w:spacing w:after="0" w:line="240" w:lineRule="auto"/>
      </w:pPr>
      <w:r>
        <w:separator/>
      </w:r>
    </w:p>
  </w:footnote>
  <w:footnote w:type="continuationSeparator" w:id="0">
    <w:p w14:paraId="5B04ACC7" w14:textId="77777777" w:rsidR="00A51DA2" w:rsidRDefault="00A51DA2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790"/>
    <w:multiLevelType w:val="multilevel"/>
    <w:tmpl w:val="884C64C4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03596">
    <w:abstractNumId w:val="3"/>
  </w:num>
  <w:num w:numId="2" w16cid:durableId="350373009">
    <w:abstractNumId w:val="0"/>
  </w:num>
  <w:num w:numId="3" w16cid:durableId="110248117">
    <w:abstractNumId w:val="4"/>
  </w:num>
  <w:num w:numId="4" w16cid:durableId="861624219">
    <w:abstractNumId w:val="2"/>
  </w:num>
  <w:num w:numId="5" w16cid:durableId="1050954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8300E"/>
    <w:rsid w:val="000C039A"/>
    <w:rsid w:val="000C185B"/>
    <w:rsid w:val="001222D3"/>
    <w:rsid w:val="0013321F"/>
    <w:rsid w:val="00142453"/>
    <w:rsid w:val="00152444"/>
    <w:rsid w:val="0015546A"/>
    <w:rsid w:val="001673E4"/>
    <w:rsid w:val="0017078A"/>
    <w:rsid w:val="0017672F"/>
    <w:rsid w:val="00183B35"/>
    <w:rsid w:val="001D114C"/>
    <w:rsid w:val="001D5351"/>
    <w:rsid w:val="001F11FC"/>
    <w:rsid w:val="001F34FD"/>
    <w:rsid w:val="002A1453"/>
    <w:rsid w:val="002B1393"/>
    <w:rsid w:val="002C458F"/>
    <w:rsid w:val="002C4E50"/>
    <w:rsid w:val="002C5BDA"/>
    <w:rsid w:val="002C772F"/>
    <w:rsid w:val="002D1EBE"/>
    <w:rsid w:val="002D7F8B"/>
    <w:rsid w:val="002F17B2"/>
    <w:rsid w:val="002F71DB"/>
    <w:rsid w:val="002F780C"/>
    <w:rsid w:val="00316438"/>
    <w:rsid w:val="00361F20"/>
    <w:rsid w:val="00370395"/>
    <w:rsid w:val="00384810"/>
    <w:rsid w:val="00387CCA"/>
    <w:rsid w:val="0039374D"/>
    <w:rsid w:val="003B007F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84E3E"/>
    <w:rsid w:val="004A4D53"/>
    <w:rsid w:val="004C53EA"/>
    <w:rsid w:val="004C7698"/>
    <w:rsid w:val="004D766F"/>
    <w:rsid w:val="004F60DF"/>
    <w:rsid w:val="004F6CE0"/>
    <w:rsid w:val="00582757"/>
    <w:rsid w:val="005C0274"/>
    <w:rsid w:val="00651AB7"/>
    <w:rsid w:val="006552FF"/>
    <w:rsid w:val="0068483D"/>
    <w:rsid w:val="006B2A8D"/>
    <w:rsid w:val="006C53C4"/>
    <w:rsid w:val="006D3EAD"/>
    <w:rsid w:val="006E1DE0"/>
    <w:rsid w:val="006F6AB9"/>
    <w:rsid w:val="0072748C"/>
    <w:rsid w:val="007434DF"/>
    <w:rsid w:val="00767E46"/>
    <w:rsid w:val="00783877"/>
    <w:rsid w:val="007B09D3"/>
    <w:rsid w:val="007B2C2B"/>
    <w:rsid w:val="007B3E5B"/>
    <w:rsid w:val="007B61E6"/>
    <w:rsid w:val="007C0CF2"/>
    <w:rsid w:val="007D1378"/>
    <w:rsid w:val="008108BD"/>
    <w:rsid w:val="00817C32"/>
    <w:rsid w:val="008217BF"/>
    <w:rsid w:val="00822D5E"/>
    <w:rsid w:val="00834CC5"/>
    <w:rsid w:val="00836727"/>
    <w:rsid w:val="00842555"/>
    <w:rsid w:val="008450B0"/>
    <w:rsid w:val="008528A5"/>
    <w:rsid w:val="00872A0F"/>
    <w:rsid w:val="00884FB4"/>
    <w:rsid w:val="008924EC"/>
    <w:rsid w:val="008C0578"/>
    <w:rsid w:val="008F20E5"/>
    <w:rsid w:val="00902916"/>
    <w:rsid w:val="00927029"/>
    <w:rsid w:val="0093566D"/>
    <w:rsid w:val="00940E3E"/>
    <w:rsid w:val="00982C34"/>
    <w:rsid w:val="009A52A5"/>
    <w:rsid w:val="009B3465"/>
    <w:rsid w:val="009B4DC5"/>
    <w:rsid w:val="009C2A6F"/>
    <w:rsid w:val="009F5DB3"/>
    <w:rsid w:val="00A22471"/>
    <w:rsid w:val="00A42C69"/>
    <w:rsid w:val="00A44F23"/>
    <w:rsid w:val="00A51DA2"/>
    <w:rsid w:val="00A54338"/>
    <w:rsid w:val="00A5758B"/>
    <w:rsid w:val="00A63BCC"/>
    <w:rsid w:val="00A754E9"/>
    <w:rsid w:val="00A972B1"/>
    <w:rsid w:val="00A97CC0"/>
    <w:rsid w:val="00AA3837"/>
    <w:rsid w:val="00AA40C1"/>
    <w:rsid w:val="00AB1ABB"/>
    <w:rsid w:val="00AC05A3"/>
    <w:rsid w:val="00AC4170"/>
    <w:rsid w:val="00AC62F2"/>
    <w:rsid w:val="00AC6AEE"/>
    <w:rsid w:val="00AC7012"/>
    <w:rsid w:val="00B00D77"/>
    <w:rsid w:val="00B035BA"/>
    <w:rsid w:val="00B12039"/>
    <w:rsid w:val="00B2339E"/>
    <w:rsid w:val="00B420EC"/>
    <w:rsid w:val="00B44F3D"/>
    <w:rsid w:val="00B53759"/>
    <w:rsid w:val="00B54DA4"/>
    <w:rsid w:val="00B85FA1"/>
    <w:rsid w:val="00B93BDD"/>
    <w:rsid w:val="00B95D26"/>
    <w:rsid w:val="00BD72E0"/>
    <w:rsid w:val="00BF449B"/>
    <w:rsid w:val="00BF62B3"/>
    <w:rsid w:val="00C1029E"/>
    <w:rsid w:val="00C21FDF"/>
    <w:rsid w:val="00C313B2"/>
    <w:rsid w:val="00C47292"/>
    <w:rsid w:val="00C518BD"/>
    <w:rsid w:val="00C54278"/>
    <w:rsid w:val="00C8558D"/>
    <w:rsid w:val="00C95DDC"/>
    <w:rsid w:val="00CE6EFB"/>
    <w:rsid w:val="00D14CFA"/>
    <w:rsid w:val="00D236E1"/>
    <w:rsid w:val="00D24668"/>
    <w:rsid w:val="00D2764A"/>
    <w:rsid w:val="00D3763F"/>
    <w:rsid w:val="00D71987"/>
    <w:rsid w:val="00DD02B3"/>
    <w:rsid w:val="00DE2D10"/>
    <w:rsid w:val="00DE6948"/>
    <w:rsid w:val="00DF720B"/>
    <w:rsid w:val="00E635A4"/>
    <w:rsid w:val="00E66EAC"/>
    <w:rsid w:val="00EA20F3"/>
    <w:rsid w:val="00ED1668"/>
    <w:rsid w:val="00ED687C"/>
    <w:rsid w:val="00EE3C5F"/>
    <w:rsid w:val="00F05FFB"/>
    <w:rsid w:val="00F3762F"/>
    <w:rsid w:val="00F52E62"/>
    <w:rsid w:val="00F54F65"/>
    <w:rsid w:val="00F569E6"/>
    <w:rsid w:val="00F64E00"/>
    <w:rsid w:val="00F953AD"/>
    <w:rsid w:val="00FB65F2"/>
    <w:rsid w:val="00FD5009"/>
    <w:rsid w:val="00FE304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6D79080194E478A1C016A9DD5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E37B-69F5-48C0-9949-FDCAEF46A9FF}"/>
      </w:docPartPr>
      <w:docPartBody>
        <w:p w:rsidR="001A64D3" w:rsidRDefault="0029035F" w:rsidP="0029035F">
          <w:pPr>
            <w:pStyle w:val="64B6D79080194E478A1C016A9DD5B95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CB38D0D2CD7480DA16CFDFBF0F5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63E3-CF63-42B4-A7E4-D061CF7489D7}"/>
      </w:docPartPr>
      <w:docPartBody>
        <w:p w:rsidR="001A64D3" w:rsidRDefault="0029035F" w:rsidP="0029035F">
          <w:pPr>
            <w:pStyle w:val="DCB38D0D2CD7480DA16CFDFBF0F57F5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66B33796A13476D830119232BF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36D3-A08C-46EF-BCF4-D9884A233EA4}"/>
      </w:docPartPr>
      <w:docPartBody>
        <w:p w:rsidR="001A64D3" w:rsidRDefault="0029035F" w:rsidP="0029035F">
          <w:pPr>
            <w:pStyle w:val="C66B33796A13476D830119232BFF76F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56C5F0E8E520414AB9B9E15C5C98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CA4F-F4AC-4C18-874E-2B63C56A542B}"/>
      </w:docPartPr>
      <w:docPartBody>
        <w:p w:rsidR="001A64D3" w:rsidRDefault="0029035F" w:rsidP="0029035F">
          <w:pPr>
            <w:pStyle w:val="56C5F0E8E520414AB9B9E15C5C98051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9AA9C73F2B44158D2E16EFFF47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2FEE-CB8A-4656-8BB2-2324D39DB85F}"/>
      </w:docPartPr>
      <w:docPartBody>
        <w:p w:rsidR="001A64D3" w:rsidRDefault="0029035F" w:rsidP="0029035F">
          <w:pPr>
            <w:pStyle w:val="439AA9C73F2B44158D2E16EFFF47235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6B0CDB3B48D434D8AA35140CCB3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C8F7-F3E9-47BE-AAC6-CB18E62AE4AB}"/>
      </w:docPartPr>
      <w:docPartBody>
        <w:p w:rsidR="001A64D3" w:rsidRDefault="0029035F" w:rsidP="0029035F">
          <w:pPr>
            <w:pStyle w:val="76B0CDB3B48D434D8AA35140CCB38D3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5F"/>
    <w:rsid w:val="0009348F"/>
    <w:rsid w:val="001A64D3"/>
    <w:rsid w:val="00226605"/>
    <w:rsid w:val="0029035F"/>
    <w:rsid w:val="00315B6D"/>
    <w:rsid w:val="00375EE6"/>
    <w:rsid w:val="00545D16"/>
    <w:rsid w:val="00950625"/>
    <w:rsid w:val="00A36E33"/>
    <w:rsid w:val="00AD751D"/>
    <w:rsid w:val="00D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D79080194E478A1C016A9DD5B95C">
    <w:name w:val="64B6D79080194E478A1C016A9DD5B95C"/>
    <w:rsid w:val="0029035F"/>
  </w:style>
  <w:style w:type="paragraph" w:customStyle="1" w:styleId="DCB38D0D2CD7480DA16CFDFBF0F57F59">
    <w:name w:val="DCB38D0D2CD7480DA16CFDFBF0F57F59"/>
    <w:rsid w:val="0029035F"/>
  </w:style>
  <w:style w:type="paragraph" w:customStyle="1" w:styleId="C66B33796A13476D830119232BFF76F9">
    <w:name w:val="C66B33796A13476D830119232BFF76F9"/>
    <w:rsid w:val="0029035F"/>
  </w:style>
  <w:style w:type="paragraph" w:customStyle="1" w:styleId="56C5F0E8E520414AB9B9E15C5C980519">
    <w:name w:val="56C5F0E8E520414AB9B9E15C5C980519"/>
    <w:rsid w:val="0029035F"/>
  </w:style>
  <w:style w:type="paragraph" w:customStyle="1" w:styleId="439AA9C73F2B44158D2E16EFFF47235E">
    <w:name w:val="439AA9C73F2B44158D2E16EFFF47235E"/>
    <w:rsid w:val="0029035F"/>
  </w:style>
  <w:style w:type="paragraph" w:customStyle="1" w:styleId="76B0CDB3B48D434D8AA35140CCB38D31">
    <w:name w:val="76B0CDB3B48D434D8AA35140CCB38D31"/>
    <w:rsid w:val="0029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QA</QCQA>
    <URL xmlns="http://schemas.microsoft.com/sharepoint/v3">
      <Url xsi:nil="true"/>
      <Description xsi:nil="true"/>
    </URL>
    <Deliverables xmlns="d95c6cb5-84e5-4c06-a84e-e39c209ea3c9">UBO Plans, UBO Special Provisions</Deliverables>
    <Stage xmlns="d95c6cb5-84e5-4c06-a84e-e39c209ea3c9">4UT1 Complete Utility Coordination</St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8A49A-6829-4D96-9033-EDDE7B5E1B1A}"/>
</file>

<file path=customXml/itemProps2.xml><?xml version="1.0" encoding="utf-8"?>
<ds:datastoreItem xmlns:ds="http://schemas.openxmlformats.org/officeDocument/2006/customXml" ds:itemID="{D2034F1D-088E-4CC7-9AEF-3F0583760FD6}"/>
</file>

<file path=customXml/itemProps3.xml><?xml version="1.0" encoding="utf-8"?>
<ds:datastoreItem xmlns:ds="http://schemas.openxmlformats.org/officeDocument/2006/customXml" ds:itemID="{3AA7586D-A0DF-4247-BF27-CDB6EC148204}"/>
</file>

<file path=customXml/itemProps4.xml><?xml version="1.0" encoding="utf-8"?>
<ds:datastoreItem xmlns:ds="http://schemas.openxmlformats.org/officeDocument/2006/customXml" ds:itemID="{A9C7436C-E81A-4CDB-B8C7-F07D066D663E}"/>
</file>

<file path=customXml/itemProps5.xml><?xml version="1.0" encoding="utf-8"?>
<ds:datastoreItem xmlns:ds="http://schemas.openxmlformats.org/officeDocument/2006/customXml" ds:itemID="{5D0D9E7A-EA79-4CC9-9D40-B60649F76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55</cp:revision>
  <dcterms:created xsi:type="dcterms:W3CDTF">2020-11-30T19:59:00Z</dcterms:created>
  <dcterms:modified xsi:type="dcterms:W3CDTF">2023-06-15T17:57:00Z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1200</vt:r8>
  </property>
</Properties>
</file>