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B5DB" w14:textId="77777777" w:rsidR="001B5F06" w:rsidRPr="009674C6" w:rsidRDefault="0027408A" w:rsidP="002E0DA2">
      <w:pPr>
        <w:pStyle w:val="NoSpacing"/>
        <w:rPr>
          <w:rFonts w:ascii="Times New Roman" w:hAnsi="Times New Roman" w:cs="Times New Roman"/>
          <w:b/>
          <w:sz w:val="24"/>
          <w:szCs w:val="24"/>
          <w:u w:val="single"/>
        </w:rPr>
      </w:pPr>
      <w:r w:rsidRPr="009674C6">
        <w:rPr>
          <w:rFonts w:ascii="Times New Roman" w:hAnsi="Times New Roman" w:cs="Times New Roman"/>
          <w:b/>
          <w:sz w:val="24"/>
          <w:szCs w:val="24"/>
          <w:u w:val="single"/>
        </w:rPr>
        <w:t>WORK ZONE PERFORMANCE</w:t>
      </w:r>
      <w:r w:rsidR="00D97C0C" w:rsidRPr="009674C6">
        <w:rPr>
          <w:rFonts w:ascii="Times New Roman" w:hAnsi="Times New Roman" w:cs="Times New Roman"/>
          <w:b/>
          <w:sz w:val="24"/>
          <w:szCs w:val="24"/>
          <w:u w:val="single"/>
        </w:rPr>
        <w:t xml:space="preserve"> PAVEMENT MARKINGS:</w:t>
      </w:r>
    </w:p>
    <w:p w14:paraId="0BA1520E" w14:textId="740889FF" w:rsidR="00D97C0C" w:rsidRPr="00A1532A" w:rsidRDefault="00D97C0C" w:rsidP="00A1532A">
      <w:pPr>
        <w:spacing w:before="9" w:after="0" w:line="240" w:lineRule="auto"/>
        <w:ind w:right="75"/>
        <w:jc w:val="both"/>
        <w:rPr>
          <w:rFonts w:ascii="Times New Roman" w:eastAsia="Arial" w:hAnsi="Times New Roman" w:cs="Times New Roman"/>
          <w:sz w:val="24"/>
          <w:szCs w:val="24"/>
        </w:rPr>
      </w:pPr>
      <w:r w:rsidRPr="002E0DA2">
        <w:rPr>
          <w:rFonts w:ascii="Times New Roman" w:hAnsi="Times New Roman" w:cs="Times New Roman"/>
          <w:sz w:val="24"/>
          <w:szCs w:val="24"/>
        </w:rPr>
        <w:t>(06/04/2015)</w:t>
      </w:r>
      <w:r w:rsidR="00A1532A">
        <w:rPr>
          <w:rFonts w:ascii="Times New Roman" w:hAnsi="Times New Roman" w:cs="Times New Roman"/>
          <w:sz w:val="24"/>
          <w:szCs w:val="24"/>
        </w:rPr>
        <w:t xml:space="preserve"> </w:t>
      </w:r>
      <w:r w:rsidR="00A1532A">
        <w:rPr>
          <w:rFonts w:ascii="Times New Roman" w:eastAsia="Arial" w:hAnsi="Times New Roman" w:cs="Times New Roman"/>
          <w:sz w:val="24"/>
          <w:szCs w:val="24"/>
        </w:rPr>
        <w:t>(Rev. 10/1</w:t>
      </w:r>
      <w:r w:rsidR="008F1B71">
        <w:rPr>
          <w:rFonts w:ascii="Times New Roman" w:eastAsia="Arial" w:hAnsi="Times New Roman" w:cs="Times New Roman"/>
          <w:sz w:val="24"/>
          <w:szCs w:val="24"/>
        </w:rPr>
        <w:t>3</w:t>
      </w:r>
      <w:r w:rsidR="00A1532A">
        <w:rPr>
          <w:rFonts w:ascii="Times New Roman" w:eastAsia="Arial" w:hAnsi="Times New Roman" w:cs="Times New Roman"/>
          <w:sz w:val="24"/>
          <w:szCs w:val="24"/>
        </w:rPr>
        <w:t>/2023)</w:t>
      </w:r>
    </w:p>
    <w:p w14:paraId="374F35A2" w14:textId="77777777" w:rsidR="002E0DA2" w:rsidRDefault="002E0DA2" w:rsidP="002E0DA2">
      <w:pPr>
        <w:pStyle w:val="NoSpacing"/>
        <w:rPr>
          <w:rFonts w:ascii="Times New Roman" w:hAnsi="Times New Roman" w:cs="Times New Roman"/>
          <w:sz w:val="24"/>
          <w:szCs w:val="24"/>
        </w:rPr>
      </w:pPr>
    </w:p>
    <w:p w14:paraId="0BA15210" w14:textId="77777777" w:rsidR="00D97C0C" w:rsidRPr="009674C6" w:rsidRDefault="00D97C0C" w:rsidP="002E0DA2">
      <w:pPr>
        <w:pStyle w:val="NoSpacing"/>
        <w:rPr>
          <w:rFonts w:ascii="Times New Roman" w:hAnsi="Times New Roman" w:cs="Times New Roman"/>
          <w:b/>
          <w:sz w:val="24"/>
          <w:szCs w:val="24"/>
        </w:rPr>
      </w:pPr>
      <w:r w:rsidRPr="009674C6">
        <w:rPr>
          <w:rFonts w:ascii="Times New Roman" w:hAnsi="Times New Roman" w:cs="Times New Roman"/>
          <w:b/>
          <w:sz w:val="24"/>
          <w:szCs w:val="24"/>
        </w:rPr>
        <w:t>Description</w:t>
      </w:r>
    </w:p>
    <w:p w14:paraId="05A3D8F9" w14:textId="77777777" w:rsidR="009674C6" w:rsidRDefault="009674C6" w:rsidP="002E0DA2">
      <w:pPr>
        <w:pStyle w:val="NoSpacing"/>
        <w:rPr>
          <w:rFonts w:ascii="Times New Roman" w:hAnsi="Times New Roman" w:cs="Times New Roman"/>
          <w:sz w:val="24"/>
          <w:szCs w:val="24"/>
        </w:rPr>
      </w:pPr>
    </w:p>
    <w:p w14:paraId="0BA15212" w14:textId="3CEAB196"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Furnish and install Work Zone Performance</w:t>
      </w:r>
      <w:r w:rsidR="00D97C0C" w:rsidRPr="002E0DA2">
        <w:rPr>
          <w:rFonts w:ascii="Times New Roman" w:hAnsi="Times New Roman" w:cs="Times New Roman"/>
          <w:sz w:val="24"/>
          <w:szCs w:val="24"/>
        </w:rPr>
        <w:t xml:space="preserve"> pavement markings that delineate the travel way for work zone traffic patterns on high speed (greater than 55 MPH) facilities and or facilities that have traffic volumes greater than 50,000 ADT. The purpose of Wo</w:t>
      </w:r>
      <w:r w:rsidRPr="002E0DA2">
        <w:rPr>
          <w:rFonts w:ascii="Times New Roman" w:hAnsi="Times New Roman" w:cs="Times New Roman"/>
          <w:sz w:val="24"/>
          <w:szCs w:val="24"/>
        </w:rPr>
        <w:t>rk Zone Performance</w:t>
      </w:r>
      <w:r w:rsidR="00D97C0C" w:rsidRPr="002E0DA2">
        <w:rPr>
          <w:rFonts w:ascii="Times New Roman" w:hAnsi="Times New Roman" w:cs="Times New Roman"/>
          <w:sz w:val="24"/>
          <w:szCs w:val="24"/>
        </w:rPr>
        <w:t xml:space="preserve"> pavement marking is to provide a more durable work zone pavement marking that will last the full duration of a traffic pattern during any particular phase of construction without having to be replaced or reapplied for a period of up to 12 months. In addition, they are to provide a higher performance level for both initial and residual retroreflectivity than standard traffic paints to improve nighttime work zone visibility.</w:t>
      </w:r>
    </w:p>
    <w:p w14:paraId="74C94F68" w14:textId="77777777" w:rsidR="002E0DA2" w:rsidRDefault="002E0DA2" w:rsidP="002E0DA2">
      <w:pPr>
        <w:pStyle w:val="NoSpacing"/>
        <w:rPr>
          <w:rFonts w:ascii="Times New Roman" w:hAnsi="Times New Roman" w:cs="Times New Roman"/>
          <w:sz w:val="24"/>
          <w:szCs w:val="24"/>
        </w:rPr>
      </w:pPr>
    </w:p>
    <w:p w14:paraId="0BA15214" w14:textId="77777777" w:rsidR="00D97C0C" w:rsidRPr="009674C6" w:rsidRDefault="00D97C0C" w:rsidP="002E0DA2">
      <w:pPr>
        <w:pStyle w:val="NoSpacing"/>
        <w:rPr>
          <w:rFonts w:ascii="Times New Roman" w:hAnsi="Times New Roman" w:cs="Times New Roman"/>
          <w:b/>
          <w:sz w:val="24"/>
          <w:szCs w:val="24"/>
        </w:rPr>
      </w:pPr>
      <w:r w:rsidRPr="009674C6">
        <w:rPr>
          <w:rFonts w:ascii="Times New Roman" w:hAnsi="Times New Roman" w:cs="Times New Roman"/>
          <w:b/>
          <w:sz w:val="24"/>
          <w:szCs w:val="24"/>
        </w:rPr>
        <w:t>Materials</w:t>
      </w:r>
    </w:p>
    <w:p w14:paraId="69F83487" w14:textId="77777777" w:rsidR="002E0DA2" w:rsidRDefault="002E0DA2" w:rsidP="002E0DA2">
      <w:pPr>
        <w:pStyle w:val="NoSpacing"/>
        <w:rPr>
          <w:rFonts w:ascii="Times New Roman" w:hAnsi="Times New Roman" w:cs="Times New Roman"/>
          <w:sz w:val="24"/>
          <w:szCs w:val="24"/>
        </w:rPr>
      </w:pPr>
    </w:p>
    <w:p w14:paraId="0BA15216"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A) General</w:t>
      </w:r>
    </w:p>
    <w:p w14:paraId="0BA15218" w14:textId="77777777" w:rsidR="00D97C0C"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Use materials in accordance with the Manufacturer’s recommendations that will retain both durability and a minimum retroreflectivity as described elsewhere in this specification for a period of up to 12 months.</w:t>
      </w:r>
    </w:p>
    <w:p w14:paraId="3CFB75C5" w14:textId="77777777" w:rsidR="005D57F7" w:rsidRPr="002E0DA2" w:rsidRDefault="005D57F7" w:rsidP="002E0DA2">
      <w:pPr>
        <w:pStyle w:val="NoSpacing"/>
        <w:rPr>
          <w:rFonts w:ascii="Times New Roman" w:hAnsi="Times New Roman" w:cs="Times New Roman"/>
          <w:sz w:val="24"/>
          <w:szCs w:val="24"/>
        </w:rPr>
      </w:pPr>
    </w:p>
    <w:p w14:paraId="0BA1521A" w14:textId="2EEEA9D2"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In addition, it shall be manufactured to bond successfully to both concrete and asphalt pavements. The pavement marking materials shall be applied in a single application. The following are approved mate</w:t>
      </w:r>
      <w:r w:rsidR="0027408A" w:rsidRPr="002E0DA2">
        <w:rPr>
          <w:rFonts w:ascii="Times New Roman" w:hAnsi="Times New Roman" w:cs="Times New Roman"/>
          <w:sz w:val="24"/>
          <w:szCs w:val="24"/>
        </w:rPr>
        <w:t>rials to be used for Work Zone Performance</w:t>
      </w:r>
      <w:r w:rsidRPr="002E0DA2">
        <w:rPr>
          <w:rFonts w:ascii="Times New Roman" w:hAnsi="Times New Roman" w:cs="Times New Roman"/>
          <w:sz w:val="24"/>
          <w:szCs w:val="24"/>
        </w:rPr>
        <w:t xml:space="preserve"> pavement marking applications.</w:t>
      </w:r>
    </w:p>
    <w:p w14:paraId="720400AC" w14:textId="77777777" w:rsidR="002E0DA2" w:rsidRDefault="002E0DA2" w:rsidP="002E0DA2">
      <w:pPr>
        <w:pStyle w:val="NoSpacing"/>
        <w:rPr>
          <w:rFonts w:ascii="Times New Roman" w:hAnsi="Times New Roman" w:cs="Times New Roman"/>
          <w:sz w:val="24"/>
          <w:szCs w:val="24"/>
        </w:rPr>
      </w:pPr>
    </w:p>
    <w:p w14:paraId="0BA1521C" w14:textId="77777777" w:rsidR="00D97C0C" w:rsidRPr="002E0DA2" w:rsidRDefault="00D97C0C" w:rsidP="002E0DA2">
      <w:pPr>
        <w:pStyle w:val="NoSpacing"/>
        <w:numPr>
          <w:ilvl w:val="0"/>
          <w:numId w:val="6"/>
        </w:numPr>
        <w:rPr>
          <w:rFonts w:ascii="Times New Roman" w:hAnsi="Times New Roman" w:cs="Times New Roman"/>
          <w:sz w:val="24"/>
          <w:szCs w:val="24"/>
        </w:rPr>
      </w:pPr>
      <w:r w:rsidRPr="002E0DA2">
        <w:rPr>
          <w:rFonts w:ascii="Times New Roman" w:hAnsi="Times New Roman" w:cs="Times New Roman"/>
          <w:sz w:val="24"/>
          <w:szCs w:val="24"/>
        </w:rPr>
        <w:t>Polyurea</w:t>
      </w:r>
    </w:p>
    <w:p w14:paraId="0BA1521D" w14:textId="77777777" w:rsidR="00D97C0C" w:rsidRPr="002E0DA2" w:rsidRDefault="00D97C0C" w:rsidP="002E0DA2">
      <w:pPr>
        <w:pStyle w:val="NoSpacing"/>
        <w:numPr>
          <w:ilvl w:val="0"/>
          <w:numId w:val="6"/>
        </w:numPr>
        <w:rPr>
          <w:rFonts w:ascii="Times New Roman" w:hAnsi="Times New Roman" w:cs="Times New Roman"/>
          <w:sz w:val="24"/>
          <w:szCs w:val="24"/>
        </w:rPr>
      </w:pPr>
      <w:r w:rsidRPr="002E0DA2">
        <w:rPr>
          <w:rFonts w:ascii="Times New Roman" w:hAnsi="Times New Roman" w:cs="Times New Roman"/>
          <w:sz w:val="24"/>
          <w:szCs w:val="24"/>
        </w:rPr>
        <w:t>Thermoplastic (Extruded and Sprayed)</w:t>
      </w:r>
    </w:p>
    <w:p w14:paraId="0BA1521E" w14:textId="77777777" w:rsidR="00D97C0C" w:rsidRPr="002E0DA2" w:rsidRDefault="00D97C0C" w:rsidP="002E0DA2">
      <w:pPr>
        <w:pStyle w:val="NoSpacing"/>
        <w:numPr>
          <w:ilvl w:val="0"/>
          <w:numId w:val="6"/>
        </w:numPr>
        <w:rPr>
          <w:rFonts w:ascii="Times New Roman" w:hAnsi="Times New Roman" w:cs="Times New Roman"/>
          <w:sz w:val="24"/>
          <w:szCs w:val="24"/>
        </w:rPr>
      </w:pPr>
      <w:r w:rsidRPr="002E0DA2">
        <w:rPr>
          <w:rFonts w:ascii="Times New Roman" w:hAnsi="Times New Roman" w:cs="Times New Roman"/>
          <w:sz w:val="24"/>
          <w:szCs w:val="24"/>
        </w:rPr>
        <w:t>Epoxy</w:t>
      </w:r>
    </w:p>
    <w:p w14:paraId="0BA1521F" w14:textId="77777777" w:rsidR="00D97C0C" w:rsidRPr="002E0DA2" w:rsidRDefault="00D97C0C" w:rsidP="002E0DA2">
      <w:pPr>
        <w:pStyle w:val="NoSpacing"/>
        <w:numPr>
          <w:ilvl w:val="0"/>
          <w:numId w:val="6"/>
        </w:numPr>
        <w:rPr>
          <w:rFonts w:ascii="Times New Roman" w:hAnsi="Times New Roman" w:cs="Times New Roman"/>
          <w:sz w:val="24"/>
          <w:szCs w:val="24"/>
        </w:rPr>
      </w:pPr>
      <w:r w:rsidRPr="002E0DA2">
        <w:rPr>
          <w:rFonts w:ascii="Times New Roman" w:hAnsi="Times New Roman" w:cs="Times New Roman"/>
          <w:sz w:val="24"/>
          <w:szCs w:val="24"/>
        </w:rPr>
        <w:t>Polymer (Single System)</w:t>
      </w:r>
    </w:p>
    <w:p w14:paraId="0BA15220" w14:textId="77777777" w:rsidR="00D97C0C" w:rsidRPr="002E0DA2" w:rsidRDefault="00D97C0C" w:rsidP="002E0DA2">
      <w:pPr>
        <w:pStyle w:val="NoSpacing"/>
        <w:numPr>
          <w:ilvl w:val="0"/>
          <w:numId w:val="6"/>
        </w:numPr>
        <w:rPr>
          <w:rFonts w:ascii="Times New Roman" w:hAnsi="Times New Roman" w:cs="Times New Roman"/>
          <w:sz w:val="24"/>
          <w:szCs w:val="24"/>
        </w:rPr>
      </w:pPr>
      <w:r w:rsidRPr="002E0DA2">
        <w:rPr>
          <w:rFonts w:ascii="Times New Roman" w:hAnsi="Times New Roman" w:cs="Times New Roman"/>
          <w:sz w:val="24"/>
          <w:szCs w:val="24"/>
        </w:rPr>
        <w:t>Cold Applied Plastic (Type IV)</w:t>
      </w:r>
    </w:p>
    <w:p w14:paraId="2DC8E5B0" w14:textId="77777777" w:rsidR="002E0DA2" w:rsidRDefault="002E0DA2" w:rsidP="002E0DA2">
      <w:pPr>
        <w:pStyle w:val="NoSpacing"/>
        <w:rPr>
          <w:rFonts w:ascii="Times New Roman" w:hAnsi="Times New Roman" w:cs="Times New Roman"/>
          <w:sz w:val="24"/>
          <w:szCs w:val="24"/>
        </w:rPr>
      </w:pPr>
    </w:p>
    <w:p w14:paraId="0BA15222"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B) Material Qualifications/Certifications</w:t>
      </w:r>
    </w:p>
    <w:p w14:paraId="0F205A25" w14:textId="77777777" w:rsidR="002E0DA2" w:rsidRDefault="002E0DA2" w:rsidP="002E0DA2">
      <w:pPr>
        <w:pStyle w:val="NoSpacing"/>
        <w:rPr>
          <w:rFonts w:ascii="Times New Roman" w:hAnsi="Times New Roman" w:cs="Times New Roman"/>
          <w:sz w:val="24"/>
          <w:szCs w:val="24"/>
        </w:rPr>
      </w:pPr>
    </w:p>
    <w:p w14:paraId="0BA15224" w14:textId="368190AF"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Only use Work Zone Performance</w:t>
      </w:r>
      <w:r w:rsidR="00D97C0C" w:rsidRPr="002E0DA2">
        <w:rPr>
          <w:rFonts w:ascii="Times New Roman" w:hAnsi="Times New Roman" w:cs="Times New Roman"/>
          <w:sz w:val="24"/>
          <w:szCs w:val="24"/>
        </w:rPr>
        <w:t xml:space="preserve"> pavement marking materials as listed above that are on the NCDOT Approved Products List. In addition, provide a Type 3 Material Certification for all materials and a Type 3 and Type 4 certification for all reflective media in accordance with Article 106-3, and Section 1087-4 of the North Carolina Standard Specifications </w:t>
      </w:r>
      <w:r w:rsidR="00C27C47" w:rsidRPr="002E0DA2">
        <w:rPr>
          <w:rFonts w:ascii="Times New Roman" w:hAnsi="Times New Roman" w:cs="Times New Roman"/>
          <w:sz w:val="24"/>
          <w:szCs w:val="24"/>
        </w:rPr>
        <w:t>f</w:t>
      </w:r>
      <w:r w:rsidR="00D97C0C" w:rsidRPr="002E0DA2">
        <w:rPr>
          <w:rFonts w:ascii="Times New Roman" w:hAnsi="Times New Roman" w:cs="Times New Roman"/>
          <w:sz w:val="24"/>
          <w:szCs w:val="24"/>
        </w:rPr>
        <w:t>or Roads and Structures.</w:t>
      </w:r>
    </w:p>
    <w:p w14:paraId="672F02AC" w14:textId="77777777" w:rsidR="002E0DA2" w:rsidRDefault="002E0DA2" w:rsidP="002E0DA2">
      <w:pPr>
        <w:pStyle w:val="NoSpacing"/>
        <w:rPr>
          <w:rFonts w:ascii="Times New Roman" w:hAnsi="Times New Roman" w:cs="Times New Roman"/>
          <w:sz w:val="24"/>
          <w:szCs w:val="24"/>
        </w:rPr>
      </w:pPr>
    </w:p>
    <w:p w14:paraId="0BA15226"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C) Performance</w:t>
      </w:r>
    </w:p>
    <w:p w14:paraId="11867A65" w14:textId="77777777" w:rsidR="002E0DA2" w:rsidRDefault="002E0DA2" w:rsidP="002E0DA2">
      <w:pPr>
        <w:pStyle w:val="NoSpacing"/>
        <w:rPr>
          <w:rFonts w:ascii="Times New Roman" w:hAnsi="Times New Roman" w:cs="Times New Roman"/>
          <w:sz w:val="24"/>
          <w:szCs w:val="24"/>
        </w:rPr>
      </w:pPr>
    </w:p>
    <w:p w14:paraId="0BA15228" w14:textId="35CC50E0"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Poor</w:t>
      </w:r>
      <w:r w:rsidR="0027408A" w:rsidRPr="002E0DA2">
        <w:rPr>
          <w:rFonts w:ascii="Times New Roman" w:hAnsi="Times New Roman" w:cs="Times New Roman"/>
          <w:sz w:val="24"/>
          <w:szCs w:val="24"/>
        </w:rPr>
        <w:t xml:space="preserve"> performance of Work Zone Performance</w:t>
      </w:r>
      <w:r w:rsidRPr="002E0DA2">
        <w:rPr>
          <w:rFonts w:ascii="Times New Roman" w:hAnsi="Times New Roman" w:cs="Times New Roman"/>
          <w:sz w:val="24"/>
          <w:szCs w:val="24"/>
        </w:rPr>
        <w:t xml:space="preserve"> pavement marking materials at any site, whether or not related to a specific contract may be grounds for removing the material from the NCDOT Approved Products List and or removing from any project under contract.</w:t>
      </w:r>
    </w:p>
    <w:p w14:paraId="79C768E6" w14:textId="77777777" w:rsidR="009674C6" w:rsidRDefault="009674C6" w:rsidP="002E0DA2">
      <w:pPr>
        <w:pStyle w:val="NoSpacing"/>
        <w:rPr>
          <w:rFonts w:ascii="Times New Roman" w:hAnsi="Times New Roman" w:cs="Times New Roman"/>
          <w:sz w:val="24"/>
          <w:szCs w:val="24"/>
        </w:rPr>
      </w:pPr>
    </w:p>
    <w:p w14:paraId="0BA1522A" w14:textId="77777777" w:rsidR="00D97C0C" w:rsidRDefault="00D97C0C" w:rsidP="002E0DA2">
      <w:pPr>
        <w:pStyle w:val="NoSpacing"/>
        <w:rPr>
          <w:rFonts w:ascii="Times New Roman" w:hAnsi="Times New Roman" w:cs="Times New Roman"/>
          <w:b/>
          <w:sz w:val="24"/>
          <w:szCs w:val="24"/>
        </w:rPr>
      </w:pPr>
      <w:r w:rsidRPr="009674C6">
        <w:rPr>
          <w:rFonts w:ascii="Times New Roman" w:hAnsi="Times New Roman" w:cs="Times New Roman"/>
          <w:b/>
          <w:sz w:val="24"/>
          <w:szCs w:val="24"/>
        </w:rPr>
        <w:lastRenderedPageBreak/>
        <w:t>Construction Methods</w:t>
      </w:r>
    </w:p>
    <w:p w14:paraId="1434556C" w14:textId="77777777" w:rsidR="005D57F7" w:rsidRPr="009674C6" w:rsidRDefault="005D57F7" w:rsidP="002E0DA2">
      <w:pPr>
        <w:pStyle w:val="NoSpacing"/>
        <w:rPr>
          <w:rFonts w:ascii="Times New Roman" w:hAnsi="Times New Roman" w:cs="Times New Roman"/>
          <w:b/>
          <w:sz w:val="24"/>
          <w:szCs w:val="24"/>
        </w:rPr>
      </w:pPr>
    </w:p>
    <w:p w14:paraId="0BA1522C" w14:textId="25FDDCCF"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Do not use hand applied methods or any other non-truck mounte</w:t>
      </w:r>
      <w:r w:rsidR="00FC29EE" w:rsidRPr="002E0DA2">
        <w:rPr>
          <w:rFonts w:ascii="Times New Roman" w:hAnsi="Times New Roman" w:cs="Times New Roman"/>
          <w:sz w:val="24"/>
          <w:szCs w:val="24"/>
        </w:rPr>
        <w:t xml:space="preserve">d application equipment /device </w:t>
      </w:r>
      <w:r w:rsidRPr="002E0DA2">
        <w:rPr>
          <w:rFonts w:ascii="Times New Roman" w:hAnsi="Times New Roman" w:cs="Times New Roman"/>
          <w:sz w:val="24"/>
          <w:szCs w:val="24"/>
        </w:rPr>
        <w:t>to</w:t>
      </w:r>
      <w:r w:rsidR="0027408A" w:rsidRPr="002E0DA2">
        <w:rPr>
          <w:rFonts w:ascii="Times New Roman" w:hAnsi="Times New Roman" w:cs="Times New Roman"/>
          <w:sz w:val="24"/>
          <w:szCs w:val="24"/>
        </w:rPr>
        <w:t xml:space="preserve"> install Work Zone Performance</w:t>
      </w:r>
      <w:r w:rsidRPr="002E0DA2">
        <w:rPr>
          <w:rFonts w:ascii="Times New Roman" w:hAnsi="Times New Roman" w:cs="Times New Roman"/>
          <w:sz w:val="24"/>
          <w:szCs w:val="24"/>
        </w:rPr>
        <w:t xml:space="preserve"> pavement markings for appl</w:t>
      </w:r>
      <w:r w:rsidR="00FC29EE" w:rsidRPr="002E0DA2">
        <w:rPr>
          <w:rFonts w:ascii="Times New Roman" w:hAnsi="Times New Roman" w:cs="Times New Roman"/>
          <w:sz w:val="24"/>
          <w:szCs w:val="24"/>
        </w:rPr>
        <w:t xml:space="preserve">ications longer than 1000 feet. </w:t>
      </w:r>
      <w:r w:rsidR="0027408A" w:rsidRPr="002E0DA2">
        <w:rPr>
          <w:rFonts w:ascii="Times New Roman" w:hAnsi="Times New Roman" w:cs="Times New Roman"/>
          <w:sz w:val="24"/>
          <w:szCs w:val="24"/>
        </w:rPr>
        <w:t>All Work Zone Performance</w:t>
      </w:r>
      <w:r w:rsidRPr="002E0DA2">
        <w:rPr>
          <w:rFonts w:ascii="Times New Roman" w:hAnsi="Times New Roman" w:cs="Times New Roman"/>
          <w:sz w:val="24"/>
          <w:szCs w:val="24"/>
        </w:rPr>
        <w:t xml:space="preserve"> pavement markings are to be installed in a single application.</w:t>
      </w:r>
    </w:p>
    <w:p w14:paraId="6F123C78" w14:textId="77777777" w:rsidR="002E0DA2" w:rsidRDefault="002E0DA2" w:rsidP="002E0DA2">
      <w:pPr>
        <w:pStyle w:val="NoSpacing"/>
        <w:rPr>
          <w:rFonts w:ascii="Times New Roman" w:hAnsi="Times New Roman" w:cs="Times New Roman"/>
          <w:sz w:val="24"/>
          <w:szCs w:val="24"/>
        </w:rPr>
      </w:pPr>
    </w:p>
    <w:p w14:paraId="0BA1522E" w14:textId="3EEA7E03" w:rsidR="00FC29EE" w:rsidRPr="002E0DA2" w:rsidRDefault="00FC29EE"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A) </w:t>
      </w:r>
      <w:r w:rsidR="008D38C9" w:rsidRPr="002E0DA2">
        <w:rPr>
          <w:rFonts w:ascii="Times New Roman" w:hAnsi="Times New Roman" w:cs="Times New Roman"/>
          <w:sz w:val="24"/>
          <w:szCs w:val="24"/>
        </w:rPr>
        <w:t>Testing Procedures</w:t>
      </w:r>
    </w:p>
    <w:p w14:paraId="29A6C83F" w14:textId="77777777" w:rsidR="002E0DA2" w:rsidRDefault="002E0DA2" w:rsidP="002E0DA2">
      <w:pPr>
        <w:pStyle w:val="NoSpacing"/>
        <w:rPr>
          <w:rFonts w:ascii="Times New Roman" w:hAnsi="Times New Roman" w:cs="Times New Roman"/>
          <w:sz w:val="24"/>
          <w:szCs w:val="24"/>
        </w:rPr>
      </w:pPr>
    </w:p>
    <w:p w14:paraId="0BA15230" w14:textId="2F9C9E94"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All Work Zone Performance</w:t>
      </w:r>
      <w:r w:rsidR="00D97C0C" w:rsidRPr="002E0DA2">
        <w:rPr>
          <w:rFonts w:ascii="Times New Roman" w:hAnsi="Times New Roman" w:cs="Times New Roman"/>
          <w:sz w:val="24"/>
          <w:szCs w:val="24"/>
        </w:rPr>
        <w:t xml:space="preserve"> pavement markings will be test</w:t>
      </w:r>
      <w:r w:rsidR="00FC29EE" w:rsidRPr="002E0DA2">
        <w:rPr>
          <w:rFonts w:ascii="Times New Roman" w:hAnsi="Times New Roman" w:cs="Times New Roman"/>
          <w:sz w:val="24"/>
          <w:szCs w:val="24"/>
        </w:rPr>
        <w:t xml:space="preserve">ed by the Department through an </w:t>
      </w:r>
      <w:r w:rsidR="00D97C0C" w:rsidRPr="002E0DA2">
        <w:rPr>
          <w:rFonts w:ascii="Times New Roman" w:hAnsi="Times New Roman" w:cs="Times New Roman"/>
          <w:sz w:val="24"/>
          <w:szCs w:val="24"/>
        </w:rPr>
        <w:t>independent Mobile Retroreflec</w:t>
      </w:r>
      <w:r w:rsidRPr="002E0DA2">
        <w:rPr>
          <w:rFonts w:ascii="Times New Roman" w:hAnsi="Times New Roman" w:cs="Times New Roman"/>
          <w:sz w:val="24"/>
          <w:szCs w:val="24"/>
        </w:rPr>
        <w:t>tive Contractor. The Work Zone Performance</w:t>
      </w:r>
      <w:r w:rsidR="00FC29EE" w:rsidRPr="002E0DA2">
        <w:rPr>
          <w:rFonts w:ascii="Times New Roman" w:hAnsi="Times New Roman" w:cs="Times New Roman"/>
          <w:sz w:val="24"/>
          <w:szCs w:val="24"/>
        </w:rPr>
        <w:t xml:space="preserve"> pavement </w:t>
      </w:r>
      <w:r w:rsidR="00D97C0C" w:rsidRPr="002E0DA2">
        <w:rPr>
          <w:rFonts w:ascii="Times New Roman" w:hAnsi="Times New Roman" w:cs="Times New Roman"/>
          <w:sz w:val="24"/>
          <w:szCs w:val="24"/>
        </w:rPr>
        <w:t xml:space="preserve">markings will be scanned to ensure the retroreflectivity requirements in Section C </w:t>
      </w:r>
      <w:r w:rsidR="00FC29EE" w:rsidRPr="002E0DA2">
        <w:rPr>
          <w:rFonts w:ascii="Times New Roman" w:hAnsi="Times New Roman" w:cs="Times New Roman"/>
          <w:sz w:val="24"/>
          <w:szCs w:val="24"/>
        </w:rPr>
        <w:t xml:space="preserve">of this </w:t>
      </w:r>
      <w:r w:rsidR="00D97C0C" w:rsidRPr="002E0DA2">
        <w:rPr>
          <w:rFonts w:ascii="Times New Roman" w:hAnsi="Times New Roman" w:cs="Times New Roman"/>
          <w:sz w:val="24"/>
          <w:szCs w:val="24"/>
        </w:rPr>
        <w:t>specification are met.</w:t>
      </w:r>
    </w:p>
    <w:p w14:paraId="7E5CEE14" w14:textId="77777777" w:rsidR="002E0DA2" w:rsidRDefault="002E0DA2" w:rsidP="002E0DA2">
      <w:pPr>
        <w:pStyle w:val="NoSpacing"/>
        <w:rPr>
          <w:rFonts w:ascii="Times New Roman" w:hAnsi="Times New Roman" w:cs="Times New Roman"/>
          <w:sz w:val="24"/>
          <w:szCs w:val="24"/>
        </w:rPr>
      </w:pPr>
    </w:p>
    <w:p w14:paraId="0BA15232"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B) Application Equipment</w:t>
      </w:r>
    </w:p>
    <w:p w14:paraId="4E266343" w14:textId="77777777" w:rsidR="002E0DA2" w:rsidRDefault="002E0DA2" w:rsidP="002E0DA2">
      <w:pPr>
        <w:pStyle w:val="NoSpacing"/>
        <w:rPr>
          <w:rFonts w:ascii="Times New Roman" w:hAnsi="Times New Roman" w:cs="Times New Roman"/>
          <w:sz w:val="24"/>
          <w:szCs w:val="24"/>
        </w:rPr>
      </w:pPr>
    </w:p>
    <w:p w14:paraId="0BA15234"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See Section 1205 of the North Carolina Standard Specifications for Roads and Structures</w:t>
      </w:r>
    </w:p>
    <w:p w14:paraId="31BACDB1" w14:textId="77777777" w:rsidR="002E0DA2" w:rsidRDefault="002E0DA2" w:rsidP="002E0DA2">
      <w:pPr>
        <w:pStyle w:val="NoSpacing"/>
        <w:rPr>
          <w:rFonts w:ascii="Times New Roman" w:hAnsi="Times New Roman" w:cs="Times New Roman"/>
          <w:sz w:val="24"/>
          <w:szCs w:val="24"/>
        </w:rPr>
      </w:pPr>
    </w:p>
    <w:p w14:paraId="0BA15236"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C) Material Application</w:t>
      </w:r>
    </w:p>
    <w:p w14:paraId="6671DCA9" w14:textId="77777777" w:rsidR="002E0DA2" w:rsidRDefault="002E0DA2" w:rsidP="002E0DA2">
      <w:pPr>
        <w:pStyle w:val="NoSpacing"/>
        <w:rPr>
          <w:rFonts w:ascii="Times New Roman" w:hAnsi="Times New Roman" w:cs="Times New Roman"/>
          <w:sz w:val="24"/>
          <w:szCs w:val="24"/>
        </w:rPr>
      </w:pPr>
    </w:p>
    <w:p w14:paraId="0BA15238" w14:textId="56DFBF7F"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The Work Zone </w:t>
      </w:r>
      <w:r w:rsidR="00D97C0C" w:rsidRPr="002E0DA2">
        <w:rPr>
          <w:rFonts w:ascii="Times New Roman" w:hAnsi="Times New Roman" w:cs="Times New Roman"/>
          <w:sz w:val="24"/>
          <w:szCs w:val="24"/>
        </w:rPr>
        <w:t>P</w:t>
      </w:r>
      <w:r w:rsidRPr="002E0DA2">
        <w:rPr>
          <w:rFonts w:ascii="Times New Roman" w:hAnsi="Times New Roman" w:cs="Times New Roman"/>
          <w:sz w:val="24"/>
          <w:szCs w:val="24"/>
        </w:rPr>
        <w:t>erformance</w:t>
      </w:r>
      <w:r w:rsidR="00D97C0C" w:rsidRPr="002E0DA2">
        <w:rPr>
          <w:rFonts w:ascii="Times New Roman" w:hAnsi="Times New Roman" w:cs="Times New Roman"/>
          <w:sz w:val="24"/>
          <w:szCs w:val="24"/>
        </w:rPr>
        <w:t xml:space="preserve"> pavement marking material sh</w:t>
      </w:r>
      <w:r w:rsidR="00FC29EE" w:rsidRPr="002E0DA2">
        <w:rPr>
          <w:rFonts w:ascii="Times New Roman" w:hAnsi="Times New Roman" w:cs="Times New Roman"/>
          <w:sz w:val="24"/>
          <w:szCs w:val="24"/>
        </w:rPr>
        <w:t xml:space="preserve">all be applied at the following </w:t>
      </w:r>
      <w:r w:rsidR="00D97C0C" w:rsidRPr="002E0DA2">
        <w:rPr>
          <w:rFonts w:ascii="Times New Roman" w:hAnsi="Times New Roman" w:cs="Times New Roman"/>
          <w:sz w:val="24"/>
          <w:szCs w:val="24"/>
        </w:rPr>
        <w:t>minimum thicknesses:</w:t>
      </w:r>
    </w:p>
    <w:p w14:paraId="392B25AC" w14:textId="77777777" w:rsidR="002E0DA2" w:rsidRDefault="002E0DA2" w:rsidP="002E0DA2">
      <w:pPr>
        <w:pStyle w:val="NoSpacing"/>
        <w:rPr>
          <w:rFonts w:ascii="Times New Roman" w:hAnsi="Times New Roman" w:cs="Times New Roman"/>
          <w:sz w:val="24"/>
          <w:szCs w:val="24"/>
        </w:rPr>
      </w:pPr>
    </w:p>
    <w:p w14:paraId="0BA1523A" w14:textId="28329A7B" w:rsidR="008911BF"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Polyurea = </w:t>
      </w:r>
      <w:r w:rsidR="00FC29EE"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008911BF" w:rsidRPr="002E0DA2">
        <w:rPr>
          <w:rFonts w:ascii="Times New Roman" w:hAnsi="Times New Roman" w:cs="Times New Roman"/>
          <w:sz w:val="24"/>
          <w:szCs w:val="24"/>
        </w:rPr>
        <w:t>20 mils wet</w:t>
      </w:r>
    </w:p>
    <w:p w14:paraId="0BA1523B" w14:textId="385D39B3"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Epoxy = </w:t>
      </w:r>
      <w:r w:rsidR="00FC29EE"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Pr="002E0DA2">
        <w:rPr>
          <w:rFonts w:ascii="Times New Roman" w:hAnsi="Times New Roman" w:cs="Times New Roman"/>
          <w:sz w:val="24"/>
          <w:szCs w:val="24"/>
        </w:rPr>
        <w:t>20 mils wet</w:t>
      </w:r>
    </w:p>
    <w:p w14:paraId="0BA1523D" w14:textId="6B7B59C6"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Thermoplastic = </w:t>
      </w:r>
      <w:r w:rsidR="008D38C9" w:rsidRPr="002E0DA2">
        <w:rPr>
          <w:rFonts w:ascii="Times New Roman" w:hAnsi="Times New Roman" w:cs="Times New Roman"/>
          <w:sz w:val="24"/>
          <w:szCs w:val="24"/>
        </w:rPr>
        <w:t xml:space="preserve">                                                                              </w:t>
      </w:r>
      <w:r w:rsidRPr="002E0DA2">
        <w:rPr>
          <w:rFonts w:ascii="Times New Roman" w:hAnsi="Times New Roman" w:cs="Times New Roman"/>
          <w:sz w:val="24"/>
          <w:szCs w:val="24"/>
        </w:rPr>
        <w:t>50 mils</w:t>
      </w:r>
      <w:r w:rsidR="008D38C9" w:rsidRPr="002E0DA2">
        <w:rPr>
          <w:rFonts w:ascii="Times New Roman" w:hAnsi="Times New Roman" w:cs="Times New Roman"/>
          <w:sz w:val="24"/>
          <w:szCs w:val="24"/>
        </w:rPr>
        <w:t xml:space="preserve"> </w:t>
      </w:r>
      <w:r w:rsidRPr="002E0DA2">
        <w:rPr>
          <w:rFonts w:ascii="Times New Roman" w:hAnsi="Times New Roman" w:cs="Times New Roman"/>
          <w:sz w:val="24"/>
          <w:szCs w:val="24"/>
        </w:rPr>
        <w:t>(Extruded or Sprayed)</w:t>
      </w:r>
    </w:p>
    <w:p w14:paraId="0BA1523E" w14:textId="762FE149"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Polymer = </w:t>
      </w:r>
      <w:r w:rsidR="00FC29EE"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Pr="002E0DA2">
        <w:rPr>
          <w:rFonts w:ascii="Times New Roman" w:hAnsi="Times New Roman" w:cs="Times New Roman"/>
          <w:sz w:val="24"/>
          <w:szCs w:val="24"/>
        </w:rPr>
        <w:t>20 mils wet</w:t>
      </w:r>
    </w:p>
    <w:p w14:paraId="0BA1523F" w14:textId="25E29E24"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Cold Applied Plastic (IV) =</w:t>
      </w:r>
      <w:r w:rsidR="00FC29EE"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Pr="002E0DA2">
        <w:rPr>
          <w:rFonts w:ascii="Times New Roman" w:hAnsi="Times New Roman" w:cs="Times New Roman"/>
          <w:sz w:val="24"/>
          <w:szCs w:val="24"/>
        </w:rPr>
        <w:t>Manufacturer’s recommendation</w:t>
      </w:r>
    </w:p>
    <w:p w14:paraId="47510F00" w14:textId="77777777" w:rsidR="002E0DA2" w:rsidRDefault="002E0DA2" w:rsidP="002E0DA2">
      <w:pPr>
        <w:pStyle w:val="NoSpacing"/>
        <w:rPr>
          <w:rFonts w:ascii="Times New Roman" w:hAnsi="Times New Roman" w:cs="Times New Roman"/>
          <w:sz w:val="24"/>
          <w:szCs w:val="24"/>
        </w:rPr>
      </w:pPr>
    </w:p>
    <w:p w14:paraId="0BA15241"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Unless otherwise stated in the plans, the line widths are as follows:</w:t>
      </w:r>
    </w:p>
    <w:p w14:paraId="0BB952D6" w14:textId="77777777" w:rsidR="002E0DA2" w:rsidRDefault="002E0DA2" w:rsidP="002E0DA2">
      <w:pPr>
        <w:pStyle w:val="NoSpacing"/>
        <w:rPr>
          <w:rFonts w:ascii="Times New Roman" w:hAnsi="Times New Roman" w:cs="Times New Roman"/>
          <w:sz w:val="24"/>
          <w:szCs w:val="24"/>
        </w:rPr>
      </w:pPr>
    </w:p>
    <w:p w14:paraId="0BA15243" w14:textId="01D97EDC" w:rsidR="00FC29EE"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Edge lines, Solid Lane Lines, Skip and Mini-Skip Lines </w:t>
      </w:r>
      <w:r w:rsidR="00652D9B" w:rsidRPr="002E0DA2">
        <w:rPr>
          <w:rFonts w:ascii="Times New Roman" w:hAnsi="Times New Roman" w:cs="Times New Roman"/>
          <w:sz w:val="24"/>
          <w:szCs w:val="24"/>
        </w:rPr>
        <w:t>=</w:t>
      </w:r>
      <w:r w:rsidR="00652D9B"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Pr="002E0DA2">
        <w:rPr>
          <w:rFonts w:ascii="Times New Roman" w:hAnsi="Times New Roman" w:cs="Times New Roman"/>
          <w:sz w:val="24"/>
          <w:szCs w:val="24"/>
        </w:rPr>
        <w:t>6”</w:t>
      </w:r>
    </w:p>
    <w:p w14:paraId="0BA15244" w14:textId="0FE45EBE"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Gorelines </w:t>
      </w:r>
      <w:r w:rsidR="00652D9B" w:rsidRPr="002E0DA2">
        <w:rPr>
          <w:rFonts w:ascii="Times New Roman" w:hAnsi="Times New Roman" w:cs="Times New Roman"/>
          <w:sz w:val="24"/>
          <w:szCs w:val="24"/>
        </w:rPr>
        <w:t>=</w:t>
      </w:r>
      <w:r w:rsidR="00652D9B" w:rsidRPr="002E0DA2">
        <w:rPr>
          <w:rFonts w:ascii="Times New Roman" w:hAnsi="Times New Roman" w:cs="Times New Roman"/>
          <w:sz w:val="24"/>
          <w:szCs w:val="24"/>
        </w:rPr>
        <w:tab/>
      </w:r>
      <w:r w:rsidR="001B5F06" w:rsidRPr="002E0DA2">
        <w:rPr>
          <w:rFonts w:ascii="Times New Roman" w:hAnsi="Times New Roman" w:cs="Times New Roman"/>
          <w:sz w:val="24"/>
          <w:szCs w:val="24"/>
        </w:rPr>
        <w:t xml:space="preserve">                                                                                                                             </w:t>
      </w:r>
      <w:r w:rsidRPr="002E0DA2">
        <w:rPr>
          <w:rFonts w:ascii="Times New Roman" w:hAnsi="Times New Roman" w:cs="Times New Roman"/>
          <w:sz w:val="24"/>
          <w:szCs w:val="24"/>
        </w:rPr>
        <w:t>12”</w:t>
      </w:r>
    </w:p>
    <w:p w14:paraId="5FAB9B6E" w14:textId="77777777" w:rsidR="002E0DA2" w:rsidRDefault="002E0DA2" w:rsidP="002E0DA2">
      <w:pPr>
        <w:pStyle w:val="NoSpacing"/>
        <w:rPr>
          <w:rFonts w:ascii="Times New Roman" w:hAnsi="Times New Roman" w:cs="Times New Roman"/>
          <w:sz w:val="24"/>
          <w:szCs w:val="24"/>
        </w:rPr>
      </w:pPr>
    </w:p>
    <w:p w14:paraId="0BA15246" w14:textId="212705AF"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 “No track” dry times for the liquid systems shall be 10 minute</w:t>
      </w:r>
      <w:r w:rsidR="008911BF" w:rsidRPr="002E0DA2">
        <w:rPr>
          <w:rFonts w:ascii="Times New Roman" w:hAnsi="Times New Roman" w:cs="Times New Roman"/>
          <w:sz w:val="24"/>
          <w:szCs w:val="24"/>
        </w:rPr>
        <w:t xml:space="preserve">s or less. Traffic shall not be </w:t>
      </w:r>
      <w:r w:rsidRPr="002E0DA2">
        <w:rPr>
          <w:rFonts w:ascii="Times New Roman" w:hAnsi="Times New Roman" w:cs="Times New Roman"/>
          <w:sz w:val="24"/>
          <w:szCs w:val="24"/>
        </w:rPr>
        <w:t>placed on any material until it’s sufficiently dry/cured to eliminate wheel t</w:t>
      </w:r>
      <w:r w:rsidR="008911BF" w:rsidRPr="002E0DA2">
        <w:rPr>
          <w:rFonts w:ascii="Times New Roman" w:hAnsi="Times New Roman" w:cs="Times New Roman"/>
          <w:sz w:val="24"/>
          <w:szCs w:val="24"/>
        </w:rPr>
        <w:t xml:space="preserve">racking. </w:t>
      </w:r>
      <w:r w:rsidRPr="002E0DA2">
        <w:rPr>
          <w:rFonts w:ascii="Times New Roman" w:hAnsi="Times New Roman" w:cs="Times New Roman"/>
          <w:sz w:val="24"/>
          <w:szCs w:val="24"/>
        </w:rPr>
        <w:t>The minimum level of retro</w:t>
      </w:r>
      <w:r w:rsidR="0027408A" w:rsidRPr="002E0DA2">
        <w:rPr>
          <w:rFonts w:ascii="Times New Roman" w:hAnsi="Times New Roman" w:cs="Times New Roman"/>
          <w:sz w:val="24"/>
          <w:szCs w:val="24"/>
        </w:rPr>
        <w:t>reflectivity for any Work Zone Performance</w:t>
      </w:r>
      <w:r w:rsidR="008911BF" w:rsidRPr="002E0DA2">
        <w:rPr>
          <w:rFonts w:ascii="Times New Roman" w:hAnsi="Times New Roman" w:cs="Times New Roman"/>
          <w:sz w:val="24"/>
          <w:szCs w:val="24"/>
        </w:rPr>
        <w:t xml:space="preserve"> pavement marking </w:t>
      </w:r>
      <w:r w:rsidRPr="002E0DA2">
        <w:rPr>
          <w:rFonts w:ascii="Times New Roman" w:hAnsi="Times New Roman" w:cs="Times New Roman"/>
          <w:sz w:val="24"/>
          <w:szCs w:val="24"/>
        </w:rPr>
        <w:t>system selected is as follows:</w:t>
      </w:r>
    </w:p>
    <w:p w14:paraId="5576B3EF" w14:textId="77777777" w:rsidR="002E0DA2" w:rsidRDefault="002E0DA2" w:rsidP="002E0DA2">
      <w:pPr>
        <w:pStyle w:val="NoSpacing"/>
        <w:rPr>
          <w:rFonts w:ascii="Times New Roman" w:hAnsi="Times New Roman" w:cs="Times New Roman"/>
          <w:sz w:val="24"/>
          <w:szCs w:val="24"/>
        </w:rPr>
      </w:pPr>
    </w:p>
    <w:p w14:paraId="0BA15248" w14:textId="4DB57FDE" w:rsidR="00D97C0C" w:rsidRPr="009674C6" w:rsidRDefault="00D97C0C"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 xml:space="preserve">Reflectometer Requirements </w:t>
      </w:r>
      <w:r w:rsidR="00151898" w:rsidRPr="009674C6">
        <w:rPr>
          <w:rFonts w:ascii="Times New Roman" w:hAnsi="Times New Roman" w:cs="Times New Roman"/>
          <w:b/>
          <w:sz w:val="24"/>
          <w:szCs w:val="24"/>
        </w:rPr>
        <w:t>f</w:t>
      </w:r>
      <w:r w:rsidR="008D38C9" w:rsidRPr="009674C6">
        <w:rPr>
          <w:rFonts w:ascii="Times New Roman" w:hAnsi="Times New Roman" w:cs="Times New Roman"/>
          <w:b/>
          <w:sz w:val="24"/>
          <w:szCs w:val="24"/>
        </w:rPr>
        <w:t xml:space="preserve">or Work Zone </w:t>
      </w:r>
      <w:r w:rsidRPr="009674C6">
        <w:rPr>
          <w:rFonts w:ascii="Times New Roman" w:hAnsi="Times New Roman" w:cs="Times New Roman"/>
          <w:b/>
          <w:sz w:val="24"/>
          <w:szCs w:val="24"/>
        </w:rPr>
        <w:t>Performance Pavement Markings</w:t>
      </w:r>
    </w:p>
    <w:tbl>
      <w:tblPr>
        <w:tblStyle w:val="TableGrid"/>
        <w:tblW w:w="0" w:type="auto"/>
        <w:jc w:val="center"/>
        <w:tblLook w:val="04A0" w:firstRow="1" w:lastRow="0" w:firstColumn="1" w:lastColumn="0" w:noHBand="0" w:noVBand="1"/>
      </w:tblPr>
      <w:tblGrid>
        <w:gridCol w:w="2394"/>
        <w:gridCol w:w="2394"/>
        <w:gridCol w:w="2394"/>
      </w:tblGrid>
      <w:tr w:rsidR="008911BF" w:rsidRPr="002E0DA2" w14:paraId="0BA1524D" w14:textId="77777777" w:rsidTr="008D38C9">
        <w:trPr>
          <w:trHeight w:val="360"/>
          <w:jc w:val="center"/>
        </w:trPr>
        <w:tc>
          <w:tcPr>
            <w:tcW w:w="2394" w:type="dxa"/>
            <w:vAlign w:val="center"/>
          </w:tcPr>
          <w:p w14:paraId="0BA1524A" w14:textId="77777777" w:rsidR="008911BF" w:rsidRPr="009674C6" w:rsidRDefault="008911BF"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Color</w:t>
            </w:r>
          </w:p>
        </w:tc>
        <w:tc>
          <w:tcPr>
            <w:tcW w:w="2394" w:type="dxa"/>
            <w:vAlign w:val="center"/>
          </w:tcPr>
          <w:p w14:paraId="0BA1524B" w14:textId="77777777" w:rsidR="008911BF" w:rsidRPr="009674C6" w:rsidRDefault="008911BF"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Initial</w:t>
            </w:r>
          </w:p>
        </w:tc>
        <w:tc>
          <w:tcPr>
            <w:tcW w:w="2394" w:type="dxa"/>
            <w:vAlign w:val="center"/>
          </w:tcPr>
          <w:p w14:paraId="0BA1524C" w14:textId="77777777" w:rsidR="008911BF" w:rsidRPr="009674C6" w:rsidRDefault="008911BF"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6 Months</w:t>
            </w:r>
          </w:p>
        </w:tc>
      </w:tr>
      <w:tr w:rsidR="008911BF" w:rsidRPr="002E0DA2" w14:paraId="0BA15251" w14:textId="77777777" w:rsidTr="008D38C9">
        <w:trPr>
          <w:trHeight w:val="360"/>
          <w:jc w:val="center"/>
        </w:trPr>
        <w:tc>
          <w:tcPr>
            <w:tcW w:w="2394" w:type="dxa"/>
            <w:vAlign w:val="center"/>
          </w:tcPr>
          <w:p w14:paraId="0BA1524E"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White</w:t>
            </w:r>
          </w:p>
        </w:tc>
        <w:tc>
          <w:tcPr>
            <w:tcW w:w="2394" w:type="dxa"/>
            <w:vAlign w:val="center"/>
          </w:tcPr>
          <w:p w14:paraId="0BA1524F"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375 mcd/lux/m2</w:t>
            </w:r>
          </w:p>
        </w:tc>
        <w:tc>
          <w:tcPr>
            <w:tcW w:w="2394" w:type="dxa"/>
            <w:vAlign w:val="center"/>
          </w:tcPr>
          <w:p w14:paraId="0BA15250"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275 mcd/lux/m2</w:t>
            </w:r>
          </w:p>
        </w:tc>
      </w:tr>
      <w:tr w:rsidR="008911BF" w:rsidRPr="002E0DA2" w14:paraId="0BA15255" w14:textId="77777777" w:rsidTr="008D38C9">
        <w:trPr>
          <w:trHeight w:val="360"/>
          <w:jc w:val="center"/>
        </w:trPr>
        <w:tc>
          <w:tcPr>
            <w:tcW w:w="2394" w:type="dxa"/>
            <w:vAlign w:val="center"/>
          </w:tcPr>
          <w:p w14:paraId="0BA15252"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Yellow</w:t>
            </w:r>
          </w:p>
        </w:tc>
        <w:tc>
          <w:tcPr>
            <w:tcW w:w="2394" w:type="dxa"/>
            <w:vAlign w:val="center"/>
          </w:tcPr>
          <w:p w14:paraId="0BA15253"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250 mcd/lux/m2</w:t>
            </w:r>
          </w:p>
        </w:tc>
        <w:tc>
          <w:tcPr>
            <w:tcW w:w="2394" w:type="dxa"/>
            <w:vAlign w:val="center"/>
          </w:tcPr>
          <w:p w14:paraId="0BA15254"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150 mcd/lux/m2</w:t>
            </w:r>
          </w:p>
        </w:tc>
      </w:tr>
    </w:tbl>
    <w:p w14:paraId="471367EE" w14:textId="77777777" w:rsidR="001B5F06" w:rsidRPr="002E0DA2" w:rsidRDefault="001B5F06" w:rsidP="002E0DA2">
      <w:pPr>
        <w:pStyle w:val="NoSpacing"/>
        <w:rPr>
          <w:rFonts w:ascii="Times New Roman" w:hAnsi="Times New Roman" w:cs="Times New Roman"/>
          <w:sz w:val="24"/>
          <w:szCs w:val="24"/>
        </w:rPr>
      </w:pPr>
    </w:p>
    <w:p w14:paraId="0BA15257" w14:textId="77777777" w:rsidR="008911BF"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The above chart describes the retroreflectivity levels the</w:t>
      </w:r>
      <w:r w:rsidR="008911BF" w:rsidRPr="002E0DA2">
        <w:rPr>
          <w:rFonts w:ascii="Times New Roman" w:hAnsi="Times New Roman" w:cs="Times New Roman"/>
          <w:sz w:val="24"/>
          <w:szCs w:val="24"/>
        </w:rPr>
        <w:t xml:space="preserve"> work zone performance pavement </w:t>
      </w:r>
      <w:r w:rsidRPr="002E0DA2">
        <w:rPr>
          <w:rFonts w:ascii="Times New Roman" w:hAnsi="Times New Roman" w:cs="Times New Roman"/>
          <w:sz w:val="24"/>
          <w:szCs w:val="24"/>
        </w:rPr>
        <w:t>markings are required to meet during initial placement and main</w:t>
      </w:r>
      <w:r w:rsidR="008911BF" w:rsidRPr="002E0DA2">
        <w:rPr>
          <w:rFonts w:ascii="Times New Roman" w:hAnsi="Times New Roman" w:cs="Times New Roman"/>
          <w:sz w:val="24"/>
          <w:szCs w:val="24"/>
        </w:rPr>
        <w:t>tain for a minimum of 6 months.</w:t>
      </w:r>
    </w:p>
    <w:p w14:paraId="0BA15259"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lastRenderedPageBreak/>
        <w:t xml:space="preserve">Initial retroreflective measurements will be taken with a mobile </w:t>
      </w:r>
      <w:r w:rsidR="008911BF" w:rsidRPr="002E0DA2">
        <w:rPr>
          <w:rFonts w:ascii="Times New Roman" w:hAnsi="Times New Roman" w:cs="Times New Roman"/>
          <w:sz w:val="24"/>
          <w:szCs w:val="24"/>
        </w:rPr>
        <w:t xml:space="preserve">retroreflectomer within 30 days </w:t>
      </w:r>
      <w:r w:rsidRPr="002E0DA2">
        <w:rPr>
          <w:rFonts w:ascii="Times New Roman" w:hAnsi="Times New Roman" w:cs="Times New Roman"/>
          <w:sz w:val="24"/>
          <w:szCs w:val="24"/>
        </w:rPr>
        <w:t xml:space="preserve">after initial placement. The Contractor shall notify the </w:t>
      </w:r>
      <w:r w:rsidR="008911BF" w:rsidRPr="002E0DA2">
        <w:rPr>
          <w:rFonts w:ascii="Times New Roman" w:hAnsi="Times New Roman" w:cs="Times New Roman"/>
          <w:sz w:val="24"/>
          <w:szCs w:val="24"/>
        </w:rPr>
        <w:t xml:space="preserve">Engineer 7-10 days prior to the </w:t>
      </w:r>
      <w:r w:rsidRPr="002E0DA2">
        <w:rPr>
          <w:rFonts w:ascii="Times New Roman" w:hAnsi="Times New Roman" w:cs="Times New Roman"/>
          <w:sz w:val="24"/>
          <w:szCs w:val="24"/>
        </w:rPr>
        <w:t>installation of new pavement marking lines. Accordingly, the E</w:t>
      </w:r>
      <w:r w:rsidR="008911BF" w:rsidRPr="002E0DA2">
        <w:rPr>
          <w:rFonts w:ascii="Times New Roman" w:hAnsi="Times New Roman" w:cs="Times New Roman"/>
          <w:sz w:val="24"/>
          <w:szCs w:val="24"/>
        </w:rPr>
        <w:t xml:space="preserve">ngineer will notify the Signing </w:t>
      </w:r>
      <w:r w:rsidRPr="002E0DA2">
        <w:rPr>
          <w:rFonts w:ascii="Times New Roman" w:hAnsi="Times New Roman" w:cs="Times New Roman"/>
          <w:sz w:val="24"/>
          <w:szCs w:val="24"/>
        </w:rPr>
        <w:t>and Delineation Unit’s Standards Engineer so the Mobile Ret</w:t>
      </w:r>
      <w:r w:rsidR="008911BF" w:rsidRPr="002E0DA2">
        <w:rPr>
          <w:rFonts w:ascii="Times New Roman" w:hAnsi="Times New Roman" w:cs="Times New Roman"/>
          <w:sz w:val="24"/>
          <w:szCs w:val="24"/>
        </w:rPr>
        <w:t xml:space="preserve">roreflective Contractors can be </w:t>
      </w:r>
      <w:r w:rsidRPr="002E0DA2">
        <w:rPr>
          <w:rFonts w:ascii="Times New Roman" w:hAnsi="Times New Roman" w:cs="Times New Roman"/>
          <w:sz w:val="24"/>
          <w:szCs w:val="24"/>
        </w:rPr>
        <w:t>scheduled to measure the pavement markings for compliance.</w:t>
      </w:r>
    </w:p>
    <w:p w14:paraId="45E1C405" w14:textId="77777777" w:rsidR="002E0DA2" w:rsidRDefault="002E0DA2" w:rsidP="002E0DA2">
      <w:pPr>
        <w:pStyle w:val="NoSpacing"/>
        <w:rPr>
          <w:rFonts w:ascii="Times New Roman" w:hAnsi="Times New Roman" w:cs="Times New Roman"/>
          <w:sz w:val="24"/>
          <w:szCs w:val="24"/>
        </w:rPr>
      </w:pPr>
    </w:p>
    <w:p w14:paraId="0BA1525B"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In addition, work zone performance pavement markings</w:t>
      </w:r>
      <w:r w:rsidR="008911BF" w:rsidRPr="002E0DA2">
        <w:rPr>
          <w:rFonts w:ascii="Times New Roman" w:hAnsi="Times New Roman" w:cs="Times New Roman"/>
          <w:sz w:val="24"/>
          <w:szCs w:val="24"/>
        </w:rPr>
        <w:t xml:space="preserve"> are intended to maintain hardy </w:t>
      </w:r>
      <w:r w:rsidRPr="002E0DA2">
        <w:rPr>
          <w:rFonts w:ascii="Times New Roman" w:hAnsi="Times New Roman" w:cs="Times New Roman"/>
          <w:sz w:val="24"/>
          <w:szCs w:val="24"/>
        </w:rPr>
        <w:t>retroreflective levels for the full 12 month duration. If the marki</w:t>
      </w:r>
      <w:r w:rsidR="008911BF" w:rsidRPr="002E0DA2">
        <w:rPr>
          <w:rFonts w:ascii="Times New Roman" w:hAnsi="Times New Roman" w:cs="Times New Roman"/>
          <w:sz w:val="24"/>
          <w:szCs w:val="24"/>
        </w:rPr>
        <w:t xml:space="preserve">ngs appear to be non-performing </w:t>
      </w:r>
      <w:r w:rsidRPr="002E0DA2">
        <w:rPr>
          <w:rFonts w:ascii="Times New Roman" w:hAnsi="Times New Roman" w:cs="Times New Roman"/>
          <w:sz w:val="24"/>
          <w:szCs w:val="24"/>
        </w:rPr>
        <w:t>within the first 6 months, the Engineer may request additional retro</w:t>
      </w:r>
      <w:r w:rsidR="008911BF" w:rsidRPr="002E0DA2">
        <w:rPr>
          <w:rFonts w:ascii="Times New Roman" w:hAnsi="Times New Roman" w:cs="Times New Roman"/>
          <w:sz w:val="24"/>
          <w:szCs w:val="24"/>
        </w:rPr>
        <w:t xml:space="preserve">reflectivity readings be taken. </w:t>
      </w:r>
      <w:r w:rsidRPr="002E0DA2">
        <w:rPr>
          <w:rFonts w:ascii="Times New Roman" w:hAnsi="Times New Roman" w:cs="Times New Roman"/>
          <w:sz w:val="24"/>
          <w:szCs w:val="24"/>
        </w:rPr>
        <w:t>If and when this becomes necessary, the same notification proce</w:t>
      </w:r>
      <w:r w:rsidR="008911BF" w:rsidRPr="002E0DA2">
        <w:rPr>
          <w:rFonts w:ascii="Times New Roman" w:hAnsi="Times New Roman" w:cs="Times New Roman"/>
          <w:sz w:val="24"/>
          <w:szCs w:val="24"/>
        </w:rPr>
        <w:t xml:space="preserve">dure as described above will be </w:t>
      </w:r>
      <w:r w:rsidRPr="002E0DA2">
        <w:rPr>
          <w:rFonts w:ascii="Times New Roman" w:hAnsi="Times New Roman" w:cs="Times New Roman"/>
          <w:sz w:val="24"/>
          <w:szCs w:val="24"/>
        </w:rPr>
        <w:t>used to have markings read by the Mobile Retroreflective Contractors.</w:t>
      </w:r>
    </w:p>
    <w:p w14:paraId="0129D8C0" w14:textId="77777777" w:rsidR="002E0DA2" w:rsidRDefault="002E0DA2" w:rsidP="002E0DA2">
      <w:pPr>
        <w:pStyle w:val="NoSpacing"/>
        <w:rPr>
          <w:rFonts w:ascii="Times New Roman" w:hAnsi="Times New Roman" w:cs="Times New Roman"/>
          <w:sz w:val="24"/>
          <w:szCs w:val="24"/>
        </w:rPr>
      </w:pPr>
    </w:p>
    <w:p w14:paraId="0BA1525D"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If measured and found not to be in reasonable compliance, the markings are to be replaced a</w:t>
      </w:r>
      <w:r w:rsidR="008911BF" w:rsidRPr="002E0DA2">
        <w:rPr>
          <w:rFonts w:ascii="Times New Roman" w:hAnsi="Times New Roman" w:cs="Times New Roman"/>
          <w:sz w:val="24"/>
          <w:szCs w:val="24"/>
        </w:rPr>
        <w:t xml:space="preserve">t no </w:t>
      </w:r>
      <w:r w:rsidRPr="002E0DA2">
        <w:rPr>
          <w:rFonts w:ascii="Times New Roman" w:hAnsi="Times New Roman" w:cs="Times New Roman"/>
          <w:sz w:val="24"/>
          <w:szCs w:val="24"/>
        </w:rPr>
        <w:t>cost to the Department.</w:t>
      </w:r>
    </w:p>
    <w:p w14:paraId="3D6CE490" w14:textId="77777777" w:rsidR="002E0DA2" w:rsidRDefault="002E0DA2" w:rsidP="002E0DA2">
      <w:pPr>
        <w:pStyle w:val="NoSpacing"/>
        <w:rPr>
          <w:rFonts w:ascii="Times New Roman" w:hAnsi="Times New Roman" w:cs="Times New Roman"/>
          <w:sz w:val="24"/>
          <w:szCs w:val="24"/>
        </w:rPr>
      </w:pPr>
    </w:p>
    <w:p w14:paraId="0BA1525F" w14:textId="2B859867"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If Work Zone Performance</w:t>
      </w:r>
      <w:r w:rsidR="00D97C0C" w:rsidRPr="002E0DA2">
        <w:rPr>
          <w:rFonts w:ascii="Times New Roman" w:hAnsi="Times New Roman" w:cs="Times New Roman"/>
          <w:sz w:val="24"/>
          <w:szCs w:val="24"/>
        </w:rPr>
        <w:t xml:space="preserve"> pavement markings are s</w:t>
      </w:r>
      <w:r w:rsidR="008911BF" w:rsidRPr="002E0DA2">
        <w:rPr>
          <w:rFonts w:ascii="Times New Roman" w:hAnsi="Times New Roman" w:cs="Times New Roman"/>
          <w:sz w:val="24"/>
          <w:szCs w:val="24"/>
        </w:rPr>
        <w:t xml:space="preserve">nowplowed within their 12 month </w:t>
      </w:r>
      <w:r w:rsidR="00D97C0C" w:rsidRPr="002E0DA2">
        <w:rPr>
          <w:rFonts w:ascii="Times New Roman" w:hAnsi="Times New Roman" w:cs="Times New Roman"/>
          <w:sz w:val="24"/>
          <w:szCs w:val="24"/>
        </w:rPr>
        <w:t>expected life, the material shall be durable to withstand a si</w:t>
      </w:r>
      <w:r w:rsidR="008911BF" w:rsidRPr="002E0DA2">
        <w:rPr>
          <w:rFonts w:ascii="Times New Roman" w:hAnsi="Times New Roman" w:cs="Times New Roman"/>
          <w:sz w:val="24"/>
          <w:szCs w:val="24"/>
        </w:rPr>
        <w:t xml:space="preserve">ngle snow event without showing </w:t>
      </w:r>
      <w:r w:rsidR="00D97C0C" w:rsidRPr="002E0DA2">
        <w:rPr>
          <w:rFonts w:ascii="Times New Roman" w:hAnsi="Times New Roman" w:cs="Times New Roman"/>
          <w:sz w:val="24"/>
          <w:szCs w:val="24"/>
        </w:rPr>
        <w:t>excessive fatigue in both bond and retroreflectivity. However, i</w:t>
      </w:r>
      <w:r w:rsidR="008911BF" w:rsidRPr="002E0DA2">
        <w:rPr>
          <w:rFonts w:ascii="Times New Roman" w:hAnsi="Times New Roman" w:cs="Times New Roman"/>
          <w:sz w:val="24"/>
          <w:szCs w:val="24"/>
        </w:rPr>
        <w:t xml:space="preserve">f excessive damage has occurred </w:t>
      </w:r>
      <w:r w:rsidR="00D97C0C" w:rsidRPr="002E0DA2">
        <w:rPr>
          <w:rFonts w:ascii="Times New Roman" w:hAnsi="Times New Roman" w:cs="Times New Roman"/>
          <w:sz w:val="24"/>
          <w:szCs w:val="24"/>
        </w:rPr>
        <w:t>during a single event or multiple snow plow events, resulting i</w:t>
      </w:r>
      <w:r w:rsidR="008911BF" w:rsidRPr="002E0DA2">
        <w:rPr>
          <w:rFonts w:ascii="Times New Roman" w:hAnsi="Times New Roman" w:cs="Times New Roman"/>
          <w:sz w:val="24"/>
          <w:szCs w:val="24"/>
        </w:rPr>
        <w:t xml:space="preserve">n more than 25% of the pavement </w:t>
      </w:r>
      <w:r w:rsidR="00D97C0C" w:rsidRPr="002E0DA2">
        <w:rPr>
          <w:rFonts w:ascii="Times New Roman" w:hAnsi="Times New Roman" w:cs="Times New Roman"/>
          <w:sz w:val="24"/>
          <w:szCs w:val="24"/>
        </w:rPr>
        <w:t>marking edgelines or skips being physical</w:t>
      </w:r>
      <w:r w:rsidRPr="002E0DA2">
        <w:rPr>
          <w:rFonts w:ascii="Times New Roman" w:hAnsi="Times New Roman" w:cs="Times New Roman"/>
          <w:sz w:val="24"/>
          <w:szCs w:val="24"/>
        </w:rPr>
        <w:t>ly removed, then the Work Zone Performance</w:t>
      </w:r>
      <w:r w:rsidR="008911BF" w:rsidRPr="002E0DA2">
        <w:rPr>
          <w:rFonts w:ascii="Times New Roman" w:hAnsi="Times New Roman" w:cs="Times New Roman"/>
          <w:sz w:val="24"/>
          <w:szCs w:val="24"/>
        </w:rPr>
        <w:t xml:space="preserve"> </w:t>
      </w:r>
      <w:r w:rsidR="001B5F06" w:rsidRPr="002E0DA2">
        <w:rPr>
          <w:rFonts w:ascii="Times New Roman" w:hAnsi="Times New Roman" w:cs="Times New Roman"/>
          <w:sz w:val="24"/>
          <w:szCs w:val="24"/>
        </w:rPr>
        <w:t xml:space="preserve">pavement </w:t>
      </w:r>
      <w:r w:rsidR="00D97C0C" w:rsidRPr="002E0DA2">
        <w:rPr>
          <w:rFonts w:ascii="Times New Roman" w:hAnsi="Times New Roman" w:cs="Times New Roman"/>
          <w:sz w:val="24"/>
          <w:szCs w:val="24"/>
        </w:rPr>
        <w:t>markings are to be replaced at the contract unit price u</w:t>
      </w:r>
      <w:r w:rsidR="008911BF" w:rsidRPr="002E0DA2">
        <w:rPr>
          <w:rFonts w:ascii="Times New Roman" w:hAnsi="Times New Roman" w:cs="Times New Roman"/>
          <w:sz w:val="24"/>
          <w:szCs w:val="24"/>
        </w:rPr>
        <w:t xml:space="preserve">nless the traffic pattern is to </w:t>
      </w:r>
      <w:r w:rsidR="00D97C0C" w:rsidRPr="002E0DA2">
        <w:rPr>
          <w:rFonts w:ascii="Times New Roman" w:hAnsi="Times New Roman" w:cs="Times New Roman"/>
          <w:sz w:val="24"/>
          <w:szCs w:val="24"/>
        </w:rPr>
        <w:t>change within 30 days.</w:t>
      </w:r>
    </w:p>
    <w:p w14:paraId="1589459A" w14:textId="77777777" w:rsidR="002E0DA2" w:rsidRDefault="002E0DA2" w:rsidP="002E0DA2">
      <w:pPr>
        <w:pStyle w:val="NoSpacing"/>
        <w:rPr>
          <w:rFonts w:ascii="Times New Roman" w:hAnsi="Times New Roman" w:cs="Times New Roman"/>
          <w:sz w:val="24"/>
          <w:szCs w:val="24"/>
        </w:rPr>
      </w:pPr>
    </w:p>
    <w:p w14:paraId="0BA15261" w14:textId="25E4FD58" w:rsidR="00D97C0C" w:rsidRPr="002E0DA2"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Unless the Work Zone Performance</w:t>
      </w:r>
      <w:r w:rsidR="00D97C0C" w:rsidRPr="002E0DA2">
        <w:rPr>
          <w:rFonts w:ascii="Times New Roman" w:hAnsi="Times New Roman" w:cs="Times New Roman"/>
          <w:sz w:val="24"/>
          <w:szCs w:val="24"/>
        </w:rPr>
        <w:t xml:space="preserve"> pavement marking is repla</w:t>
      </w:r>
      <w:r w:rsidR="008911BF" w:rsidRPr="002E0DA2">
        <w:rPr>
          <w:rFonts w:ascii="Times New Roman" w:hAnsi="Times New Roman" w:cs="Times New Roman"/>
          <w:sz w:val="24"/>
          <w:szCs w:val="24"/>
        </w:rPr>
        <w:t xml:space="preserve">ced due to excessive damage, it </w:t>
      </w:r>
      <w:r w:rsidR="00D97C0C" w:rsidRPr="002E0DA2">
        <w:rPr>
          <w:rFonts w:ascii="Times New Roman" w:hAnsi="Times New Roman" w:cs="Times New Roman"/>
          <w:sz w:val="24"/>
          <w:szCs w:val="24"/>
        </w:rPr>
        <w:t>shall meet the following minimum retroreflectivity values within the single snow event.</w:t>
      </w:r>
    </w:p>
    <w:p w14:paraId="4E3FE95B" w14:textId="77777777" w:rsidR="002E0DA2" w:rsidRDefault="002E0DA2" w:rsidP="002E0DA2">
      <w:pPr>
        <w:pStyle w:val="NoSpacing"/>
        <w:rPr>
          <w:rFonts w:ascii="Times New Roman" w:hAnsi="Times New Roman" w:cs="Times New Roman"/>
          <w:sz w:val="24"/>
          <w:szCs w:val="24"/>
        </w:rPr>
      </w:pPr>
    </w:p>
    <w:p w14:paraId="0BA15263" w14:textId="21019134" w:rsidR="00D97C0C" w:rsidRPr="009674C6" w:rsidRDefault="00D97C0C"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 xml:space="preserve">Reflectometer Requirements </w:t>
      </w:r>
      <w:r w:rsidR="00151898" w:rsidRPr="009674C6">
        <w:rPr>
          <w:rFonts w:ascii="Times New Roman" w:hAnsi="Times New Roman" w:cs="Times New Roman"/>
          <w:b/>
          <w:sz w:val="24"/>
          <w:szCs w:val="24"/>
        </w:rPr>
        <w:t>f</w:t>
      </w:r>
      <w:r w:rsidR="0027408A" w:rsidRPr="009674C6">
        <w:rPr>
          <w:rFonts w:ascii="Times New Roman" w:hAnsi="Times New Roman" w:cs="Times New Roman"/>
          <w:b/>
          <w:sz w:val="24"/>
          <w:szCs w:val="24"/>
        </w:rPr>
        <w:t>or Work Zone Performance</w:t>
      </w:r>
      <w:r w:rsidRPr="009674C6">
        <w:rPr>
          <w:rFonts w:ascii="Times New Roman" w:hAnsi="Times New Roman" w:cs="Times New Roman"/>
          <w:b/>
          <w:sz w:val="24"/>
          <w:szCs w:val="24"/>
        </w:rPr>
        <w:t xml:space="preserve"> Pavement Markings After</w:t>
      </w:r>
    </w:p>
    <w:p w14:paraId="0BA15264" w14:textId="77777777" w:rsidR="00D97C0C" w:rsidRPr="009674C6" w:rsidRDefault="00D97C0C"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Single Snow Event</w:t>
      </w:r>
    </w:p>
    <w:tbl>
      <w:tblPr>
        <w:tblStyle w:val="TableGrid"/>
        <w:tblW w:w="0" w:type="auto"/>
        <w:tblInd w:w="1387" w:type="dxa"/>
        <w:tblLook w:val="04A0" w:firstRow="1" w:lastRow="0" w:firstColumn="1" w:lastColumn="0" w:noHBand="0" w:noVBand="1"/>
      </w:tblPr>
      <w:tblGrid>
        <w:gridCol w:w="3300"/>
        <w:gridCol w:w="3300"/>
      </w:tblGrid>
      <w:tr w:rsidR="008911BF" w:rsidRPr="002E0DA2" w14:paraId="0BA15268" w14:textId="77777777" w:rsidTr="000F582C">
        <w:trPr>
          <w:trHeight w:val="360"/>
        </w:trPr>
        <w:tc>
          <w:tcPr>
            <w:tcW w:w="3300" w:type="dxa"/>
            <w:vAlign w:val="center"/>
          </w:tcPr>
          <w:p w14:paraId="0BA15266" w14:textId="77777777" w:rsidR="008911BF" w:rsidRPr="009674C6" w:rsidRDefault="008911BF"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Color</w:t>
            </w:r>
          </w:p>
        </w:tc>
        <w:tc>
          <w:tcPr>
            <w:tcW w:w="3300" w:type="dxa"/>
            <w:vAlign w:val="center"/>
          </w:tcPr>
          <w:p w14:paraId="0BA15267" w14:textId="77777777" w:rsidR="008911BF" w:rsidRPr="009674C6" w:rsidRDefault="008911BF" w:rsidP="009674C6">
            <w:pPr>
              <w:pStyle w:val="NoSpacing"/>
              <w:jc w:val="center"/>
              <w:rPr>
                <w:rFonts w:ascii="Times New Roman" w:hAnsi="Times New Roman" w:cs="Times New Roman"/>
                <w:b/>
                <w:sz w:val="24"/>
                <w:szCs w:val="24"/>
              </w:rPr>
            </w:pPr>
            <w:r w:rsidRPr="009674C6">
              <w:rPr>
                <w:rFonts w:ascii="Times New Roman" w:hAnsi="Times New Roman" w:cs="Times New Roman"/>
                <w:b/>
                <w:sz w:val="24"/>
                <w:szCs w:val="24"/>
              </w:rPr>
              <w:t>MINIMUM</w:t>
            </w:r>
          </w:p>
        </w:tc>
      </w:tr>
      <w:tr w:rsidR="008911BF" w:rsidRPr="002E0DA2" w14:paraId="0BA1526B" w14:textId="77777777" w:rsidTr="000F582C">
        <w:trPr>
          <w:trHeight w:val="360"/>
        </w:trPr>
        <w:tc>
          <w:tcPr>
            <w:tcW w:w="3300" w:type="dxa"/>
            <w:vAlign w:val="center"/>
          </w:tcPr>
          <w:p w14:paraId="0BA15269"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White</w:t>
            </w:r>
          </w:p>
        </w:tc>
        <w:tc>
          <w:tcPr>
            <w:tcW w:w="3300" w:type="dxa"/>
            <w:vAlign w:val="center"/>
          </w:tcPr>
          <w:p w14:paraId="0BA1526A"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150 mcd/lux/m2</w:t>
            </w:r>
          </w:p>
        </w:tc>
      </w:tr>
      <w:tr w:rsidR="008911BF" w:rsidRPr="002E0DA2" w14:paraId="0BA1526E" w14:textId="77777777" w:rsidTr="000F582C">
        <w:trPr>
          <w:trHeight w:val="360"/>
        </w:trPr>
        <w:tc>
          <w:tcPr>
            <w:tcW w:w="3300" w:type="dxa"/>
            <w:vAlign w:val="center"/>
          </w:tcPr>
          <w:p w14:paraId="0BA1526C"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Yellow</w:t>
            </w:r>
          </w:p>
        </w:tc>
        <w:tc>
          <w:tcPr>
            <w:tcW w:w="3300" w:type="dxa"/>
            <w:vAlign w:val="center"/>
          </w:tcPr>
          <w:p w14:paraId="0BA1526D" w14:textId="77777777" w:rsidR="008911BF" w:rsidRPr="002E0DA2" w:rsidRDefault="008911BF" w:rsidP="009674C6">
            <w:pPr>
              <w:pStyle w:val="NoSpacing"/>
              <w:jc w:val="center"/>
              <w:rPr>
                <w:rFonts w:ascii="Times New Roman" w:hAnsi="Times New Roman" w:cs="Times New Roman"/>
                <w:sz w:val="24"/>
                <w:szCs w:val="24"/>
              </w:rPr>
            </w:pPr>
            <w:r w:rsidRPr="002E0DA2">
              <w:rPr>
                <w:rFonts w:ascii="Times New Roman" w:hAnsi="Times New Roman" w:cs="Times New Roman"/>
                <w:sz w:val="24"/>
                <w:szCs w:val="24"/>
              </w:rPr>
              <w:t>100 mcd/lux/m2</w:t>
            </w:r>
          </w:p>
        </w:tc>
      </w:tr>
    </w:tbl>
    <w:p w14:paraId="0976D819" w14:textId="77777777" w:rsidR="001B3539" w:rsidRPr="002E0DA2" w:rsidRDefault="001B3539" w:rsidP="002E0DA2">
      <w:pPr>
        <w:pStyle w:val="NoSpacing"/>
        <w:rPr>
          <w:rFonts w:ascii="Times New Roman" w:hAnsi="Times New Roman" w:cs="Times New Roman"/>
          <w:sz w:val="24"/>
          <w:szCs w:val="24"/>
        </w:rPr>
      </w:pPr>
    </w:p>
    <w:p w14:paraId="0BA15270"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If the work zone experiences more than more than 1 snow event requiring snowplowing</w:t>
      </w:r>
      <w:r w:rsidR="008911BF" w:rsidRPr="002E0DA2">
        <w:rPr>
          <w:rFonts w:ascii="Times New Roman" w:hAnsi="Times New Roman" w:cs="Times New Roman"/>
          <w:sz w:val="24"/>
          <w:szCs w:val="24"/>
        </w:rPr>
        <w:t xml:space="preserve">, the </w:t>
      </w:r>
      <w:r w:rsidRPr="002E0DA2">
        <w:rPr>
          <w:rFonts w:ascii="Times New Roman" w:hAnsi="Times New Roman" w:cs="Times New Roman"/>
          <w:sz w:val="24"/>
          <w:szCs w:val="24"/>
        </w:rPr>
        <w:t>retroreflectivity numbers in the chart no longer apply. The</w:t>
      </w:r>
      <w:r w:rsidR="008911BF" w:rsidRPr="002E0DA2">
        <w:rPr>
          <w:rFonts w:ascii="Times New Roman" w:hAnsi="Times New Roman" w:cs="Times New Roman"/>
          <w:sz w:val="24"/>
          <w:szCs w:val="24"/>
        </w:rPr>
        <w:t xml:space="preserve"> Engineer will determine if the </w:t>
      </w:r>
      <w:r w:rsidRPr="002E0DA2">
        <w:rPr>
          <w:rFonts w:ascii="Times New Roman" w:hAnsi="Times New Roman" w:cs="Times New Roman"/>
          <w:sz w:val="24"/>
          <w:szCs w:val="24"/>
        </w:rPr>
        <w:t xml:space="preserve">pavement markings are still performing adequately or if </w:t>
      </w:r>
      <w:r w:rsidR="008911BF" w:rsidRPr="002E0DA2">
        <w:rPr>
          <w:rFonts w:ascii="Times New Roman" w:hAnsi="Times New Roman" w:cs="Times New Roman"/>
          <w:sz w:val="24"/>
          <w:szCs w:val="24"/>
        </w:rPr>
        <w:t xml:space="preserve">replacement is necessary due to </w:t>
      </w:r>
      <w:r w:rsidRPr="002E0DA2">
        <w:rPr>
          <w:rFonts w:ascii="Times New Roman" w:hAnsi="Times New Roman" w:cs="Times New Roman"/>
          <w:sz w:val="24"/>
          <w:szCs w:val="24"/>
        </w:rPr>
        <w:t>excessive damage caused by snowplow activities. If the markings are fou</w:t>
      </w:r>
      <w:r w:rsidR="008911BF" w:rsidRPr="002E0DA2">
        <w:rPr>
          <w:rFonts w:ascii="Times New Roman" w:hAnsi="Times New Roman" w:cs="Times New Roman"/>
          <w:sz w:val="24"/>
          <w:szCs w:val="24"/>
        </w:rPr>
        <w:t xml:space="preserve">nd to be deficient, they </w:t>
      </w:r>
      <w:r w:rsidRPr="002E0DA2">
        <w:rPr>
          <w:rFonts w:ascii="Times New Roman" w:hAnsi="Times New Roman" w:cs="Times New Roman"/>
          <w:sz w:val="24"/>
          <w:szCs w:val="24"/>
        </w:rPr>
        <w:t>shall be replaced at the contract unit price unless the traffic pattern is to change within 30 days.</w:t>
      </w:r>
    </w:p>
    <w:p w14:paraId="04E81BAF" w14:textId="77777777" w:rsidR="002E0DA2" w:rsidRDefault="002E0DA2" w:rsidP="002E0DA2">
      <w:pPr>
        <w:pStyle w:val="NoSpacing"/>
        <w:rPr>
          <w:rFonts w:ascii="Times New Roman" w:hAnsi="Times New Roman" w:cs="Times New Roman"/>
          <w:sz w:val="24"/>
          <w:szCs w:val="24"/>
        </w:rPr>
      </w:pPr>
    </w:p>
    <w:p w14:paraId="0BA15272"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D) Surface Preparation</w:t>
      </w:r>
    </w:p>
    <w:p w14:paraId="577AB0F6" w14:textId="77777777" w:rsidR="002E0DA2" w:rsidRDefault="002E0DA2" w:rsidP="002E0DA2">
      <w:pPr>
        <w:pStyle w:val="NoSpacing"/>
        <w:rPr>
          <w:rFonts w:ascii="Times New Roman" w:hAnsi="Times New Roman" w:cs="Times New Roman"/>
          <w:sz w:val="24"/>
          <w:szCs w:val="24"/>
        </w:rPr>
      </w:pPr>
    </w:p>
    <w:p w14:paraId="0BA15274" w14:textId="4048E5B1"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All pavement surfaces to</w:t>
      </w:r>
      <w:r w:rsidR="0027408A" w:rsidRPr="002E0DA2">
        <w:rPr>
          <w:rFonts w:ascii="Times New Roman" w:hAnsi="Times New Roman" w:cs="Times New Roman"/>
          <w:sz w:val="24"/>
          <w:szCs w:val="24"/>
        </w:rPr>
        <w:t xml:space="preserve"> receive Work Zone Performance</w:t>
      </w:r>
      <w:r w:rsidRPr="002E0DA2">
        <w:rPr>
          <w:rFonts w:ascii="Times New Roman" w:hAnsi="Times New Roman" w:cs="Times New Roman"/>
          <w:sz w:val="24"/>
          <w:szCs w:val="24"/>
        </w:rPr>
        <w:t xml:space="preserve"> pa</w:t>
      </w:r>
      <w:r w:rsidR="008911BF" w:rsidRPr="002E0DA2">
        <w:rPr>
          <w:rFonts w:ascii="Times New Roman" w:hAnsi="Times New Roman" w:cs="Times New Roman"/>
          <w:sz w:val="24"/>
          <w:szCs w:val="24"/>
        </w:rPr>
        <w:t xml:space="preserve">vement markings are to be swept </w:t>
      </w:r>
      <w:r w:rsidRPr="002E0DA2">
        <w:rPr>
          <w:rFonts w:ascii="Times New Roman" w:hAnsi="Times New Roman" w:cs="Times New Roman"/>
          <w:sz w:val="24"/>
          <w:szCs w:val="24"/>
        </w:rPr>
        <w:t>clean and prepared in accordance with the Manufacturer’s recommendation.</w:t>
      </w:r>
    </w:p>
    <w:p w14:paraId="18E3A38A" w14:textId="77777777" w:rsidR="002E0DA2" w:rsidRDefault="002E0DA2" w:rsidP="002E0DA2">
      <w:pPr>
        <w:pStyle w:val="NoSpacing"/>
        <w:rPr>
          <w:rFonts w:ascii="Times New Roman" w:hAnsi="Times New Roman" w:cs="Times New Roman"/>
          <w:sz w:val="24"/>
          <w:szCs w:val="24"/>
        </w:rPr>
      </w:pPr>
    </w:p>
    <w:p w14:paraId="0BA15276" w14:textId="77777777"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E) Temperature and Weather Limitations</w:t>
      </w:r>
    </w:p>
    <w:p w14:paraId="70059443" w14:textId="77777777" w:rsidR="002E0DA2" w:rsidRDefault="002E0DA2" w:rsidP="002E0DA2">
      <w:pPr>
        <w:pStyle w:val="NoSpacing"/>
        <w:rPr>
          <w:rFonts w:ascii="Times New Roman" w:hAnsi="Times New Roman" w:cs="Times New Roman"/>
          <w:sz w:val="24"/>
          <w:szCs w:val="24"/>
        </w:rPr>
      </w:pPr>
    </w:p>
    <w:p w14:paraId="0BA15278" w14:textId="0B1ABA3F"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lastRenderedPageBreak/>
        <w:t>Do n</w:t>
      </w:r>
      <w:r w:rsidR="0027408A" w:rsidRPr="002E0DA2">
        <w:rPr>
          <w:rFonts w:ascii="Times New Roman" w:hAnsi="Times New Roman" w:cs="Times New Roman"/>
          <w:sz w:val="24"/>
          <w:szCs w:val="24"/>
        </w:rPr>
        <w:t>ot apply Work Zone Performance</w:t>
      </w:r>
      <w:r w:rsidRPr="002E0DA2">
        <w:rPr>
          <w:rFonts w:ascii="Times New Roman" w:hAnsi="Times New Roman" w:cs="Times New Roman"/>
          <w:sz w:val="24"/>
          <w:szCs w:val="24"/>
        </w:rPr>
        <w:t xml:space="preserve"> pavement markings unl</w:t>
      </w:r>
      <w:r w:rsidR="008911BF" w:rsidRPr="002E0DA2">
        <w:rPr>
          <w:rFonts w:ascii="Times New Roman" w:hAnsi="Times New Roman" w:cs="Times New Roman"/>
          <w:sz w:val="24"/>
          <w:szCs w:val="24"/>
        </w:rPr>
        <w:t xml:space="preserve">ess the ambient air temperature </w:t>
      </w:r>
      <w:r w:rsidRPr="002E0DA2">
        <w:rPr>
          <w:rFonts w:ascii="Times New Roman" w:hAnsi="Times New Roman" w:cs="Times New Roman"/>
          <w:sz w:val="24"/>
          <w:szCs w:val="24"/>
        </w:rPr>
        <w:t>and the pavement temperature is 50</w:t>
      </w:r>
      <w:r w:rsidR="005D57F7">
        <w:rPr>
          <w:rFonts w:ascii="Times New Roman" w:hAnsi="Times New Roman" w:cs="Times New Roman"/>
          <w:sz w:val="24"/>
          <w:szCs w:val="24"/>
        </w:rPr>
        <w:t>°</w:t>
      </w:r>
      <w:r w:rsidRPr="002E0DA2">
        <w:rPr>
          <w:rFonts w:ascii="Times New Roman" w:hAnsi="Times New Roman" w:cs="Times New Roman"/>
          <w:sz w:val="24"/>
          <w:szCs w:val="24"/>
        </w:rPr>
        <w:t>F or higher for thermoplastic and is 40</w:t>
      </w:r>
      <w:r w:rsidR="005D57F7">
        <w:rPr>
          <w:rFonts w:ascii="Times New Roman" w:hAnsi="Times New Roman" w:cs="Times New Roman"/>
          <w:sz w:val="24"/>
          <w:szCs w:val="24"/>
        </w:rPr>
        <w:t>°</w:t>
      </w:r>
      <w:r w:rsidR="008911BF" w:rsidRPr="002E0DA2">
        <w:rPr>
          <w:rFonts w:ascii="Times New Roman" w:hAnsi="Times New Roman" w:cs="Times New Roman"/>
          <w:sz w:val="24"/>
          <w:szCs w:val="24"/>
        </w:rPr>
        <w:t xml:space="preserve">F or higher for all </w:t>
      </w:r>
      <w:r w:rsidRPr="002E0DA2">
        <w:rPr>
          <w:rFonts w:ascii="Times New Roman" w:hAnsi="Times New Roman" w:cs="Times New Roman"/>
          <w:sz w:val="24"/>
          <w:szCs w:val="24"/>
        </w:rPr>
        <w:t xml:space="preserve">other materials. Do not install unless the pavement surface is </w:t>
      </w:r>
      <w:r w:rsidR="008911BF" w:rsidRPr="002E0DA2">
        <w:rPr>
          <w:rFonts w:ascii="Times New Roman" w:hAnsi="Times New Roman" w:cs="Times New Roman"/>
          <w:sz w:val="24"/>
          <w:szCs w:val="24"/>
        </w:rPr>
        <w:t xml:space="preserve">completely dry and not within 4 </w:t>
      </w:r>
      <w:r w:rsidRPr="002E0DA2">
        <w:rPr>
          <w:rFonts w:ascii="Times New Roman" w:hAnsi="Times New Roman" w:cs="Times New Roman"/>
          <w:sz w:val="24"/>
          <w:szCs w:val="24"/>
        </w:rPr>
        <w:t>hours of a heavy rain event such as a thunderstorm with rain</w:t>
      </w:r>
      <w:r w:rsidR="008911BF" w:rsidRPr="002E0DA2">
        <w:rPr>
          <w:rFonts w:ascii="Times New Roman" w:hAnsi="Times New Roman" w:cs="Times New Roman"/>
          <w:sz w:val="24"/>
          <w:szCs w:val="24"/>
        </w:rPr>
        <w:t xml:space="preserve">fall intensities greater than 1 </w:t>
      </w:r>
      <w:r w:rsidRPr="002E0DA2">
        <w:rPr>
          <w:rFonts w:ascii="Times New Roman" w:hAnsi="Times New Roman" w:cs="Times New Roman"/>
          <w:sz w:val="24"/>
          <w:szCs w:val="24"/>
        </w:rPr>
        <w:t>inch/per hour.</w:t>
      </w:r>
    </w:p>
    <w:p w14:paraId="2115B1D9" w14:textId="77777777" w:rsidR="002E0DA2" w:rsidRDefault="002E0DA2" w:rsidP="002E0DA2">
      <w:pPr>
        <w:pStyle w:val="NoSpacing"/>
        <w:rPr>
          <w:rFonts w:ascii="Times New Roman" w:hAnsi="Times New Roman" w:cs="Times New Roman"/>
          <w:sz w:val="24"/>
          <w:szCs w:val="24"/>
        </w:rPr>
      </w:pPr>
    </w:p>
    <w:p w14:paraId="0BA1527B" w14:textId="04BAF443" w:rsidR="00D97C0C" w:rsidRPr="002E0DA2" w:rsidRDefault="00D97C0C"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 xml:space="preserve">In the event a traffic shift has to take place when the air and </w:t>
      </w:r>
      <w:r w:rsidR="00B76E16" w:rsidRPr="002E0DA2">
        <w:rPr>
          <w:rFonts w:ascii="Times New Roman" w:hAnsi="Times New Roman" w:cs="Times New Roman"/>
          <w:sz w:val="24"/>
          <w:szCs w:val="24"/>
        </w:rPr>
        <w:t xml:space="preserve">pavement temperatures are below </w:t>
      </w:r>
      <w:r w:rsidRPr="002E0DA2">
        <w:rPr>
          <w:rFonts w:ascii="Times New Roman" w:hAnsi="Times New Roman" w:cs="Times New Roman"/>
          <w:sz w:val="24"/>
          <w:szCs w:val="24"/>
        </w:rPr>
        <w:t>the required minimums or if a rain event occurs prior to or durin</w:t>
      </w:r>
      <w:r w:rsidR="00B76E16" w:rsidRPr="002E0DA2">
        <w:rPr>
          <w:rFonts w:ascii="Times New Roman" w:hAnsi="Times New Roman" w:cs="Times New Roman"/>
          <w:sz w:val="24"/>
          <w:szCs w:val="24"/>
        </w:rPr>
        <w:t xml:space="preserve">g a planned traffic shift, upon </w:t>
      </w:r>
      <w:r w:rsidRPr="002E0DA2">
        <w:rPr>
          <w:rFonts w:ascii="Times New Roman" w:hAnsi="Times New Roman" w:cs="Times New Roman"/>
          <w:sz w:val="24"/>
          <w:szCs w:val="24"/>
        </w:rPr>
        <w:t>approval by the Engineer, an acceptable alternative is to inst</w:t>
      </w:r>
      <w:r w:rsidR="00B76E16" w:rsidRPr="002E0DA2">
        <w:rPr>
          <w:rFonts w:ascii="Times New Roman" w:hAnsi="Times New Roman" w:cs="Times New Roman"/>
          <w:sz w:val="24"/>
          <w:szCs w:val="24"/>
        </w:rPr>
        <w:t xml:space="preserve">all temporary pavement marking. </w:t>
      </w:r>
      <w:r w:rsidRPr="002E0DA2">
        <w:rPr>
          <w:rFonts w:ascii="Times New Roman" w:hAnsi="Times New Roman" w:cs="Times New Roman"/>
          <w:sz w:val="24"/>
          <w:szCs w:val="24"/>
        </w:rPr>
        <w:t>Use 1 application of standard traffic paint to produce a 4” line wit</w:t>
      </w:r>
      <w:r w:rsidR="00B76E16" w:rsidRPr="002E0DA2">
        <w:rPr>
          <w:rFonts w:ascii="Times New Roman" w:hAnsi="Times New Roman" w:cs="Times New Roman"/>
          <w:sz w:val="24"/>
          <w:szCs w:val="24"/>
        </w:rPr>
        <w:t xml:space="preserve">h at 15 mils (wet). Beads shall </w:t>
      </w:r>
      <w:r w:rsidRPr="002E0DA2">
        <w:rPr>
          <w:rFonts w:ascii="Times New Roman" w:hAnsi="Times New Roman" w:cs="Times New Roman"/>
          <w:sz w:val="24"/>
          <w:szCs w:val="24"/>
        </w:rPr>
        <w:t>also be applied to provide proper retroreflectivity until the “performance”</w:t>
      </w:r>
      <w:r w:rsidR="00B76E16" w:rsidRPr="002E0DA2">
        <w:rPr>
          <w:rFonts w:ascii="Times New Roman" w:hAnsi="Times New Roman" w:cs="Times New Roman"/>
          <w:sz w:val="24"/>
          <w:szCs w:val="24"/>
        </w:rPr>
        <w:t xml:space="preserve"> material can be </w:t>
      </w:r>
      <w:r w:rsidR="0027408A" w:rsidRPr="002E0DA2">
        <w:rPr>
          <w:rFonts w:ascii="Times New Roman" w:hAnsi="Times New Roman" w:cs="Times New Roman"/>
          <w:sz w:val="24"/>
          <w:szCs w:val="24"/>
        </w:rPr>
        <w:t xml:space="preserve">installed. The Work Zone </w:t>
      </w:r>
      <w:r w:rsidRPr="002E0DA2">
        <w:rPr>
          <w:rFonts w:ascii="Times New Roman" w:hAnsi="Times New Roman" w:cs="Times New Roman"/>
          <w:sz w:val="24"/>
          <w:szCs w:val="24"/>
        </w:rPr>
        <w:t>Performance pavement markings sha</w:t>
      </w:r>
      <w:r w:rsidR="00B76E16" w:rsidRPr="002E0DA2">
        <w:rPr>
          <w:rFonts w:ascii="Times New Roman" w:hAnsi="Times New Roman" w:cs="Times New Roman"/>
          <w:sz w:val="24"/>
          <w:szCs w:val="24"/>
        </w:rPr>
        <w:t xml:space="preserve">ll be applied within 90 days of </w:t>
      </w:r>
      <w:r w:rsidRPr="002E0DA2">
        <w:rPr>
          <w:rFonts w:ascii="Times New Roman" w:hAnsi="Times New Roman" w:cs="Times New Roman"/>
          <w:sz w:val="24"/>
          <w:szCs w:val="24"/>
        </w:rPr>
        <w:t>installation of the temporary pavement markings.</w:t>
      </w:r>
    </w:p>
    <w:p w14:paraId="58548DB3" w14:textId="77777777" w:rsidR="002E0DA2" w:rsidRDefault="002E0DA2" w:rsidP="002E0DA2">
      <w:pPr>
        <w:pStyle w:val="NoSpacing"/>
        <w:rPr>
          <w:rFonts w:ascii="Times New Roman" w:hAnsi="Times New Roman" w:cs="Times New Roman"/>
          <w:sz w:val="24"/>
          <w:szCs w:val="24"/>
        </w:rPr>
      </w:pPr>
    </w:p>
    <w:p w14:paraId="0BA1527D" w14:textId="248B4B72" w:rsidR="00B76E16" w:rsidRPr="009674C6" w:rsidRDefault="00D97C0C" w:rsidP="002E0DA2">
      <w:pPr>
        <w:pStyle w:val="NoSpacing"/>
        <w:rPr>
          <w:rFonts w:ascii="Times New Roman" w:hAnsi="Times New Roman" w:cs="Times New Roman"/>
          <w:b/>
          <w:sz w:val="24"/>
          <w:szCs w:val="24"/>
        </w:rPr>
      </w:pPr>
      <w:r w:rsidRPr="009674C6">
        <w:rPr>
          <w:rFonts w:ascii="Times New Roman" w:hAnsi="Times New Roman" w:cs="Times New Roman"/>
          <w:b/>
          <w:sz w:val="24"/>
          <w:szCs w:val="24"/>
        </w:rPr>
        <w:t>Maintenance</w:t>
      </w:r>
    </w:p>
    <w:p w14:paraId="3ECCEAE3" w14:textId="77777777" w:rsidR="002E0DA2" w:rsidRDefault="002E0DA2" w:rsidP="002E0DA2">
      <w:pPr>
        <w:pStyle w:val="NoSpacing"/>
        <w:rPr>
          <w:rFonts w:ascii="Times New Roman" w:hAnsi="Times New Roman" w:cs="Times New Roman"/>
          <w:sz w:val="24"/>
          <w:szCs w:val="24"/>
        </w:rPr>
      </w:pPr>
    </w:p>
    <w:p w14:paraId="0BA1527F" w14:textId="1FD181ED" w:rsidR="00760DF0" w:rsidRDefault="0027408A" w:rsidP="002E0DA2">
      <w:pPr>
        <w:pStyle w:val="NoSpacing"/>
        <w:rPr>
          <w:rFonts w:ascii="Times New Roman" w:hAnsi="Times New Roman" w:cs="Times New Roman"/>
          <w:sz w:val="24"/>
          <w:szCs w:val="24"/>
        </w:rPr>
      </w:pPr>
      <w:r w:rsidRPr="002E0DA2">
        <w:rPr>
          <w:rFonts w:ascii="Times New Roman" w:hAnsi="Times New Roman" w:cs="Times New Roman"/>
          <w:sz w:val="24"/>
          <w:szCs w:val="24"/>
        </w:rPr>
        <w:t>Replace any Work Zone Performance</w:t>
      </w:r>
      <w:r w:rsidR="00D97C0C" w:rsidRPr="002E0DA2">
        <w:rPr>
          <w:rFonts w:ascii="Times New Roman" w:hAnsi="Times New Roman" w:cs="Times New Roman"/>
          <w:sz w:val="24"/>
          <w:szCs w:val="24"/>
        </w:rPr>
        <w:t xml:space="preserve"> pavement materia</w:t>
      </w:r>
      <w:r w:rsidR="00B76E16" w:rsidRPr="002E0DA2">
        <w:rPr>
          <w:rFonts w:ascii="Times New Roman" w:hAnsi="Times New Roman" w:cs="Times New Roman"/>
          <w:sz w:val="24"/>
          <w:szCs w:val="24"/>
        </w:rPr>
        <w:t xml:space="preserve">l that prematurely fails due to </w:t>
      </w:r>
      <w:r w:rsidR="00D97C0C" w:rsidRPr="002E0DA2">
        <w:rPr>
          <w:rFonts w:ascii="Times New Roman" w:hAnsi="Times New Roman" w:cs="Times New Roman"/>
          <w:sz w:val="24"/>
          <w:szCs w:val="24"/>
        </w:rPr>
        <w:t>debonding or excessive wearing where it doesn’t maintain its retror</w:t>
      </w:r>
      <w:r w:rsidR="00B76E16" w:rsidRPr="002E0DA2">
        <w:rPr>
          <w:rFonts w:ascii="Times New Roman" w:hAnsi="Times New Roman" w:cs="Times New Roman"/>
          <w:sz w:val="24"/>
          <w:szCs w:val="24"/>
        </w:rPr>
        <w:t xml:space="preserve">eflectivity for the required 12 </w:t>
      </w:r>
      <w:r w:rsidR="00D97C0C" w:rsidRPr="002E0DA2">
        <w:rPr>
          <w:rFonts w:ascii="Times New Roman" w:hAnsi="Times New Roman" w:cs="Times New Roman"/>
          <w:sz w:val="24"/>
          <w:szCs w:val="24"/>
        </w:rPr>
        <w:t>month duration. Any</w:t>
      </w:r>
      <w:r w:rsidRPr="002E0DA2">
        <w:rPr>
          <w:rFonts w:ascii="Times New Roman" w:hAnsi="Times New Roman" w:cs="Times New Roman"/>
          <w:sz w:val="24"/>
          <w:szCs w:val="24"/>
        </w:rPr>
        <w:t xml:space="preserve"> traffic control and Work Zone Performance</w:t>
      </w:r>
      <w:r w:rsidR="00B76E16" w:rsidRPr="002E0DA2">
        <w:rPr>
          <w:rFonts w:ascii="Times New Roman" w:hAnsi="Times New Roman" w:cs="Times New Roman"/>
          <w:sz w:val="24"/>
          <w:szCs w:val="24"/>
        </w:rPr>
        <w:t xml:space="preserve"> pavement marking costs due </w:t>
      </w:r>
      <w:r w:rsidR="00D97C0C" w:rsidRPr="002E0DA2">
        <w:rPr>
          <w:rFonts w:ascii="Times New Roman" w:hAnsi="Times New Roman" w:cs="Times New Roman"/>
          <w:sz w:val="24"/>
          <w:szCs w:val="24"/>
        </w:rPr>
        <w:t>to replacement is at no cost to the Department unless it’s du</w:t>
      </w:r>
      <w:r w:rsidR="00B76E16" w:rsidRPr="002E0DA2">
        <w:rPr>
          <w:rFonts w:ascii="Times New Roman" w:hAnsi="Times New Roman" w:cs="Times New Roman"/>
          <w:sz w:val="24"/>
          <w:szCs w:val="24"/>
        </w:rPr>
        <w:t xml:space="preserve">e to excessive damage caused by </w:t>
      </w:r>
      <w:r w:rsidR="00D97C0C" w:rsidRPr="002E0DA2">
        <w:rPr>
          <w:rFonts w:ascii="Times New Roman" w:hAnsi="Times New Roman" w:cs="Times New Roman"/>
          <w:sz w:val="24"/>
          <w:szCs w:val="24"/>
        </w:rPr>
        <w:t>snowplow damage.</w:t>
      </w:r>
    </w:p>
    <w:p w14:paraId="43721E17" w14:textId="77777777" w:rsidR="00B03B0A" w:rsidRPr="002E0DA2" w:rsidRDefault="00B03B0A" w:rsidP="002E0DA2">
      <w:pPr>
        <w:pStyle w:val="NoSpacing"/>
        <w:rPr>
          <w:rFonts w:ascii="Times New Roman" w:hAnsi="Times New Roman" w:cs="Times New Roman"/>
          <w:sz w:val="24"/>
          <w:szCs w:val="24"/>
        </w:rPr>
      </w:pPr>
    </w:p>
    <w:sectPr w:rsidR="00B03B0A" w:rsidRPr="002E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69A"/>
    <w:multiLevelType w:val="hybridMultilevel"/>
    <w:tmpl w:val="6E96D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9A30EA"/>
    <w:multiLevelType w:val="hybridMultilevel"/>
    <w:tmpl w:val="4EDE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F4A58"/>
    <w:multiLevelType w:val="hybridMultilevel"/>
    <w:tmpl w:val="5E6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F23DC"/>
    <w:multiLevelType w:val="hybridMultilevel"/>
    <w:tmpl w:val="44A869D2"/>
    <w:lvl w:ilvl="0" w:tplc="33882F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82672"/>
    <w:multiLevelType w:val="hybridMultilevel"/>
    <w:tmpl w:val="C59CA438"/>
    <w:lvl w:ilvl="0" w:tplc="0B80B1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E42A7"/>
    <w:multiLevelType w:val="hybridMultilevel"/>
    <w:tmpl w:val="2E8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011976">
    <w:abstractNumId w:val="3"/>
  </w:num>
  <w:num w:numId="2" w16cid:durableId="239145735">
    <w:abstractNumId w:val="4"/>
  </w:num>
  <w:num w:numId="3" w16cid:durableId="809249917">
    <w:abstractNumId w:val="0"/>
  </w:num>
  <w:num w:numId="4" w16cid:durableId="1612276057">
    <w:abstractNumId w:val="5"/>
  </w:num>
  <w:num w:numId="5" w16cid:durableId="1018583030">
    <w:abstractNumId w:val="2"/>
  </w:num>
  <w:num w:numId="6" w16cid:durableId="193856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0C"/>
    <w:rsid w:val="00151898"/>
    <w:rsid w:val="001B3539"/>
    <w:rsid w:val="001B5F06"/>
    <w:rsid w:val="002214BC"/>
    <w:rsid w:val="0027408A"/>
    <w:rsid w:val="002E0DA2"/>
    <w:rsid w:val="005D57F7"/>
    <w:rsid w:val="00601D0D"/>
    <w:rsid w:val="00652D9B"/>
    <w:rsid w:val="00760DF0"/>
    <w:rsid w:val="008536AD"/>
    <w:rsid w:val="008911BF"/>
    <w:rsid w:val="008D38C9"/>
    <w:rsid w:val="008F1B71"/>
    <w:rsid w:val="009674C6"/>
    <w:rsid w:val="00A1532A"/>
    <w:rsid w:val="00B03B0A"/>
    <w:rsid w:val="00B76E16"/>
    <w:rsid w:val="00C27C47"/>
    <w:rsid w:val="00D41474"/>
    <w:rsid w:val="00D97C0C"/>
    <w:rsid w:val="00E05931"/>
    <w:rsid w:val="00E97000"/>
    <w:rsid w:val="00F43462"/>
    <w:rsid w:val="00FC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520D"/>
  <w15:chartTrackingRefBased/>
  <w15:docId w15:val="{A67237C2-9587-45E4-8E0A-71F49708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C0C"/>
    <w:pPr>
      <w:ind w:left="720"/>
      <w:contextualSpacing/>
    </w:pPr>
  </w:style>
  <w:style w:type="table" w:styleId="TableGrid">
    <w:name w:val="Table Grid"/>
    <w:basedOn w:val="TableNormal"/>
    <w:uiPriority w:val="59"/>
    <w:rsid w:val="0089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customXml/item6.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3FB5A906245648A4FA70A970C4D2FD" ma:contentTypeVersion="12" ma:contentTypeDescription="Create a new document." ma:contentTypeScope="" ma:versionID="bfdd2417f5f80d6560e5fa21bc7751bd">
  <xsd:schema xmlns:xsd="http://www.w3.org/2001/XMLSchema" xmlns:xs="http://www.w3.org/2001/XMLSchema" xmlns:p="http://schemas.microsoft.com/office/2006/metadata/properties" xmlns:ns1="http://schemas.microsoft.com/sharepoint/v3" xmlns:ns2="a1723daa-cf87-4507-994d-e2a7228cc2d2" xmlns:ns3="http://schemas.microsoft.com/sharepoint/v4" xmlns:ns4="16f00c2e-ac5c-418b-9f13-a0771dbd417d" targetNamespace="http://schemas.microsoft.com/office/2006/metadata/properties" ma:root="true" ma:fieldsID="74586c064743be8c392aa71bcef31efd" ns1:_="" ns2:_="" ns3:_="" ns4:_="">
    <xsd:import namespace="http://schemas.microsoft.com/sharepoint/v3"/>
    <xsd:import namespace="a1723daa-cf87-4507-994d-e2a7228cc2d2"/>
    <xsd:import namespace="http://schemas.microsoft.com/sharepoint/v4"/>
    <xsd:import namespace="16f00c2e-ac5c-418b-9f13-a0771dbd417d"/>
    <xsd:element name="properties">
      <xsd:complexType>
        <xsd:sequence>
          <xsd:element name="documentManagement">
            <xsd:complexType>
              <xsd:all>
                <xsd:element ref="ns1:PublishingStartDate" minOccurs="0"/>
                <xsd:element ref="ns1:PublishingExpirationDate" minOccurs="0"/>
                <xsd:element ref="ns2:Filter_x002d_By" minOccurs="0"/>
                <xsd:element ref="ns2:Order0" minOccurs="0"/>
                <xsd:element ref="ns3:IconOverlay" minOccurs="0"/>
                <xsd:element ref="ns2:Description0" minOccurs="0"/>
                <xsd:element ref="ns2:Rev_x002d_Date" minOccurs="0"/>
                <xsd:element ref="ns2:Type_x0020_of_x0020_Content"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723daa-cf87-4507-994d-e2a7228cc2d2" elementFormDefault="qualified">
    <xsd:import namespace="http://schemas.microsoft.com/office/2006/documentManagement/types"/>
    <xsd:import namespace="http://schemas.microsoft.com/office/infopath/2007/PartnerControls"/>
    <xsd:element name="Filter_x002d_By" ma:index="10" nillable="true" ma:displayName="Filter-By" ma:internalName="Filter_x002d_By">
      <xsd:simpleType>
        <xsd:restriction base="dms:Text">
          <xsd:maxLength value="255"/>
        </xsd:restriction>
      </xsd:simpleType>
    </xsd:element>
    <xsd:element name="Order0" ma:index="11" nillable="true" ma:displayName="Order" ma:internalName="Order0">
      <xsd:simpleType>
        <xsd:restriction base="dms:Number"/>
      </xsd:simpleType>
    </xsd:element>
    <xsd:element name="Description0" ma:index="13" nillable="true" ma:displayName="Description" ma:internalName="Description0">
      <xsd:simpleType>
        <xsd:restriction base="dms:Text">
          <xsd:maxLength value="255"/>
        </xsd:restriction>
      </xsd:simpleType>
    </xsd:element>
    <xsd:element name="Rev_x002d_Date" ma:index="14" nillable="true" ma:displayName="Rev-Date" ma:internalName="Rev_x002d_Date">
      <xsd:simpleType>
        <xsd:restriction base="dms:Text">
          <xsd:maxLength value="255"/>
        </xsd:restriction>
      </xsd:simpleType>
    </xsd:element>
    <xsd:element name="Type_x0020_of_x0020_Content" ma:index="15" nillable="true" ma:displayName="Type of Content" ma:internalName="Type_x0020_of_x0020_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StartDate xmlns="http://schemas.microsoft.com/sharepoint/v3" xsi:nil="true"/>
    <PublishingExpirationDate xmlns="http://schemas.microsoft.com/sharepoint/v3" xsi:nil="true"/>
    <Description0 xmlns="a1723daa-cf87-4507-994d-e2a7228cc2d2" xsi:nil="true"/>
    <Filter_x002d_By xmlns="a1723daa-cf87-4507-994d-e2a7228cc2d2">WASP DB</Filter_x002d_By>
    <URL xmlns="http://schemas.microsoft.com/sharepoint/v3">
      <Url xsi:nil="true"/>
      <Description xsi:nil="true"/>
    </URL>
    <Rev_x002d_Date xmlns="a1723daa-cf87-4507-994d-e2a7228cc2d2" xsi:nil="true"/>
    <Type_x0020_of_x0020_Content xmlns="a1723daa-cf87-4507-994d-e2a7228cc2d2" xsi:nil="true"/>
    <Order0 xmlns="a1723daa-cf87-4507-994d-e2a7228cc2d2">5</Order0>
    <_dlc_DocId xmlns="16f00c2e-ac5c-418b-9f13-a0771dbd417d">CONNECT-238-235</_dlc_DocId>
    <_dlc_DocIdUrl xmlns="16f00c2e-ac5c-418b-9f13-a0771dbd417d">
      <Url>https://connect.ncdot.gov/projects/WZTC/_layouts/15/DocIdRedir.aspx?ID=CONNECT-238-235</Url>
      <Description>CONNECT-238-235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BFA4A4B-289D-466C-97F8-B05B787C2490}">
  <ds:schemaRefs>
    <ds:schemaRef ds:uri="Microsoft.SharePoint.Taxonomy.ContentTypeSync"/>
  </ds:schemaRefs>
</ds:datastoreItem>
</file>

<file path=customXml/itemProps2.xml><?xml version="1.0" encoding="utf-8"?>
<ds:datastoreItem xmlns:ds="http://schemas.openxmlformats.org/officeDocument/2006/customXml" ds:itemID="{6950E050-113A-4920-8AE0-8057350AF880}"/>
</file>

<file path=customXml/itemProps3.xml><?xml version="1.0" encoding="utf-8"?>
<ds:datastoreItem xmlns:ds="http://schemas.openxmlformats.org/officeDocument/2006/customXml" ds:itemID="{6D249192-792D-4211-9B88-4D778E90974D}">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sharepoint/v4"/>
    <ds:schemaRef ds:uri="http://purl.org/dc/dcmitype/"/>
    <ds:schemaRef ds:uri="a1723daa-cf87-4507-994d-e2a7228cc2d2"/>
    <ds:schemaRef ds:uri="http://schemas.microsoft.com/sharepoint/v3"/>
    <ds:schemaRef ds:uri="http://schemas.microsoft.com/office/2006/documentManagement/types"/>
    <ds:schemaRef ds:uri="http://schemas.microsoft.com/office/infopath/2007/PartnerControls"/>
    <ds:schemaRef ds:uri="16f00c2e-ac5c-418b-9f13-a0771dbd417d"/>
    <ds:schemaRef ds:uri="http://purl.org/dc/terms/"/>
  </ds:schemaRefs>
</ds:datastoreItem>
</file>

<file path=customXml/itemProps4.xml><?xml version="1.0" encoding="utf-8"?>
<ds:datastoreItem xmlns:ds="http://schemas.openxmlformats.org/officeDocument/2006/customXml" ds:itemID="{5C50B90D-25FB-4D6B-94E1-297990B5C3E6}">
  <ds:schemaRefs>
    <ds:schemaRef ds:uri="http://schemas.microsoft.com/sharepoint/v3/contenttype/forms"/>
  </ds:schemaRefs>
</ds:datastoreItem>
</file>

<file path=customXml/itemProps5.xml><?xml version="1.0" encoding="utf-8"?>
<ds:datastoreItem xmlns:ds="http://schemas.openxmlformats.org/officeDocument/2006/customXml" ds:itemID="{023634DA-3247-4C37-B183-A5027D5AFE0C}">
  <ds:schemaRefs>
    <ds:schemaRef ds:uri="http://schemas.microsoft.com/sharepoint/events"/>
  </ds:schemaRefs>
</ds:datastoreItem>
</file>

<file path=customXml/itemProps6.xml><?xml version="1.0" encoding="utf-8"?>
<ds:datastoreItem xmlns:ds="http://schemas.openxmlformats.org/officeDocument/2006/customXml" ds:itemID="{D8ECCE98-5F6F-4DAB-A0F2-601CB15651DF}"/>
</file>

<file path=docProps/app.xml><?xml version="1.0" encoding="utf-8"?>
<Properties xmlns="http://schemas.openxmlformats.org/officeDocument/2006/extended-properties" xmlns:vt="http://schemas.openxmlformats.org/officeDocument/2006/docPropsVTypes">
  <Template>Normal</Template>
  <TotalTime>97</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Zone Performance Pavement Markings (DB)</dc:title>
  <dc:subject/>
  <dc:creator>Dean, Robert H</dc:creator>
  <cp:keywords/>
  <dc:description/>
  <cp:lastModifiedBy>Karmen Dais</cp:lastModifiedBy>
  <cp:revision>19</cp:revision>
  <cp:lastPrinted>2018-10-25T14:12:00Z</cp:lastPrinted>
  <dcterms:created xsi:type="dcterms:W3CDTF">2017-07-19T13:54:00Z</dcterms:created>
  <dcterms:modified xsi:type="dcterms:W3CDTF">2023-10-16T19:20:00Z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0x010100E83FB5A906245648A4FA70A970C4D2FD</vt:lpwstr>
  </property>
  <property fmtid="{D5CDD505-2E9C-101B-9397-08002B2CF9AE}" pid="3" name="_dlc_DocIdItemGuid">
    <vt:lpwstr>dc1ba508-aa3e-417d-bde4-607896bdef7c</vt:lpwstr>
  </property>
  <property fmtid="{D5CDD505-2E9C-101B-9397-08002B2CF9AE}" pid="4" name="Order">
    <vt:r8>36400</vt:r8>
  </property>
</Properties>
</file>