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312C" w14:textId="77777777" w:rsidR="00A45495" w:rsidRPr="00673A6F" w:rsidRDefault="00A45495" w:rsidP="00A45495">
      <w:pPr>
        <w:tabs>
          <w:tab w:val="left" w:pos="720"/>
        </w:tabs>
        <w:suppressAutoHyphens/>
        <w:outlineLvl w:val="0"/>
        <w:rPr>
          <w:rFonts w:ascii="Times New Roman" w:hAnsi="Times New Roman"/>
          <w:sz w:val="24"/>
          <w:szCs w:val="24"/>
          <w:u w:val="single"/>
        </w:rPr>
      </w:pPr>
      <w:r w:rsidRPr="00673A6F">
        <w:rPr>
          <w:rFonts w:ascii="Times New Roman" w:hAnsi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/>
          <w:b/>
          <w:sz w:val="24"/>
          <w:szCs w:val="24"/>
          <w:u w:val="single"/>
        </w:rPr>
        <w:t>EDESTRIAN CHANNELIZATION DEVICES</w:t>
      </w:r>
      <w:r w:rsidRPr="00673A6F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42D3A06" w14:textId="77777777" w:rsidR="00A45495" w:rsidRPr="00673A6F" w:rsidRDefault="00A45495" w:rsidP="00A45495">
      <w:pPr>
        <w:tabs>
          <w:tab w:val="left" w:pos="720"/>
        </w:tabs>
        <w:suppressAutoHyphens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(10/31/2017</w:t>
      </w:r>
      <w:r w:rsidRPr="00673A6F">
        <w:rPr>
          <w:rFonts w:ascii="Times New Roman" w:hAnsi="Times New Roman"/>
          <w:sz w:val="16"/>
          <w:szCs w:val="16"/>
        </w:rPr>
        <w:t>)</w:t>
      </w:r>
    </w:p>
    <w:p w14:paraId="0617FE9B" w14:textId="77777777" w:rsidR="00A45495" w:rsidRPr="00673A6F" w:rsidRDefault="00A45495" w:rsidP="00A45495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618F2EB0" w14:textId="77777777" w:rsidR="00A45495" w:rsidRPr="00673A6F" w:rsidRDefault="00A45495" w:rsidP="00A45495">
      <w:pPr>
        <w:tabs>
          <w:tab w:val="left" w:pos="720"/>
        </w:tabs>
        <w:suppressAutoHyphens/>
        <w:outlineLvl w:val="0"/>
        <w:rPr>
          <w:rFonts w:ascii="Times New Roman" w:hAnsi="Times New Roman"/>
          <w:sz w:val="24"/>
          <w:szCs w:val="24"/>
        </w:rPr>
      </w:pPr>
      <w:r w:rsidRPr="00673A6F">
        <w:rPr>
          <w:rFonts w:ascii="Times New Roman" w:hAnsi="Times New Roman"/>
          <w:b/>
          <w:sz w:val="24"/>
          <w:szCs w:val="24"/>
        </w:rPr>
        <w:t>Description</w:t>
      </w:r>
    </w:p>
    <w:p w14:paraId="4CFF007C" w14:textId="77777777" w:rsidR="00A45495" w:rsidRPr="00673A6F" w:rsidRDefault="00A45495" w:rsidP="00A45495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6DC27A1F" w14:textId="77777777" w:rsidR="00A45495" w:rsidRDefault="00A45495" w:rsidP="00A4549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Furnish and install Pedestrian Channelization Devices providing a safe and convenient temporary path for existing pedestrian facilities that are disrupted, closed, or relocated by planned work activities.</w:t>
      </w:r>
      <w:r w:rsidRPr="00673A6F">
        <w:rPr>
          <w:rFonts w:ascii="Times New Roman" w:eastAsia="Calibri" w:hAnsi="Times New Roman"/>
          <w:sz w:val="24"/>
          <w:szCs w:val="24"/>
        </w:rPr>
        <w:t xml:space="preserve"> </w:t>
      </w:r>
    </w:p>
    <w:p w14:paraId="58D3F8BD" w14:textId="77777777" w:rsidR="00A45495" w:rsidRPr="00673A6F" w:rsidRDefault="00A45495" w:rsidP="00A45495">
      <w:pPr>
        <w:rPr>
          <w:rFonts w:ascii="Times New Roman" w:eastAsia="Calibri" w:hAnsi="Times New Roman"/>
          <w:sz w:val="24"/>
          <w:szCs w:val="24"/>
        </w:rPr>
      </w:pPr>
    </w:p>
    <w:p w14:paraId="56FA3FB4" w14:textId="77777777" w:rsidR="00A45495" w:rsidRDefault="00A45495" w:rsidP="00A45495">
      <w:pPr>
        <w:rPr>
          <w:rFonts w:ascii="Times New Roman" w:eastAsia="Calibri" w:hAnsi="Times New Roman"/>
          <w:b/>
          <w:sz w:val="24"/>
          <w:szCs w:val="24"/>
        </w:rPr>
      </w:pPr>
      <w:r w:rsidRPr="00673A6F">
        <w:rPr>
          <w:rFonts w:ascii="Times New Roman" w:eastAsia="Calibri" w:hAnsi="Times New Roman"/>
          <w:b/>
          <w:sz w:val="24"/>
          <w:szCs w:val="24"/>
        </w:rPr>
        <w:t>Construction Methods</w:t>
      </w:r>
    </w:p>
    <w:p w14:paraId="596ABC73" w14:textId="77777777" w:rsidR="00A45495" w:rsidRPr="00673A6F" w:rsidRDefault="00A45495" w:rsidP="00A45495">
      <w:pPr>
        <w:rPr>
          <w:rFonts w:ascii="Times New Roman" w:eastAsia="Calibri" w:hAnsi="Times New Roman"/>
          <w:b/>
          <w:sz w:val="24"/>
          <w:szCs w:val="24"/>
        </w:rPr>
      </w:pPr>
    </w:p>
    <w:p w14:paraId="6ECC5C5E" w14:textId="77777777" w:rsidR="00A45495" w:rsidRDefault="00A45495" w:rsidP="00A4549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The Pedestrian Channelization Devices shall be installed </w:t>
      </w:r>
      <w:r w:rsidRPr="00673A6F">
        <w:rPr>
          <w:rFonts w:ascii="Times New Roman" w:eastAsia="Calibri" w:hAnsi="Times New Roman"/>
          <w:sz w:val="24"/>
          <w:szCs w:val="24"/>
        </w:rPr>
        <w:t xml:space="preserve">in accordance with </w:t>
      </w:r>
      <w:r>
        <w:rPr>
          <w:rFonts w:ascii="Times New Roman" w:eastAsia="Calibri" w:hAnsi="Times New Roman"/>
          <w:sz w:val="24"/>
          <w:szCs w:val="24"/>
        </w:rPr>
        <w:t xml:space="preserve">local governing </w:t>
      </w:r>
      <w:r w:rsidRPr="00673A6F">
        <w:rPr>
          <w:rFonts w:ascii="Times New Roman" w:eastAsia="Calibri" w:hAnsi="Times New Roman"/>
          <w:sz w:val="24"/>
          <w:szCs w:val="24"/>
        </w:rPr>
        <w:t xml:space="preserve">building codes, and requirements of the Americans with Disabilities Act (ADA). At no time shall materials or equipment be stored </w:t>
      </w:r>
      <w:r>
        <w:rPr>
          <w:rFonts w:ascii="Times New Roman" w:eastAsia="Calibri" w:hAnsi="Times New Roman"/>
          <w:sz w:val="24"/>
          <w:szCs w:val="24"/>
        </w:rPr>
        <w:t>within designated walkways during work zone operations.</w:t>
      </w:r>
    </w:p>
    <w:p w14:paraId="31008520" w14:textId="77777777" w:rsidR="00A45495" w:rsidRPr="00673A6F" w:rsidRDefault="00A45495" w:rsidP="00A45495">
      <w:pPr>
        <w:rPr>
          <w:rFonts w:ascii="Times New Roman" w:eastAsia="Calibri" w:hAnsi="Times New Roman"/>
          <w:sz w:val="24"/>
          <w:szCs w:val="24"/>
        </w:rPr>
      </w:pPr>
    </w:p>
    <w:p w14:paraId="7BFFE394" w14:textId="77777777" w:rsidR="00A45495" w:rsidRPr="00673A6F" w:rsidRDefault="00A45495" w:rsidP="00A45495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673A6F">
        <w:rPr>
          <w:rFonts w:ascii="Times New Roman" w:hAnsi="Times New Roman"/>
          <w:b/>
          <w:sz w:val="24"/>
          <w:szCs w:val="24"/>
        </w:rPr>
        <w:t>Measurement and Payment</w:t>
      </w:r>
    </w:p>
    <w:p w14:paraId="22CAA57F" w14:textId="77777777" w:rsidR="00A45495" w:rsidRPr="00673A6F" w:rsidRDefault="00A45495" w:rsidP="00A45495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533BAF02" w14:textId="77777777" w:rsidR="00A45495" w:rsidRDefault="00A45495" w:rsidP="00A45495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673A6F">
        <w:rPr>
          <w:rFonts w:ascii="Times New Roman" w:hAnsi="Times New Roman"/>
          <w:sz w:val="24"/>
          <w:szCs w:val="24"/>
        </w:rPr>
        <w:t>The measurement and payment for the P</w:t>
      </w:r>
      <w:r>
        <w:rPr>
          <w:rFonts w:ascii="Times New Roman" w:hAnsi="Times New Roman"/>
          <w:sz w:val="24"/>
          <w:szCs w:val="24"/>
        </w:rPr>
        <w:t>edestrian Channelization Devices</w:t>
      </w:r>
      <w:r w:rsidRPr="00673A6F">
        <w:rPr>
          <w:rFonts w:ascii="Times New Roman" w:hAnsi="Times New Roman"/>
          <w:sz w:val="24"/>
          <w:szCs w:val="24"/>
        </w:rPr>
        <w:t xml:space="preserve"> shall be </w:t>
      </w:r>
      <w:r>
        <w:rPr>
          <w:rFonts w:ascii="Times New Roman" w:hAnsi="Times New Roman"/>
          <w:sz w:val="24"/>
          <w:szCs w:val="24"/>
        </w:rPr>
        <w:t xml:space="preserve">paid by the linear foot that’s satisfactorily placed and accepted by the Engineer. The linear foot </w:t>
      </w:r>
      <w:r w:rsidRPr="00673A6F">
        <w:rPr>
          <w:rFonts w:ascii="Times New Roman" w:hAnsi="Times New Roman"/>
          <w:sz w:val="24"/>
          <w:szCs w:val="24"/>
        </w:rPr>
        <w:t>price shall include any costs associated with the installation, maintenance and removal</w:t>
      </w:r>
      <w:r>
        <w:rPr>
          <w:rFonts w:ascii="Times New Roman" w:hAnsi="Times New Roman"/>
          <w:sz w:val="24"/>
          <w:szCs w:val="24"/>
        </w:rPr>
        <w:t xml:space="preserve"> of the devices</w:t>
      </w:r>
      <w:r w:rsidRPr="00673A6F">
        <w:rPr>
          <w:rFonts w:ascii="Times New Roman" w:hAnsi="Times New Roman"/>
          <w:sz w:val="24"/>
          <w:szCs w:val="24"/>
        </w:rPr>
        <w:t>.</w:t>
      </w:r>
    </w:p>
    <w:p w14:paraId="33B5D092" w14:textId="77777777" w:rsidR="00A45495" w:rsidRDefault="00A45495" w:rsidP="00A45495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610F39A5" w14:textId="77777777" w:rsidR="00A45495" w:rsidRPr="00673A6F" w:rsidRDefault="00A45495" w:rsidP="00A45495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will be made under:</w:t>
      </w:r>
      <w:r w:rsidRPr="00673A6F">
        <w:rPr>
          <w:rFonts w:ascii="Times New Roman" w:hAnsi="Times New Roman"/>
          <w:sz w:val="24"/>
          <w:szCs w:val="24"/>
        </w:rPr>
        <w:t xml:space="preserve">   </w:t>
      </w:r>
    </w:p>
    <w:p w14:paraId="20234928" w14:textId="77777777" w:rsidR="00A45495" w:rsidRPr="00673A6F" w:rsidRDefault="00A45495" w:rsidP="00A45495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04BA51AF" w14:textId="77777777" w:rsidR="00A45495" w:rsidRDefault="00A45495" w:rsidP="00A45495">
      <w:p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673A6F">
        <w:rPr>
          <w:rFonts w:ascii="Times New Roman" w:hAnsi="Times New Roman"/>
          <w:b/>
          <w:sz w:val="24"/>
          <w:szCs w:val="24"/>
        </w:rPr>
        <w:t>Pay Item</w:t>
      </w:r>
      <w:r w:rsidRPr="00673A6F">
        <w:rPr>
          <w:rFonts w:ascii="Times New Roman" w:hAnsi="Times New Roman"/>
          <w:b/>
          <w:sz w:val="24"/>
          <w:szCs w:val="24"/>
        </w:rPr>
        <w:tab/>
      </w:r>
      <w:r w:rsidRPr="00673A6F">
        <w:rPr>
          <w:rFonts w:ascii="Times New Roman" w:hAnsi="Times New Roman"/>
          <w:b/>
          <w:sz w:val="24"/>
          <w:szCs w:val="24"/>
        </w:rPr>
        <w:tab/>
      </w:r>
      <w:r w:rsidRPr="00673A6F">
        <w:rPr>
          <w:rFonts w:ascii="Times New Roman" w:hAnsi="Times New Roman"/>
          <w:b/>
          <w:sz w:val="24"/>
          <w:szCs w:val="24"/>
        </w:rPr>
        <w:tab/>
      </w:r>
      <w:r w:rsidRPr="00673A6F">
        <w:rPr>
          <w:rFonts w:ascii="Times New Roman" w:hAnsi="Times New Roman"/>
          <w:b/>
          <w:sz w:val="24"/>
          <w:szCs w:val="24"/>
        </w:rPr>
        <w:tab/>
      </w:r>
      <w:r w:rsidRPr="00673A6F">
        <w:rPr>
          <w:rFonts w:ascii="Times New Roman" w:hAnsi="Times New Roman"/>
          <w:b/>
          <w:sz w:val="24"/>
          <w:szCs w:val="24"/>
        </w:rPr>
        <w:tab/>
      </w:r>
      <w:r w:rsidRPr="00673A6F">
        <w:rPr>
          <w:rFonts w:ascii="Times New Roman" w:hAnsi="Times New Roman"/>
          <w:b/>
          <w:sz w:val="24"/>
          <w:szCs w:val="24"/>
        </w:rPr>
        <w:tab/>
      </w:r>
      <w:r w:rsidRPr="00673A6F">
        <w:rPr>
          <w:rFonts w:ascii="Times New Roman" w:hAnsi="Times New Roman"/>
          <w:b/>
          <w:sz w:val="24"/>
          <w:szCs w:val="24"/>
        </w:rPr>
        <w:tab/>
      </w:r>
      <w:r w:rsidRPr="00673A6F">
        <w:rPr>
          <w:rFonts w:ascii="Times New Roman" w:hAnsi="Times New Roman"/>
          <w:b/>
          <w:sz w:val="24"/>
          <w:szCs w:val="24"/>
        </w:rPr>
        <w:tab/>
      </w:r>
      <w:r w:rsidRPr="00673A6F">
        <w:rPr>
          <w:rFonts w:ascii="Times New Roman" w:hAnsi="Times New Roman"/>
          <w:b/>
          <w:sz w:val="24"/>
          <w:szCs w:val="24"/>
        </w:rPr>
        <w:tab/>
        <w:t>Pay Unit</w:t>
      </w:r>
    </w:p>
    <w:p w14:paraId="7ADC6B5B" w14:textId="77777777" w:rsidR="00A45495" w:rsidRPr="00673A6F" w:rsidRDefault="00A45495" w:rsidP="00A45495">
      <w:pPr>
        <w:tabs>
          <w:tab w:val="left" w:pos="72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750F7884" w14:textId="77777777" w:rsidR="00A45495" w:rsidRDefault="00A45495" w:rsidP="00A45495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Pedestrian Channelization Devices</w:t>
      </w:r>
      <w:r w:rsidRPr="00673A6F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73A6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inear Foot</w:t>
      </w:r>
    </w:p>
    <w:p w14:paraId="05A5C0A4" w14:textId="77777777" w:rsidR="0070444F" w:rsidRPr="00673A6F" w:rsidRDefault="0070444F" w:rsidP="00A45495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0444F" w:rsidRPr="00673A6F">
      <w:headerReference w:type="default" r:id="rId12"/>
      <w:footerReference w:type="default" r:id="rId13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E869A" w14:textId="77777777" w:rsidR="00376569" w:rsidRDefault="00376569">
      <w:pPr>
        <w:spacing w:line="20" w:lineRule="exact"/>
      </w:pPr>
    </w:p>
  </w:endnote>
  <w:endnote w:type="continuationSeparator" w:id="0">
    <w:p w14:paraId="4ADD1019" w14:textId="77777777" w:rsidR="00376569" w:rsidRDefault="00376569">
      <w:r>
        <w:t xml:space="preserve"> </w:t>
      </w:r>
    </w:p>
  </w:endnote>
  <w:endnote w:type="continuationNotice" w:id="1">
    <w:p w14:paraId="55C99925" w14:textId="77777777" w:rsidR="00376569" w:rsidRDefault="0037656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704B" w14:textId="77777777" w:rsidR="00FB0F70" w:rsidRDefault="00FB0F7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1DF68" w14:textId="77777777" w:rsidR="00376569" w:rsidRDefault="00376569">
      <w:r>
        <w:separator/>
      </w:r>
    </w:p>
  </w:footnote>
  <w:footnote w:type="continuationSeparator" w:id="0">
    <w:p w14:paraId="29E48178" w14:textId="77777777" w:rsidR="00376569" w:rsidRDefault="0037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7049" w14:textId="77777777" w:rsidR="00FB0F70" w:rsidRPr="00413FFC" w:rsidRDefault="00FB0F70" w:rsidP="003E1ED3">
    <w:pPr>
      <w:tabs>
        <w:tab w:val="left" w:pos="720"/>
      </w:tabs>
      <w:suppressAutoHyphens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A7"/>
    <w:rsid w:val="000117B0"/>
    <w:rsid w:val="00015940"/>
    <w:rsid w:val="00084F22"/>
    <w:rsid w:val="00125607"/>
    <w:rsid w:val="001B49E7"/>
    <w:rsid w:val="00244B8B"/>
    <w:rsid w:val="002E2A71"/>
    <w:rsid w:val="002E2BB7"/>
    <w:rsid w:val="00376569"/>
    <w:rsid w:val="003C082B"/>
    <w:rsid w:val="003E131D"/>
    <w:rsid w:val="003E1ED3"/>
    <w:rsid w:val="00413FFC"/>
    <w:rsid w:val="004436C4"/>
    <w:rsid w:val="00485AC3"/>
    <w:rsid w:val="004B3386"/>
    <w:rsid w:val="004C119C"/>
    <w:rsid w:val="00565A30"/>
    <w:rsid w:val="00581856"/>
    <w:rsid w:val="005A405B"/>
    <w:rsid w:val="005D4DD9"/>
    <w:rsid w:val="00601BE7"/>
    <w:rsid w:val="00617082"/>
    <w:rsid w:val="00646411"/>
    <w:rsid w:val="00694397"/>
    <w:rsid w:val="006D339C"/>
    <w:rsid w:val="006E6A80"/>
    <w:rsid w:val="0070381F"/>
    <w:rsid w:val="0070444F"/>
    <w:rsid w:val="007257AF"/>
    <w:rsid w:val="007561A7"/>
    <w:rsid w:val="007B6CD4"/>
    <w:rsid w:val="008068BC"/>
    <w:rsid w:val="00831C43"/>
    <w:rsid w:val="0083775E"/>
    <w:rsid w:val="008B2AD0"/>
    <w:rsid w:val="00A20776"/>
    <w:rsid w:val="00A45495"/>
    <w:rsid w:val="00AD5BD3"/>
    <w:rsid w:val="00AF4887"/>
    <w:rsid w:val="00B0225D"/>
    <w:rsid w:val="00B101E3"/>
    <w:rsid w:val="00B318FA"/>
    <w:rsid w:val="00B84E5D"/>
    <w:rsid w:val="00BC52EB"/>
    <w:rsid w:val="00C6117F"/>
    <w:rsid w:val="00D5724F"/>
    <w:rsid w:val="00D83C9F"/>
    <w:rsid w:val="00DF0948"/>
    <w:rsid w:val="00E131CE"/>
    <w:rsid w:val="00EE6384"/>
    <w:rsid w:val="00F04DF0"/>
    <w:rsid w:val="00F42D41"/>
    <w:rsid w:val="00F65C49"/>
    <w:rsid w:val="00FB0F70"/>
    <w:rsid w:val="00FB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07022"/>
  <w15:docId w15:val="{B7670EB4-4DD2-42D9-97EB-F34B4863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uppressAutoHyphens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"/>
      </w:tabs>
      <w:suppressAutoHyphens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7561A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20776"/>
    <w:rPr>
      <w:sz w:val="20"/>
    </w:rPr>
  </w:style>
  <w:style w:type="character" w:styleId="FootnoteReference">
    <w:name w:val="footnote reference"/>
    <w:semiHidden/>
    <w:rsid w:val="00A20776"/>
    <w:rPr>
      <w:vertAlign w:val="superscript"/>
    </w:rPr>
  </w:style>
  <w:style w:type="paragraph" w:styleId="DocumentMap">
    <w:name w:val="Document Map"/>
    <w:basedOn w:val="Normal"/>
    <w:semiHidden/>
    <w:rsid w:val="00B0225D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F04DF0"/>
    <w:pPr>
      <w:jc w:val="center"/>
    </w:pPr>
    <w:rPr>
      <w:rFonts w:ascii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rsid w:val="00F04DF0"/>
    <w:rPr>
      <w:sz w:val="24"/>
    </w:rPr>
  </w:style>
  <w:style w:type="character" w:customStyle="1" w:styleId="HeaderChar">
    <w:name w:val="Header Char"/>
    <w:link w:val="Header"/>
    <w:uiPriority w:val="99"/>
    <w:rsid w:val="004B3386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a1723daa-cf87-4507-994d-e2a7228cc2d2" xsi:nil="true"/>
    <_dlc_DocId xmlns="16f00c2e-ac5c-418b-9f13-a0771dbd417d">CONNECT-238-244</_dlc_DocId>
    <_dlc_DocIdUrl xmlns="16f00c2e-ac5c-418b-9f13-a0771dbd417d">
      <Url>https://connect.ncdot.gov/projects/WZTC/_layouts/15/DocIdRedir.aspx?ID=CONNECT-238-244</Url>
      <Description>CONNECT-238-244</Description>
    </_dlc_DocIdUrl>
    <Description0 xmlns="a1723daa-cf87-4507-994d-e2a7228cc2d2" xsi:nil="true"/>
    <Filter_x002d_By xmlns="a1723daa-cf87-4507-994d-e2a7228cc2d2">WASP</Filter_x002d_By>
    <IconOverlay xmlns="http://schemas.microsoft.com/sharepoint/v4" xsi:nil="true"/>
    <PublishingExpirationDate xmlns="http://schemas.microsoft.com/sharepoint/v3" xsi:nil="true"/>
    <Rev_x002d_Date xmlns="a1723daa-cf87-4507-994d-e2a7228cc2d2" xsi:nil="true"/>
    <Type_x0020_of_x0020_Content xmlns="a1723daa-cf87-4507-994d-e2a7228cc2d2" xsi:nil="true"/>
    <PublishingStartDate xmlns="http://schemas.microsoft.com/sharepoint/v3" xsi:nil="true"/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B5A906245648A4FA70A970C4D2FD" ma:contentTypeVersion="12" ma:contentTypeDescription="Create a new document." ma:contentTypeScope="" ma:versionID="9706686999f07f54f1f3f24cbfa0eec5">
  <xsd:schema xmlns:xsd="http://www.w3.org/2001/XMLSchema" xmlns:xs="http://www.w3.org/2001/XMLSchema" xmlns:p="http://schemas.microsoft.com/office/2006/metadata/properties" xmlns:ns1="http://schemas.microsoft.com/sharepoint/v3" xmlns:ns2="a1723daa-cf87-4507-994d-e2a7228cc2d2" xmlns:ns3="http://schemas.microsoft.com/sharepoint/v4" xmlns:ns4="16f00c2e-ac5c-418b-9f13-a0771dbd417d" targetNamespace="http://schemas.microsoft.com/office/2006/metadata/properties" ma:root="true" ma:fieldsID="a144b3446f827411c3d5295290f2ebb6" ns1:_="" ns2:_="" ns3:_="" ns4:_="">
    <xsd:import namespace="http://schemas.microsoft.com/sharepoint/v3"/>
    <xsd:import namespace="a1723daa-cf87-4507-994d-e2a7228cc2d2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2:Order0" minOccurs="0"/>
                <xsd:element ref="ns3:IconOverlay" minOccurs="0"/>
                <xsd:element ref="ns2:Description0" minOccurs="0"/>
                <xsd:element ref="ns2:Rev_x002d_Date" minOccurs="0"/>
                <xsd:element ref="ns2:Type_x0020_of_x0020_Content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3daa-cf87-4507-994d-e2a7228cc2d2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  <xsd:element name="Order0" ma:index="11" nillable="true" ma:displayName="Order" ma:internalName="Order0">
      <xsd:simpleType>
        <xsd:restriction base="dms:Number"/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Rev_x002d_Date" ma:index="14" nillable="true" ma:displayName="Rev-Date" ma:internalName="Rev_x002d_Date">
      <xsd:simpleType>
        <xsd:restriction base="dms:Text">
          <xsd:maxLength value="255"/>
        </xsd:restriction>
      </xsd:simpleType>
    </xsd:element>
    <xsd:element name="Type_x0020_of_x0020_Content" ma:index="15" nillable="true" ma:displayName="Type of Content" ma:internalName="Type_x0020_of_x0020_Cont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2AD175E-DE03-4FF3-86B7-9B5D11A62101}"/>
</file>

<file path=customXml/itemProps2.xml><?xml version="1.0" encoding="utf-8"?>
<ds:datastoreItem xmlns:ds="http://schemas.openxmlformats.org/officeDocument/2006/customXml" ds:itemID="{8DCC9277-CF36-457F-A0DA-212C0BEE8E88}"/>
</file>

<file path=customXml/itemProps3.xml><?xml version="1.0" encoding="utf-8"?>
<ds:datastoreItem xmlns:ds="http://schemas.openxmlformats.org/officeDocument/2006/customXml" ds:itemID="{814C135D-1CBC-4C6C-8B10-0EE91D24D5D5}"/>
</file>

<file path=customXml/itemProps4.xml><?xml version="1.0" encoding="utf-8"?>
<ds:datastoreItem xmlns:ds="http://schemas.openxmlformats.org/officeDocument/2006/customXml" ds:itemID="{BA4F7308-50C2-4261-A0CD-A680BC83AE09}"/>
</file>

<file path=customXml/itemProps5.xml><?xml version="1.0" encoding="utf-8"?>
<ds:datastoreItem xmlns:ds="http://schemas.openxmlformats.org/officeDocument/2006/customXml" ds:itemID="{A3038BDD-58E8-4A88-8C11-3C416125A723}"/>
</file>

<file path=customXml/itemProps6.xml><?xml version="1.0" encoding="utf-8"?>
<ds:datastoreItem xmlns:ds="http://schemas.openxmlformats.org/officeDocument/2006/customXml" ds:itemID="{3369E405-A8F5-43B5-801C-BEFD414C1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Enforcement</vt:lpstr>
    </vt:vector>
  </TitlesOfParts>
  <Company>NCDOT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POLICE</dc:subject>
  <dc:creator>TRAFFIC CONTROL UNIT</dc:creator>
  <cp:keywords>POLICE</cp:keywords>
  <cp:lastModifiedBy>Garrett, Roger M</cp:lastModifiedBy>
  <cp:revision>4</cp:revision>
  <cp:lastPrinted>2009-03-02T14:31:00Z</cp:lastPrinted>
  <dcterms:created xsi:type="dcterms:W3CDTF">2017-11-01T11:58:00Z</dcterms:created>
  <dcterms:modified xsi:type="dcterms:W3CDTF">2017-11-01T12:44:00Z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StyleDefinitions">
    <vt:lpwstr/>
  </property>
  <property fmtid="{D5CDD505-2E9C-101B-9397-08002B2CF9AE}" pid="3" name="_dlc_DocId">
    <vt:lpwstr>INSIDETEAM-228-95</vt:lpwstr>
  </property>
  <property fmtid="{D5CDD505-2E9C-101B-9397-08002B2CF9AE}" pid="4" name="_dlc_DocIdItemGuid">
    <vt:lpwstr>ead0bffd-54bf-458f-9912-c7be95c0b4fa</vt:lpwstr>
  </property>
  <property fmtid="{D5CDD505-2E9C-101B-9397-08002B2CF9AE}" pid="5" name="_dlc_DocIdUrl">
    <vt:lpwstr>https://inside.ncdot.gov/Teams/trafficmanagementunit/_layouts/DocIdRedir.aspx?ID=INSIDETEAM-228-95, INSIDETEAM-228-95</vt:lpwstr>
  </property>
  <property fmtid="{D5CDD505-2E9C-101B-9397-08002B2CF9AE}" pid="6" name="ContentTypeId">
    <vt:lpwstr>0x010100E83FB5A906245648A4FA70A970C4D2FD</vt:lpwstr>
  </property>
  <property fmtid="{D5CDD505-2E9C-101B-9397-08002B2CF9AE}" pid="7" name="Order">
    <vt:r8>12000</vt:r8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File Category">
    <vt:lpwstr/>
  </property>
</Properties>
</file>