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91735" w14:textId="004A38E2" w:rsidR="002937FF" w:rsidRPr="002937FF" w:rsidRDefault="002937FF" w:rsidP="002937FF">
      <w:pPr>
        <w:tabs>
          <w:tab w:val="left" w:pos="7305"/>
        </w:tabs>
        <w:spacing w:after="0" w:line="276" w:lineRule="auto"/>
        <w:jc w:val="both"/>
        <w:rPr>
          <w:rFonts w:ascii="Times New Roman" w:hAnsi="Times New Roman" w:cs="Times New Roman"/>
          <w:sz w:val="24"/>
          <w:szCs w:val="24"/>
        </w:rPr>
      </w:pPr>
      <w:r w:rsidRPr="002937FF">
        <w:rPr>
          <w:rFonts w:ascii="Times New Roman" w:hAnsi="Times New Roman" w:cs="Times New Roman"/>
          <w:b/>
          <w:sz w:val="24"/>
          <w:u w:val="thick" w:color="000000"/>
        </w:rPr>
        <w:t>TEMPORARY TRAFFIC CONTROL</w:t>
      </w:r>
    </w:p>
    <w:p w14:paraId="4E2BF337" w14:textId="0984B252" w:rsidR="002937FF" w:rsidRPr="009D62B9" w:rsidRDefault="002937FF" w:rsidP="009D62B9">
      <w:pPr>
        <w:spacing w:before="9" w:after="0" w:line="240" w:lineRule="auto"/>
        <w:ind w:right="75"/>
        <w:jc w:val="both"/>
        <w:rPr>
          <w:rFonts w:ascii="Times New Roman" w:eastAsia="Arial" w:hAnsi="Times New Roman" w:cs="Times New Roman"/>
          <w:sz w:val="24"/>
          <w:szCs w:val="24"/>
        </w:rPr>
      </w:pPr>
      <w:r w:rsidRPr="002937FF">
        <w:rPr>
          <w:rFonts w:ascii="Times New Roman" w:hAnsi="Times New Roman" w:cs="Times New Roman"/>
          <w:sz w:val="24"/>
          <w:szCs w:val="16"/>
        </w:rPr>
        <w:t>(</w:t>
      </w:r>
      <w:r w:rsidR="00BA6FAC">
        <w:rPr>
          <w:rFonts w:ascii="Times New Roman" w:hAnsi="Times New Roman" w:cs="Times New Roman"/>
          <w:sz w:val="24"/>
          <w:szCs w:val="16"/>
        </w:rPr>
        <w:t>9</w:t>
      </w:r>
      <w:r w:rsidR="007C2717">
        <w:rPr>
          <w:rFonts w:ascii="Times New Roman" w:hAnsi="Times New Roman" w:cs="Times New Roman"/>
          <w:sz w:val="24"/>
          <w:szCs w:val="16"/>
        </w:rPr>
        <w:t>/</w:t>
      </w:r>
      <w:r w:rsidR="00BA6FAC">
        <w:rPr>
          <w:rFonts w:ascii="Times New Roman" w:hAnsi="Times New Roman" w:cs="Times New Roman"/>
          <w:sz w:val="24"/>
          <w:szCs w:val="16"/>
        </w:rPr>
        <w:t>1</w:t>
      </w:r>
      <w:r w:rsidR="007C2717">
        <w:rPr>
          <w:rFonts w:ascii="Times New Roman" w:hAnsi="Times New Roman" w:cs="Times New Roman"/>
          <w:sz w:val="24"/>
          <w:szCs w:val="16"/>
        </w:rPr>
        <w:t>/</w:t>
      </w:r>
      <w:r w:rsidR="005E66BE">
        <w:rPr>
          <w:rFonts w:ascii="Times New Roman" w:hAnsi="Times New Roman" w:cs="Times New Roman"/>
          <w:sz w:val="24"/>
          <w:szCs w:val="16"/>
        </w:rPr>
        <w:t>2021</w:t>
      </w:r>
      <w:r w:rsidRPr="002937FF">
        <w:rPr>
          <w:rFonts w:ascii="Times New Roman" w:hAnsi="Times New Roman" w:cs="Times New Roman"/>
          <w:sz w:val="24"/>
          <w:szCs w:val="16"/>
        </w:rPr>
        <w:t xml:space="preserve">) </w:t>
      </w:r>
      <w:r w:rsidR="009D62B9">
        <w:rPr>
          <w:rFonts w:ascii="Times New Roman" w:eastAsia="Arial" w:hAnsi="Times New Roman" w:cs="Times New Roman"/>
          <w:sz w:val="24"/>
          <w:szCs w:val="24"/>
        </w:rPr>
        <w:t>(10/1</w:t>
      </w:r>
      <w:r w:rsidR="007C2717">
        <w:rPr>
          <w:rFonts w:ascii="Times New Roman" w:eastAsia="Arial" w:hAnsi="Times New Roman" w:cs="Times New Roman"/>
          <w:sz w:val="24"/>
          <w:szCs w:val="24"/>
        </w:rPr>
        <w:t>3</w:t>
      </w:r>
      <w:r w:rsidR="009D62B9">
        <w:rPr>
          <w:rFonts w:ascii="Times New Roman" w:eastAsia="Arial" w:hAnsi="Times New Roman" w:cs="Times New Roman"/>
          <w:sz w:val="24"/>
          <w:szCs w:val="24"/>
        </w:rPr>
        <w:t>/2023)</w:t>
      </w:r>
      <w:r w:rsidR="003A1F1D">
        <w:rPr>
          <w:rFonts w:ascii="Times New Roman" w:eastAsia="Arial" w:hAnsi="Times New Roman" w:cs="Times New Roman"/>
          <w:sz w:val="24"/>
          <w:szCs w:val="24"/>
        </w:rPr>
        <w:t xml:space="preserve"> (Rev. 12/17/2024)</w:t>
      </w:r>
    </w:p>
    <w:p w14:paraId="7EF1A7D5" w14:textId="77777777" w:rsidR="009E40EC" w:rsidRPr="002937FF" w:rsidRDefault="009E40EC" w:rsidP="002937FF">
      <w:pPr>
        <w:tabs>
          <w:tab w:val="left" w:pos="9100"/>
        </w:tabs>
        <w:spacing w:after="0" w:line="276" w:lineRule="auto"/>
        <w:jc w:val="both"/>
        <w:rPr>
          <w:rFonts w:ascii="Times New Roman" w:hAnsi="Times New Roman" w:cs="Times New Roman"/>
          <w:sz w:val="24"/>
          <w:szCs w:val="16"/>
        </w:rPr>
      </w:pPr>
    </w:p>
    <w:p w14:paraId="071E7035" w14:textId="17C08400" w:rsidR="002937FF" w:rsidRPr="009E40EC" w:rsidRDefault="009E40EC"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u w:val="single"/>
        </w:rPr>
      </w:pPr>
      <w:r w:rsidRPr="009E40EC">
        <w:rPr>
          <w:rFonts w:ascii="Times New Roman" w:hAnsi="Times New Roman" w:cs="Times New Roman"/>
          <w:b/>
          <w:bCs/>
          <w:color w:val="FF0000"/>
          <w:sz w:val="24"/>
          <w:szCs w:val="16"/>
          <w:u w:val="single"/>
        </w:rPr>
        <w:t>Delete this guidance prior to sealing:</w:t>
      </w:r>
    </w:p>
    <w:p w14:paraId="274BE76A" w14:textId="34081C94" w:rsidR="00E754A0" w:rsidRDefault="00E754A0"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sidRPr="009E40EC">
        <w:rPr>
          <w:rFonts w:ascii="Times New Roman" w:hAnsi="Times New Roman" w:cs="Times New Roman"/>
          <w:b/>
          <w:bCs/>
          <w:color w:val="FF0000"/>
          <w:sz w:val="24"/>
          <w:szCs w:val="16"/>
        </w:rPr>
        <w:t xml:space="preserve">This provision may be </w:t>
      </w:r>
      <w:r w:rsidR="009E40EC" w:rsidRPr="009E40EC">
        <w:rPr>
          <w:rFonts w:ascii="Times New Roman" w:hAnsi="Times New Roman" w:cs="Times New Roman"/>
          <w:b/>
          <w:bCs/>
          <w:color w:val="FF0000"/>
          <w:sz w:val="24"/>
          <w:szCs w:val="16"/>
        </w:rPr>
        <w:t>used for</w:t>
      </w:r>
      <w:r w:rsidRPr="009E40EC">
        <w:rPr>
          <w:rFonts w:ascii="Times New Roman" w:hAnsi="Times New Roman" w:cs="Times New Roman"/>
          <w:b/>
          <w:bCs/>
          <w:color w:val="FF0000"/>
          <w:sz w:val="24"/>
          <w:szCs w:val="16"/>
        </w:rPr>
        <w:t xml:space="preserve"> projects that do not require long term temporary traffic patterns, temporary positive protection (portable concrete barrier, temporary crash cushions, waterfilled barrier)</w:t>
      </w:r>
      <w:r w:rsidR="00A56F1C">
        <w:rPr>
          <w:rFonts w:ascii="Times New Roman" w:hAnsi="Times New Roman" w:cs="Times New Roman"/>
          <w:b/>
          <w:bCs/>
          <w:color w:val="FF0000"/>
          <w:sz w:val="24"/>
          <w:szCs w:val="16"/>
        </w:rPr>
        <w:t>, work zone speed limit reductions,</w:t>
      </w:r>
      <w:r w:rsidRPr="009E40EC">
        <w:rPr>
          <w:rFonts w:ascii="Times New Roman" w:hAnsi="Times New Roman" w:cs="Times New Roman"/>
          <w:b/>
          <w:bCs/>
          <w:color w:val="FF0000"/>
          <w:sz w:val="24"/>
          <w:szCs w:val="16"/>
        </w:rPr>
        <w:t xml:space="preserve"> and/or temporary shoring for the maintenance of traffic.  </w:t>
      </w:r>
      <w:r w:rsidR="009E40EC" w:rsidRPr="009E40EC">
        <w:rPr>
          <w:rFonts w:ascii="Times New Roman" w:hAnsi="Times New Roman" w:cs="Times New Roman"/>
          <w:b/>
          <w:bCs/>
          <w:color w:val="FF0000"/>
          <w:sz w:val="24"/>
          <w:szCs w:val="16"/>
        </w:rPr>
        <w:t>Generally, this provision is intended for small, Division managed and let projects.</w:t>
      </w:r>
    </w:p>
    <w:p w14:paraId="53BE4EA6" w14:textId="46DC1DEE" w:rsidR="00D4660E" w:rsidRDefault="00D4660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p>
    <w:p w14:paraId="05751552" w14:textId="732B62CB" w:rsidR="00D4660E" w:rsidRDefault="00D4660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Some editing may be required if it is determined by the Project Manager that Law Enforcement and/or temporary markings are not required.</w:t>
      </w:r>
    </w:p>
    <w:p w14:paraId="627A0054" w14:textId="7D6B76A5" w:rsidR="00001FBD" w:rsidRDefault="00001FBD"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p>
    <w:p w14:paraId="1EB399DF" w14:textId="5CB1BEFE" w:rsidR="00001FBD" w:rsidRDefault="00001FBD"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 xml:space="preserve">There are two options for Measurement and Payment – Lump Sum or Individual Items. Be sure to delete the section which does not apply to your project.  </w:t>
      </w:r>
    </w:p>
    <w:p w14:paraId="39E4FAF8" w14:textId="207CD87C" w:rsidR="00D4660E" w:rsidRDefault="00D4660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p>
    <w:p w14:paraId="7089BF19" w14:textId="3CB0DE3D" w:rsidR="00D4660E" w:rsidRPr="009E40EC" w:rsidRDefault="00D4660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Contact the WZTC Regional Engineer if you have questions regarding the usage of this provision.</w:t>
      </w:r>
    </w:p>
    <w:p w14:paraId="750059BA" w14:textId="77777777" w:rsidR="00E754A0" w:rsidRDefault="00E754A0" w:rsidP="00E36E31">
      <w:pPr>
        <w:tabs>
          <w:tab w:val="left" w:pos="9100"/>
        </w:tabs>
        <w:spacing w:after="0" w:line="276" w:lineRule="auto"/>
        <w:jc w:val="both"/>
        <w:rPr>
          <w:rFonts w:ascii="Times New Roman" w:hAnsi="Times New Roman" w:cs="Times New Roman"/>
          <w:b/>
          <w:bCs/>
          <w:sz w:val="24"/>
          <w:szCs w:val="16"/>
        </w:rPr>
      </w:pPr>
    </w:p>
    <w:p w14:paraId="33855D49" w14:textId="25F9A374" w:rsidR="008C0E4E" w:rsidRPr="009B4621" w:rsidRDefault="008C0E4E" w:rsidP="00E36E31">
      <w:pPr>
        <w:tabs>
          <w:tab w:val="left" w:pos="9100"/>
        </w:tabs>
        <w:spacing w:after="0" w:line="276" w:lineRule="auto"/>
        <w:jc w:val="both"/>
        <w:rPr>
          <w:rFonts w:ascii="Times New Roman" w:hAnsi="Times New Roman" w:cs="Times New Roman"/>
          <w:b/>
          <w:bCs/>
          <w:sz w:val="24"/>
          <w:szCs w:val="16"/>
        </w:rPr>
      </w:pPr>
      <w:r w:rsidRPr="009B4621">
        <w:rPr>
          <w:rFonts w:ascii="Times New Roman" w:hAnsi="Times New Roman" w:cs="Times New Roman"/>
          <w:b/>
          <w:bCs/>
          <w:sz w:val="24"/>
          <w:szCs w:val="16"/>
        </w:rPr>
        <w:t>General Requirements</w:t>
      </w:r>
    </w:p>
    <w:p w14:paraId="4844F4A5" w14:textId="77777777" w:rsidR="008C0E4E" w:rsidRPr="002937FF" w:rsidRDefault="008C0E4E" w:rsidP="00E36E31">
      <w:pPr>
        <w:tabs>
          <w:tab w:val="left" w:pos="9100"/>
        </w:tabs>
        <w:spacing w:after="0" w:line="276" w:lineRule="auto"/>
        <w:jc w:val="both"/>
        <w:rPr>
          <w:rFonts w:ascii="Times New Roman" w:hAnsi="Times New Roman" w:cs="Times New Roman"/>
          <w:sz w:val="24"/>
          <w:szCs w:val="16"/>
        </w:rPr>
      </w:pPr>
    </w:p>
    <w:p w14:paraId="35C351F5" w14:textId="2CE8623E" w:rsidR="002937FF" w:rsidRPr="005E66BE" w:rsidRDefault="002937FF" w:rsidP="00E36E31">
      <w:pPr>
        <w:pStyle w:val="BodyText"/>
        <w:spacing w:before="0" w:line="276" w:lineRule="auto"/>
        <w:ind w:left="0"/>
        <w:jc w:val="both"/>
        <w:rPr>
          <w:rFonts w:eastAsiaTheme="minorHAnsi" w:cs="Times New Roman"/>
        </w:rPr>
      </w:pPr>
      <w:r w:rsidRPr="005E66BE">
        <w:rPr>
          <w:rFonts w:eastAsiaTheme="minorHAnsi" w:cs="Times New Roman"/>
        </w:rPr>
        <w:t>Maintain traffic</w:t>
      </w:r>
      <w:r w:rsidR="00F9356B">
        <w:rPr>
          <w:rFonts w:eastAsiaTheme="minorHAnsi" w:cs="Times New Roman"/>
        </w:rPr>
        <w:t xml:space="preserve"> on all roads</w:t>
      </w:r>
      <w:r w:rsidRPr="005E66BE">
        <w:rPr>
          <w:rFonts w:eastAsiaTheme="minorHAnsi" w:cs="Times New Roman"/>
        </w:rPr>
        <w:t xml:space="preserve"> in accordance with Divisions 10, 11 and 12 of the </w:t>
      </w:r>
      <w:r w:rsidR="00471DAF">
        <w:rPr>
          <w:rFonts w:eastAsiaTheme="minorHAnsi" w:cs="Times New Roman"/>
          <w:i/>
          <w:iCs/>
        </w:rPr>
        <w:t>NCDOT</w:t>
      </w:r>
      <w:r w:rsidRPr="00E36E31">
        <w:rPr>
          <w:rFonts w:eastAsiaTheme="minorHAnsi" w:cs="Times New Roman"/>
          <w:i/>
          <w:iCs/>
        </w:rPr>
        <w:t xml:space="preserve"> Standard Specifications</w:t>
      </w:r>
      <w:r w:rsidRPr="005E66BE">
        <w:rPr>
          <w:rFonts w:eastAsiaTheme="minorHAnsi" w:cs="Times New Roman"/>
        </w:rPr>
        <w:t xml:space="preserve"> and the following provisions:</w:t>
      </w:r>
    </w:p>
    <w:p w14:paraId="212C0065" w14:textId="77777777" w:rsidR="002937FF" w:rsidRPr="005E66BE" w:rsidRDefault="002937FF" w:rsidP="00E36E31">
      <w:pPr>
        <w:pStyle w:val="BodyText"/>
        <w:spacing w:before="0" w:line="276" w:lineRule="auto"/>
        <w:ind w:left="0"/>
        <w:jc w:val="both"/>
        <w:rPr>
          <w:rFonts w:eastAsiaTheme="minorHAnsi" w:cs="Times New Roman"/>
        </w:rPr>
      </w:pPr>
    </w:p>
    <w:p w14:paraId="303493BF" w14:textId="1232B493" w:rsidR="00837F22" w:rsidRPr="005E66BE" w:rsidRDefault="00837F22" w:rsidP="00E36E31">
      <w:pPr>
        <w:pStyle w:val="BodyText"/>
        <w:spacing w:before="0" w:line="276" w:lineRule="auto"/>
        <w:ind w:left="0"/>
        <w:jc w:val="both"/>
        <w:rPr>
          <w:rFonts w:eastAsiaTheme="minorHAnsi" w:cs="Times New Roman"/>
        </w:rPr>
      </w:pPr>
      <w:r w:rsidRPr="005E66BE">
        <w:rPr>
          <w:rFonts w:eastAsiaTheme="minorHAnsi" w:cs="Times New Roman"/>
        </w:rPr>
        <w:t>Install Work Zone Advance Warning Signs</w:t>
      </w:r>
      <w:r w:rsidR="00002B1A">
        <w:rPr>
          <w:rFonts w:eastAsiaTheme="minorHAnsi" w:cs="Times New Roman"/>
        </w:rPr>
        <w:t xml:space="preserve"> when work is within 40 f</w:t>
      </w:r>
      <w:r w:rsidR="00C02279">
        <w:rPr>
          <w:rFonts w:eastAsiaTheme="minorHAnsi" w:cs="Times New Roman"/>
        </w:rPr>
        <w:t>eet</w:t>
      </w:r>
      <w:r w:rsidR="00002B1A">
        <w:rPr>
          <w:rFonts w:eastAsiaTheme="minorHAnsi" w:cs="Times New Roman"/>
        </w:rPr>
        <w:t xml:space="preserve"> from the edge of the travel lane</w:t>
      </w:r>
      <w:r w:rsidRPr="005E66BE">
        <w:rPr>
          <w:rFonts w:eastAsiaTheme="minorHAnsi" w:cs="Times New Roman"/>
        </w:rPr>
        <w:t xml:space="preserve"> in accordance with Standard Drawing No. 1101.01 of the </w:t>
      </w:r>
      <w:r w:rsidR="00471DAF">
        <w:rPr>
          <w:rFonts w:eastAsiaTheme="minorHAnsi" w:cs="Times New Roman"/>
          <w:i/>
          <w:iCs/>
        </w:rPr>
        <w:t>NCDOT</w:t>
      </w:r>
      <w:r w:rsidRPr="00E36E31">
        <w:rPr>
          <w:rFonts w:eastAsiaTheme="minorHAnsi" w:cs="Times New Roman"/>
          <w:i/>
          <w:iCs/>
        </w:rPr>
        <w:t xml:space="preserve"> Roadway Standard Drawings</w:t>
      </w:r>
      <w:r w:rsidRPr="005E66BE">
        <w:rPr>
          <w:rFonts w:eastAsiaTheme="minorHAnsi" w:cs="Times New Roman"/>
        </w:rPr>
        <w:t xml:space="preserve"> prior to beginning any other work.</w:t>
      </w:r>
      <w:r w:rsidR="005E66BE" w:rsidRPr="005E66BE">
        <w:rPr>
          <w:rFonts w:eastAsiaTheme="minorHAnsi" w:cs="Times New Roman"/>
        </w:rPr>
        <w:t xml:space="preserve">  If signs are installed more than </w:t>
      </w:r>
      <w:r w:rsidR="00002B1A">
        <w:rPr>
          <w:rFonts w:eastAsiaTheme="minorHAnsi" w:cs="Times New Roman"/>
        </w:rPr>
        <w:t>3</w:t>
      </w:r>
      <w:r w:rsidR="00002B1A" w:rsidRPr="005E66BE">
        <w:rPr>
          <w:rFonts w:eastAsiaTheme="minorHAnsi" w:cs="Times New Roman"/>
        </w:rPr>
        <w:t xml:space="preserve"> </w:t>
      </w:r>
      <w:r w:rsidR="005E66BE" w:rsidRPr="005E66BE">
        <w:rPr>
          <w:rFonts w:eastAsiaTheme="minorHAnsi" w:cs="Times New Roman"/>
        </w:rPr>
        <w:t xml:space="preserve">calendar days prior to the beginning of work, cover the signs until the work begins. Install each work zone advance warning sign separately and not on the same post or stand with any other sign.  </w:t>
      </w:r>
    </w:p>
    <w:p w14:paraId="761657D2" w14:textId="77777777" w:rsidR="00837F22" w:rsidRDefault="00837F22" w:rsidP="00E36E31">
      <w:pPr>
        <w:pStyle w:val="BodyText"/>
        <w:spacing w:before="0" w:line="276" w:lineRule="auto"/>
        <w:ind w:left="0"/>
        <w:jc w:val="both"/>
        <w:rPr>
          <w:rFonts w:cs="Times New Roman"/>
        </w:rPr>
      </w:pPr>
    </w:p>
    <w:p w14:paraId="0B2CDC02" w14:textId="75253406" w:rsidR="00A94A59" w:rsidRDefault="00A94A59"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When </w:t>
      </w:r>
      <w:r w:rsidR="00E36E31">
        <w:rPr>
          <w:rFonts w:ascii="Times New Roman" w:hAnsi="Times New Roman" w:cs="Times New Roman"/>
          <w:sz w:val="24"/>
          <w:szCs w:val="24"/>
        </w:rPr>
        <w:t>p</w:t>
      </w:r>
      <w:r>
        <w:rPr>
          <w:rFonts w:ascii="Times New Roman" w:hAnsi="Times New Roman" w:cs="Times New Roman"/>
          <w:sz w:val="24"/>
          <w:szCs w:val="24"/>
        </w:rPr>
        <w:t>ersonnel and/or equipment are working within 15 f</w:t>
      </w:r>
      <w:r w:rsidR="00C02279">
        <w:rPr>
          <w:rFonts w:ascii="Times New Roman" w:hAnsi="Times New Roman" w:cs="Times New Roman"/>
          <w:sz w:val="24"/>
          <w:szCs w:val="24"/>
        </w:rPr>
        <w:t>ee</w:t>
      </w:r>
      <w:r>
        <w:rPr>
          <w:rFonts w:ascii="Times New Roman" w:hAnsi="Times New Roman" w:cs="Times New Roman"/>
          <w:sz w:val="24"/>
          <w:szCs w:val="24"/>
        </w:rPr>
        <w:t>t of an open travel lane, close the nearest open shoulder using Standard Drawing No. 1101.04</w:t>
      </w:r>
      <w:r w:rsidR="00C02279">
        <w:rPr>
          <w:rFonts w:ascii="Times New Roman" w:hAnsi="Times New Roman" w:cs="Times New Roman"/>
          <w:sz w:val="24"/>
          <w:szCs w:val="24"/>
        </w:rPr>
        <w:t xml:space="preserve"> of the </w:t>
      </w:r>
      <w:r w:rsidR="00C02279">
        <w:rPr>
          <w:rFonts w:ascii="Times New Roman" w:hAnsi="Times New Roman" w:cs="Times New Roman"/>
          <w:i/>
          <w:iCs/>
          <w:sz w:val="24"/>
          <w:szCs w:val="24"/>
        </w:rPr>
        <w:t>NCDOT Roadway Standard Drawings</w:t>
      </w:r>
      <w:r>
        <w:rPr>
          <w:rFonts w:ascii="Times New Roman" w:hAnsi="Times New Roman" w:cs="Times New Roman"/>
          <w:sz w:val="24"/>
          <w:szCs w:val="24"/>
        </w:rPr>
        <w:t xml:space="preserve"> unless the work area is protected by barrier or guardrail or a lane closure is installed.</w:t>
      </w:r>
    </w:p>
    <w:p w14:paraId="5300EDED" w14:textId="77777777" w:rsidR="00A94A59" w:rsidRDefault="00A94A59" w:rsidP="00E36E31">
      <w:pPr>
        <w:pStyle w:val="NoSpacing"/>
        <w:spacing w:line="276" w:lineRule="auto"/>
        <w:jc w:val="both"/>
        <w:rPr>
          <w:rFonts w:ascii="Times New Roman" w:hAnsi="Times New Roman" w:cs="Times New Roman"/>
          <w:sz w:val="24"/>
          <w:szCs w:val="24"/>
        </w:rPr>
      </w:pPr>
    </w:p>
    <w:p w14:paraId="65B47596" w14:textId="6E6F7C29" w:rsidR="00A94A59" w:rsidRPr="00A94A59" w:rsidRDefault="00A94A59" w:rsidP="00E36E31">
      <w:pPr>
        <w:pStyle w:val="NoSpacing"/>
        <w:spacing w:line="276" w:lineRule="auto"/>
        <w:jc w:val="both"/>
        <w:rPr>
          <w:rFonts w:ascii="Times New Roman" w:hAnsi="Times New Roman" w:cs="Times New Roman"/>
          <w:sz w:val="24"/>
          <w:szCs w:val="24"/>
        </w:rPr>
      </w:pPr>
      <w:r w:rsidRPr="00322972">
        <w:rPr>
          <w:rFonts w:ascii="Times New Roman" w:hAnsi="Times New Roman" w:cs="Times New Roman"/>
          <w:sz w:val="24"/>
          <w:szCs w:val="24"/>
        </w:rPr>
        <w:t>When personnel and/or equipment are working</w:t>
      </w:r>
      <w:r w:rsidR="002A3604">
        <w:rPr>
          <w:rFonts w:ascii="Times New Roman" w:hAnsi="Times New Roman" w:cs="Times New Roman"/>
          <w:sz w:val="24"/>
          <w:szCs w:val="24"/>
        </w:rPr>
        <w:t xml:space="preserve"> </w:t>
      </w:r>
      <w:r>
        <w:rPr>
          <w:rFonts w:ascii="Times New Roman" w:hAnsi="Times New Roman" w:cs="Times New Roman"/>
          <w:sz w:val="24"/>
          <w:szCs w:val="24"/>
        </w:rPr>
        <w:t>within 5 f</w:t>
      </w:r>
      <w:r w:rsidR="00C02279">
        <w:rPr>
          <w:rFonts w:ascii="Times New Roman" w:hAnsi="Times New Roman" w:cs="Times New Roman"/>
          <w:sz w:val="24"/>
          <w:szCs w:val="24"/>
        </w:rPr>
        <w:t>ee</w:t>
      </w:r>
      <w:r>
        <w:rPr>
          <w:rFonts w:ascii="Times New Roman" w:hAnsi="Times New Roman" w:cs="Times New Roman"/>
          <w:sz w:val="24"/>
          <w:szCs w:val="24"/>
        </w:rPr>
        <w:t xml:space="preserve">t </w:t>
      </w:r>
      <w:r w:rsidRPr="00322972">
        <w:rPr>
          <w:rFonts w:ascii="Times New Roman" w:hAnsi="Times New Roman" w:cs="Times New Roman"/>
          <w:sz w:val="24"/>
          <w:szCs w:val="24"/>
        </w:rPr>
        <w:t>of an open travel</w:t>
      </w:r>
      <w:r>
        <w:rPr>
          <w:rFonts w:ascii="Times New Roman" w:hAnsi="Times New Roman" w:cs="Times New Roman"/>
          <w:sz w:val="24"/>
          <w:szCs w:val="24"/>
        </w:rPr>
        <w:t xml:space="preserve"> </w:t>
      </w:r>
      <w:r w:rsidRPr="00322972">
        <w:rPr>
          <w:rFonts w:ascii="Times New Roman" w:hAnsi="Times New Roman" w:cs="Times New Roman"/>
          <w:sz w:val="24"/>
          <w:szCs w:val="24"/>
        </w:rPr>
        <w:t>lane</w:t>
      </w:r>
      <w:r w:rsidR="002A3604" w:rsidRPr="002A3604">
        <w:rPr>
          <w:rFonts w:ascii="Times New Roman" w:hAnsi="Times New Roman" w:cs="Times New Roman"/>
          <w:sz w:val="24"/>
          <w:szCs w:val="24"/>
        </w:rPr>
        <w:t xml:space="preserve"> </w:t>
      </w:r>
      <w:r w:rsidR="002A3604">
        <w:rPr>
          <w:rFonts w:ascii="Times New Roman" w:hAnsi="Times New Roman" w:cs="Times New Roman"/>
          <w:sz w:val="24"/>
          <w:szCs w:val="24"/>
        </w:rPr>
        <w:t>of an undivided facility</w:t>
      </w:r>
      <w:r w:rsidRPr="00322972">
        <w:rPr>
          <w:rFonts w:ascii="Times New Roman" w:hAnsi="Times New Roman" w:cs="Times New Roman"/>
          <w:sz w:val="24"/>
          <w:szCs w:val="24"/>
        </w:rPr>
        <w:t xml:space="preserve">, close the nearest open travel lane using Standard Drawing No. 1101.02 of the </w:t>
      </w:r>
      <w:r w:rsidR="00471DAF">
        <w:rPr>
          <w:rFonts w:ascii="Times New Roman" w:hAnsi="Times New Roman" w:cs="Times New Roman"/>
          <w:i/>
          <w:iCs/>
          <w:sz w:val="24"/>
          <w:szCs w:val="24"/>
        </w:rPr>
        <w:t>NCDOT</w:t>
      </w:r>
      <w:r w:rsidRPr="00A94A59">
        <w:rPr>
          <w:rFonts w:ascii="Times New Roman" w:hAnsi="Times New Roman" w:cs="Times New Roman"/>
          <w:i/>
          <w:iCs/>
          <w:sz w:val="24"/>
          <w:szCs w:val="24"/>
        </w:rPr>
        <w:t xml:space="preserve"> Roadway Standard Drawings</w:t>
      </w:r>
      <w:r w:rsidRPr="00A94A59">
        <w:rPr>
          <w:rFonts w:ascii="Times New Roman" w:hAnsi="Times New Roman" w:cs="Times New Roman"/>
          <w:sz w:val="24"/>
          <w:szCs w:val="24"/>
        </w:rPr>
        <w:t xml:space="preserve"> unless the work area is protected by barrier or guardrail.</w:t>
      </w:r>
    </w:p>
    <w:p w14:paraId="570FE930" w14:textId="77777777" w:rsidR="00A94A59" w:rsidRPr="00A94A59" w:rsidRDefault="00A94A59" w:rsidP="00E36E31">
      <w:pPr>
        <w:pStyle w:val="NoSpacing"/>
        <w:spacing w:line="276" w:lineRule="auto"/>
        <w:jc w:val="both"/>
        <w:rPr>
          <w:rFonts w:ascii="Times New Roman" w:hAnsi="Times New Roman" w:cs="Times New Roman"/>
          <w:sz w:val="24"/>
          <w:szCs w:val="24"/>
        </w:rPr>
      </w:pPr>
    </w:p>
    <w:p w14:paraId="1871AD48" w14:textId="6420DA42" w:rsidR="00A94A59" w:rsidRPr="00A94A59" w:rsidRDefault="00A94A59" w:rsidP="00E36E31">
      <w:pPr>
        <w:pStyle w:val="NoSpacing"/>
        <w:spacing w:line="276" w:lineRule="auto"/>
        <w:jc w:val="both"/>
        <w:rPr>
          <w:rFonts w:ascii="Times New Roman" w:hAnsi="Times New Roman" w:cs="Times New Roman"/>
          <w:sz w:val="24"/>
          <w:szCs w:val="24"/>
        </w:rPr>
      </w:pPr>
      <w:r w:rsidRPr="00322972">
        <w:rPr>
          <w:rFonts w:ascii="Times New Roman" w:hAnsi="Times New Roman" w:cs="Times New Roman"/>
          <w:sz w:val="24"/>
          <w:szCs w:val="24"/>
        </w:rPr>
        <w:t xml:space="preserve">When personnel and/or equipment are working </w:t>
      </w:r>
      <w:r>
        <w:rPr>
          <w:rFonts w:ascii="Times New Roman" w:hAnsi="Times New Roman" w:cs="Times New Roman"/>
          <w:sz w:val="24"/>
          <w:szCs w:val="24"/>
        </w:rPr>
        <w:t>within 10 f</w:t>
      </w:r>
      <w:r w:rsidR="00C02279">
        <w:rPr>
          <w:rFonts w:ascii="Times New Roman" w:hAnsi="Times New Roman" w:cs="Times New Roman"/>
          <w:sz w:val="24"/>
          <w:szCs w:val="24"/>
        </w:rPr>
        <w:t>eet</w:t>
      </w:r>
      <w:r>
        <w:rPr>
          <w:rFonts w:ascii="Times New Roman" w:hAnsi="Times New Roman" w:cs="Times New Roman"/>
          <w:sz w:val="24"/>
          <w:szCs w:val="24"/>
        </w:rPr>
        <w:t xml:space="preserve"> </w:t>
      </w:r>
      <w:r w:rsidRPr="00322972">
        <w:rPr>
          <w:rFonts w:ascii="Times New Roman" w:hAnsi="Times New Roman" w:cs="Times New Roman"/>
          <w:sz w:val="24"/>
          <w:szCs w:val="24"/>
        </w:rPr>
        <w:t>of an open travel</w:t>
      </w:r>
      <w:r>
        <w:rPr>
          <w:rFonts w:ascii="Times New Roman" w:hAnsi="Times New Roman" w:cs="Times New Roman"/>
          <w:sz w:val="24"/>
          <w:szCs w:val="24"/>
        </w:rPr>
        <w:t xml:space="preserve"> </w:t>
      </w:r>
      <w:r w:rsidRPr="00322972">
        <w:rPr>
          <w:rFonts w:ascii="Times New Roman" w:hAnsi="Times New Roman" w:cs="Times New Roman"/>
          <w:sz w:val="24"/>
          <w:szCs w:val="24"/>
        </w:rPr>
        <w:t>lane</w:t>
      </w:r>
      <w:r w:rsidR="002A3604" w:rsidRPr="002A3604">
        <w:rPr>
          <w:rFonts w:ascii="Times New Roman" w:hAnsi="Times New Roman" w:cs="Times New Roman"/>
          <w:sz w:val="24"/>
          <w:szCs w:val="24"/>
        </w:rPr>
        <w:t xml:space="preserve"> </w:t>
      </w:r>
      <w:r w:rsidR="002A3604">
        <w:rPr>
          <w:rFonts w:ascii="Times New Roman" w:hAnsi="Times New Roman" w:cs="Times New Roman"/>
          <w:sz w:val="24"/>
          <w:szCs w:val="24"/>
        </w:rPr>
        <w:t>of a divided facility</w:t>
      </w:r>
      <w:r w:rsidRPr="00322972">
        <w:rPr>
          <w:rFonts w:ascii="Times New Roman" w:hAnsi="Times New Roman" w:cs="Times New Roman"/>
          <w:sz w:val="24"/>
          <w:szCs w:val="24"/>
        </w:rPr>
        <w:t xml:space="preserve">, close the nearest open travel lane using Standard Drawing No. 1101.02 of the </w:t>
      </w:r>
      <w:r w:rsidR="00471DAF">
        <w:rPr>
          <w:rFonts w:ascii="Times New Roman" w:hAnsi="Times New Roman" w:cs="Times New Roman"/>
          <w:i/>
          <w:iCs/>
          <w:sz w:val="24"/>
          <w:szCs w:val="24"/>
        </w:rPr>
        <w:t>NCDOT</w:t>
      </w:r>
      <w:r w:rsidRPr="00A94A59">
        <w:rPr>
          <w:rFonts w:ascii="Times New Roman" w:hAnsi="Times New Roman" w:cs="Times New Roman"/>
          <w:i/>
          <w:iCs/>
          <w:sz w:val="24"/>
          <w:szCs w:val="24"/>
        </w:rPr>
        <w:t xml:space="preserve"> Roadway Standard Drawings</w:t>
      </w:r>
      <w:r w:rsidRPr="00A94A59">
        <w:rPr>
          <w:rFonts w:ascii="Times New Roman" w:hAnsi="Times New Roman" w:cs="Times New Roman"/>
          <w:sz w:val="24"/>
          <w:szCs w:val="24"/>
        </w:rPr>
        <w:t>, unless the work area is protected by barrier or guardrail.</w:t>
      </w:r>
    </w:p>
    <w:p w14:paraId="5C116AA3" w14:textId="77777777" w:rsidR="00A94A59" w:rsidRDefault="00A94A59" w:rsidP="00E36E31">
      <w:pPr>
        <w:pStyle w:val="NoSpacing"/>
        <w:spacing w:line="276" w:lineRule="auto"/>
        <w:jc w:val="both"/>
        <w:rPr>
          <w:rFonts w:ascii="Times New Roman" w:hAnsi="Times New Roman" w:cs="Times New Roman"/>
          <w:sz w:val="24"/>
          <w:szCs w:val="24"/>
        </w:rPr>
      </w:pPr>
    </w:p>
    <w:p w14:paraId="4083FEA8" w14:textId="515826A9" w:rsidR="00707EE3" w:rsidRDefault="00A94A59" w:rsidP="00E36E31">
      <w:pPr>
        <w:pStyle w:val="NoSpacing"/>
        <w:spacing w:line="276" w:lineRule="auto"/>
        <w:jc w:val="both"/>
        <w:rPr>
          <w:rFonts w:ascii="Times New Roman" w:hAnsi="Times New Roman" w:cs="Times New Roman"/>
          <w:sz w:val="24"/>
          <w:szCs w:val="24"/>
        </w:rPr>
      </w:pPr>
      <w:r w:rsidRPr="00880191">
        <w:rPr>
          <w:rFonts w:ascii="Times New Roman" w:hAnsi="Times New Roman" w:cs="Times New Roman"/>
          <w:sz w:val="24"/>
          <w:szCs w:val="24"/>
        </w:rPr>
        <w:lastRenderedPageBreak/>
        <w:t>When personnel and/or equipment are working within a lane of travel</w:t>
      </w:r>
      <w:r>
        <w:rPr>
          <w:rFonts w:ascii="Times New Roman" w:hAnsi="Times New Roman" w:cs="Times New Roman"/>
          <w:sz w:val="24"/>
          <w:szCs w:val="24"/>
        </w:rPr>
        <w:t xml:space="preserve"> of an undivided or divided facility</w:t>
      </w:r>
      <w:r w:rsidRPr="00880191">
        <w:rPr>
          <w:rFonts w:ascii="Times New Roman" w:hAnsi="Times New Roman" w:cs="Times New Roman"/>
          <w:sz w:val="24"/>
          <w:szCs w:val="24"/>
        </w:rPr>
        <w:t>, close the lane using</w:t>
      </w:r>
      <w:r>
        <w:rPr>
          <w:rFonts w:ascii="Times New Roman" w:hAnsi="Times New Roman" w:cs="Times New Roman"/>
          <w:sz w:val="24"/>
          <w:szCs w:val="24"/>
        </w:rPr>
        <w:t xml:space="preserve"> </w:t>
      </w:r>
      <w:r w:rsidRPr="00880191">
        <w:rPr>
          <w:rFonts w:ascii="Times New Roman" w:hAnsi="Times New Roman" w:cs="Times New Roman"/>
          <w:sz w:val="24"/>
          <w:szCs w:val="24"/>
        </w:rPr>
        <w:t xml:space="preserve">Standard Drawing No. 1101.02 of the </w:t>
      </w:r>
      <w:r w:rsidR="00471DAF">
        <w:rPr>
          <w:rFonts w:ascii="Times New Roman" w:hAnsi="Times New Roman" w:cs="Times New Roman"/>
          <w:i/>
          <w:iCs/>
          <w:sz w:val="24"/>
          <w:szCs w:val="24"/>
        </w:rPr>
        <w:t>NCDOT</w:t>
      </w:r>
      <w:r w:rsidRPr="00E36E31">
        <w:rPr>
          <w:rFonts w:ascii="Times New Roman" w:hAnsi="Times New Roman" w:cs="Times New Roman"/>
          <w:i/>
          <w:iCs/>
          <w:sz w:val="24"/>
          <w:szCs w:val="24"/>
        </w:rPr>
        <w:t xml:space="preserve"> Roadway Standard Drawings</w:t>
      </w:r>
      <w:r w:rsidRPr="00A94A59">
        <w:rPr>
          <w:rFonts w:ascii="Times New Roman" w:hAnsi="Times New Roman" w:cs="Times New Roman"/>
          <w:sz w:val="24"/>
          <w:szCs w:val="24"/>
        </w:rPr>
        <w:t xml:space="preserve"> </w:t>
      </w:r>
      <w:r w:rsidRPr="00880191">
        <w:rPr>
          <w:rFonts w:ascii="Times New Roman" w:hAnsi="Times New Roman" w:cs="Times New Roman"/>
          <w:sz w:val="24"/>
          <w:szCs w:val="24"/>
        </w:rPr>
        <w:t>or as directed by the</w:t>
      </w:r>
      <w:r>
        <w:rPr>
          <w:rFonts w:ascii="Times New Roman" w:hAnsi="Times New Roman" w:cs="Times New Roman"/>
          <w:sz w:val="24"/>
          <w:szCs w:val="24"/>
        </w:rPr>
        <w:t xml:space="preserve"> </w:t>
      </w:r>
      <w:r w:rsidRPr="00880191">
        <w:rPr>
          <w:rFonts w:ascii="Times New Roman" w:hAnsi="Times New Roman" w:cs="Times New Roman"/>
          <w:sz w:val="24"/>
          <w:szCs w:val="24"/>
        </w:rPr>
        <w:t>Engineer.</w:t>
      </w:r>
    </w:p>
    <w:p w14:paraId="3952B573" w14:textId="77777777" w:rsidR="00707EE3" w:rsidRDefault="00707EE3" w:rsidP="00E36E31">
      <w:pPr>
        <w:pStyle w:val="NoSpacing"/>
        <w:spacing w:line="276" w:lineRule="auto"/>
        <w:jc w:val="both"/>
        <w:rPr>
          <w:rFonts w:ascii="Times New Roman" w:hAnsi="Times New Roman" w:cs="Times New Roman"/>
          <w:sz w:val="24"/>
          <w:szCs w:val="24"/>
        </w:rPr>
      </w:pPr>
    </w:p>
    <w:p w14:paraId="2334D3FF" w14:textId="22CD4EBF" w:rsidR="00A94A59" w:rsidRDefault="00A94A59" w:rsidP="00E36E31">
      <w:pPr>
        <w:pStyle w:val="NoSpacing"/>
        <w:spacing w:line="276" w:lineRule="auto"/>
        <w:jc w:val="both"/>
        <w:rPr>
          <w:rFonts w:ascii="Times New Roman" w:hAnsi="Times New Roman" w:cs="Times New Roman"/>
          <w:sz w:val="24"/>
          <w:szCs w:val="24"/>
        </w:rPr>
      </w:pPr>
      <w:r w:rsidRPr="00880191">
        <w:rPr>
          <w:rFonts w:ascii="Times New Roman" w:hAnsi="Times New Roman" w:cs="Times New Roman"/>
          <w:sz w:val="24"/>
          <w:szCs w:val="24"/>
        </w:rPr>
        <w:t>Conduct the work so that all personnel and/or equipment remain within the closed travel</w:t>
      </w:r>
      <w:r>
        <w:rPr>
          <w:rFonts w:ascii="Times New Roman" w:hAnsi="Times New Roman" w:cs="Times New Roman"/>
          <w:sz w:val="24"/>
          <w:szCs w:val="24"/>
        </w:rPr>
        <w:t xml:space="preserve"> </w:t>
      </w:r>
      <w:r w:rsidRPr="00880191">
        <w:rPr>
          <w:rFonts w:ascii="Times New Roman" w:hAnsi="Times New Roman" w:cs="Times New Roman"/>
          <w:sz w:val="24"/>
          <w:szCs w:val="24"/>
        </w:rPr>
        <w:t>lane. Perform work only when weather and visibility conditions allow safe operations as directed</w:t>
      </w:r>
      <w:r>
        <w:rPr>
          <w:rFonts w:ascii="Times New Roman" w:hAnsi="Times New Roman" w:cs="Times New Roman"/>
          <w:sz w:val="24"/>
          <w:szCs w:val="24"/>
        </w:rPr>
        <w:t xml:space="preserve"> </w:t>
      </w:r>
      <w:r w:rsidRPr="00880191">
        <w:rPr>
          <w:rFonts w:ascii="Times New Roman" w:hAnsi="Times New Roman" w:cs="Times New Roman"/>
          <w:sz w:val="24"/>
          <w:szCs w:val="24"/>
        </w:rPr>
        <w:t>by the Engineer.</w:t>
      </w:r>
    </w:p>
    <w:p w14:paraId="3CB59CE0" w14:textId="77777777" w:rsidR="00A94A59" w:rsidRDefault="00A94A59" w:rsidP="00E36E31">
      <w:pPr>
        <w:pStyle w:val="NoSpacing"/>
        <w:spacing w:line="276" w:lineRule="auto"/>
        <w:jc w:val="both"/>
        <w:rPr>
          <w:rFonts w:ascii="Times New Roman" w:hAnsi="Times New Roman" w:cs="Times New Roman"/>
          <w:sz w:val="24"/>
          <w:szCs w:val="24"/>
        </w:rPr>
      </w:pPr>
    </w:p>
    <w:p w14:paraId="1E5022E8" w14:textId="52DDB5AE" w:rsidR="00A94A59" w:rsidRDefault="00A94A59"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Do not work simultaneously within 15 f</w:t>
      </w:r>
      <w:r w:rsidR="00C02279">
        <w:rPr>
          <w:rFonts w:ascii="Times New Roman" w:hAnsi="Times New Roman" w:cs="Times New Roman"/>
          <w:sz w:val="24"/>
          <w:szCs w:val="24"/>
        </w:rPr>
        <w:t>eet</w:t>
      </w:r>
      <w:r>
        <w:rPr>
          <w:rFonts w:ascii="Times New Roman" w:hAnsi="Times New Roman" w:cs="Times New Roman"/>
          <w:sz w:val="24"/>
          <w:szCs w:val="24"/>
        </w:rPr>
        <w:t xml:space="preserve"> on both sides of an open </w:t>
      </w:r>
      <w:r w:rsidR="00E661E6">
        <w:rPr>
          <w:rFonts w:ascii="Times New Roman" w:hAnsi="Times New Roman" w:cs="Times New Roman"/>
          <w:sz w:val="24"/>
          <w:szCs w:val="24"/>
        </w:rPr>
        <w:t>travel way</w:t>
      </w:r>
      <w:r>
        <w:rPr>
          <w:rFonts w:ascii="Times New Roman" w:hAnsi="Times New Roman" w:cs="Times New Roman"/>
          <w:sz w:val="24"/>
          <w:szCs w:val="24"/>
        </w:rPr>
        <w:t>, ramp, or loop within the same location, unless protected with guardrail or barrier.</w:t>
      </w:r>
    </w:p>
    <w:p w14:paraId="35B96DEC" w14:textId="25BACE7A" w:rsidR="00A94A59" w:rsidRDefault="00A94A59" w:rsidP="00E36E31">
      <w:pPr>
        <w:pStyle w:val="NoSpacing"/>
        <w:spacing w:line="276" w:lineRule="auto"/>
        <w:jc w:val="both"/>
        <w:rPr>
          <w:rFonts w:ascii="Times New Roman" w:hAnsi="Times New Roman" w:cs="Times New Roman"/>
          <w:sz w:val="24"/>
          <w:szCs w:val="24"/>
        </w:rPr>
      </w:pPr>
    </w:p>
    <w:p w14:paraId="3682F5A5" w14:textId="171AE1BA" w:rsidR="00A94A59" w:rsidRDefault="00A94A59"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Remove lane closure devices from the lane when work is not being performed behind the lane closure or when a lane closure is no longer needed or as directed by the Engineer.</w:t>
      </w:r>
    </w:p>
    <w:p w14:paraId="0B72C05B" w14:textId="77777777" w:rsidR="003A1F1D" w:rsidRDefault="003A1F1D" w:rsidP="00E36E31">
      <w:pPr>
        <w:pStyle w:val="NoSpacing"/>
        <w:spacing w:line="276" w:lineRule="auto"/>
        <w:jc w:val="both"/>
        <w:rPr>
          <w:rFonts w:ascii="Times New Roman" w:hAnsi="Times New Roman" w:cs="Times New Roman"/>
          <w:sz w:val="24"/>
          <w:szCs w:val="24"/>
        </w:rPr>
      </w:pPr>
    </w:p>
    <w:p w14:paraId="0CAFB37F" w14:textId="77777777" w:rsidR="003A1F1D" w:rsidRPr="009F50B8" w:rsidRDefault="003A1F1D" w:rsidP="003A1F1D">
      <w:pPr>
        <w:pStyle w:val="NoSpacing"/>
        <w:spacing w:line="276" w:lineRule="auto"/>
        <w:jc w:val="both"/>
        <w:rPr>
          <w:rFonts w:ascii="Times New Roman" w:hAnsi="Times New Roman" w:cs="Times New Roman"/>
          <w:sz w:val="24"/>
          <w:szCs w:val="24"/>
        </w:rPr>
      </w:pPr>
      <w:bookmarkStart w:id="0" w:name="_Hlk175216764"/>
      <w:r w:rsidRPr="009F50B8">
        <w:rPr>
          <w:rFonts w:ascii="Times New Roman" w:hAnsi="Times New Roman" w:cs="Times New Roman"/>
          <w:sz w:val="24"/>
          <w:szCs w:val="24"/>
        </w:rPr>
        <w:t xml:space="preserve">At the discretion of the Contractor, automated flagging assistance devices (AFAD) or portable traffic signals (PTS) </w:t>
      </w:r>
      <w:r>
        <w:rPr>
          <w:rFonts w:ascii="Times New Roman" w:hAnsi="Times New Roman" w:cs="Times New Roman"/>
          <w:sz w:val="24"/>
          <w:szCs w:val="24"/>
        </w:rPr>
        <w:t xml:space="preserve">may be used </w:t>
      </w:r>
      <w:r w:rsidRPr="009F50B8">
        <w:rPr>
          <w:rFonts w:ascii="Times New Roman" w:hAnsi="Times New Roman" w:cs="Times New Roman"/>
          <w:sz w:val="24"/>
          <w:szCs w:val="24"/>
        </w:rPr>
        <w:t xml:space="preserve">to assist, supplement, or replace human flaggers in accordance with </w:t>
      </w:r>
      <w:r>
        <w:rPr>
          <w:rFonts w:ascii="Times New Roman" w:hAnsi="Times New Roman" w:cs="Times New Roman"/>
          <w:sz w:val="24"/>
          <w:szCs w:val="24"/>
        </w:rPr>
        <w:t xml:space="preserve">the </w:t>
      </w:r>
      <w:r w:rsidRPr="00E02503">
        <w:rPr>
          <w:rFonts w:ascii="Times New Roman" w:hAnsi="Times New Roman" w:cs="Times New Roman"/>
          <w:i/>
          <w:iCs/>
          <w:sz w:val="24"/>
          <w:szCs w:val="24"/>
        </w:rPr>
        <w:t>Flaggers</w:t>
      </w:r>
      <w:r>
        <w:rPr>
          <w:rFonts w:ascii="Times New Roman" w:hAnsi="Times New Roman" w:cs="Times New Roman"/>
          <w:sz w:val="24"/>
          <w:szCs w:val="24"/>
        </w:rPr>
        <w:t xml:space="preserve"> provision</w:t>
      </w:r>
      <w:r w:rsidRPr="009F50B8">
        <w:rPr>
          <w:rFonts w:ascii="Times New Roman" w:hAnsi="Times New Roman" w:cs="Times New Roman"/>
          <w:sz w:val="24"/>
          <w:szCs w:val="24"/>
        </w:rPr>
        <w:t xml:space="preserve"> found elsewhere in this </w:t>
      </w:r>
      <w:r>
        <w:rPr>
          <w:rFonts w:ascii="Times New Roman" w:hAnsi="Times New Roman" w:cs="Times New Roman"/>
          <w:sz w:val="24"/>
          <w:szCs w:val="24"/>
        </w:rPr>
        <w:t>c</w:t>
      </w:r>
      <w:r w:rsidRPr="009F50B8">
        <w:rPr>
          <w:rFonts w:ascii="Times New Roman" w:hAnsi="Times New Roman" w:cs="Times New Roman"/>
          <w:sz w:val="24"/>
          <w:szCs w:val="24"/>
        </w:rPr>
        <w:t>ontract</w:t>
      </w:r>
      <w:bookmarkEnd w:id="0"/>
      <w:r w:rsidRPr="009F50B8">
        <w:rPr>
          <w:rFonts w:ascii="Times New Roman" w:hAnsi="Times New Roman" w:cs="Times New Roman"/>
          <w:sz w:val="24"/>
          <w:szCs w:val="24"/>
        </w:rPr>
        <w:t>.</w:t>
      </w:r>
    </w:p>
    <w:p w14:paraId="5407E237" w14:textId="4D7E472C" w:rsidR="008C0E4E" w:rsidRDefault="008C0E4E" w:rsidP="00E36E31">
      <w:pPr>
        <w:pStyle w:val="BodyText"/>
        <w:spacing w:before="0" w:line="276" w:lineRule="auto"/>
        <w:ind w:left="0"/>
        <w:jc w:val="both"/>
        <w:rPr>
          <w:rFonts w:cs="Times New Roman"/>
        </w:rPr>
      </w:pPr>
    </w:p>
    <w:p w14:paraId="0084E3E0" w14:textId="3FECA11C" w:rsidR="008C0E4E" w:rsidRDefault="008C0E4E" w:rsidP="00E36E31">
      <w:pPr>
        <w:spacing w:after="0" w:line="276" w:lineRule="auto"/>
        <w:contextualSpacing w:val="0"/>
        <w:jc w:val="both"/>
        <w:rPr>
          <w:rFonts w:ascii="Times New Roman" w:hAnsi="Times New Roman" w:cs="Times New Roman"/>
          <w:b/>
          <w:bCs/>
          <w:sz w:val="24"/>
        </w:rPr>
      </w:pPr>
      <w:r w:rsidRPr="009B4621">
        <w:rPr>
          <w:rFonts w:ascii="Times New Roman" w:hAnsi="Times New Roman" w:cs="Times New Roman"/>
          <w:b/>
          <w:bCs/>
          <w:sz w:val="24"/>
        </w:rPr>
        <w:t>Temporary Traffic Control (TTC)</w:t>
      </w:r>
    </w:p>
    <w:p w14:paraId="73ED905A" w14:textId="77777777" w:rsidR="00E36E31" w:rsidRPr="009B4621" w:rsidRDefault="00E36E31" w:rsidP="00E36E31">
      <w:pPr>
        <w:spacing w:after="0" w:line="276" w:lineRule="auto"/>
        <w:contextualSpacing w:val="0"/>
        <w:jc w:val="both"/>
        <w:rPr>
          <w:rFonts w:ascii="Times New Roman" w:hAnsi="Times New Roman" w:cs="Times New Roman"/>
          <w:b/>
          <w:bCs/>
          <w:sz w:val="24"/>
        </w:rPr>
      </w:pPr>
    </w:p>
    <w:p w14:paraId="23BECD0D" w14:textId="0030852C" w:rsidR="00E36E31" w:rsidRDefault="008C0E4E" w:rsidP="00E36E31">
      <w:pPr>
        <w:spacing w:after="0" w:line="276" w:lineRule="auto"/>
        <w:contextualSpacing w:val="0"/>
        <w:jc w:val="both"/>
        <w:rPr>
          <w:rFonts w:ascii="Times New Roman" w:hAnsi="Times New Roman" w:cs="Times New Roman"/>
          <w:sz w:val="24"/>
          <w:szCs w:val="24"/>
        </w:rPr>
      </w:pPr>
      <w:r w:rsidRPr="008C0E4E">
        <w:rPr>
          <w:rFonts w:ascii="Times New Roman" w:hAnsi="Times New Roman" w:cs="Times New Roman"/>
          <w:sz w:val="24"/>
          <w:szCs w:val="24"/>
        </w:rPr>
        <w:t xml:space="preserve">Refer to Standard Drawing No. 1101.02, </w:t>
      </w:r>
      <w:r>
        <w:rPr>
          <w:rFonts w:ascii="Times New Roman" w:hAnsi="Times New Roman" w:cs="Times New Roman"/>
          <w:sz w:val="24"/>
          <w:szCs w:val="24"/>
        </w:rPr>
        <w:t xml:space="preserve">1101.03, </w:t>
      </w:r>
      <w:r w:rsidRPr="008C0E4E">
        <w:rPr>
          <w:rFonts w:ascii="Times New Roman" w:hAnsi="Times New Roman" w:cs="Times New Roman"/>
          <w:sz w:val="24"/>
          <w:szCs w:val="24"/>
        </w:rPr>
        <w:t xml:space="preserve">1101.04, 1101.11, 1110.01, 1110.02, 1115.01, 1130.01, 1135.01, 1145.01, 1150.01, 1165.01, and 1180.01 of the </w:t>
      </w:r>
      <w:r w:rsidR="00471DAF">
        <w:rPr>
          <w:rFonts w:ascii="Times New Roman" w:hAnsi="Times New Roman" w:cs="Times New Roman"/>
          <w:i/>
          <w:iCs/>
          <w:sz w:val="24"/>
          <w:szCs w:val="24"/>
        </w:rPr>
        <w:t>NCDOT</w:t>
      </w:r>
      <w:r w:rsidRPr="008C0E4E">
        <w:rPr>
          <w:rFonts w:ascii="Times New Roman" w:hAnsi="Times New Roman" w:cs="Times New Roman"/>
          <w:i/>
          <w:iCs/>
          <w:sz w:val="24"/>
          <w:szCs w:val="24"/>
        </w:rPr>
        <w:t xml:space="preserve"> Roadway Standard Drawings </w:t>
      </w:r>
      <w:r w:rsidRPr="008C0E4E">
        <w:rPr>
          <w:rFonts w:ascii="Times New Roman" w:hAnsi="Times New Roman" w:cs="Times New Roman"/>
          <w:sz w:val="24"/>
          <w:szCs w:val="24"/>
        </w:rPr>
        <w:t xml:space="preserve">when closing a lane of travel </w:t>
      </w:r>
      <w:r w:rsidR="009B4621">
        <w:rPr>
          <w:rFonts w:ascii="Times New Roman" w:hAnsi="Times New Roman" w:cs="Times New Roman"/>
          <w:sz w:val="24"/>
          <w:szCs w:val="24"/>
        </w:rPr>
        <w:t xml:space="preserve">or shoulder </w:t>
      </w:r>
      <w:r w:rsidRPr="008C0E4E">
        <w:rPr>
          <w:rFonts w:ascii="Times New Roman" w:hAnsi="Times New Roman" w:cs="Times New Roman"/>
          <w:sz w:val="24"/>
          <w:szCs w:val="24"/>
        </w:rPr>
        <w:t>in the work zone.</w:t>
      </w:r>
    </w:p>
    <w:p w14:paraId="0E57C765" w14:textId="50A9F8E8" w:rsidR="008C0E4E" w:rsidRDefault="008C0E4E" w:rsidP="00E36E31">
      <w:pPr>
        <w:spacing w:after="0" w:line="276" w:lineRule="auto"/>
        <w:contextualSpacing w:val="0"/>
        <w:jc w:val="both"/>
        <w:rPr>
          <w:rFonts w:ascii="Times New Roman" w:hAnsi="Times New Roman" w:cs="Times New Roman"/>
          <w:sz w:val="24"/>
          <w:szCs w:val="24"/>
        </w:rPr>
      </w:pPr>
      <w:r w:rsidRPr="008C0E4E">
        <w:rPr>
          <w:rFonts w:ascii="Times New Roman" w:hAnsi="Times New Roman" w:cs="Times New Roman"/>
          <w:sz w:val="24"/>
          <w:szCs w:val="24"/>
        </w:rPr>
        <w:t xml:space="preserve">  </w:t>
      </w:r>
    </w:p>
    <w:p w14:paraId="45A0CF0E" w14:textId="0A2EADB9" w:rsidR="0012525C" w:rsidRDefault="0012525C"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Notify the Engineer 30 calendar days prior to any traffic pattern alteration.</w:t>
      </w:r>
    </w:p>
    <w:p w14:paraId="45343403" w14:textId="77777777" w:rsidR="0012525C" w:rsidRDefault="0012525C" w:rsidP="00E36E31">
      <w:pPr>
        <w:pStyle w:val="NoSpacing"/>
        <w:spacing w:line="276" w:lineRule="auto"/>
        <w:jc w:val="both"/>
        <w:rPr>
          <w:rFonts w:ascii="Times New Roman" w:hAnsi="Times New Roman" w:cs="Times New Roman"/>
          <w:sz w:val="24"/>
          <w:szCs w:val="24"/>
        </w:rPr>
      </w:pPr>
    </w:p>
    <w:p w14:paraId="144F1067" w14:textId="4F4DD149" w:rsidR="0012525C" w:rsidRDefault="0012525C"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Ensure all necessary signing is in place prior to altering any traffic pattern.</w:t>
      </w:r>
    </w:p>
    <w:p w14:paraId="656AA96D" w14:textId="77777777" w:rsidR="0012525C" w:rsidRDefault="0012525C" w:rsidP="00E36E31">
      <w:pPr>
        <w:pStyle w:val="NoSpacing"/>
        <w:spacing w:line="276" w:lineRule="auto"/>
        <w:jc w:val="both"/>
        <w:rPr>
          <w:rFonts w:ascii="Times New Roman" w:hAnsi="Times New Roman" w:cs="Times New Roman"/>
          <w:sz w:val="24"/>
          <w:szCs w:val="24"/>
        </w:rPr>
      </w:pPr>
    </w:p>
    <w:p w14:paraId="47F2A9B7" w14:textId="0FEA7504" w:rsidR="0012525C" w:rsidRDefault="0012525C"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When lane closures are not in effect, space channelizing devices in work areas no greater in feet than twice the posted speed limit (M</w:t>
      </w:r>
      <w:r w:rsidR="00E36E31">
        <w:rPr>
          <w:rFonts w:ascii="Times New Roman" w:hAnsi="Times New Roman" w:cs="Times New Roman"/>
          <w:sz w:val="24"/>
          <w:szCs w:val="24"/>
        </w:rPr>
        <w:t>PH</w:t>
      </w:r>
      <w:r>
        <w:rPr>
          <w:rFonts w:ascii="Times New Roman" w:hAnsi="Times New Roman" w:cs="Times New Roman"/>
          <w:sz w:val="24"/>
          <w:szCs w:val="24"/>
        </w:rPr>
        <w:t>), except 10 f</w:t>
      </w:r>
      <w:r w:rsidR="00C02279">
        <w:rPr>
          <w:rFonts w:ascii="Times New Roman" w:hAnsi="Times New Roman" w:cs="Times New Roman"/>
          <w:sz w:val="24"/>
          <w:szCs w:val="24"/>
        </w:rPr>
        <w:t>eet</w:t>
      </w:r>
      <w:r>
        <w:rPr>
          <w:rFonts w:ascii="Times New Roman" w:hAnsi="Times New Roman" w:cs="Times New Roman"/>
          <w:sz w:val="24"/>
          <w:szCs w:val="24"/>
        </w:rPr>
        <w:t xml:space="preserve"> on-center in radii, and 3 f</w:t>
      </w:r>
      <w:r w:rsidR="00C02279">
        <w:rPr>
          <w:rFonts w:ascii="Times New Roman" w:hAnsi="Times New Roman" w:cs="Times New Roman"/>
          <w:sz w:val="24"/>
          <w:szCs w:val="24"/>
        </w:rPr>
        <w:t>ee</w:t>
      </w:r>
      <w:r>
        <w:rPr>
          <w:rFonts w:ascii="Times New Roman" w:hAnsi="Times New Roman" w:cs="Times New Roman"/>
          <w:sz w:val="24"/>
          <w:szCs w:val="24"/>
        </w:rPr>
        <w:t xml:space="preserve">t off the edge of an open travelway. Refer to </w:t>
      </w:r>
      <w:r w:rsidR="00471DAF">
        <w:rPr>
          <w:rFonts w:ascii="Times New Roman" w:hAnsi="Times New Roman" w:cs="Times New Roman"/>
          <w:i/>
          <w:iCs/>
          <w:sz w:val="24"/>
          <w:szCs w:val="24"/>
        </w:rPr>
        <w:t>NCDOT</w:t>
      </w:r>
      <w:r>
        <w:rPr>
          <w:rFonts w:ascii="Times New Roman" w:hAnsi="Times New Roman" w:cs="Times New Roman"/>
          <w:i/>
          <w:iCs/>
          <w:sz w:val="24"/>
          <w:szCs w:val="24"/>
        </w:rPr>
        <w:t xml:space="preserve"> Standard Specifications </w:t>
      </w:r>
      <w:r>
        <w:rPr>
          <w:rFonts w:ascii="Times New Roman" w:hAnsi="Times New Roman" w:cs="Times New Roman"/>
          <w:sz w:val="24"/>
          <w:szCs w:val="24"/>
        </w:rPr>
        <w:t>Sections 1130 (Drums), 1135 (Cones), and 1180 (Skinny Drums) for additional requirements.</w:t>
      </w:r>
    </w:p>
    <w:p w14:paraId="4365B9A2" w14:textId="77777777" w:rsidR="0012525C" w:rsidRDefault="0012525C" w:rsidP="00E36E31">
      <w:pPr>
        <w:pStyle w:val="NoSpacing"/>
        <w:spacing w:line="276" w:lineRule="auto"/>
        <w:jc w:val="both"/>
        <w:rPr>
          <w:rFonts w:ascii="Times New Roman" w:hAnsi="Times New Roman" w:cs="Times New Roman"/>
          <w:sz w:val="24"/>
          <w:szCs w:val="24"/>
        </w:rPr>
      </w:pPr>
    </w:p>
    <w:p w14:paraId="2049ADE4" w14:textId="016472AA" w:rsidR="0012525C" w:rsidRDefault="0012525C"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Place additional sets of three channelizing devices (Drums, Cones, or Skinny Drums) perpendicular to the edge of travelway on 100 to 500 f</w:t>
      </w:r>
      <w:r w:rsidR="00C02279">
        <w:rPr>
          <w:rFonts w:ascii="Times New Roman" w:hAnsi="Times New Roman" w:cs="Times New Roman"/>
          <w:sz w:val="24"/>
          <w:szCs w:val="24"/>
        </w:rPr>
        <w:t>ee</w:t>
      </w:r>
      <w:r>
        <w:rPr>
          <w:rFonts w:ascii="Times New Roman" w:hAnsi="Times New Roman" w:cs="Times New Roman"/>
          <w:sz w:val="24"/>
          <w:szCs w:val="24"/>
        </w:rPr>
        <w:t>t centers</w:t>
      </w:r>
      <w:r w:rsidR="00E36E31">
        <w:rPr>
          <w:rFonts w:ascii="Times New Roman" w:hAnsi="Times New Roman" w:cs="Times New Roman"/>
          <w:sz w:val="24"/>
          <w:szCs w:val="24"/>
        </w:rPr>
        <w:t xml:space="preserve">, </w:t>
      </w:r>
      <w:r>
        <w:rPr>
          <w:rFonts w:ascii="Times New Roman" w:hAnsi="Times New Roman" w:cs="Times New Roman"/>
          <w:sz w:val="24"/>
          <w:szCs w:val="24"/>
        </w:rPr>
        <w:t>as directed by the Engineer</w:t>
      </w:r>
      <w:r w:rsidR="00E36E31">
        <w:rPr>
          <w:rFonts w:ascii="Times New Roman" w:hAnsi="Times New Roman" w:cs="Times New Roman"/>
          <w:sz w:val="24"/>
          <w:szCs w:val="24"/>
        </w:rPr>
        <w:t>,</w:t>
      </w:r>
      <w:r>
        <w:rPr>
          <w:rFonts w:ascii="Times New Roman" w:hAnsi="Times New Roman" w:cs="Times New Roman"/>
          <w:sz w:val="24"/>
          <w:szCs w:val="24"/>
        </w:rPr>
        <w:t xml:space="preserve"> when unopened lanes are closed to traffic.</w:t>
      </w:r>
    </w:p>
    <w:p w14:paraId="01BC5DA3" w14:textId="3260E33F" w:rsidR="00C868DF" w:rsidRDefault="00C868DF" w:rsidP="00E36E31">
      <w:pPr>
        <w:pStyle w:val="NoSpacing"/>
        <w:spacing w:line="276" w:lineRule="auto"/>
        <w:jc w:val="both"/>
        <w:rPr>
          <w:rFonts w:ascii="Times New Roman" w:hAnsi="Times New Roman" w:cs="Times New Roman"/>
          <w:sz w:val="24"/>
          <w:szCs w:val="24"/>
        </w:rPr>
      </w:pPr>
    </w:p>
    <w:p w14:paraId="49FAC819" w14:textId="2DEAF12E" w:rsidR="00C868DF" w:rsidRDefault="00C868DF"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Place Type III Barricades with “ROAD CLOSED” sign R11-2 attached, of sufficient length to close the entire roadway.</w:t>
      </w:r>
    </w:p>
    <w:p w14:paraId="2933427C" w14:textId="2E8A618B" w:rsidR="00315B31" w:rsidRDefault="00315B31" w:rsidP="00E36E31">
      <w:pPr>
        <w:pStyle w:val="NoSpacing"/>
        <w:spacing w:line="276" w:lineRule="auto"/>
        <w:jc w:val="both"/>
        <w:rPr>
          <w:rFonts w:ascii="Times New Roman" w:hAnsi="Times New Roman" w:cs="Times New Roman"/>
          <w:sz w:val="24"/>
          <w:szCs w:val="24"/>
        </w:rPr>
      </w:pPr>
    </w:p>
    <w:p w14:paraId="75420347" w14:textId="4707E047" w:rsidR="00E36E31" w:rsidRDefault="00315B31"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Install black on orange “DIP” (W8-2) and/or “BUMP” (W8-1) signs in advance of the uneven area in accordance with </w:t>
      </w:r>
      <w:r w:rsidRPr="00E36E31">
        <w:rPr>
          <w:rFonts w:ascii="Times New Roman" w:hAnsi="Times New Roman" w:cs="Times New Roman"/>
          <w:sz w:val="24"/>
          <w:szCs w:val="24"/>
        </w:rPr>
        <w:t>Standard Drawing</w:t>
      </w:r>
      <w:r>
        <w:rPr>
          <w:rFonts w:ascii="Times New Roman" w:hAnsi="Times New Roman" w:cs="Times New Roman"/>
          <w:sz w:val="24"/>
          <w:szCs w:val="24"/>
        </w:rPr>
        <w:t xml:space="preserve"> 1101.11, or as directed by the Engineer.</w:t>
      </w:r>
    </w:p>
    <w:p w14:paraId="5C1A414C" w14:textId="5E5ED748" w:rsidR="00C868DF" w:rsidRDefault="00C868DF" w:rsidP="00E36E31">
      <w:pPr>
        <w:pStyle w:val="NoSpacing"/>
        <w:spacing w:line="276" w:lineRule="auto"/>
        <w:jc w:val="both"/>
        <w:rPr>
          <w:rFonts w:ascii="Times New Roman" w:hAnsi="Times New Roman" w:cs="Times New Roman"/>
          <w:sz w:val="24"/>
          <w:szCs w:val="24"/>
        </w:rPr>
      </w:pPr>
    </w:p>
    <w:p w14:paraId="7D3836C5" w14:textId="77777777" w:rsidR="005C2DBE" w:rsidRPr="009E40EC" w:rsidRDefault="005C2DB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u w:val="single"/>
        </w:rPr>
      </w:pPr>
      <w:r w:rsidRPr="009E40EC">
        <w:rPr>
          <w:rFonts w:ascii="Times New Roman" w:hAnsi="Times New Roman" w:cs="Times New Roman"/>
          <w:b/>
          <w:bCs/>
          <w:color w:val="FF0000"/>
          <w:sz w:val="24"/>
          <w:szCs w:val="16"/>
          <w:u w:val="single"/>
        </w:rPr>
        <w:lastRenderedPageBreak/>
        <w:t>Delete this guidance prior to sealing:</w:t>
      </w:r>
    </w:p>
    <w:p w14:paraId="648CE1DE" w14:textId="0BC1F4F7" w:rsidR="00147A98" w:rsidRPr="00147A98" w:rsidRDefault="005C2DBE" w:rsidP="00147A98">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Delete the section below (Law Enforcement) if</w:t>
      </w:r>
      <w:r w:rsidR="006C5371">
        <w:rPr>
          <w:rFonts w:ascii="Times New Roman" w:hAnsi="Times New Roman" w:cs="Times New Roman"/>
          <w:b/>
          <w:bCs/>
          <w:color w:val="FF0000"/>
          <w:sz w:val="24"/>
          <w:szCs w:val="16"/>
        </w:rPr>
        <w:t xml:space="preserve"> </w:t>
      </w:r>
      <w:r>
        <w:rPr>
          <w:rFonts w:ascii="Times New Roman" w:hAnsi="Times New Roman" w:cs="Times New Roman"/>
          <w:b/>
          <w:bCs/>
          <w:color w:val="FF0000"/>
          <w:sz w:val="24"/>
          <w:szCs w:val="16"/>
        </w:rPr>
        <w:t xml:space="preserve">Law Enforcement will not be used in this project. </w:t>
      </w:r>
      <w:r w:rsidR="006C5371">
        <w:rPr>
          <w:rFonts w:ascii="Times New Roman" w:hAnsi="Times New Roman" w:cs="Times New Roman"/>
          <w:b/>
          <w:bCs/>
          <w:color w:val="FF0000"/>
          <w:sz w:val="24"/>
          <w:szCs w:val="16"/>
        </w:rPr>
        <w:t>Law Enforcement is required for flagging through signalized intersections</w:t>
      </w:r>
      <w:r w:rsidR="009F6B5F">
        <w:rPr>
          <w:rFonts w:ascii="Times New Roman" w:hAnsi="Times New Roman" w:cs="Times New Roman"/>
          <w:b/>
          <w:bCs/>
          <w:color w:val="FF0000"/>
          <w:sz w:val="24"/>
          <w:szCs w:val="16"/>
        </w:rPr>
        <w:t xml:space="preserve"> and may be used to supplement traffic control on a multi-lane facility</w:t>
      </w:r>
      <w:r w:rsidR="006C5371">
        <w:rPr>
          <w:rFonts w:ascii="Times New Roman" w:hAnsi="Times New Roman" w:cs="Times New Roman"/>
          <w:b/>
          <w:bCs/>
          <w:color w:val="FF0000"/>
          <w:sz w:val="24"/>
          <w:szCs w:val="16"/>
        </w:rPr>
        <w:t>.</w:t>
      </w:r>
    </w:p>
    <w:p w14:paraId="58DCCDD8" w14:textId="77777777" w:rsidR="00147A98" w:rsidRDefault="00147A98" w:rsidP="00E36E31">
      <w:pPr>
        <w:pStyle w:val="NoSpacing"/>
        <w:spacing w:line="276" w:lineRule="auto"/>
        <w:jc w:val="both"/>
        <w:rPr>
          <w:rFonts w:ascii="Times New Roman" w:hAnsi="Times New Roman" w:cs="Times New Roman"/>
          <w:b/>
          <w:bCs/>
          <w:sz w:val="24"/>
          <w:szCs w:val="24"/>
        </w:rPr>
      </w:pPr>
    </w:p>
    <w:p w14:paraId="3D2CC41B" w14:textId="2ADF701D" w:rsidR="00C868DF" w:rsidRDefault="00C868DF" w:rsidP="00E36E31">
      <w:pPr>
        <w:pStyle w:val="NoSpacing"/>
        <w:spacing w:line="276" w:lineRule="auto"/>
        <w:jc w:val="both"/>
        <w:rPr>
          <w:rFonts w:ascii="Times New Roman" w:hAnsi="Times New Roman" w:cs="Times New Roman"/>
          <w:b/>
          <w:bCs/>
          <w:sz w:val="24"/>
          <w:szCs w:val="24"/>
        </w:rPr>
      </w:pPr>
      <w:r w:rsidRPr="00C868DF">
        <w:rPr>
          <w:rFonts w:ascii="Times New Roman" w:hAnsi="Times New Roman" w:cs="Times New Roman"/>
          <w:b/>
          <w:bCs/>
          <w:sz w:val="24"/>
          <w:szCs w:val="24"/>
        </w:rPr>
        <w:t>Law Enforcement</w:t>
      </w:r>
    </w:p>
    <w:p w14:paraId="5722290E" w14:textId="548DD06E" w:rsidR="00C868DF" w:rsidRDefault="00C868DF" w:rsidP="00E36E31">
      <w:pPr>
        <w:pStyle w:val="NoSpacing"/>
        <w:spacing w:line="276" w:lineRule="auto"/>
        <w:jc w:val="both"/>
        <w:rPr>
          <w:rFonts w:ascii="Times New Roman" w:hAnsi="Times New Roman" w:cs="Times New Roman"/>
          <w:b/>
          <w:bCs/>
          <w:sz w:val="24"/>
          <w:szCs w:val="24"/>
        </w:rPr>
      </w:pPr>
    </w:p>
    <w:p w14:paraId="18EEB1E4" w14:textId="23A9ED19" w:rsidR="00C868DF" w:rsidRDefault="00C868DF" w:rsidP="00E36E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Use uniformed Law Enforcement officers to control traffic at signalized intersections</w:t>
      </w:r>
      <w:r w:rsidR="00900240">
        <w:rPr>
          <w:rFonts w:ascii="Times New Roman" w:hAnsi="Times New Roman" w:cs="Times New Roman"/>
          <w:sz w:val="24"/>
          <w:szCs w:val="24"/>
        </w:rPr>
        <w:t xml:space="preserve"> when the temporary traffic pattern cannot b</w:t>
      </w:r>
      <w:r w:rsidR="001B4926">
        <w:rPr>
          <w:rFonts w:ascii="Times New Roman" w:hAnsi="Times New Roman" w:cs="Times New Roman"/>
          <w:sz w:val="24"/>
          <w:szCs w:val="24"/>
        </w:rPr>
        <w:t>e</w:t>
      </w:r>
      <w:r w:rsidR="00900240">
        <w:rPr>
          <w:rFonts w:ascii="Times New Roman" w:hAnsi="Times New Roman" w:cs="Times New Roman"/>
          <w:sz w:val="24"/>
          <w:szCs w:val="24"/>
        </w:rPr>
        <w:t xml:space="preserve"> controlled by the signal’s normal operation. </w:t>
      </w:r>
    </w:p>
    <w:p w14:paraId="23239EF2" w14:textId="28957A9D" w:rsidR="00C868DF" w:rsidRDefault="00C868DF" w:rsidP="00E36E31">
      <w:pPr>
        <w:pStyle w:val="NoSpacing"/>
        <w:spacing w:line="276" w:lineRule="auto"/>
        <w:jc w:val="both"/>
        <w:rPr>
          <w:rFonts w:ascii="Times New Roman" w:hAnsi="Times New Roman" w:cs="Times New Roman"/>
          <w:sz w:val="24"/>
          <w:szCs w:val="24"/>
        </w:rPr>
      </w:pPr>
    </w:p>
    <w:p w14:paraId="40B91060" w14:textId="2483AE36" w:rsidR="00F91F3A" w:rsidRDefault="00F91F3A" w:rsidP="00E36E31">
      <w:pPr>
        <w:spacing w:after="0" w:line="276" w:lineRule="auto"/>
        <w:contextualSpacing w:val="0"/>
        <w:jc w:val="both"/>
        <w:rPr>
          <w:rFonts w:ascii="Times New Roman" w:hAnsi="Times New Roman" w:cs="Times New Roman"/>
          <w:b/>
          <w:bCs/>
          <w:sz w:val="24"/>
          <w:szCs w:val="24"/>
        </w:rPr>
      </w:pPr>
      <w:r w:rsidRPr="00F91F3A">
        <w:rPr>
          <w:rFonts w:ascii="Times New Roman" w:hAnsi="Times New Roman" w:cs="Times New Roman"/>
          <w:b/>
          <w:bCs/>
          <w:sz w:val="24"/>
          <w:szCs w:val="24"/>
        </w:rPr>
        <w:t>Pavement Edge Drop Off Requirements</w:t>
      </w:r>
    </w:p>
    <w:p w14:paraId="6ABF1745" w14:textId="77777777" w:rsidR="00E36E31" w:rsidRPr="00F91F3A" w:rsidRDefault="00E36E31" w:rsidP="00E36E31">
      <w:pPr>
        <w:spacing w:after="0" w:line="276" w:lineRule="auto"/>
        <w:contextualSpacing w:val="0"/>
        <w:jc w:val="both"/>
        <w:rPr>
          <w:rFonts w:ascii="Times New Roman" w:hAnsi="Times New Roman" w:cs="Times New Roman"/>
          <w:b/>
          <w:bCs/>
          <w:sz w:val="24"/>
          <w:szCs w:val="24"/>
        </w:rPr>
      </w:pPr>
    </w:p>
    <w:p w14:paraId="28653A0C" w14:textId="5AD10B15" w:rsidR="00F91F3A" w:rsidRDefault="00F91F3A" w:rsidP="00E36E31">
      <w:pPr>
        <w:spacing w:after="0" w:line="276" w:lineRule="auto"/>
        <w:jc w:val="both"/>
        <w:rPr>
          <w:rFonts w:ascii="Times New Roman" w:hAnsi="Times New Roman" w:cs="Times New Roman"/>
          <w:sz w:val="24"/>
          <w:szCs w:val="24"/>
        </w:rPr>
      </w:pPr>
      <w:r w:rsidRPr="00F91F3A">
        <w:rPr>
          <w:rFonts w:ascii="Times New Roman" w:hAnsi="Times New Roman" w:cs="Times New Roman"/>
          <w:sz w:val="24"/>
          <w:szCs w:val="24"/>
        </w:rPr>
        <w:t>Backfill at a 6:1 slope up to the edge and elevation of existing pavement in areas adjacent to an opened travel lane that has an edge of pavement drop-off as follows:</w:t>
      </w:r>
    </w:p>
    <w:p w14:paraId="20A31B18" w14:textId="77777777" w:rsidR="00F91F3A" w:rsidRPr="00F91F3A" w:rsidRDefault="00F91F3A" w:rsidP="00E36E31">
      <w:pPr>
        <w:spacing w:after="0" w:line="276" w:lineRule="auto"/>
        <w:jc w:val="both"/>
        <w:rPr>
          <w:rFonts w:ascii="Times New Roman" w:hAnsi="Times New Roman" w:cs="Times New Roman"/>
          <w:sz w:val="24"/>
          <w:szCs w:val="24"/>
        </w:rPr>
      </w:pPr>
    </w:p>
    <w:p w14:paraId="4E70B786" w14:textId="77777777" w:rsidR="00F91F3A" w:rsidRPr="00F91F3A" w:rsidRDefault="00F91F3A" w:rsidP="00E36E31">
      <w:pPr>
        <w:widowControl w:val="0"/>
        <w:numPr>
          <w:ilvl w:val="0"/>
          <w:numId w:val="8"/>
        </w:numPr>
        <w:spacing w:after="0" w:line="276" w:lineRule="auto"/>
        <w:contextualSpacing w:val="0"/>
        <w:jc w:val="both"/>
        <w:rPr>
          <w:rFonts w:ascii="Times New Roman" w:hAnsi="Times New Roman" w:cs="Times New Roman"/>
          <w:sz w:val="24"/>
          <w:szCs w:val="24"/>
        </w:rPr>
      </w:pPr>
      <w:r w:rsidRPr="00F91F3A">
        <w:rPr>
          <w:rFonts w:ascii="Times New Roman" w:hAnsi="Times New Roman" w:cs="Times New Roman"/>
          <w:sz w:val="24"/>
          <w:szCs w:val="24"/>
        </w:rPr>
        <w:t>Backfill drop-offs that exceed 2 inches on roadways with posted speed limits of 45 mph or greater.</w:t>
      </w:r>
    </w:p>
    <w:p w14:paraId="553D6F5D" w14:textId="77777777" w:rsidR="00F91F3A" w:rsidRPr="00F91F3A" w:rsidRDefault="00F91F3A" w:rsidP="00E36E31">
      <w:pPr>
        <w:widowControl w:val="0"/>
        <w:numPr>
          <w:ilvl w:val="0"/>
          <w:numId w:val="8"/>
        </w:numPr>
        <w:spacing w:after="0" w:line="276" w:lineRule="auto"/>
        <w:contextualSpacing w:val="0"/>
        <w:jc w:val="both"/>
        <w:rPr>
          <w:rFonts w:ascii="Times New Roman" w:hAnsi="Times New Roman" w:cs="Times New Roman"/>
          <w:sz w:val="24"/>
          <w:szCs w:val="24"/>
        </w:rPr>
      </w:pPr>
      <w:r w:rsidRPr="00F91F3A">
        <w:rPr>
          <w:rFonts w:ascii="Times New Roman" w:hAnsi="Times New Roman" w:cs="Times New Roman"/>
          <w:sz w:val="24"/>
          <w:szCs w:val="24"/>
        </w:rPr>
        <w:t>Backfill drop-offs that exceed 3 inches on roadways with posted speed limits less than 45 mph.</w:t>
      </w:r>
    </w:p>
    <w:p w14:paraId="30E61AE7" w14:textId="5C55F667" w:rsidR="00F91F3A" w:rsidRPr="00F91F3A" w:rsidRDefault="00F91F3A" w:rsidP="00E36E31">
      <w:pPr>
        <w:widowControl w:val="0"/>
        <w:numPr>
          <w:ilvl w:val="0"/>
          <w:numId w:val="8"/>
        </w:numPr>
        <w:spacing w:after="0" w:line="276" w:lineRule="auto"/>
        <w:contextualSpacing w:val="0"/>
        <w:jc w:val="both"/>
        <w:rPr>
          <w:rFonts w:ascii="Times New Roman" w:hAnsi="Times New Roman" w:cs="Times New Roman"/>
          <w:sz w:val="24"/>
          <w:szCs w:val="24"/>
        </w:rPr>
      </w:pPr>
      <w:r w:rsidRPr="00F91F3A">
        <w:rPr>
          <w:rFonts w:ascii="Times New Roman" w:hAnsi="Times New Roman" w:cs="Times New Roman"/>
          <w:sz w:val="24"/>
          <w:szCs w:val="24"/>
        </w:rPr>
        <w:t xml:space="preserve">Backfill with suitable compacted material, as approved by the </w:t>
      </w:r>
      <w:r w:rsidR="0072030E">
        <w:rPr>
          <w:rFonts w:ascii="Times New Roman" w:hAnsi="Times New Roman" w:cs="Times New Roman"/>
          <w:sz w:val="24"/>
          <w:szCs w:val="24"/>
        </w:rPr>
        <w:t>E</w:t>
      </w:r>
      <w:r w:rsidRPr="00F91F3A">
        <w:rPr>
          <w:rFonts w:ascii="Times New Roman" w:hAnsi="Times New Roman" w:cs="Times New Roman"/>
          <w:sz w:val="24"/>
          <w:szCs w:val="24"/>
        </w:rPr>
        <w:t>ngineer, at no expense to the department.</w:t>
      </w:r>
    </w:p>
    <w:p w14:paraId="06A2DAC6" w14:textId="77777777" w:rsidR="00F91F3A" w:rsidRPr="00F91F3A" w:rsidRDefault="00F91F3A" w:rsidP="00E36E31">
      <w:pPr>
        <w:spacing w:after="0" w:line="276" w:lineRule="auto"/>
        <w:jc w:val="both"/>
        <w:rPr>
          <w:rFonts w:ascii="Times New Roman" w:hAnsi="Times New Roman" w:cs="Times New Roman"/>
          <w:sz w:val="24"/>
          <w:szCs w:val="24"/>
        </w:rPr>
      </w:pPr>
    </w:p>
    <w:p w14:paraId="0D10E441" w14:textId="0EB6ACF7" w:rsidR="00C46FBF" w:rsidRPr="002937FF" w:rsidRDefault="00F91F3A" w:rsidP="00E36E31">
      <w:pPr>
        <w:pStyle w:val="BodyText"/>
        <w:tabs>
          <w:tab w:val="left" w:pos="840"/>
        </w:tabs>
        <w:spacing w:before="0" w:line="276" w:lineRule="auto"/>
        <w:jc w:val="both"/>
        <w:rPr>
          <w:rFonts w:cs="Times New Roman"/>
        </w:rPr>
      </w:pPr>
      <w:r w:rsidRPr="00F91F3A">
        <w:rPr>
          <w:rFonts w:cs="Times New Roman"/>
        </w:rPr>
        <w:t xml:space="preserve">Do not exceed a difference of 2 inches in elevation between open lanes of traffic for nominal lifts of 1.5 inches.  Install advance warning </w:t>
      </w:r>
      <w:r w:rsidR="001B4926">
        <w:rPr>
          <w:rFonts w:cs="Times New Roman"/>
        </w:rPr>
        <w:t>“U</w:t>
      </w:r>
      <w:r w:rsidRPr="00F91F3A">
        <w:rPr>
          <w:rFonts w:cs="Times New Roman"/>
        </w:rPr>
        <w:t xml:space="preserve">neven </w:t>
      </w:r>
      <w:r w:rsidR="001B4926">
        <w:rPr>
          <w:rFonts w:cs="Times New Roman"/>
        </w:rPr>
        <w:t>L</w:t>
      </w:r>
      <w:r w:rsidRPr="00F91F3A">
        <w:rPr>
          <w:rFonts w:cs="Times New Roman"/>
        </w:rPr>
        <w:t>anes" signs (</w:t>
      </w:r>
      <w:r w:rsidR="001B4926">
        <w:rPr>
          <w:rFonts w:cs="Times New Roman"/>
        </w:rPr>
        <w:t>W</w:t>
      </w:r>
      <w:r w:rsidRPr="00F91F3A">
        <w:rPr>
          <w:rFonts w:cs="Times New Roman"/>
        </w:rPr>
        <w:t>8-11) 500 f</w:t>
      </w:r>
      <w:r w:rsidR="00C02279">
        <w:rPr>
          <w:rFonts w:cs="Times New Roman"/>
        </w:rPr>
        <w:t>ee</w:t>
      </w:r>
      <w:r w:rsidRPr="00F91F3A">
        <w:rPr>
          <w:rFonts w:cs="Times New Roman"/>
        </w:rPr>
        <w:t>t in advance and a minimum of every half mile throughout the uneven area.</w:t>
      </w:r>
      <w:r w:rsidR="00C46FBF">
        <w:rPr>
          <w:rFonts w:cs="Times New Roman"/>
        </w:rPr>
        <w:t xml:space="preserve"> </w:t>
      </w:r>
    </w:p>
    <w:p w14:paraId="0C46F354" w14:textId="5C113F9E" w:rsidR="00F91F3A" w:rsidRDefault="00F91F3A" w:rsidP="00E36E31">
      <w:pPr>
        <w:spacing w:after="0" w:line="276" w:lineRule="auto"/>
        <w:jc w:val="both"/>
        <w:rPr>
          <w:rFonts w:ascii="Times New Roman" w:hAnsi="Times New Roman" w:cs="Times New Roman"/>
          <w:sz w:val="24"/>
          <w:szCs w:val="24"/>
        </w:rPr>
      </w:pPr>
    </w:p>
    <w:p w14:paraId="22E3B792" w14:textId="77777777" w:rsidR="0012525C" w:rsidRPr="002937FF" w:rsidRDefault="0012525C" w:rsidP="00E36E31">
      <w:pPr>
        <w:pStyle w:val="BodyText"/>
        <w:spacing w:before="0" w:line="276" w:lineRule="auto"/>
        <w:ind w:left="0" w:right="50"/>
        <w:jc w:val="both"/>
        <w:rPr>
          <w:rFonts w:cs="Times New Roman"/>
        </w:rPr>
      </w:pPr>
      <w:r w:rsidRPr="002937FF">
        <w:rPr>
          <w:rFonts w:cs="Times New Roman"/>
          <w:spacing w:val="-1"/>
        </w:rPr>
        <w:t>The</w:t>
      </w:r>
      <w:r w:rsidRPr="002937FF">
        <w:rPr>
          <w:rFonts w:cs="Times New Roman"/>
          <w:spacing w:val="49"/>
        </w:rPr>
        <w:t xml:space="preserve"> </w:t>
      </w:r>
      <w:r w:rsidRPr="002937FF">
        <w:rPr>
          <w:rFonts w:cs="Times New Roman"/>
        </w:rPr>
        <w:t>following</w:t>
      </w:r>
      <w:r w:rsidRPr="002937FF">
        <w:rPr>
          <w:rFonts w:cs="Times New Roman"/>
          <w:spacing w:val="48"/>
        </w:rPr>
        <w:t xml:space="preserve"> </w:t>
      </w:r>
      <w:r w:rsidRPr="002937FF">
        <w:rPr>
          <w:rFonts w:cs="Times New Roman"/>
        </w:rPr>
        <w:t>options</w:t>
      </w:r>
      <w:r w:rsidRPr="002937FF">
        <w:rPr>
          <w:rFonts w:cs="Times New Roman"/>
          <w:spacing w:val="50"/>
        </w:rPr>
        <w:t xml:space="preserve"> </w:t>
      </w:r>
      <w:r w:rsidRPr="002937FF">
        <w:rPr>
          <w:rFonts w:cs="Times New Roman"/>
        </w:rPr>
        <w:t>are</w:t>
      </w:r>
      <w:r w:rsidRPr="002937FF">
        <w:rPr>
          <w:rFonts w:cs="Times New Roman"/>
          <w:spacing w:val="49"/>
        </w:rPr>
        <w:t xml:space="preserve"> </w:t>
      </w:r>
      <w:r w:rsidRPr="002937FF">
        <w:rPr>
          <w:rFonts w:cs="Times New Roman"/>
          <w:spacing w:val="-1"/>
        </w:rPr>
        <w:t>available</w:t>
      </w:r>
      <w:r w:rsidRPr="002937FF">
        <w:rPr>
          <w:rFonts w:cs="Times New Roman"/>
          <w:spacing w:val="49"/>
        </w:rPr>
        <w:t xml:space="preserve"> </w:t>
      </w:r>
      <w:r w:rsidRPr="002937FF">
        <w:rPr>
          <w:rFonts w:cs="Times New Roman"/>
        </w:rPr>
        <w:t>during</w:t>
      </w:r>
      <w:r w:rsidRPr="002937FF">
        <w:rPr>
          <w:rFonts w:cs="Times New Roman"/>
          <w:spacing w:val="50"/>
        </w:rPr>
        <w:t xml:space="preserve"> </w:t>
      </w:r>
      <w:r w:rsidRPr="002937FF">
        <w:rPr>
          <w:rFonts w:cs="Times New Roman"/>
        </w:rPr>
        <w:t>milling</w:t>
      </w:r>
      <w:r w:rsidRPr="002937FF">
        <w:rPr>
          <w:rFonts w:cs="Times New Roman"/>
          <w:spacing w:val="48"/>
        </w:rPr>
        <w:t xml:space="preserve"> </w:t>
      </w:r>
      <w:r w:rsidRPr="002937FF">
        <w:rPr>
          <w:rFonts w:cs="Times New Roman"/>
          <w:spacing w:val="-1"/>
        </w:rPr>
        <w:t>operations</w:t>
      </w:r>
      <w:r w:rsidRPr="002937FF">
        <w:rPr>
          <w:rFonts w:cs="Times New Roman"/>
          <w:spacing w:val="50"/>
        </w:rPr>
        <w:t xml:space="preserve"> </w:t>
      </w:r>
      <w:r w:rsidRPr="002937FF">
        <w:rPr>
          <w:rFonts w:cs="Times New Roman"/>
        </w:rPr>
        <w:t>on</w:t>
      </w:r>
      <w:r w:rsidRPr="002937FF">
        <w:rPr>
          <w:rFonts w:cs="Times New Roman"/>
          <w:spacing w:val="50"/>
        </w:rPr>
        <w:t xml:space="preserve"> </w:t>
      </w:r>
      <w:r w:rsidRPr="002937FF">
        <w:rPr>
          <w:rFonts w:cs="Times New Roman"/>
          <w:spacing w:val="-1"/>
        </w:rPr>
        <w:t>two-way,</w:t>
      </w:r>
      <w:r w:rsidRPr="002937FF">
        <w:rPr>
          <w:rFonts w:cs="Times New Roman"/>
          <w:spacing w:val="59"/>
        </w:rPr>
        <w:t xml:space="preserve"> </w:t>
      </w:r>
      <w:r w:rsidRPr="002937FF">
        <w:rPr>
          <w:rFonts w:cs="Times New Roman"/>
          <w:spacing w:val="-1"/>
        </w:rPr>
        <w:t>two-lane facilities</w:t>
      </w:r>
      <w:r w:rsidRPr="002937FF">
        <w:rPr>
          <w:rFonts w:cs="Times New Roman"/>
        </w:rPr>
        <w:t xml:space="preserve"> </w:t>
      </w:r>
      <w:r w:rsidRPr="002937FF">
        <w:rPr>
          <w:rFonts w:cs="Times New Roman"/>
          <w:spacing w:val="-1"/>
        </w:rPr>
        <w:t>when</w:t>
      </w:r>
      <w:r w:rsidRPr="002937FF">
        <w:rPr>
          <w:rFonts w:cs="Times New Roman"/>
        </w:rPr>
        <w:t xml:space="preserve"> the</w:t>
      </w:r>
      <w:r w:rsidRPr="002937FF">
        <w:rPr>
          <w:rFonts w:cs="Times New Roman"/>
          <w:spacing w:val="-1"/>
        </w:rPr>
        <w:t xml:space="preserve"> entire </w:t>
      </w:r>
      <w:r w:rsidRPr="002937FF">
        <w:rPr>
          <w:rFonts w:cs="Times New Roman"/>
        </w:rPr>
        <w:t>roadway</w:t>
      </w:r>
      <w:r w:rsidRPr="002937FF">
        <w:rPr>
          <w:rFonts w:cs="Times New Roman"/>
          <w:spacing w:val="-5"/>
        </w:rPr>
        <w:t xml:space="preserve"> </w:t>
      </w:r>
      <w:r w:rsidRPr="002937FF">
        <w:rPr>
          <w:rFonts w:cs="Times New Roman"/>
          <w:spacing w:val="1"/>
        </w:rPr>
        <w:t>or</w:t>
      </w:r>
      <w:r w:rsidRPr="002937FF">
        <w:rPr>
          <w:rFonts w:cs="Times New Roman"/>
          <w:spacing w:val="-1"/>
        </w:rPr>
        <w:t xml:space="preserve"> </w:t>
      </w:r>
      <w:r w:rsidRPr="002937FF">
        <w:rPr>
          <w:rFonts w:cs="Times New Roman"/>
        </w:rPr>
        <w:t>entire</w:t>
      </w:r>
      <w:r w:rsidRPr="002937FF">
        <w:rPr>
          <w:rFonts w:cs="Times New Roman"/>
          <w:spacing w:val="-1"/>
        </w:rPr>
        <w:t xml:space="preserve"> lane </w:t>
      </w:r>
      <w:r w:rsidRPr="002937FF">
        <w:rPr>
          <w:rFonts w:cs="Times New Roman"/>
        </w:rPr>
        <w:t>is to be</w:t>
      </w:r>
      <w:r w:rsidRPr="002937FF">
        <w:rPr>
          <w:rFonts w:cs="Times New Roman"/>
          <w:spacing w:val="-1"/>
        </w:rPr>
        <w:t xml:space="preserve"> milled:</w:t>
      </w:r>
    </w:p>
    <w:p w14:paraId="150627DF" w14:textId="77777777" w:rsidR="0012525C" w:rsidRPr="002937FF" w:rsidRDefault="0012525C" w:rsidP="00E36E31">
      <w:pPr>
        <w:spacing w:after="0" w:line="276" w:lineRule="auto"/>
        <w:jc w:val="both"/>
        <w:rPr>
          <w:rFonts w:ascii="Times New Roman" w:hAnsi="Times New Roman" w:cs="Times New Roman"/>
          <w:sz w:val="24"/>
          <w:szCs w:val="24"/>
        </w:rPr>
      </w:pPr>
    </w:p>
    <w:p w14:paraId="28344299" w14:textId="77777777" w:rsidR="0012525C" w:rsidRPr="002937FF" w:rsidRDefault="0012525C" w:rsidP="00E36E31">
      <w:pPr>
        <w:pStyle w:val="BodyText"/>
        <w:numPr>
          <w:ilvl w:val="0"/>
          <w:numId w:val="10"/>
        </w:numPr>
        <w:tabs>
          <w:tab w:val="left" w:pos="840"/>
        </w:tabs>
        <w:spacing w:before="0" w:line="276" w:lineRule="auto"/>
        <w:jc w:val="both"/>
        <w:rPr>
          <w:rFonts w:cs="Times New Roman"/>
        </w:rPr>
      </w:pPr>
      <w:r w:rsidRPr="002937FF">
        <w:rPr>
          <w:rFonts w:cs="Times New Roman"/>
        </w:rPr>
        <w:t>Mill a</w:t>
      </w:r>
      <w:r w:rsidRPr="002937FF">
        <w:rPr>
          <w:rFonts w:cs="Times New Roman"/>
          <w:spacing w:val="-1"/>
        </w:rPr>
        <w:t xml:space="preserve"> single lane</w:t>
      </w:r>
      <w:r w:rsidRPr="002937FF">
        <w:rPr>
          <w:rFonts w:cs="Times New Roman"/>
          <w:spacing w:val="1"/>
        </w:rPr>
        <w:t xml:space="preserve"> </w:t>
      </w:r>
      <w:r w:rsidRPr="002937FF">
        <w:rPr>
          <w:rFonts w:cs="Times New Roman"/>
          <w:spacing w:val="-1"/>
        </w:rPr>
        <w:t>and</w:t>
      </w:r>
      <w:r w:rsidRPr="002937FF">
        <w:rPr>
          <w:rFonts w:cs="Times New Roman"/>
        </w:rPr>
        <w:t xml:space="preserve"> pave</w:t>
      </w:r>
      <w:r w:rsidRPr="002937FF">
        <w:rPr>
          <w:rFonts w:cs="Times New Roman"/>
          <w:spacing w:val="-1"/>
        </w:rPr>
        <w:t xml:space="preserve"> back</w:t>
      </w:r>
      <w:r w:rsidRPr="002937FF">
        <w:rPr>
          <w:rFonts w:cs="Times New Roman"/>
        </w:rPr>
        <w:t xml:space="preserve"> </w:t>
      </w:r>
      <w:r w:rsidRPr="002937FF">
        <w:rPr>
          <w:rFonts w:cs="Times New Roman"/>
          <w:spacing w:val="2"/>
        </w:rPr>
        <w:t>by</w:t>
      </w:r>
      <w:r w:rsidRPr="002937FF">
        <w:rPr>
          <w:rFonts w:cs="Times New Roman"/>
          <w:spacing w:val="-5"/>
        </w:rPr>
        <w:t xml:space="preserve"> </w:t>
      </w:r>
      <w:r w:rsidRPr="002937FF">
        <w:rPr>
          <w:rFonts w:cs="Times New Roman"/>
        </w:rPr>
        <w:t>the</w:t>
      </w:r>
      <w:r w:rsidRPr="002937FF">
        <w:rPr>
          <w:rFonts w:cs="Times New Roman"/>
          <w:spacing w:val="1"/>
        </w:rPr>
        <w:t xml:space="preserve"> </w:t>
      </w:r>
      <w:r w:rsidRPr="002937FF">
        <w:rPr>
          <w:rFonts w:cs="Times New Roman"/>
          <w:spacing w:val="-1"/>
        </w:rPr>
        <w:t>end</w:t>
      </w:r>
      <w:r w:rsidRPr="002937FF">
        <w:rPr>
          <w:rFonts w:cs="Times New Roman"/>
        </w:rPr>
        <w:t xml:space="preserve"> of</w:t>
      </w:r>
      <w:r w:rsidRPr="002937FF">
        <w:rPr>
          <w:rFonts w:cs="Times New Roman"/>
          <w:spacing w:val="-1"/>
        </w:rPr>
        <w:t xml:space="preserve"> </w:t>
      </w:r>
      <w:r w:rsidRPr="002937FF">
        <w:rPr>
          <w:rFonts w:cs="Times New Roman"/>
        </w:rPr>
        <w:t xml:space="preserve">each </w:t>
      </w:r>
      <w:r w:rsidRPr="002937FF">
        <w:rPr>
          <w:rFonts w:cs="Times New Roman"/>
          <w:spacing w:val="-1"/>
        </w:rPr>
        <w:t>work</w:t>
      </w:r>
      <w:r w:rsidRPr="002937FF">
        <w:rPr>
          <w:rFonts w:cs="Times New Roman"/>
        </w:rPr>
        <w:t xml:space="preserve"> </w:t>
      </w:r>
      <w:r w:rsidRPr="002937FF">
        <w:rPr>
          <w:rFonts w:cs="Times New Roman"/>
          <w:spacing w:val="-1"/>
        </w:rPr>
        <w:t>day.</w:t>
      </w:r>
    </w:p>
    <w:p w14:paraId="77EB9DFA" w14:textId="77777777" w:rsidR="0012525C" w:rsidRPr="002937FF" w:rsidRDefault="0012525C" w:rsidP="00E36E31">
      <w:pPr>
        <w:pStyle w:val="BodyText"/>
        <w:numPr>
          <w:ilvl w:val="0"/>
          <w:numId w:val="10"/>
        </w:numPr>
        <w:tabs>
          <w:tab w:val="left" w:pos="840"/>
        </w:tabs>
        <w:spacing w:before="0" w:line="276" w:lineRule="auto"/>
        <w:jc w:val="both"/>
        <w:rPr>
          <w:rFonts w:cs="Times New Roman"/>
        </w:rPr>
      </w:pPr>
      <w:r w:rsidRPr="002937FF">
        <w:rPr>
          <w:rFonts w:cs="Times New Roman"/>
        </w:rPr>
        <w:t>Mill the</w:t>
      </w:r>
      <w:r w:rsidRPr="002937FF">
        <w:rPr>
          <w:rFonts w:cs="Times New Roman"/>
          <w:spacing w:val="-1"/>
        </w:rPr>
        <w:t xml:space="preserve"> entire width</w:t>
      </w:r>
      <w:r w:rsidRPr="002937FF">
        <w:rPr>
          <w:rFonts w:cs="Times New Roman"/>
        </w:rPr>
        <w:t xml:space="preserve"> of</w:t>
      </w:r>
      <w:r w:rsidRPr="002937FF">
        <w:rPr>
          <w:rFonts w:cs="Times New Roman"/>
          <w:spacing w:val="-1"/>
        </w:rPr>
        <w:t xml:space="preserve"> </w:t>
      </w:r>
      <w:r w:rsidRPr="002937FF">
        <w:rPr>
          <w:rFonts w:cs="Times New Roman"/>
        </w:rPr>
        <w:t>roadway</w:t>
      </w:r>
      <w:r w:rsidRPr="002937FF">
        <w:rPr>
          <w:rFonts w:cs="Times New Roman"/>
          <w:spacing w:val="-5"/>
        </w:rPr>
        <w:t xml:space="preserve"> </w:t>
      </w:r>
      <w:r w:rsidRPr="002937FF">
        <w:rPr>
          <w:rFonts w:cs="Times New Roman"/>
          <w:spacing w:val="-1"/>
        </w:rPr>
        <w:t>and</w:t>
      </w:r>
      <w:r w:rsidRPr="002937FF">
        <w:rPr>
          <w:rFonts w:cs="Times New Roman"/>
        </w:rPr>
        <w:t xml:space="preserve"> pave</w:t>
      </w:r>
      <w:r w:rsidRPr="002937FF">
        <w:rPr>
          <w:rFonts w:cs="Times New Roman"/>
          <w:spacing w:val="-1"/>
        </w:rPr>
        <w:t xml:space="preserve"> </w:t>
      </w:r>
      <w:r w:rsidRPr="002937FF">
        <w:rPr>
          <w:rFonts w:cs="Times New Roman"/>
        </w:rPr>
        <w:t xml:space="preserve">back within 72 </w:t>
      </w:r>
      <w:r w:rsidRPr="002937FF">
        <w:rPr>
          <w:rFonts w:cs="Times New Roman"/>
          <w:spacing w:val="-1"/>
        </w:rPr>
        <w:t>hours.</w:t>
      </w:r>
    </w:p>
    <w:p w14:paraId="25187B14" w14:textId="77777777" w:rsidR="0012525C" w:rsidRPr="002937FF" w:rsidRDefault="0012525C" w:rsidP="00E36E31">
      <w:pPr>
        <w:spacing w:after="0" w:line="276" w:lineRule="auto"/>
        <w:jc w:val="both"/>
        <w:rPr>
          <w:rFonts w:ascii="Times New Roman" w:hAnsi="Times New Roman" w:cs="Times New Roman"/>
          <w:sz w:val="24"/>
          <w:szCs w:val="24"/>
        </w:rPr>
      </w:pPr>
    </w:p>
    <w:p w14:paraId="37368076" w14:textId="74EC4DC3" w:rsidR="0012525C" w:rsidRPr="002937FF" w:rsidRDefault="0012525C" w:rsidP="00E36E31">
      <w:pPr>
        <w:pStyle w:val="BodyText"/>
        <w:spacing w:before="0" w:line="276" w:lineRule="auto"/>
        <w:ind w:left="0" w:right="50"/>
        <w:jc w:val="both"/>
        <w:rPr>
          <w:rFonts w:cs="Times New Roman"/>
        </w:rPr>
      </w:pPr>
      <w:r w:rsidRPr="002937FF">
        <w:rPr>
          <w:rFonts w:cs="Times New Roman"/>
          <w:spacing w:val="-1"/>
        </w:rPr>
        <w:t>The</w:t>
      </w:r>
      <w:r w:rsidRPr="002937FF">
        <w:rPr>
          <w:rFonts w:cs="Times New Roman"/>
          <w:spacing w:val="42"/>
        </w:rPr>
        <w:t xml:space="preserve"> </w:t>
      </w:r>
      <w:r w:rsidRPr="002937FF">
        <w:rPr>
          <w:rFonts w:cs="Times New Roman"/>
          <w:spacing w:val="-1"/>
        </w:rPr>
        <w:t>following</w:t>
      </w:r>
      <w:r w:rsidRPr="002937FF">
        <w:rPr>
          <w:rFonts w:cs="Times New Roman"/>
          <w:spacing w:val="40"/>
        </w:rPr>
        <w:t xml:space="preserve"> </w:t>
      </w:r>
      <w:r w:rsidRPr="002937FF">
        <w:rPr>
          <w:rFonts w:cs="Times New Roman"/>
        </w:rPr>
        <w:t>options</w:t>
      </w:r>
      <w:r w:rsidRPr="002937FF">
        <w:rPr>
          <w:rFonts w:cs="Times New Roman"/>
          <w:spacing w:val="43"/>
        </w:rPr>
        <w:t xml:space="preserve"> </w:t>
      </w:r>
      <w:r w:rsidRPr="002937FF">
        <w:rPr>
          <w:rFonts w:cs="Times New Roman"/>
        </w:rPr>
        <w:t>are</w:t>
      </w:r>
      <w:r w:rsidRPr="002937FF">
        <w:rPr>
          <w:rFonts w:cs="Times New Roman"/>
          <w:spacing w:val="42"/>
        </w:rPr>
        <w:t xml:space="preserve"> </w:t>
      </w:r>
      <w:r w:rsidRPr="002937FF">
        <w:rPr>
          <w:rFonts w:cs="Times New Roman"/>
          <w:spacing w:val="-1"/>
        </w:rPr>
        <w:t>available</w:t>
      </w:r>
      <w:r w:rsidRPr="002937FF">
        <w:rPr>
          <w:rFonts w:cs="Times New Roman"/>
          <w:spacing w:val="42"/>
        </w:rPr>
        <w:t xml:space="preserve"> </w:t>
      </w:r>
      <w:r w:rsidRPr="002937FF">
        <w:rPr>
          <w:rFonts w:cs="Times New Roman"/>
        </w:rPr>
        <w:t>during</w:t>
      </w:r>
      <w:r w:rsidRPr="002937FF">
        <w:rPr>
          <w:rFonts w:cs="Times New Roman"/>
          <w:spacing w:val="40"/>
        </w:rPr>
        <w:t xml:space="preserve"> </w:t>
      </w:r>
      <w:r w:rsidRPr="002937FF">
        <w:rPr>
          <w:rFonts w:cs="Times New Roman"/>
        </w:rPr>
        <w:t>milling</w:t>
      </w:r>
      <w:r w:rsidRPr="002937FF">
        <w:rPr>
          <w:rFonts w:cs="Times New Roman"/>
          <w:spacing w:val="40"/>
        </w:rPr>
        <w:t xml:space="preserve"> </w:t>
      </w:r>
      <w:r w:rsidRPr="002937FF">
        <w:rPr>
          <w:rFonts w:cs="Times New Roman"/>
          <w:spacing w:val="-1"/>
        </w:rPr>
        <w:t>operations</w:t>
      </w:r>
      <w:r w:rsidRPr="002937FF">
        <w:rPr>
          <w:rFonts w:cs="Times New Roman"/>
          <w:spacing w:val="43"/>
        </w:rPr>
        <w:t xml:space="preserve"> </w:t>
      </w:r>
      <w:r w:rsidRPr="002937FF">
        <w:rPr>
          <w:rFonts w:cs="Times New Roman"/>
        </w:rPr>
        <w:t>on</w:t>
      </w:r>
      <w:r w:rsidRPr="002937FF">
        <w:rPr>
          <w:rFonts w:cs="Times New Roman"/>
          <w:spacing w:val="43"/>
        </w:rPr>
        <w:t xml:space="preserve"> </w:t>
      </w:r>
      <w:r w:rsidRPr="002937FF">
        <w:rPr>
          <w:rFonts w:cs="Times New Roman"/>
          <w:spacing w:val="-1"/>
        </w:rPr>
        <w:t>multi-lane</w:t>
      </w:r>
      <w:r w:rsidRPr="002937FF">
        <w:rPr>
          <w:rFonts w:cs="Times New Roman"/>
          <w:spacing w:val="95"/>
        </w:rPr>
        <w:t xml:space="preserve"> </w:t>
      </w:r>
      <w:r w:rsidRPr="002937FF">
        <w:rPr>
          <w:rFonts w:cs="Times New Roman"/>
          <w:spacing w:val="-1"/>
        </w:rPr>
        <w:t>facilities</w:t>
      </w:r>
      <w:r w:rsidRPr="002937FF">
        <w:rPr>
          <w:rFonts w:cs="Times New Roman"/>
        </w:rPr>
        <w:t xml:space="preserve"> </w:t>
      </w:r>
      <w:r w:rsidRPr="002937FF">
        <w:rPr>
          <w:rFonts w:cs="Times New Roman"/>
          <w:spacing w:val="-1"/>
        </w:rPr>
        <w:t>when</w:t>
      </w:r>
      <w:r w:rsidRPr="002937FF">
        <w:rPr>
          <w:rFonts w:cs="Times New Roman"/>
        </w:rPr>
        <w:t xml:space="preserve"> </w:t>
      </w:r>
      <w:r w:rsidRPr="002937FF">
        <w:rPr>
          <w:rFonts w:cs="Times New Roman"/>
          <w:spacing w:val="-1"/>
        </w:rPr>
        <w:t>all</w:t>
      </w:r>
      <w:r w:rsidRPr="002937FF">
        <w:rPr>
          <w:rFonts w:cs="Times New Roman"/>
        </w:rPr>
        <w:t xml:space="preserve"> </w:t>
      </w:r>
      <w:r w:rsidRPr="002937FF">
        <w:rPr>
          <w:rFonts w:cs="Times New Roman"/>
          <w:spacing w:val="-1"/>
        </w:rPr>
        <w:t>lanes</w:t>
      </w:r>
      <w:r w:rsidRPr="002937FF">
        <w:rPr>
          <w:rFonts w:cs="Times New Roman"/>
        </w:rPr>
        <w:t xml:space="preserve"> </w:t>
      </w:r>
      <w:r w:rsidRPr="002937FF">
        <w:rPr>
          <w:rFonts w:cs="Times New Roman"/>
          <w:spacing w:val="1"/>
        </w:rPr>
        <w:t>or</w:t>
      </w:r>
      <w:r w:rsidRPr="002937FF">
        <w:rPr>
          <w:rFonts w:cs="Times New Roman"/>
          <w:spacing w:val="-1"/>
        </w:rPr>
        <w:t xml:space="preserve"> </w:t>
      </w:r>
      <w:r w:rsidRPr="002937FF">
        <w:rPr>
          <w:rFonts w:cs="Times New Roman"/>
        </w:rPr>
        <w:t>a</w:t>
      </w:r>
      <w:r w:rsidRPr="002937FF">
        <w:rPr>
          <w:rFonts w:cs="Times New Roman"/>
          <w:spacing w:val="-1"/>
        </w:rPr>
        <w:t xml:space="preserve"> single lane </w:t>
      </w:r>
      <w:r w:rsidRPr="002937FF">
        <w:rPr>
          <w:rFonts w:cs="Times New Roman"/>
        </w:rPr>
        <w:t>in one</w:t>
      </w:r>
      <w:r w:rsidRPr="002937FF">
        <w:rPr>
          <w:rFonts w:cs="Times New Roman"/>
          <w:spacing w:val="-1"/>
        </w:rPr>
        <w:t xml:space="preserve"> </w:t>
      </w:r>
      <w:r w:rsidRPr="002937FF">
        <w:rPr>
          <w:rFonts w:cs="Times New Roman"/>
        </w:rPr>
        <w:t xml:space="preserve">direction </w:t>
      </w:r>
      <w:r w:rsidRPr="002937FF">
        <w:rPr>
          <w:rFonts w:cs="Times New Roman"/>
          <w:spacing w:val="-1"/>
        </w:rPr>
        <w:t xml:space="preserve">are </w:t>
      </w:r>
      <w:r w:rsidRPr="002937FF">
        <w:rPr>
          <w:rFonts w:cs="Times New Roman"/>
        </w:rPr>
        <w:t>to be</w:t>
      </w:r>
      <w:r w:rsidRPr="002937FF">
        <w:rPr>
          <w:rFonts w:cs="Times New Roman"/>
          <w:spacing w:val="-1"/>
        </w:rPr>
        <w:t xml:space="preserve"> milled:</w:t>
      </w:r>
    </w:p>
    <w:p w14:paraId="40EB12AC" w14:textId="77777777" w:rsidR="0012525C" w:rsidRPr="002937FF" w:rsidRDefault="0012525C" w:rsidP="00E36E31">
      <w:pPr>
        <w:spacing w:after="0" w:line="276" w:lineRule="auto"/>
        <w:jc w:val="both"/>
        <w:rPr>
          <w:rFonts w:ascii="Times New Roman" w:hAnsi="Times New Roman" w:cs="Times New Roman"/>
          <w:sz w:val="24"/>
          <w:szCs w:val="24"/>
        </w:rPr>
      </w:pPr>
    </w:p>
    <w:p w14:paraId="1538283A" w14:textId="77777777" w:rsidR="0012525C" w:rsidRPr="002937FF" w:rsidRDefault="0012525C" w:rsidP="00E36E31">
      <w:pPr>
        <w:pStyle w:val="BodyText"/>
        <w:numPr>
          <w:ilvl w:val="0"/>
          <w:numId w:val="11"/>
        </w:numPr>
        <w:tabs>
          <w:tab w:val="left" w:pos="840"/>
        </w:tabs>
        <w:spacing w:before="0" w:line="276" w:lineRule="auto"/>
        <w:jc w:val="both"/>
        <w:rPr>
          <w:rFonts w:cs="Times New Roman"/>
        </w:rPr>
      </w:pPr>
      <w:r w:rsidRPr="002937FF">
        <w:rPr>
          <w:rFonts w:cs="Times New Roman"/>
        </w:rPr>
        <w:t>Mill a</w:t>
      </w:r>
      <w:r w:rsidRPr="002937FF">
        <w:rPr>
          <w:rFonts w:cs="Times New Roman"/>
          <w:spacing w:val="-1"/>
        </w:rPr>
        <w:t xml:space="preserve"> single lane</w:t>
      </w:r>
      <w:r w:rsidRPr="002937FF">
        <w:rPr>
          <w:rFonts w:cs="Times New Roman"/>
          <w:spacing w:val="1"/>
        </w:rPr>
        <w:t xml:space="preserve"> </w:t>
      </w:r>
      <w:r w:rsidRPr="002937FF">
        <w:rPr>
          <w:rFonts w:cs="Times New Roman"/>
          <w:spacing w:val="-1"/>
        </w:rPr>
        <w:t>and</w:t>
      </w:r>
      <w:r w:rsidRPr="002937FF">
        <w:rPr>
          <w:rFonts w:cs="Times New Roman"/>
        </w:rPr>
        <w:t xml:space="preserve"> pave</w:t>
      </w:r>
      <w:r w:rsidRPr="002937FF">
        <w:rPr>
          <w:rFonts w:cs="Times New Roman"/>
          <w:spacing w:val="-1"/>
        </w:rPr>
        <w:t xml:space="preserve"> back</w:t>
      </w:r>
      <w:r w:rsidRPr="002937FF">
        <w:rPr>
          <w:rFonts w:cs="Times New Roman"/>
        </w:rPr>
        <w:t xml:space="preserve"> </w:t>
      </w:r>
      <w:r w:rsidRPr="002937FF">
        <w:rPr>
          <w:rFonts w:cs="Times New Roman"/>
          <w:spacing w:val="2"/>
        </w:rPr>
        <w:t>by</w:t>
      </w:r>
      <w:r w:rsidRPr="002937FF">
        <w:rPr>
          <w:rFonts w:cs="Times New Roman"/>
          <w:spacing w:val="-5"/>
        </w:rPr>
        <w:t xml:space="preserve"> </w:t>
      </w:r>
      <w:r w:rsidRPr="002937FF">
        <w:rPr>
          <w:rFonts w:cs="Times New Roman"/>
        </w:rPr>
        <w:t>the</w:t>
      </w:r>
      <w:r w:rsidRPr="002937FF">
        <w:rPr>
          <w:rFonts w:cs="Times New Roman"/>
          <w:spacing w:val="1"/>
        </w:rPr>
        <w:t xml:space="preserve"> </w:t>
      </w:r>
      <w:r w:rsidRPr="002937FF">
        <w:rPr>
          <w:rFonts w:cs="Times New Roman"/>
          <w:spacing w:val="-1"/>
        </w:rPr>
        <w:t>end</w:t>
      </w:r>
      <w:r w:rsidRPr="002937FF">
        <w:rPr>
          <w:rFonts w:cs="Times New Roman"/>
        </w:rPr>
        <w:t xml:space="preserve"> of</w:t>
      </w:r>
      <w:r w:rsidRPr="002937FF">
        <w:rPr>
          <w:rFonts w:cs="Times New Roman"/>
          <w:spacing w:val="-1"/>
        </w:rPr>
        <w:t xml:space="preserve"> </w:t>
      </w:r>
      <w:r w:rsidRPr="002937FF">
        <w:rPr>
          <w:rFonts w:cs="Times New Roman"/>
        </w:rPr>
        <w:t xml:space="preserve">each </w:t>
      </w:r>
      <w:r w:rsidRPr="002937FF">
        <w:rPr>
          <w:rFonts w:cs="Times New Roman"/>
          <w:spacing w:val="-1"/>
        </w:rPr>
        <w:t>work</w:t>
      </w:r>
      <w:r w:rsidRPr="002937FF">
        <w:rPr>
          <w:rFonts w:cs="Times New Roman"/>
        </w:rPr>
        <w:t xml:space="preserve"> </w:t>
      </w:r>
      <w:r w:rsidRPr="002937FF">
        <w:rPr>
          <w:rFonts w:cs="Times New Roman"/>
          <w:spacing w:val="-1"/>
        </w:rPr>
        <w:t>day.</w:t>
      </w:r>
    </w:p>
    <w:p w14:paraId="19667A1B" w14:textId="3FF4161B" w:rsidR="0012525C" w:rsidRDefault="0012525C" w:rsidP="00E36E31">
      <w:pPr>
        <w:pStyle w:val="BodyText"/>
        <w:numPr>
          <w:ilvl w:val="0"/>
          <w:numId w:val="11"/>
        </w:numPr>
        <w:tabs>
          <w:tab w:val="left" w:pos="840"/>
        </w:tabs>
        <w:spacing w:before="0" w:line="276" w:lineRule="auto"/>
        <w:ind w:right="50"/>
        <w:jc w:val="both"/>
        <w:rPr>
          <w:rFonts w:cs="Times New Roman"/>
          <w:spacing w:val="-1"/>
        </w:rPr>
      </w:pPr>
      <w:r w:rsidRPr="0012525C">
        <w:rPr>
          <w:rFonts w:cs="Times New Roman"/>
        </w:rPr>
        <w:t>Mill</w:t>
      </w:r>
      <w:r w:rsidRPr="0012525C">
        <w:rPr>
          <w:rFonts w:cs="Times New Roman"/>
          <w:spacing w:val="31"/>
        </w:rPr>
        <w:t xml:space="preserve"> </w:t>
      </w:r>
      <w:r w:rsidRPr="0012525C">
        <w:rPr>
          <w:rFonts w:cs="Times New Roman"/>
        </w:rPr>
        <w:t>the</w:t>
      </w:r>
      <w:r w:rsidRPr="0012525C">
        <w:rPr>
          <w:rFonts w:cs="Times New Roman"/>
          <w:spacing w:val="30"/>
        </w:rPr>
        <w:t xml:space="preserve"> </w:t>
      </w:r>
      <w:r w:rsidRPr="0012525C">
        <w:rPr>
          <w:rFonts w:cs="Times New Roman"/>
          <w:spacing w:val="-1"/>
        </w:rPr>
        <w:t>entire</w:t>
      </w:r>
      <w:r w:rsidRPr="0012525C">
        <w:rPr>
          <w:rFonts w:cs="Times New Roman"/>
          <w:spacing w:val="30"/>
        </w:rPr>
        <w:t xml:space="preserve"> </w:t>
      </w:r>
      <w:r w:rsidRPr="0012525C">
        <w:rPr>
          <w:rFonts w:cs="Times New Roman"/>
          <w:spacing w:val="-1"/>
        </w:rPr>
        <w:t>width</w:t>
      </w:r>
      <w:r w:rsidRPr="0012525C">
        <w:rPr>
          <w:rFonts w:cs="Times New Roman"/>
          <w:spacing w:val="31"/>
        </w:rPr>
        <w:t xml:space="preserve"> </w:t>
      </w:r>
      <w:r w:rsidRPr="0012525C">
        <w:rPr>
          <w:rFonts w:cs="Times New Roman"/>
        </w:rPr>
        <w:t>of</w:t>
      </w:r>
      <w:r w:rsidRPr="0012525C">
        <w:rPr>
          <w:rFonts w:cs="Times New Roman"/>
          <w:spacing w:val="30"/>
        </w:rPr>
        <w:t xml:space="preserve"> </w:t>
      </w:r>
      <w:r w:rsidRPr="0012525C">
        <w:rPr>
          <w:rFonts w:cs="Times New Roman"/>
          <w:spacing w:val="-1"/>
        </w:rPr>
        <w:t>pavement</w:t>
      </w:r>
      <w:r w:rsidRPr="0012525C">
        <w:rPr>
          <w:rFonts w:cs="Times New Roman"/>
          <w:spacing w:val="31"/>
        </w:rPr>
        <w:t xml:space="preserve"> </w:t>
      </w:r>
      <w:r w:rsidRPr="0012525C">
        <w:rPr>
          <w:rFonts w:cs="Times New Roman"/>
          <w:spacing w:val="-1"/>
        </w:rPr>
        <w:t>for</w:t>
      </w:r>
      <w:r w:rsidRPr="0012525C">
        <w:rPr>
          <w:rFonts w:cs="Times New Roman"/>
          <w:spacing w:val="32"/>
        </w:rPr>
        <w:t xml:space="preserve"> </w:t>
      </w:r>
      <w:r w:rsidRPr="0012525C">
        <w:rPr>
          <w:rFonts w:cs="Times New Roman"/>
          <w:spacing w:val="-1"/>
        </w:rPr>
        <w:t>all</w:t>
      </w:r>
      <w:r w:rsidRPr="0012525C">
        <w:rPr>
          <w:rFonts w:cs="Times New Roman"/>
          <w:spacing w:val="31"/>
        </w:rPr>
        <w:t xml:space="preserve"> </w:t>
      </w:r>
      <w:r w:rsidRPr="0012525C">
        <w:rPr>
          <w:rFonts w:cs="Times New Roman"/>
          <w:spacing w:val="-1"/>
        </w:rPr>
        <w:t>lanes</w:t>
      </w:r>
      <w:r w:rsidRPr="0012525C">
        <w:rPr>
          <w:rFonts w:cs="Times New Roman"/>
          <w:spacing w:val="31"/>
        </w:rPr>
        <w:t xml:space="preserve"> </w:t>
      </w:r>
      <w:r w:rsidRPr="0012525C">
        <w:rPr>
          <w:rFonts w:cs="Times New Roman"/>
        </w:rPr>
        <w:t>to</w:t>
      </w:r>
      <w:r w:rsidRPr="0012525C">
        <w:rPr>
          <w:rFonts w:cs="Times New Roman"/>
          <w:spacing w:val="31"/>
        </w:rPr>
        <w:t xml:space="preserve"> </w:t>
      </w:r>
      <w:r w:rsidRPr="0012525C">
        <w:rPr>
          <w:rFonts w:cs="Times New Roman"/>
        </w:rPr>
        <w:t>be</w:t>
      </w:r>
      <w:r w:rsidRPr="0012525C">
        <w:rPr>
          <w:rFonts w:cs="Times New Roman"/>
          <w:spacing w:val="30"/>
        </w:rPr>
        <w:t xml:space="preserve"> </w:t>
      </w:r>
      <w:r w:rsidRPr="0012525C">
        <w:rPr>
          <w:rFonts w:cs="Times New Roman"/>
          <w:spacing w:val="-1"/>
        </w:rPr>
        <w:t>milled</w:t>
      </w:r>
      <w:r w:rsidRPr="0012525C">
        <w:rPr>
          <w:rFonts w:cs="Times New Roman"/>
          <w:spacing w:val="31"/>
        </w:rPr>
        <w:t xml:space="preserve"> </w:t>
      </w:r>
      <w:r w:rsidRPr="0012525C">
        <w:rPr>
          <w:rFonts w:cs="Times New Roman"/>
        </w:rPr>
        <w:t>in</w:t>
      </w:r>
      <w:r w:rsidRPr="0012525C">
        <w:rPr>
          <w:rFonts w:cs="Times New Roman"/>
          <w:spacing w:val="31"/>
        </w:rPr>
        <w:t xml:space="preserve"> </w:t>
      </w:r>
      <w:r w:rsidRPr="0012525C">
        <w:rPr>
          <w:rFonts w:cs="Times New Roman"/>
        </w:rPr>
        <w:t>any</w:t>
      </w:r>
      <w:r w:rsidRPr="0012525C">
        <w:rPr>
          <w:rFonts w:cs="Times New Roman"/>
          <w:spacing w:val="26"/>
        </w:rPr>
        <w:t xml:space="preserve"> </w:t>
      </w:r>
      <w:r w:rsidRPr="0012525C">
        <w:rPr>
          <w:rFonts w:cs="Times New Roman"/>
        </w:rPr>
        <w:t>direction</w:t>
      </w:r>
      <w:r w:rsidRPr="0012525C">
        <w:rPr>
          <w:rFonts w:cs="Times New Roman"/>
          <w:spacing w:val="31"/>
        </w:rPr>
        <w:t xml:space="preserve"> </w:t>
      </w:r>
      <w:r w:rsidRPr="0012525C">
        <w:rPr>
          <w:rFonts w:cs="Times New Roman"/>
        </w:rPr>
        <w:t>daily</w:t>
      </w:r>
      <w:r w:rsidRPr="0012525C">
        <w:rPr>
          <w:rFonts w:cs="Times New Roman"/>
          <w:spacing w:val="26"/>
        </w:rPr>
        <w:t xml:space="preserve"> </w:t>
      </w:r>
      <w:r w:rsidRPr="0012525C">
        <w:rPr>
          <w:rFonts w:cs="Times New Roman"/>
          <w:spacing w:val="-1"/>
        </w:rPr>
        <w:t>and</w:t>
      </w:r>
      <w:r w:rsidRPr="0012525C">
        <w:rPr>
          <w:rFonts w:cs="Times New Roman"/>
          <w:spacing w:val="61"/>
        </w:rPr>
        <w:t xml:space="preserve"> </w:t>
      </w:r>
      <w:r w:rsidRPr="0012525C">
        <w:rPr>
          <w:rFonts w:cs="Times New Roman"/>
          <w:spacing w:val="-1"/>
        </w:rPr>
        <w:t xml:space="preserve">pave </w:t>
      </w:r>
      <w:r w:rsidRPr="0012525C">
        <w:rPr>
          <w:rFonts w:cs="Times New Roman"/>
        </w:rPr>
        <w:t xml:space="preserve">back </w:t>
      </w:r>
      <w:r w:rsidRPr="0012525C">
        <w:rPr>
          <w:rFonts w:cs="Times New Roman"/>
          <w:spacing w:val="-1"/>
        </w:rPr>
        <w:t>within</w:t>
      </w:r>
      <w:r w:rsidRPr="0012525C">
        <w:rPr>
          <w:rFonts w:cs="Times New Roman"/>
        </w:rPr>
        <w:t xml:space="preserve"> 72 </w:t>
      </w:r>
      <w:r w:rsidRPr="0012525C">
        <w:rPr>
          <w:rFonts w:cs="Times New Roman"/>
          <w:spacing w:val="-1"/>
        </w:rPr>
        <w:t>hours.</w:t>
      </w:r>
    </w:p>
    <w:p w14:paraId="1200F230" w14:textId="77777777" w:rsidR="00C46FBF" w:rsidRPr="0012525C" w:rsidRDefault="00C46FBF" w:rsidP="00E36E31">
      <w:pPr>
        <w:pStyle w:val="BodyText"/>
        <w:tabs>
          <w:tab w:val="left" w:pos="840"/>
        </w:tabs>
        <w:spacing w:before="0" w:line="276" w:lineRule="auto"/>
        <w:ind w:left="720" w:right="119"/>
        <w:jc w:val="both"/>
        <w:rPr>
          <w:rFonts w:cs="Times New Roman"/>
          <w:spacing w:val="-1"/>
        </w:rPr>
      </w:pPr>
    </w:p>
    <w:p w14:paraId="2FBC8D9D" w14:textId="29D1B1FC" w:rsidR="00C46FBF" w:rsidRDefault="0012525C" w:rsidP="00E36E31">
      <w:pPr>
        <w:pStyle w:val="BodyText"/>
        <w:tabs>
          <w:tab w:val="left" w:pos="840"/>
        </w:tabs>
        <w:spacing w:before="0" w:line="276" w:lineRule="auto"/>
        <w:jc w:val="both"/>
        <w:rPr>
          <w:rFonts w:cs="Times New Roman"/>
        </w:rPr>
      </w:pPr>
      <w:r>
        <w:rPr>
          <w:rFonts w:cs="Times New Roman"/>
        </w:rPr>
        <w:t xml:space="preserve">If milled areas are not paved back within the same work period the Contractor is to furnish and install portable “Grooved Pavement” (W8-15) w/ Motorcycle Plaque mounted below signs. These are to be dual indicated where lateral clearance can be obtained within the median areas.  Install the </w:t>
      </w:r>
      <w:r>
        <w:rPr>
          <w:rFonts w:cs="Times New Roman"/>
        </w:rPr>
        <w:lastRenderedPageBreak/>
        <w:t>“Grooved Pavement” (W8-15) w/ Motorcycle Plaque 1500’ in advance of the milled area.  Once mitigated, all portable signs are to be removed.</w:t>
      </w:r>
    </w:p>
    <w:p w14:paraId="07EB7DC0" w14:textId="7F8EF689" w:rsidR="005E66BE" w:rsidRDefault="005E66BE" w:rsidP="00E36E31">
      <w:pPr>
        <w:pStyle w:val="BodyText"/>
        <w:tabs>
          <w:tab w:val="left" w:pos="840"/>
        </w:tabs>
        <w:spacing w:before="0" w:line="276" w:lineRule="auto"/>
        <w:jc w:val="both"/>
        <w:rPr>
          <w:rFonts w:cs="Times New Roman"/>
        </w:rPr>
      </w:pPr>
    </w:p>
    <w:p w14:paraId="2F1BDE33" w14:textId="77777777" w:rsidR="005C2DBE" w:rsidRPr="009E40EC" w:rsidRDefault="005C2DB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u w:val="single"/>
        </w:rPr>
      </w:pPr>
      <w:r w:rsidRPr="009E40EC">
        <w:rPr>
          <w:rFonts w:ascii="Times New Roman" w:hAnsi="Times New Roman" w:cs="Times New Roman"/>
          <w:b/>
          <w:bCs/>
          <w:color w:val="FF0000"/>
          <w:sz w:val="24"/>
          <w:szCs w:val="16"/>
          <w:u w:val="single"/>
        </w:rPr>
        <w:t>Delete this guidance prior to sealing:</w:t>
      </w:r>
    </w:p>
    <w:p w14:paraId="5B281E4C" w14:textId="6CA5D434" w:rsidR="005C2DBE" w:rsidRPr="009E40EC" w:rsidRDefault="005C2DB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Delete the section below (Pavement Markings) if temporary pavement markings will not be used in this project.</w:t>
      </w:r>
    </w:p>
    <w:p w14:paraId="2A94F230" w14:textId="77777777" w:rsidR="005C2DBE" w:rsidRDefault="005C2DBE" w:rsidP="00147A98">
      <w:pPr>
        <w:pStyle w:val="BodyText"/>
        <w:tabs>
          <w:tab w:val="left" w:pos="840"/>
        </w:tabs>
        <w:spacing w:before="0" w:line="276" w:lineRule="auto"/>
        <w:ind w:left="0"/>
        <w:jc w:val="both"/>
        <w:rPr>
          <w:rFonts w:cs="Times New Roman"/>
        </w:rPr>
      </w:pPr>
    </w:p>
    <w:p w14:paraId="7713FF32" w14:textId="30A0BFFF" w:rsidR="005E66BE" w:rsidRPr="005E66BE" w:rsidRDefault="005E66BE" w:rsidP="00E36E31">
      <w:pPr>
        <w:pStyle w:val="BodyText"/>
        <w:tabs>
          <w:tab w:val="left" w:pos="840"/>
        </w:tabs>
        <w:spacing w:before="0" w:line="276" w:lineRule="auto"/>
        <w:ind w:left="0"/>
        <w:jc w:val="both"/>
        <w:rPr>
          <w:rFonts w:cs="Times New Roman"/>
          <w:b/>
          <w:bCs/>
        </w:rPr>
      </w:pPr>
      <w:r w:rsidRPr="005E66BE">
        <w:rPr>
          <w:rFonts w:cs="Times New Roman"/>
          <w:b/>
          <w:bCs/>
        </w:rPr>
        <w:t>Pavement Markings</w:t>
      </w:r>
    </w:p>
    <w:p w14:paraId="21F279C6" w14:textId="6E365620" w:rsidR="005E66BE" w:rsidRDefault="005E66BE" w:rsidP="00147A98">
      <w:pPr>
        <w:pStyle w:val="BodyText"/>
        <w:tabs>
          <w:tab w:val="left" w:pos="840"/>
        </w:tabs>
        <w:spacing w:before="0" w:line="276" w:lineRule="auto"/>
        <w:ind w:left="0"/>
        <w:jc w:val="both"/>
        <w:rPr>
          <w:rFonts w:cs="Times New Roman"/>
        </w:rPr>
      </w:pPr>
    </w:p>
    <w:p w14:paraId="67207273" w14:textId="69F4186F" w:rsidR="00780E8D" w:rsidRDefault="00780E8D" w:rsidP="00E36E31">
      <w:pPr>
        <w:pStyle w:val="BodyText"/>
        <w:tabs>
          <w:tab w:val="left" w:pos="840"/>
        </w:tabs>
        <w:spacing w:before="0" w:line="276" w:lineRule="auto"/>
        <w:ind w:left="0"/>
        <w:jc w:val="both"/>
        <w:rPr>
          <w:rFonts w:cs="Times New Roman"/>
        </w:rPr>
      </w:pPr>
      <w:r>
        <w:rPr>
          <w:rFonts w:cs="Times New Roman"/>
        </w:rPr>
        <w:t>Install temporary pavement markings and temporary pavement markers</w:t>
      </w:r>
      <w:r w:rsidR="00C868DF">
        <w:rPr>
          <w:rFonts w:cs="Times New Roman"/>
        </w:rPr>
        <w:t xml:space="preserve"> for the sole purpose of maintaining traffic</w:t>
      </w:r>
      <w:r>
        <w:rPr>
          <w:rFonts w:cs="Times New Roman"/>
        </w:rPr>
        <w:t xml:space="preserve"> as follows:</w:t>
      </w:r>
    </w:p>
    <w:p w14:paraId="30D47F3A" w14:textId="77777777" w:rsidR="00780E8D" w:rsidRDefault="00780E8D" w:rsidP="00E36E31">
      <w:pPr>
        <w:pStyle w:val="BodyText"/>
        <w:tabs>
          <w:tab w:val="left" w:pos="840"/>
        </w:tabs>
        <w:spacing w:before="0" w:line="276" w:lineRule="auto"/>
        <w:ind w:left="0"/>
        <w:jc w:val="both"/>
        <w:rPr>
          <w:rFonts w:cs="Times New Roman"/>
        </w:rPr>
      </w:pPr>
    </w:p>
    <w:p w14:paraId="0C0627DC" w14:textId="3602E2B5" w:rsidR="00780E8D" w:rsidRDefault="00780E8D" w:rsidP="00E36E31">
      <w:pPr>
        <w:pStyle w:val="BodyText"/>
        <w:tabs>
          <w:tab w:val="left" w:pos="840"/>
        </w:tabs>
        <w:spacing w:before="0" w:line="276" w:lineRule="auto"/>
        <w:ind w:left="0"/>
        <w:rPr>
          <w:rFonts w:cs="Times New Roman"/>
        </w:rPr>
      </w:pPr>
      <w:r w:rsidRPr="00780E8D">
        <w:rPr>
          <w:rFonts w:cs="Times New Roman"/>
          <w:u w:val="single"/>
        </w:rPr>
        <w:t xml:space="preserve">Surface Type </w:t>
      </w:r>
      <w:r>
        <w:rPr>
          <w:rFonts w:cs="Times New Roman"/>
        </w:rPr>
        <w:t xml:space="preserve">                                          </w:t>
      </w:r>
      <w:r w:rsidRPr="00780E8D">
        <w:rPr>
          <w:rFonts w:cs="Times New Roman"/>
          <w:u w:val="single"/>
        </w:rPr>
        <w:t>Marking</w:t>
      </w:r>
      <w:r>
        <w:rPr>
          <w:rFonts w:cs="Times New Roman"/>
        </w:rPr>
        <w:t xml:space="preserve">                                                  </w:t>
      </w:r>
      <w:r w:rsidRPr="00780E8D">
        <w:rPr>
          <w:rFonts w:cs="Times New Roman"/>
          <w:u w:val="single"/>
        </w:rPr>
        <w:t>Marker</w:t>
      </w:r>
    </w:p>
    <w:p w14:paraId="6EF08EE0" w14:textId="2D06CC0F" w:rsidR="00780E8D" w:rsidRDefault="00780E8D" w:rsidP="00E36E31">
      <w:pPr>
        <w:pStyle w:val="BodyText"/>
        <w:tabs>
          <w:tab w:val="left" w:pos="840"/>
        </w:tabs>
        <w:spacing w:before="0" w:line="276" w:lineRule="auto"/>
        <w:ind w:left="0"/>
        <w:rPr>
          <w:rFonts w:cs="Times New Roman"/>
        </w:rPr>
      </w:pPr>
      <w:r>
        <w:rPr>
          <w:rFonts w:cs="Times New Roman"/>
        </w:rPr>
        <w:t xml:space="preserve">    Asphalt                                                   Paint                                             Temporary Raised</w:t>
      </w:r>
    </w:p>
    <w:p w14:paraId="05A8DFCC" w14:textId="3B5240D4" w:rsidR="00780E8D" w:rsidRDefault="00780E8D" w:rsidP="00E36E31">
      <w:pPr>
        <w:pStyle w:val="BodyText"/>
        <w:tabs>
          <w:tab w:val="left" w:pos="840"/>
        </w:tabs>
        <w:spacing w:before="0" w:line="276" w:lineRule="auto"/>
        <w:ind w:left="0"/>
        <w:rPr>
          <w:rFonts w:cs="Times New Roman"/>
        </w:rPr>
      </w:pPr>
      <w:r>
        <w:rPr>
          <w:rFonts w:cs="Times New Roman"/>
        </w:rPr>
        <w:t xml:space="preserve">   Concrete                                 Cold Applied Plastic Type IV                      Temporary Raised</w:t>
      </w:r>
    </w:p>
    <w:p w14:paraId="0B7C4917" w14:textId="3A0CB6D2" w:rsidR="00780E8D" w:rsidRDefault="00780E8D" w:rsidP="00E36E31">
      <w:pPr>
        <w:pStyle w:val="BodyText"/>
        <w:tabs>
          <w:tab w:val="left" w:pos="840"/>
        </w:tabs>
        <w:spacing w:before="0" w:line="276" w:lineRule="auto"/>
        <w:ind w:left="0"/>
        <w:rPr>
          <w:rFonts w:cs="Times New Roman"/>
        </w:rPr>
      </w:pPr>
    </w:p>
    <w:p w14:paraId="14CE6A5D" w14:textId="531FE6D6" w:rsidR="00780E8D" w:rsidRDefault="00780E8D" w:rsidP="00E36E31">
      <w:pPr>
        <w:pStyle w:val="BodyText"/>
        <w:tabs>
          <w:tab w:val="left" w:pos="840"/>
        </w:tabs>
        <w:spacing w:before="0" w:line="276" w:lineRule="auto"/>
        <w:ind w:left="0"/>
        <w:jc w:val="both"/>
        <w:rPr>
          <w:rFonts w:cs="Times New Roman"/>
        </w:rPr>
      </w:pPr>
      <w:r>
        <w:rPr>
          <w:rFonts w:cs="Times New Roman"/>
        </w:rPr>
        <w:t xml:space="preserve">Place one application of paint for </w:t>
      </w:r>
      <w:r w:rsidR="00733638">
        <w:rPr>
          <w:rFonts w:cs="Times New Roman"/>
        </w:rPr>
        <w:t xml:space="preserve">lines initially.  </w:t>
      </w:r>
      <w:r>
        <w:rPr>
          <w:rFonts w:cs="Times New Roman"/>
        </w:rPr>
        <w:t xml:space="preserve">Place a second application of paint </w:t>
      </w:r>
      <w:r w:rsidR="00C02279">
        <w:rPr>
          <w:rFonts w:cs="Times New Roman"/>
        </w:rPr>
        <w:t>6</w:t>
      </w:r>
      <w:r>
        <w:rPr>
          <w:rFonts w:cs="Times New Roman"/>
        </w:rPr>
        <w:t xml:space="preserve"> months after the initial application and every 6 months as directed by the Engineer.</w:t>
      </w:r>
    </w:p>
    <w:p w14:paraId="550128A2" w14:textId="572AE433" w:rsidR="00733638" w:rsidRDefault="00733638" w:rsidP="00E36E31">
      <w:pPr>
        <w:pStyle w:val="BodyText"/>
        <w:tabs>
          <w:tab w:val="left" w:pos="840"/>
        </w:tabs>
        <w:spacing w:before="0" w:line="276" w:lineRule="auto"/>
        <w:ind w:left="0"/>
        <w:jc w:val="both"/>
        <w:rPr>
          <w:rFonts w:cs="Times New Roman"/>
        </w:rPr>
      </w:pPr>
    </w:p>
    <w:p w14:paraId="23814E8C" w14:textId="68DAA71B" w:rsidR="00315B31" w:rsidRDefault="00315B31" w:rsidP="00E36E31">
      <w:pPr>
        <w:pStyle w:val="BodyText"/>
        <w:tabs>
          <w:tab w:val="left" w:pos="840"/>
        </w:tabs>
        <w:spacing w:before="0" w:line="276" w:lineRule="auto"/>
        <w:ind w:left="0"/>
        <w:jc w:val="both"/>
        <w:rPr>
          <w:rFonts w:cs="Times New Roman"/>
        </w:rPr>
      </w:pPr>
      <w:r>
        <w:rPr>
          <w:rFonts w:cs="Times New Roman"/>
        </w:rPr>
        <w:t>Tra</w:t>
      </w:r>
      <w:r w:rsidR="0072030E">
        <w:rPr>
          <w:rFonts w:cs="Times New Roman"/>
        </w:rPr>
        <w:t>c</w:t>
      </w:r>
      <w:r>
        <w:rPr>
          <w:rFonts w:cs="Times New Roman"/>
        </w:rPr>
        <w:t xml:space="preserve">e the existing and/or proposed monolithic island with the proper color pavement marking prior to removal and/or installation. Place drums, cones, or tubular markers to delineate any existing and/or proposed monolithic islands after removal and/or before installation. </w:t>
      </w:r>
    </w:p>
    <w:p w14:paraId="210CA171" w14:textId="77777777" w:rsidR="00315B31" w:rsidRDefault="00315B31" w:rsidP="00E36E31">
      <w:pPr>
        <w:pStyle w:val="BodyText"/>
        <w:tabs>
          <w:tab w:val="left" w:pos="840"/>
        </w:tabs>
        <w:spacing w:before="0" w:line="276" w:lineRule="auto"/>
        <w:ind w:left="0"/>
        <w:jc w:val="both"/>
        <w:rPr>
          <w:rFonts w:cs="Times New Roman"/>
        </w:rPr>
      </w:pPr>
    </w:p>
    <w:p w14:paraId="042BF1A9" w14:textId="62DEA29B" w:rsidR="00780E8D" w:rsidRDefault="00780E8D" w:rsidP="00E36E31">
      <w:pPr>
        <w:pStyle w:val="BodyText"/>
        <w:tabs>
          <w:tab w:val="left" w:pos="840"/>
        </w:tabs>
        <w:spacing w:before="0" w:line="276" w:lineRule="auto"/>
        <w:ind w:left="0"/>
        <w:jc w:val="both"/>
        <w:rPr>
          <w:rFonts w:cs="Times New Roman"/>
        </w:rPr>
      </w:pPr>
      <w:r>
        <w:rPr>
          <w:rFonts w:cs="Times New Roman"/>
        </w:rPr>
        <w:t>Tie proposed pavement marking lines to existing pavement marking lines.</w:t>
      </w:r>
    </w:p>
    <w:p w14:paraId="4A2BD175" w14:textId="77777777" w:rsidR="00780E8D" w:rsidRDefault="00780E8D" w:rsidP="00E36E31">
      <w:pPr>
        <w:pStyle w:val="BodyText"/>
        <w:tabs>
          <w:tab w:val="left" w:pos="840"/>
        </w:tabs>
        <w:spacing w:before="0" w:line="276" w:lineRule="auto"/>
        <w:ind w:left="0"/>
        <w:jc w:val="both"/>
        <w:rPr>
          <w:rFonts w:cs="Times New Roman"/>
        </w:rPr>
      </w:pPr>
    </w:p>
    <w:p w14:paraId="7D4B58C8" w14:textId="0916E3B2" w:rsidR="00780E8D" w:rsidRDefault="005E66BE" w:rsidP="00E36E31">
      <w:pPr>
        <w:pStyle w:val="BodyText"/>
        <w:tabs>
          <w:tab w:val="left" w:pos="840"/>
        </w:tabs>
        <w:spacing w:before="0" w:line="276" w:lineRule="auto"/>
        <w:ind w:left="0"/>
        <w:jc w:val="both"/>
        <w:rPr>
          <w:rFonts w:cs="Times New Roman"/>
        </w:rPr>
      </w:pPr>
      <w:r>
        <w:rPr>
          <w:rFonts w:cs="Times New Roman"/>
        </w:rPr>
        <w:t>Remove/Replace any conflicting/damaged pavement markings and markers by the end of each day’s operation</w:t>
      </w:r>
      <w:r w:rsidR="00780E8D">
        <w:rPr>
          <w:rFonts w:cs="Times New Roman"/>
        </w:rPr>
        <w:t>.</w:t>
      </w:r>
    </w:p>
    <w:p w14:paraId="4ADD8B81" w14:textId="303DA7EF" w:rsidR="005E66BE" w:rsidRDefault="005E66BE" w:rsidP="00E36E31">
      <w:pPr>
        <w:pStyle w:val="BodyText"/>
        <w:tabs>
          <w:tab w:val="left" w:pos="840"/>
        </w:tabs>
        <w:spacing w:before="0" w:line="276" w:lineRule="auto"/>
        <w:ind w:left="0"/>
        <w:jc w:val="both"/>
        <w:rPr>
          <w:rFonts w:cs="Times New Roman"/>
        </w:rPr>
      </w:pPr>
    </w:p>
    <w:p w14:paraId="26DDB489" w14:textId="545A5608" w:rsidR="008C0E4E" w:rsidRDefault="005E66BE" w:rsidP="00E36E31">
      <w:pPr>
        <w:pStyle w:val="BodyText"/>
        <w:tabs>
          <w:tab w:val="left" w:pos="840"/>
        </w:tabs>
        <w:spacing w:before="0" w:line="276" w:lineRule="auto"/>
        <w:ind w:left="0"/>
        <w:jc w:val="both"/>
        <w:rPr>
          <w:rFonts w:cs="Times New Roman"/>
        </w:rPr>
      </w:pPr>
      <w:r>
        <w:rPr>
          <w:rFonts w:cs="Times New Roman"/>
        </w:rPr>
        <w:t xml:space="preserve">Install pavement </w:t>
      </w:r>
      <w:r w:rsidR="00720DB5">
        <w:rPr>
          <w:rFonts w:cs="Times New Roman"/>
        </w:rPr>
        <w:t>markings</w:t>
      </w:r>
      <w:r>
        <w:rPr>
          <w:rFonts w:cs="Times New Roman"/>
        </w:rPr>
        <w:t xml:space="preserve"> and pavement markers on the final surface as shown in the Final Pavement Marking Plan</w:t>
      </w:r>
      <w:r w:rsidR="00C868DF">
        <w:rPr>
          <w:rFonts w:cs="Times New Roman"/>
        </w:rPr>
        <w:t>.</w:t>
      </w:r>
    </w:p>
    <w:p w14:paraId="00896B2B" w14:textId="77777777" w:rsidR="002937FF" w:rsidRPr="002937FF" w:rsidRDefault="002937FF" w:rsidP="00E36E31">
      <w:pPr>
        <w:spacing w:after="0" w:line="276" w:lineRule="auto"/>
        <w:jc w:val="both"/>
        <w:rPr>
          <w:rFonts w:ascii="Times New Roman" w:hAnsi="Times New Roman" w:cs="Times New Roman"/>
          <w:sz w:val="24"/>
          <w:szCs w:val="24"/>
        </w:rPr>
      </w:pPr>
    </w:p>
    <w:p w14:paraId="32E1128F" w14:textId="77256781" w:rsidR="002937FF" w:rsidRPr="00720DB5" w:rsidRDefault="005E66BE" w:rsidP="00E36E31">
      <w:pPr>
        <w:pStyle w:val="Heading1"/>
        <w:spacing w:before="0" w:line="276" w:lineRule="auto"/>
        <w:ind w:left="0"/>
        <w:jc w:val="both"/>
        <w:rPr>
          <w:rFonts w:cs="Times New Roman"/>
        </w:rPr>
      </w:pPr>
      <w:r w:rsidRPr="00720DB5">
        <w:rPr>
          <w:rFonts w:cs="Times New Roman"/>
        </w:rPr>
        <w:t>Project Requirements</w:t>
      </w:r>
    </w:p>
    <w:p w14:paraId="7F91CBCB" w14:textId="77777777" w:rsidR="002937FF" w:rsidRPr="002937FF" w:rsidRDefault="002937FF" w:rsidP="00E36E31">
      <w:pPr>
        <w:spacing w:after="0" w:line="276" w:lineRule="auto"/>
        <w:jc w:val="both"/>
        <w:rPr>
          <w:rFonts w:ascii="Times New Roman" w:hAnsi="Times New Roman" w:cs="Times New Roman"/>
          <w:b/>
          <w:bCs/>
          <w:sz w:val="24"/>
          <w:szCs w:val="17"/>
        </w:rPr>
      </w:pPr>
    </w:p>
    <w:p w14:paraId="174419E8" w14:textId="77777777" w:rsidR="002937FF" w:rsidRPr="002937FF" w:rsidRDefault="002937FF" w:rsidP="00E36E31">
      <w:pPr>
        <w:pStyle w:val="BodyText"/>
        <w:spacing w:before="0" w:line="276" w:lineRule="auto"/>
        <w:ind w:left="0"/>
        <w:jc w:val="both"/>
        <w:rPr>
          <w:rFonts w:cs="Times New Roman"/>
        </w:rPr>
      </w:pPr>
      <w:r w:rsidRPr="002937FF">
        <w:rPr>
          <w:rFonts w:cs="Times New Roman"/>
        </w:rPr>
        <w:t>Failure to comply with the following requirements will result in a suspension of all other operations:</w:t>
      </w:r>
    </w:p>
    <w:p w14:paraId="2AA28B69" w14:textId="77777777" w:rsidR="002937FF" w:rsidRPr="002937FF" w:rsidRDefault="002937FF" w:rsidP="00E36E31">
      <w:pPr>
        <w:spacing w:after="0" w:line="276" w:lineRule="auto"/>
        <w:jc w:val="both"/>
        <w:rPr>
          <w:rFonts w:ascii="Times New Roman" w:hAnsi="Times New Roman" w:cs="Times New Roman"/>
          <w:sz w:val="24"/>
          <w:szCs w:val="23"/>
        </w:rPr>
      </w:pPr>
    </w:p>
    <w:p w14:paraId="5F2AD929" w14:textId="7E1CFAA9" w:rsidR="002937FF" w:rsidRDefault="00C46FBF" w:rsidP="00E36E31">
      <w:pPr>
        <w:pStyle w:val="BodyText"/>
        <w:numPr>
          <w:ilvl w:val="0"/>
          <w:numId w:val="2"/>
        </w:numPr>
        <w:tabs>
          <w:tab w:val="left" w:pos="840"/>
        </w:tabs>
        <w:spacing w:before="0" w:line="276" w:lineRule="auto"/>
        <w:ind w:left="630" w:hanging="630"/>
        <w:jc w:val="both"/>
        <w:rPr>
          <w:rFonts w:cs="Times New Roman"/>
        </w:rPr>
      </w:pPr>
      <w:r w:rsidRPr="00C46FBF">
        <w:rPr>
          <w:rFonts w:cs="Times New Roman"/>
        </w:rPr>
        <w:t>Prior to beginning work</w:t>
      </w:r>
      <w:r w:rsidR="002937FF" w:rsidRPr="00C46FBF">
        <w:rPr>
          <w:rFonts w:cs="Times New Roman"/>
        </w:rPr>
        <w:t xml:space="preserve">, the Contractor shall submit a written construction sequence for traffic control and construction lighting to the Engineer at the first pre-construction meeting and the sequence must be approved before closing a lane of traffic. </w:t>
      </w:r>
    </w:p>
    <w:p w14:paraId="1A3C6EA1" w14:textId="77777777" w:rsidR="00C46FBF" w:rsidRPr="00C46FBF" w:rsidRDefault="00C46FBF" w:rsidP="00E36E31">
      <w:pPr>
        <w:pStyle w:val="BodyText"/>
        <w:tabs>
          <w:tab w:val="left" w:pos="840"/>
        </w:tabs>
        <w:spacing w:before="0" w:line="276" w:lineRule="auto"/>
        <w:ind w:left="630"/>
        <w:jc w:val="both"/>
        <w:rPr>
          <w:rFonts w:cs="Times New Roman"/>
        </w:rPr>
      </w:pPr>
    </w:p>
    <w:p w14:paraId="0BE2084B" w14:textId="77777777" w:rsidR="002937FF" w:rsidRPr="002937FF" w:rsidRDefault="002937FF" w:rsidP="00E36E31">
      <w:pPr>
        <w:pStyle w:val="BodyText"/>
        <w:numPr>
          <w:ilvl w:val="0"/>
          <w:numId w:val="2"/>
        </w:numPr>
        <w:tabs>
          <w:tab w:val="left" w:pos="840"/>
        </w:tabs>
        <w:spacing w:before="0" w:line="276" w:lineRule="auto"/>
        <w:ind w:left="630" w:hanging="630"/>
        <w:jc w:val="both"/>
        <w:rPr>
          <w:rFonts w:cs="Times New Roman"/>
        </w:rPr>
      </w:pPr>
      <w:r w:rsidRPr="002937FF">
        <w:rPr>
          <w:rFonts w:cs="Times New Roman"/>
        </w:rPr>
        <w:t>Obtain written approval of the Engineer before working in more than one location or setting up additional lane closures. The maximum length of any one lane closure is 1 mile unless otherwise directed by the Engineer.</w:t>
      </w:r>
    </w:p>
    <w:p w14:paraId="7964E468" w14:textId="77777777" w:rsidR="002937FF" w:rsidRPr="002937FF" w:rsidRDefault="002937FF" w:rsidP="00E36E31">
      <w:pPr>
        <w:spacing w:after="0" w:line="276" w:lineRule="auto"/>
        <w:jc w:val="both"/>
        <w:rPr>
          <w:rFonts w:ascii="Times New Roman" w:hAnsi="Times New Roman" w:cs="Times New Roman"/>
          <w:sz w:val="24"/>
          <w:szCs w:val="24"/>
        </w:rPr>
      </w:pPr>
    </w:p>
    <w:p w14:paraId="2E9B6EB5" w14:textId="43B098CC" w:rsidR="002937FF" w:rsidRPr="002937FF" w:rsidRDefault="002937FF" w:rsidP="00E36E31">
      <w:pPr>
        <w:pStyle w:val="BodyText"/>
        <w:numPr>
          <w:ilvl w:val="0"/>
          <w:numId w:val="2"/>
        </w:numPr>
        <w:tabs>
          <w:tab w:val="left" w:pos="840"/>
        </w:tabs>
        <w:spacing w:before="0" w:line="276" w:lineRule="auto"/>
        <w:ind w:left="630" w:hanging="630"/>
        <w:jc w:val="both"/>
        <w:rPr>
          <w:rFonts w:cs="Times New Roman"/>
        </w:rPr>
      </w:pPr>
      <w:r w:rsidRPr="002937FF">
        <w:rPr>
          <w:rFonts w:cs="Times New Roman"/>
        </w:rPr>
        <w:lastRenderedPageBreak/>
        <w:t>If Lane Closure Restrictions apply, see Special Provision, “Intermediate Contract Times and Liquidated Damages”.</w:t>
      </w:r>
    </w:p>
    <w:p w14:paraId="1BF2D239" w14:textId="77777777" w:rsidR="002937FF" w:rsidRPr="002937FF" w:rsidRDefault="002937FF" w:rsidP="00E36E31">
      <w:pPr>
        <w:spacing w:after="0" w:line="276" w:lineRule="auto"/>
        <w:jc w:val="both"/>
        <w:rPr>
          <w:rFonts w:ascii="Times New Roman" w:hAnsi="Times New Roman" w:cs="Times New Roman"/>
          <w:sz w:val="24"/>
          <w:szCs w:val="23"/>
        </w:rPr>
      </w:pPr>
    </w:p>
    <w:p w14:paraId="65241F2E" w14:textId="3D36F04E" w:rsidR="00C46FBF" w:rsidRDefault="002937FF" w:rsidP="00E36E31">
      <w:pPr>
        <w:pStyle w:val="BodyText"/>
        <w:numPr>
          <w:ilvl w:val="0"/>
          <w:numId w:val="2"/>
        </w:numPr>
        <w:tabs>
          <w:tab w:val="left" w:pos="900"/>
        </w:tabs>
        <w:spacing w:before="0" w:line="276" w:lineRule="auto"/>
        <w:ind w:left="630" w:hanging="630"/>
        <w:jc w:val="both"/>
        <w:rPr>
          <w:rFonts w:cs="Times New Roman"/>
        </w:rPr>
      </w:pPr>
      <w:r w:rsidRPr="002937FF">
        <w:rPr>
          <w:rFonts w:cs="Times New Roman"/>
        </w:rPr>
        <w:t xml:space="preserve">Contractor shall </w:t>
      </w:r>
      <w:r w:rsidR="00C46FBF">
        <w:rPr>
          <w:rFonts w:cs="Times New Roman"/>
        </w:rPr>
        <w:t xml:space="preserve">conduct operations </w:t>
      </w:r>
      <w:r w:rsidRPr="002937FF">
        <w:rPr>
          <w:rFonts w:cs="Times New Roman"/>
        </w:rPr>
        <w:t xml:space="preserve">in an order such that water </w:t>
      </w:r>
      <w:r w:rsidR="00F9356B">
        <w:rPr>
          <w:rFonts w:cs="Times New Roman"/>
        </w:rPr>
        <w:t>does</w:t>
      </w:r>
      <w:r w:rsidRPr="002937FF">
        <w:rPr>
          <w:rFonts w:cs="Times New Roman"/>
        </w:rPr>
        <w:t xml:space="preserve"> not accumulate.</w:t>
      </w:r>
    </w:p>
    <w:p w14:paraId="52DB5A3C" w14:textId="77777777" w:rsidR="00C46FBF" w:rsidRDefault="00C46FBF" w:rsidP="00E36E31">
      <w:pPr>
        <w:pStyle w:val="BodyText"/>
        <w:tabs>
          <w:tab w:val="left" w:pos="900"/>
        </w:tabs>
        <w:spacing w:before="0" w:line="276" w:lineRule="auto"/>
        <w:ind w:left="630"/>
        <w:jc w:val="both"/>
        <w:rPr>
          <w:rFonts w:cs="Times New Roman"/>
        </w:rPr>
      </w:pPr>
    </w:p>
    <w:p w14:paraId="2C1CEE38" w14:textId="77777777" w:rsidR="00C46FBF" w:rsidRPr="004812B6" w:rsidRDefault="00C46FBF" w:rsidP="00EF3A5E">
      <w:pPr>
        <w:pStyle w:val="NoSpacing"/>
        <w:numPr>
          <w:ilvl w:val="0"/>
          <w:numId w:val="2"/>
        </w:numPr>
        <w:spacing w:line="276" w:lineRule="auto"/>
        <w:ind w:left="630" w:hanging="630"/>
        <w:jc w:val="both"/>
        <w:rPr>
          <w:rFonts w:ascii="Times New Roman" w:hAnsi="Times New Roman" w:cs="Times New Roman"/>
          <w:sz w:val="24"/>
          <w:szCs w:val="24"/>
        </w:rPr>
      </w:pPr>
      <w:r w:rsidRPr="004812B6">
        <w:rPr>
          <w:rFonts w:ascii="Times New Roman" w:hAnsi="Times New Roman" w:cs="Times New Roman"/>
          <w:sz w:val="24"/>
          <w:szCs w:val="24"/>
        </w:rPr>
        <w:t>The Contractor on this and any adjacent projects, or subcontractors working within this</w:t>
      </w:r>
    </w:p>
    <w:p w14:paraId="6CEB98E8" w14:textId="77777777" w:rsidR="00C46FBF" w:rsidRPr="004812B6" w:rsidRDefault="00C46FBF" w:rsidP="00EF3A5E">
      <w:pPr>
        <w:pStyle w:val="NoSpacing"/>
        <w:spacing w:line="276" w:lineRule="auto"/>
        <w:ind w:left="630"/>
        <w:jc w:val="both"/>
        <w:rPr>
          <w:rFonts w:ascii="Times New Roman" w:hAnsi="Times New Roman" w:cs="Times New Roman"/>
          <w:sz w:val="24"/>
          <w:szCs w:val="24"/>
        </w:rPr>
      </w:pPr>
      <w:r w:rsidRPr="004812B6">
        <w:rPr>
          <w:rFonts w:ascii="Times New Roman" w:hAnsi="Times New Roman" w:cs="Times New Roman"/>
          <w:sz w:val="24"/>
          <w:szCs w:val="24"/>
        </w:rPr>
        <w:t>project shall coordinate lane closure location, type, and direction with the Engineer to best</w:t>
      </w:r>
    </w:p>
    <w:p w14:paraId="2555EFD3" w14:textId="2B7BA28F" w:rsidR="00C46FBF" w:rsidRDefault="00C46FBF" w:rsidP="00EF3A5E">
      <w:pPr>
        <w:pStyle w:val="NoSpacing"/>
        <w:spacing w:line="276" w:lineRule="auto"/>
        <w:ind w:left="630"/>
        <w:jc w:val="both"/>
        <w:rPr>
          <w:rFonts w:ascii="Times New Roman" w:hAnsi="Times New Roman" w:cs="Times New Roman"/>
          <w:sz w:val="24"/>
          <w:szCs w:val="24"/>
        </w:rPr>
      </w:pPr>
      <w:r w:rsidRPr="004812B6">
        <w:rPr>
          <w:rFonts w:ascii="Times New Roman" w:hAnsi="Times New Roman" w:cs="Times New Roman"/>
          <w:sz w:val="24"/>
          <w:szCs w:val="24"/>
        </w:rPr>
        <w:t>maintain lane continuity through the limits of this and adjacent projects.</w:t>
      </w:r>
    </w:p>
    <w:p w14:paraId="41180ADC" w14:textId="77777777" w:rsidR="00C46FBF" w:rsidRPr="004812B6" w:rsidRDefault="00C46FBF" w:rsidP="00E36E31">
      <w:pPr>
        <w:pStyle w:val="NoSpacing"/>
        <w:spacing w:line="276" w:lineRule="auto"/>
        <w:ind w:left="720"/>
        <w:jc w:val="both"/>
        <w:rPr>
          <w:rFonts w:ascii="Times New Roman" w:hAnsi="Times New Roman" w:cs="Times New Roman"/>
          <w:sz w:val="24"/>
          <w:szCs w:val="24"/>
        </w:rPr>
      </w:pPr>
    </w:p>
    <w:p w14:paraId="09C6C5B6" w14:textId="70EB5B3F" w:rsidR="00C46FBF" w:rsidRPr="00F9356B" w:rsidRDefault="00C46FBF" w:rsidP="00EF3A5E">
      <w:pPr>
        <w:pStyle w:val="NoSpacing"/>
        <w:numPr>
          <w:ilvl w:val="0"/>
          <w:numId w:val="2"/>
        </w:numPr>
        <w:spacing w:line="276" w:lineRule="auto"/>
        <w:ind w:left="630" w:hanging="630"/>
        <w:jc w:val="both"/>
        <w:rPr>
          <w:rFonts w:ascii="Times New Roman" w:hAnsi="Times New Roman" w:cs="Times New Roman"/>
          <w:i/>
          <w:iCs/>
          <w:sz w:val="24"/>
          <w:szCs w:val="24"/>
        </w:rPr>
      </w:pPr>
      <w:r w:rsidRPr="00F9356B">
        <w:rPr>
          <w:rFonts w:ascii="Times New Roman" w:hAnsi="Times New Roman" w:cs="Times New Roman"/>
          <w:sz w:val="24"/>
          <w:szCs w:val="24"/>
        </w:rPr>
        <w:t>Operate</w:t>
      </w:r>
      <w:r w:rsidR="00F9356B" w:rsidRPr="00315B31">
        <w:rPr>
          <w:rFonts w:ascii="Times New Roman" w:hAnsi="Times New Roman" w:cs="Times New Roman"/>
          <w:sz w:val="24"/>
          <w:szCs w:val="24"/>
        </w:rPr>
        <w:t xml:space="preserve"> paving</w:t>
      </w:r>
      <w:r w:rsidRPr="00315B31">
        <w:rPr>
          <w:rFonts w:ascii="Times New Roman" w:hAnsi="Times New Roman" w:cs="Times New Roman"/>
          <w:sz w:val="24"/>
          <w:szCs w:val="24"/>
        </w:rPr>
        <w:t xml:space="preserve"> equipment and conduct </w:t>
      </w:r>
      <w:r w:rsidR="00F9356B" w:rsidRPr="00F9356B">
        <w:rPr>
          <w:rFonts w:ascii="Times New Roman" w:hAnsi="Times New Roman" w:cs="Times New Roman"/>
          <w:sz w:val="24"/>
          <w:szCs w:val="24"/>
        </w:rPr>
        <w:t xml:space="preserve">paving </w:t>
      </w:r>
      <w:r w:rsidRPr="00F9356B">
        <w:rPr>
          <w:rFonts w:ascii="Times New Roman" w:hAnsi="Times New Roman" w:cs="Times New Roman"/>
          <w:sz w:val="24"/>
          <w:szCs w:val="24"/>
        </w:rPr>
        <w:t>operations in the same direction as the flow of traffic unless</w:t>
      </w:r>
      <w:r w:rsidR="00F9356B" w:rsidRPr="00315B31">
        <w:rPr>
          <w:rFonts w:ascii="Times New Roman" w:hAnsi="Times New Roman" w:cs="Times New Roman"/>
          <w:sz w:val="24"/>
          <w:szCs w:val="24"/>
        </w:rPr>
        <w:t xml:space="preserve"> </w:t>
      </w:r>
      <w:r w:rsidRPr="00315B31">
        <w:rPr>
          <w:rFonts w:ascii="Times New Roman" w:hAnsi="Times New Roman" w:cs="Times New Roman"/>
          <w:sz w:val="24"/>
          <w:szCs w:val="24"/>
        </w:rPr>
        <w:t xml:space="preserve">the </w:t>
      </w:r>
      <w:r w:rsidRPr="00900240">
        <w:rPr>
          <w:rFonts w:ascii="Times New Roman" w:hAnsi="Times New Roman" w:cs="Times New Roman"/>
          <w:sz w:val="24"/>
          <w:szCs w:val="24"/>
        </w:rPr>
        <w:t>operation is protected by barrier or guardrail or as directed by the Engineer.  Maintain</w:t>
      </w:r>
      <w:r w:rsidR="00F9356B">
        <w:rPr>
          <w:rFonts w:ascii="Times New Roman" w:hAnsi="Times New Roman" w:cs="Times New Roman"/>
          <w:sz w:val="24"/>
          <w:szCs w:val="24"/>
        </w:rPr>
        <w:t xml:space="preserve"> </w:t>
      </w:r>
      <w:r w:rsidRPr="00315B31">
        <w:rPr>
          <w:rFonts w:ascii="Times New Roman" w:hAnsi="Times New Roman" w:cs="Times New Roman"/>
          <w:sz w:val="24"/>
          <w:szCs w:val="24"/>
        </w:rPr>
        <w:t>vehicular access in accordance with Section</w:t>
      </w:r>
      <w:r w:rsidRPr="00F9356B">
        <w:rPr>
          <w:rFonts w:ascii="Times New Roman" w:hAnsi="Times New Roman" w:cs="Times New Roman"/>
          <w:sz w:val="24"/>
          <w:szCs w:val="24"/>
        </w:rPr>
        <w:t xml:space="preserve"> 1101-05 of the </w:t>
      </w:r>
      <w:r w:rsidR="00471DAF">
        <w:rPr>
          <w:rFonts w:ascii="Times New Roman" w:hAnsi="Times New Roman" w:cs="Times New Roman"/>
          <w:i/>
          <w:iCs/>
          <w:sz w:val="24"/>
          <w:szCs w:val="24"/>
        </w:rPr>
        <w:t>NCDOT</w:t>
      </w:r>
      <w:r w:rsidRPr="00F9356B">
        <w:rPr>
          <w:rFonts w:ascii="Times New Roman" w:hAnsi="Times New Roman" w:cs="Times New Roman"/>
          <w:i/>
          <w:iCs/>
          <w:sz w:val="24"/>
          <w:szCs w:val="24"/>
        </w:rPr>
        <w:t xml:space="preserve"> Standard Specifications.</w:t>
      </w:r>
    </w:p>
    <w:p w14:paraId="5D67407C" w14:textId="77777777" w:rsidR="00C46FBF" w:rsidRDefault="00C46FBF" w:rsidP="00EF3A5E">
      <w:pPr>
        <w:pStyle w:val="NoSpacing"/>
        <w:spacing w:line="276" w:lineRule="auto"/>
        <w:ind w:left="630" w:hanging="630"/>
        <w:jc w:val="both"/>
        <w:rPr>
          <w:rFonts w:ascii="Times New Roman" w:hAnsi="Times New Roman" w:cs="Times New Roman"/>
          <w:i/>
          <w:iCs/>
          <w:sz w:val="24"/>
          <w:szCs w:val="24"/>
        </w:rPr>
      </w:pPr>
    </w:p>
    <w:p w14:paraId="6D217DC1" w14:textId="6B704BD4" w:rsidR="002937FF" w:rsidRPr="00720DB5" w:rsidRDefault="00C46FBF" w:rsidP="00EF3A5E">
      <w:pPr>
        <w:pStyle w:val="NoSpacing"/>
        <w:numPr>
          <w:ilvl w:val="0"/>
          <w:numId w:val="2"/>
        </w:numPr>
        <w:spacing w:line="276" w:lineRule="auto"/>
        <w:ind w:left="630" w:hanging="630"/>
        <w:jc w:val="both"/>
        <w:rPr>
          <w:rFonts w:ascii="Times New Roman" w:hAnsi="Times New Roman" w:cs="Times New Roman"/>
          <w:sz w:val="24"/>
          <w:szCs w:val="24"/>
        </w:rPr>
      </w:pPr>
      <w:r w:rsidRPr="00720DB5">
        <w:rPr>
          <w:rFonts w:ascii="Times New Roman" w:hAnsi="Times New Roman" w:cs="Times New Roman"/>
          <w:sz w:val="24"/>
          <w:szCs w:val="24"/>
        </w:rPr>
        <w:t xml:space="preserve">Provide appropriate construction lighting in accordance with Section 1413 of the </w:t>
      </w:r>
      <w:r w:rsidR="00471DAF">
        <w:rPr>
          <w:rFonts w:ascii="Times New Roman" w:hAnsi="Times New Roman" w:cs="Times New Roman"/>
          <w:i/>
          <w:iCs/>
          <w:sz w:val="24"/>
          <w:szCs w:val="24"/>
        </w:rPr>
        <w:t>NCDOT</w:t>
      </w:r>
      <w:r w:rsidRPr="00720DB5">
        <w:rPr>
          <w:rFonts w:ascii="Times New Roman" w:hAnsi="Times New Roman" w:cs="Times New Roman"/>
          <w:i/>
          <w:iCs/>
          <w:sz w:val="24"/>
          <w:szCs w:val="24"/>
        </w:rPr>
        <w:t xml:space="preserve"> Standard Specifications</w:t>
      </w:r>
      <w:r w:rsidRPr="00720DB5">
        <w:rPr>
          <w:rFonts w:ascii="Times New Roman" w:hAnsi="Times New Roman" w:cs="Times New Roman"/>
          <w:sz w:val="24"/>
          <w:szCs w:val="24"/>
        </w:rPr>
        <w:t>.</w:t>
      </w:r>
    </w:p>
    <w:p w14:paraId="37C1EFB8" w14:textId="26163C63" w:rsidR="00C46FBF" w:rsidRDefault="00C46FBF" w:rsidP="00E36E31">
      <w:pPr>
        <w:pStyle w:val="BodyText"/>
        <w:spacing w:before="0" w:line="276" w:lineRule="auto"/>
        <w:ind w:left="0"/>
        <w:jc w:val="both"/>
        <w:rPr>
          <w:rFonts w:cs="Times New Roman"/>
        </w:rPr>
      </w:pPr>
    </w:p>
    <w:p w14:paraId="3DD8B155" w14:textId="21C640A4" w:rsidR="00C46FBF" w:rsidRPr="00C46FBF" w:rsidRDefault="00720DB5" w:rsidP="00E36E31">
      <w:pPr>
        <w:spacing w:after="0" w:line="276" w:lineRule="auto"/>
        <w:contextualSpacing w:val="0"/>
        <w:jc w:val="both"/>
        <w:rPr>
          <w:rFonts w:ascii="Times New Roman" w:hAnsi="Times New Roman" w:cs="Times New Roman"/>
          <w:b/>
          <w:sz w:val="24"/>
          <w:szCs w:val="24"/>
        </w:rPr>
      </w:pPr>
      <w:r>
        <w:rPr>
          <w:rFonts w:ascii="Times New Roman" w:hAnsi="Times New Roman" w:cs="Times New Roman"/>
          <w:b/>
          <w:sz w:val="24"/>
          <w:szCs w:val="24"/>
        </w:rPr>
        <w:t>Measurement and Payment</w:t>
      </w:r>
    </w:p>
    <w:p w14:paraId="3D17EE22" w14:textId="7E59543F" w:rsidR="00C46FBF" w:rsidRDefault="00C46FBF" w:rsidP="00E36E31">
      <w:pPr>
        <w:spacing w:after="0" w:line="276" w:lineRule="auto"/>
        <w:jc w:val="both"/>
        <w:rPr>
          <w:rFonts w:ascii="Times New Roman" w:hAnsi="Times New Roman" w:cs="Times New Roman"/>
          <w:sz w:val="24"/>
          <w:szCs w:val="24"/>
        </w:rPr>
      </w:pPr>
    </w:p>
    <w:p w14:paraId="1ACDDD8D" w14:textId="77777777" w:rsidR="005C2DBE" w:rsidRPr="009E40EC" w:rsidRDefault="005C2DB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u w:val="single"/>
        </w:rPr>
      </w:pPr>
      <w:r w:rsidRPr="009E40EC">
        <w:rPr>
          <w:rFonts w:ascii="Times New Roman" w:hAnsi="Times New Roman" w:cs="Times New Roman"/>
          <w:b/>
          <w:bCs/>
          <w:color w:val="FF0000"/>
          <w:sz w:val="24"/>
          <w:szCs w:val="16"/>
          <w:u w:val="single"/>
        </w:rPr>
        <w:t>Delete this guidance prior to sealing:</w:t>
      </w:r>
    </w:p>
    <w:p w14:paraId="66B91E39" w14:textId="000AF68C" w:rsidR="005C2DBE" w:rsidRPr="009E40EC" w:rsidRDefault="005C2DB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 xml:space="preserve">Delete the section below if temporary pavement markings will not be used in this project. </w:t>
      </w:r>
    </w:p>
    <w:p w14:paraId="5A855259" w14:textId="77777777" w:rsidR="00EF3A5E" w:rsidRDefault="00EF3A5E" w:rsidP="00E36E31">
      <w:pPr>
        <w:tabs>
          <w:tab w:val="left" w:pos="288"/>
          <w:tab w:val="left" w:pos="720"/>
        </w:tabs>
        <w:suppressAutoHyphens/>
        <w:spacing w:after="0" w:line="276" w:lineRule="auto"/>
        <w:jc w:val="both"/>
        <w:rPr>
          <w:rFonts w:ascii="Times New Roman" w:hAnsi="Times New Roman" w:cs="Times New Roman"/>
          <w:bCs/>
          <w:i/>
          <w:iCs/>
          <w:sz w:val="24"/>
          <w:szCs w:val="24"/>
        </w:rPr>
      </w:pPr>
    </w:p>
    <w:p w14:paraId="0A74B2CC" w14:textId="569501F4" w:rsidR="00C81576" w:rsidRDefault="00C81576" w:rsidP="00E36E31">
      <w:pPr>
        <w:tabs>
          <w:tab w:val="left" w:pos="288"/>
          <w:tab w:val="left" w:pos="720"/>
        </w:tabs>
        <w:suppressAutoHyphens/>
        <w:spacing w:after="0" w:line="276" w:lineRule="auto"/>
        <w:jc w:val="both"/>
        <w:rPr>
          <w:rFonts w:ascii="Times New Roman" w:hAnsi="Times New Roman" w:cs="Times New Roman"/>
          <w:bCs/>
          <w:sz w:val="24"/>
          <w:szCs w:val="24"/>
        </w:rPr>
      </w:pPr>
      <w:r w:rsidRPr="00EB3052">
        <w:rPr>
          <w:rFonts w:ascii="Times New Roman" w:hAnsi="Times New Roman" w:cs="Times New Roman"/>
          <w:bCs/>
          <w:i/>
          <w:iCs/>
          <w:sz w:val="24"/>
          <w:szCs w:val="24"/>
        </w:rPr>
        <w:t xml:space="preserve">Paint Pavement Marking Lines, Paint Pavement Marking Symbols, </w:t>
      </w:r>
      <w:r w:rsidR="00877D09" w:rsidRPr="00EB3052">
        <w:rPr>
          <w:rFonts w:ascii="Times New Roman" w:hAnsi="Times New Roman" w:cs="Times New Roman"/>
          <w:bCs/>
          <w:i/>
          <w:iCs/>
          <w:sz w:val="24"/>
          <w:szCs w:val="24"/>
        </w:rPr>
        <w:t xml:space="preserve">Paint Pavement Marking Characters, </w:t>
      </w:r>
      <w:r w:rsidRPr="00EB3052">
        <w:rPr>
          <w:rFonts w:ascii="Times New Roman" w:hAnsi="Times New Roman" w:cs="Times New Roman"/>
          <w:bCs/>
          <w:i/>
          <w:iCs/>
          <w:sz w:val="24"/>
          <w:szCs w:val="24"/>
        </w:rPr>
        <w:t>Cold Applied Plastic Pavement Marking Lines, Cold Applied Pavement Marking Symbols</w:t>
      </w:r>
      <w:r w:rsidR="00877D09" w:rsidRPr="00EB3052">
        <w:rPr>
          <w:rFonts w:ascii="Times New Roman" w:hAnsi="Times New Roman" w:cs="Times New Roman"/>
          <w:bCs/>
          <w:i/>
          <w:iCs/>
          <w:sz w:val="24"/>
          <w:szCs w:val="24"/>
        </w:rPr>
        <w:t xml:space="preserve">, Cold Applied Pavement Marking Characters, </w:t>
      </w:r>
      <w:r w:rsidR="00877D09" w:rsidRPr="00EB3052">
        <w:rPr>
          <w:rFonts w:ascii="Times New Roman" w:hAnsi="Times New Roman" w:cs="Times New Roman"/>
          <w:bCs/>
          <w:sz w:val="24"/>
          <w:szCs w:val="24"/>
        </w:rPr>
        <w:t>and</w:t>
      </w:r>
      <w:r w:rsidR="00877D09" w:rsidRPr="00EB3052">
        <w:rPr>
          <w:rFonts w:ascii="Times New Roman" w:hAnsi="Times New Roman" w:cs="Times New Roman"/>
          <w:bCs/>
          <w:i/>
          <w:iCs/>
          <w:sz w:val="24"/>
          <w:szCs w:val="24"/>
        </w:rPr>
        <w:t xml:space="preserve"> Temporary Raised Pavement Markers</w:t>
      </w:r>
      <w:r>
        <w:rPr>
          <w:rFonts w:ascii="Times New Roman" w:hAnsi="Times New Roman" w:cs="Times New Roman"/>
          <w:bCs/>
          <w:sz w:val="24"/>
          <w:szCs w:val="24"/>
        </w:rPr>
        <w:t xml:space="preserve"> that are required for the maintenance of traffic will be measured and paid in accordance with Section 1205-10.</w:t>
      </w:r>
    </w:p>
    <w:p w14:paraId="677B546B" w14:textId="77777777" w:rsidR="005C2DBE" w:rsidRDefault="005C2DBE" w:rsidP="00E36E31">
      <w:pPr>
        <w:tabs>
          <w:tab w:val="left" w:pos="288"/>
          <w:tab w:val="left" w:pos="720"/>
        </w:tabs>
        <w:suppressAutoHyphens/>
        <w:spacing w:after="0" w:line="276" w:lineRule="auto"/>
        <w:jc w:val="both"/>
        <w:rPr>
          <w:rFonts w:ascii="Times New Roman" w:hAnsi="Times New Roman" w:cs="Times New Roman"/>
          <w:bCs/>
          <w:sz w:val="24"/>
          <w:szCs w:val="24"/>
        </w:rPr>
      </w:pPr>
    </w:p>
    <w:p w14:paraId="7A5FA200" w14:textId="77777777" w:rsidR="005C2DBE" w:rsidRPr="009E40EC" w:rsidRDefault="005C2DB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u w:val="single"/>
        </w:rPr>
      </w:pPr>
      <w:r w:rsidRPr="009E40EC">
        <w:rPr>
          <w:rFonts w:ascii="Times New Roman" w:hAnsi="Times New Roman" w:cs="Times New Roman"/>
          <w:b/>
          <w:bCs/>
          <w:color w:val="FF0000"/>
          <w:sz w:val="24"/>
          <w:szCs w:val="16"/>
          <w:u w:val="single"/>
        </w:rPr>
        <w:t>Delete this guidance prior to sealing:</w:t>
      </w:r>
    </w:p>
    <w:p w14:paraId="41D6E1D8" w14:textId="6C9DD983" w:rsidR="005C2DBE" w:rsidRPr="009E40EC" w:rsidRDefault="005C2DB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 xml:space="preserve">Delete the section below if Law Enforcement will not be used in this project. </w:t>
      </w:r>
    </w:p>
    <w:p w14:paraId="3F172E2E" w14:textId="77537D9D" w:rsidR="00C81576" w:rsidRDefault="00C81576" w:rsidP="00E36E31">
      <w:pPr>
        <w:tabs>
          <w:tab w:val="left" w:pos="288"/>
          <w:tab w:val="left" w:pos="720"/>
        </w:tabs>
        <w:suppressAutoHyphens/>
        <w:spacing w:after="0" w:line="276" w:lineRule="auto"/>
        <w:jc w:val="both"/>
        <w:rPr>
          <w:rFonts w:ascii="Times New Roman" w:hAnsi="Times New Roman" w:cs="Times New Roman"/>
          <w:bCs/>
          <w:sz w:val="24"/>
          <w:szCs w:val="24"/>
        </w:rPr>
      </w:pPr>
    </w:p>
    <w:p w14:paraId="2F6E140D" w14:textId="59137B49" w:rsidR="004E419C" w:rsidRDefault="00C81576" w:rsidP="00E36E31">
      <w:pPr>
        <w:tabs>
          <w:tab w:val="left" w:pos="288"/>
          <w:tab w:val="left" w:pos="720"/>
        </w:tabs>
        <w:suppressAutoHyphens/>
        <w:spacing w:after="0" w:line="276" w:lineRule="auto"/>
        <w:jc w:val="both"/>
        <w:rPr>
          <w:rFonts w:ascii="Times New Roman" w:hAnsi="Times New Roman" w:cs="Times New Roman"/>
          <w:bCs/>
          <w:sz w:val="24"/>
          <w:szCs w:val="24"/>
        </w:rPr>
      </w:pPr>
      <w:r w:rsidRPr="00EB3052">
        <w:rPr>
          <w:rFonts w:ascii="Times New Roman" w:hAnsi="Times New Roman" w:cs="Times New Roman"/>
          <w:bCs/>
          <w:i/>
          <w:iCs/>
          <w:sz w:val="24"/>
          <w:szCs w:val="24"/>
        </w:rPr>
        <w:t>Law Enforcement</w:t>
      </w:r>
      <w:r>
        <w:rPr>
          <w:rFonts w:ascii="Times New Roman" w:hAnsi="Times New Roman" w:cs="Times New Roman"/>
          <w:bCs/>
          <w:sz w:val="24"/>
          <w:szCs w:val="24"/>
        </w:rPr>
        <w:t xml:space="preserve"> will be measured and paid </w:t>
      </w:r>
      <w:r w:rsidR="00751A0F">
        <w:rPr>
          <w:rFonts w:ascii="Times New Roman" w:hAnsi="Times New Roman" w:cs="Times New Roman"/>
          <w:bCs/>
          <w:sz w:val="24"/>
          <w:szCs w:val="24"/>
        </w:rPr>
        <w:t xml:space="preserve">in accordance with Section 1190-3. </w:t>
      </w:r>
    </w:p>
    <w:p w14:paraId="0B6A4AA0" w14:textId="49B8F02B" w:rsidR="004E419C" w:rsidRDefault="004E419C" w:rsidP="00E36E31">
      <w:pPr>
        <w:tabs>
          <w:tab w:val="left" w:pos="288"/>
          <w:tab w:val="left" w:pos="720"/>
        </w:tabs>
        <w:suppressAutoHyphens/>
        <w:spacing w:after="0" w:line="276" w:lineRule="auto"/>
        <w:jc w:val="both"/>
        <w:rPr>
          <w:rFonts w:ascii="Times New Roman" w:hAnsi="Times New Roman" w:cs="Times New Roman"/>
          <w:bCs/>
          <w:sz w:val="24"/>
          <w:szCs w:val="24"/>
        </w:rPr>
      </w:pPr>
    </w:p>
    <w:p w14:paraId="7A163F51" w14:textId="77777777" w:rsidR="00001FBD" w:rsidRPr="009E40EC" w:rsidRDefault="00001FBD"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u w:val="single"/>
        </w:rPr>
      </w:pPr>
      <w:r w:rsidRPr="009E40EC">
        <w:rPr>
          <w:rFonts w:ascii="Times New Roman" w:hAnsi="Times New Roman" w:cs="Times New Roman"/>
          <w:b/>
          <w:bCs/>
          <w:color w:val="FF0000"/>
          <w:sz w:val="24"/>
          <w:szCs w:val="16"/>
          <w:u w:val="single"/>
        </w:rPr>
        <w:t>Delete this guidance prior to sealing:</w:t>
      </w:r>
    </w:p>
    <w:p w14:paraId="6D79F91C" w14:textId="0277DB64" w:rsidR="00001FBD" w:rsidRPr="009E40EC" w:rsidRDefault="00001FBD"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 xml:space="preserve">Choose Either this Lump Sum section (yellow) or the Individual Item description below (green) – Delete the section that does not apply to your project. </w:t>
      </w:r>
      <w:r w:rsidR="0063206F">
        <w:rPr>
          <w:rFonts w:ascii="Times New Roman" w:hAnsi="Times New Roman" w:cs="Times New Roman"/>
          <w:b/>
          <w:bCs/>
          <w:color w:val="FF0000"/>
          <w:sz w:val="24"/>
          <w:szCs w:val="16"/>
        </w:rPr>
        <w:t xml:space="preserve">Remove the highlight before sealing. </w:t>
      </w:r>
    </w:p>
    <w:p w14:paraId="56E286A0" w14:textId="77777777" w:rsidR="00001FBD" w:rsidRDefault="00001FBD" w:rsidP="00E36E31">
      <w:pPr>
        <w:tabs>
          <w:tab w:val="left" w:pos="288"/>
          <w:tab w:val="left" w:pos="720"/>
        </w:tabs>
        <w:suppressAutoHyphens/>
        <w:spacing w:after="0" w:line="276" w:lineRule="auto"/>
        <w:jc w:val="both"/>
        <w:rPr>
          <w:rFonts w:ascii="Times New Roman" w:hAnsi="Times New Roman" w:cs="Times New Roman"/>
          <w:bCs/>
          <w:sz w:val="24"/>
          <w:szCs w:val="24"/>
        </w:rPr>
      </w:pPr>
    </w:p>
    <w:p w14:paraId="0A0068F2" w14:textId="0D009888" w:rsidR="00001FBD" w:rsidRPr="00EB3052" w:rsidRDefault="00001FBD" w:rsidP="00E36E31">
      <w:pPr>
        <w:tabs>
          <w:tab w:val="left" w:pos="288"/>
          <w:tab w:val="left" w:pos="720"/>
        </w:tabs>
        <w:suppressAutoHyphens/>
        <w:spacing w:after="0" w:line="276" w:lineRule="auto"/>
        <w:jc w:val="both"/>
        <w:rPr>
          <w:rFonts w:ascii="Times New Roman" w:hAnsi="Times New Roman" w:cs="Times New Roman"/>
          <w:sz w:val="24"/>
          <w:szCs w:val="24"/>
          <w:highlight w:val="yellow"/>
        </w:rPr>
      </w:pPr>
      <w:r w:rsidRPr="00EB3052">
        <w:rPr>
          <w:rFonts w:ascii="Times New Roman" w:hAnsi="Times New Roman" w:cs="Times New Roman"/>
          <w:i/>
          <w:iCs/>
          <w:sz w:val="24"/>
          <w:szCs w:val="24"/>
          <w:highlight w:val="yellow"/>
        </w:rPr>
        <w:t>Temporary Traffic Control (Lump Sum)</w:t>
      </w:r>
      <w:r w:rsidRPr="00EB3052">
        <w:rPr>
          <w:rFonts w:ascii="Times New Roman" w:hAnsi="Times New Roman" w:cs="Times New Roman"/>
          <w:sz w:val="24"/>
          <w:szCs w:val="24"/>
          <w:highlight w:val="yellow"/>
        </w:rPr>
        <w:t xml:space="preserve"> shall include but not be limited to providing Signs (portable, stationary, and/or barricade mounted), including detour signing, </w:t>
      </w:r>
      <w:r w:rsidR="00FA79CF">
        <w:rPr>
          <w:rFonts w:ascii="Times New Roman" w:hAnsi="Times New Roman" w:cs="Times New Roman"/>
          <w:sz w:val="24"/>
          <w:szCs w:val="24"/>
          <w:highlight w:val="yellow"/>
        </w:rPr>
        <w:t xml:space="preserve">Barricades, </w:t>
      </w:r>
      <w:r w:rsidRPr="00EB3052">
        <w:rPr>
          <w:rFonts w:ascii="Times New Roman" w:hAnsi="Times New Roman" w:cs="Times New Roman"/>
          <w:sz w:val="24"/>
          <w:szCs w:val="24"/>
          <w:highlight w:val="yellow"/>
        </w:rPr>
        <w:t xml:space="preserve">Truck Mounted Attenuators (TMA), Portable Changeable Message Signs (PCMS), Flashing Arrow Boards (FAB), Pilot Vehicle, </w:t>
      </w:r>
      <w:r w:rsidRPr="003A1F1D">
        <w:rPr>
          <w:rFonts w:ascii="Times New Roman" w:hAnsi="Times New Roman" w:cs="Times New Roman"/>
          <w:sz w:val="24"/>
          <w:szCs w:val="24"/>
          <w:highlight w:val="yellow"/>
        </w:rPr>
        <w:t>Flaggers</w:t>
      </w:r>
      <w:r w:rsidR="00246563" w:rsidRPr="003A1F1D">
        <w:rPr>
          <w:rFonts w:ascii="Times New Roman" w:hAnsi="Times New Roman" w:cs="Times New Roman"/>
          <w:sz w:val="24"/>
          <w:szCs w:val="24"/>
          <w:highlight w:val="yellow"/>
        </w:rPr>
        <w:t xml:space="preserve"> (</w:t>
      </w:r>
      <w:r w:rsidR="003A1F1D" w:rsidRPr="003A1F1D">
        <w:rPr>
          <w:rFonts w:ascii="Times New Roman" w:hAnsi="Times New Roman" w:cs="Times New Roman"/>
          <w:sz w:val="24"/>
          <w:szCs w:val="24"/>
          <w:highlight w:val="yellow"/>
        </w:rPr>
        <w:t xml:space="preserve">including </w:t>
      </w:r>
      <w:r w:rsidR="006A4BED" w:rsidRPr="003A1F1D">
        <w:rPr>
          <w:rFonts w:ascii="Times New Roman" w:hAnsi="Times New Roman" w:cs="Times New Roman"/>
          <w:sz w:val="24"/>
          <w:szCs w:val="24"/>
          <w:highlight w:val="yellow"/>
        </w:rPr>
        <w:t>AFAD</w:t>
      </w:r>
      <w:r w:rsidR="00246563" w:rsidRPr="003A1F1D">
        <w:rPr>
          <w:rFonts w:ascii="Times New Roman" w:hAnsi="Times New Roman" w:cs="Times New Roman"/>
          <w:sz w:val="24"/>
          <w:szCs w:val="24"/>
          <w:highlight w:val="yellow"/>
        </w:rPr>
        <w:t xml:space="preserve"> </w:t>
      </w:r>
      <w:r w:rsidR="003A1F1D" w:rsidRPr="003A1F1D">
        <w:rPr>
          <w:rFonts w:ascii="Times New Roman" w:hAnsi="Times New Roman" w:cs="Times New Roman"/>
          <w:sz w:val="24"/>
          <w:szCs w:val="24"/>
          <w:highlight w:val="yellow"/>
        </w:rPr>
        <w:t>or</w:t>
      </w:r>
      <w:r w:rsidR="00246563" w:rsidRPr="003A1F1D">
        <w:rPr>
          <w:rFonts w:ascii="Times New Roman" w:hAnsi="Times New Roman" w:cs="Times New Roman"/>
          <w:sz w:val="24"/>
          <w:szCs w:val="24"/>
          <w:highlight w:val="yellow"/>
        </w:rPr>
        <w:t xml:space="preserve"> </w:t>
      </w:r>
      <w:r w:rsidR="006A4BED" w:rsidRPr="003A1F1D">
        <w:rPr>
          <w:rFonts w:ascii="Times New Roman" w:hAnsi="Times New Roman" w:cs="Times New Roman"/>
          <w:sz w:val="24"/>
          <w:szCs w:val="24"/>
          <w:highlight w:val="yellow"/>
        </w:rPr>
        <w:t>PTS</w:t>
      </w:r>
      <w:r w:rsidR="003A1F1D" w:rsidRPr="003A1F1D">
        <w:rPr>
          <w:rFonts w:ascii="Times New Roman" w:hAnsi="Times New Roman" w:cs="Times New Roman"/>
          <w:sz w:val="24"/>
          <w:szCs w:val="24"/>
          <w:highlight w:val="yellow"/>
        </w:rPr>
        <w:t xml:space="preserve"> units)</w:t>
      </w:r>
      <w:r w:rsidR="006A4BED" w:rsidRPr="003A1F1D">
        <w:rPr>
          <w:rFonts w:ascii="Times New Roman" w:hAnsi="Times New Roman" w:cs="Times New Roman"/>
          <w:sz w:val="24"/>
          <w:szCs w:val="24"/>
          <w:highlight w:val="yellow"/>
        </w:rPr>
        <w:t>,</w:t>
      </w:r>
      <w:r w:rsidR="006A4BED" w:rsidRPr="003A1F1D">
        <w:rPr>
          <w:rFonts w:ascii="Times New Roman" w:hAnsi="Times New Roman" w:cs="Times New Roman"/>
          <w:color w:val="00B0F0"/>
          <w:sz w:val="24"/>
          <w:szCs w:val="24"/>
          <w:highlight w:val="yellow"/>
        </w:rPr>
        <w:t xml:space="preserve"> </w:t>
      </w:r>
      <w:r w:rsidRPr="00EB3052">
        <w:rPr>
          <w:rFonts w:ascii="Times New Roman" w:hAnsi="Times New Roman" w:cs="Times New Roman"/>
          <w:sz w:val="24"/>
          <w:szCs w:val="24"/>
          <w:highlight w:val="yellow"/>
        </w:rPr>
        <w:t xml:space="preserve">Cones, Skinny Drums and Drums as shown </w:t>
      </w:r>
      <w:r w:rsidRPr="00EB3052">
        <w:rPr>
          <w:rFonts w:ascii="Times New Roman" w:hAnsi="Times New Roman" w:cs="Times New Roman"/>
          <w:sz w:val="24"/>
          <w:szCs w:val="24"/>
          <w:highlight w:val="yellow"/>
        </w:rPr>
        <w:lastRenderedPageBreak/>
        <w:t>in the applicable Roadway Standard Drawings and all labor, tools, equipment and incidentals necessary to furnish, install, maintain and remove traffic control devices when no longer required.</w:t>
      </w:r>
    </w:p>
    <w:p w14:paraId="4CC6B041" w14:textId="77777777" w:rsidR="00001FBD" w:rsidRPr="00EB3052" w:rsidRDefault="00001FBD" w:rsidP="00E36E31">
      <w:pPr>
        <w:tabs>
          <w:tab w:val="left" w:pos="288"/>
          <w:tab w:val="left" w:pos="720"/>
        </w:tabs>
        <w:suppressAutoHyphens/>
        <w:spacing w:after="0" w:line="276" w:lineRule="auto"/>
        <w:jc w:val="both"/>
        <w:rPr>
          <w:rFonts w:ascii="Times New Roman" w:hAnsi="Times New Roman" w:cs="Times New Roman"/>
          <w:sz w:val="24"/>
          <w:szCs w:val="24"/>
          <w:highlight w:val="yellow"/>
        </w:rPr>
      </w:pPr>
    </w:p>
    <w:p w14:paraId="7D648B1F" w14:textId="77777777" w:rsidR="00001FBD" w:rsidRPr="00EB3052" w:rsidRDefault="00001FBD" w:rsidP="00E36E31">
      <w:pPr>
        <w:tabs>
          <w:tab w:val="left" w:pos="288"/>
          <w:tab w:val="left" w:pos="720"/>
        </w:tabs>
        <w:suppressAutoHyphens/>
        <w:spacing w:after="0" w:line="276" w:lineRule="auto"/>
        <w:jc w:val="both"/>
        <w:rPr>
          <w:rFonts w:ascii="Times New Roman" w:hAnsi="Times New Roman" w:cs="Times New Roman"/>
          <w:sz w:val="24"/>
          <w:szCs w:val="24"/>
          <w:highlight w:val="yellow"/>
        </w:rPr>
      </w:pPr>
      <w:r w:rsidRPr="00EB3052">
        <w:rPr>
          <w:rFonts w:ascii="Times New Roman" w:hAnsi="Times New Roman" w:cs="Times New Roman"/>
          <w:i/>
          <w:iCs/>
          <w:sz w:val="24"/>
          <w:szCs w:val="24"/>
          <w:highlight w:val="yellow"/>
        </w:rPr>
        <w:t>Temporary Traffic Control (Lump Sum)</w:t>
      </w:r>
      <w:r w:rsidRPr="00EB3052">
        <w:rPr>
          <w:rFonts w:ascii="Times New Roman" w:hAnsi="Times New Roman" w:cs="Times New Roman"/>
          <w:sz w:val="24"/>
          <w:szCs w:val="24"/>
          <w:highlight w:val="yellow"/>
        </w:rPr>
        <w:t xml:space="preserve"> does not include Portable Concrete Barrier, Waterfilled Barrier, Temporary Crash Cushions, Digital Speed Limit Signs, Sequential Flashing Lights, or Presence Lights as these devices are beyond the scope of this provision.</w:t>
      </w:r>
    </w:p>
    <w:p w14:paraId="153A187A" w14:textId="77777777" w:rsidR="00001FBD" w:rsidRPr="00EB3052" w:rsidRDefault="00001FBD" w:rsidP="00E36E31">
      <w:pPr>
        <w:tabs>
          <w:tab w:val="left" w:pos="288"/>
          <w:tab w:val="left" w:pos="720"/>
        </w:tabs>
        <w:suppressAutoHyphens/>
        <w:spacing w:after="0" w:line="276" w:lineRule="auto"/>
        <w:jc w:val="both"/>
        <w:rPr>
          <w:rFonts w:ascii="Times New Roman" w:hAnsi="Times New Roman" w:cs="Times New Roman"/>
          <w:sz w:val="24"/>
          <w:szCs w:val="24"/>
          <w:highlight w:val="yellow"/>
        </w:rPr>
      </w:pPr>
    </w:p>
    <w:p w14:paraId="70C9CFAB" w14:textId="77777777" w:rsidR="00001FBD" w:rsidRPr="00EB3052" w:rsidRDefault="00001FBD" w:rsidP="00E36E31">
      <w:pPr>
        <w:tabs>
          <w:tab w:val="left" w:pos="288"/>
          <w:tab w:val="left" w:pos="720"/>
        </w:tabs>
        <w:suppressAutoHyphens/>
        <w:spacing w:after="0" w:line="276" w:lineRule="auto"/>
        <w:jc w:val="both"/>
        <w:rPr>
          <w:rFonts w:ascii="Times New Roman" w:hAnsi="Times New Roman" w:cs="Times New Roman"/>
          <w:sz w:val="24"/>
          <w:szCs w:val="24"/>
          <w:highlight w:val="yellow"/>
        </w:rPr>
      </w:pPr>
      <w:r w:rsidRPr="00EB3052">
        <w:rPr>
          <w:rFonts w:ascii="Times New Roman" w:hAnsi="Times New Roman" w:cs="Times New Roman"/>
          <w:sz w:val="24"/>
          <w:szCs w:val="24"/>
          <w:highlight w:val="yellow"/>
        </w:rPr>
        <w:t xml:space="preserve">Payment for </w:t>
      </w:r>
      <w:r w:rsidRPr="00EB3052">
        <w:rPr>
          <w:rFonts w:ascii="Times New Roman" w:hAnsi="Times New Roman" w:cs="Times New Roman"/>
          <w:i/>
          <w:iCs/>
          <w:sz w:val="24"/>
          <w:szCs w:val="24"/>
          <w:highlight w:val="yellow"/>
        </w:rPr>
        <w:t>Temporary Traffic Control (Lump Sum)</w:t>
      </w:r>
      <w:r w:rsidRPr="00EB3052">
        <w:rPr>
          <w:rFonts w:ascii="Times New Roman" w:hAnsi="Times New Roman" w:cs="Times New Roman"/>
          <w:sz w:val="24"/>
          <w:szCs w:val="24"/>
          <w:highlight w:val="yellow"/>
        </w:rPr>
        <w:t xml:space="preserve"> will be made on the following schedule:</w:t>
      </w:r>
    </w:p>
    <w:p w14:paraId="0930BAAD" w14:textId="77777777" w:rsidR="00001FBD" w:rsidRPr="00EB3052" w:rsidRDefault="00001FBD" w:rsidP="00E36E31">
      <w:pPr>
        <w:numPr>
          <w:ilvl w:val="0"/>
          <w:numId w:val="12"/>
        </w:numPr>
        <w:tabs>
          <w:tab w:val="left" w:pos="288"/>
          <w:tab w:val="left" w:pos="720"/>
        </w:tabs>
        <w:suppressAutoHyphens/>
        <w:spacing w:after="0" w:line="276" w:lineRule="auto"/>
        <w:ind w:left="648"/>
        <w:contextualSpacing w:val="0"/>
        <w:jc w:val="both"/>
        <w:rPr>
          <w:rFonts w:ascii="Times New Roman" w:hAnsi="Times New Roman" w:cs="Times New Roman"/>
          <w:sz w:val="24"/>
          <w:szCs w:val="24"/>
          <w:highlight w:val="yellow"/>
        </w:rPr>
      </w:pPr>
      <w:r w:rsidRPr="00EB3052">
        <w:rPr>
          <w:rFonts w:ascii="Times New Roman" w:hAnsi="Times New Roman" w:cs="Times New Roman"/>
          <w:sz w:val="24"/>
          <w:szCs w:val="24"/>
          <w:highlight w:val="yellow"/>
        </w:rPr>
        <w:t xml:space="preserve"> 70% of the unit bid price upon starting the project</w:t>
      </w:r>
    </w:p>
    <w:p w14:paraId="2D763386" w14:textId="77777777" w:rsidR="00001FBD" w:rsidRPr="00EB3052" w:rsidRDefault="00001FBD" w:rsidP="00E36E31">
      <w:pPr>
        <w:numPr>
          <w:ilvl w:val="0"/>
          <w:numId w:val="12"/>
        </w:numPr>
        <w:tabs>
          <w:tab w:val="left" w:pos="288"/>
          <w:tab w:val="left" w:pos="720"/>
        </w:tabs>
        <w:suppressAutoHyphens/>
        <w:spacing w:after="0" w:line="276" w:lineRule="auto"/>
        <w:ind w:left="648"/>
        <w:contextualSpacing w:val="0"/>
        <w:jc w:val="both"/>
        <w:rPr>
          <w:rFonts w:ascii="Times New Roman" w:hAnsi="Times New Roman" w:cs="Times New Roman"/>
          <w:sz w:val="24"/>
          <w:szCs w:val="24"/>
          <w:highlight w:val="yellow"/>
        </w:rPr>
      </w:pPr>
      <w:r w:rsidRPr="00EB3052">
        <w:rPr>
          <w:rFonts w:ascii="Times New Roman" w:hAnsi="Times New Roman" w:cs="Times New Roman"/>
          <w:sz w:val="24"/>
          <w:szCs w:val="24"/>
          <w:highlight w:val="yellow"/>
        </w:rPr>
        <w:t xml:space="preserve"> 20% of the unit bid price when the project is 50% complete</w:t>
      </w:r>
    </w:p>
    <w:p w14:paraId="2AA369C2" w14:textId="77777777" w:rsidR="00001FBD" w:rsidRPr="00EB3052" w:rsidRDefault="00001FBD" w:rsidP="00E36E31">
      <w:pPr>
        <w:numPr>
          <w:ilvl w:val="0"/>
          <w:numId w:val="12"/>
        </w:numPr>
        <w:tabs>
          <w:tab w:val="left" w:pos="288"/>
          <w:tab w:val="left" w:pos="720"/>
        </w:tabs>
        <w:suppressAutoHyphens/>
        <w:spacing w:after="0" w:line="276" w:lineRule="auto"/>
        <w:ind w:left="648" w:right="50"/>
        <w:contextualSpacing w:val="0"/>
        <w:jc w:val="both"/>
        <w:rPr>
          <w:rFonts w:ascii="Times New Roman" w:hAnsi="Times New Roman" w:cs="Times New Roman"/>
          <w:sz w:val="24"/>
          <w:szCs w:val="24"/>
          <w:highlight w:val="yellow"/>
        </w:rPr>
      </w:pPr>
      <w:r w:rsidRPr="00EB3052">
        <w:rPr>
          <w:rFonts w:ascii="Times New Roman" w:hAnsi="Times New Roman" w:cs="Times New Roman"/>
          <w:sz w:val="24"/>
          <w:szCs w:val="24"/>
          <w:highlight w:val="yellow"/>
        </w:rPr>
        <w:t xml:space="preserve"> 10% of the unit bid price when the project is 100% complete and all traffic control devices have been removed from the project. </w:t>
      </w:r>
    </w:p>
    <w:p w14:paraId="5F3EDF11" w14:textId="77777777" w:rsidR="00001FBD" w:rsidRPr="00EB3052" w:rsidRDefault="00001FBD" w:rsidP="00E36E31">
      <w:pPr>
        <w:tabs>
          <w:tab w:val="left" w:pos="288"/>
          <w:tab w:val="left" w:pos="720"/>
        </w:tabs>
        <w:suppressAutoHyphens/>
        <w:spacing w:after="0" w:line="276" w:lineRule="auto"/>
        <w:jc w:val="both"/>
        <w:rPr>
          <w:rFonts w:ascii="Times New Roman" w:hAnsi="Times New Roman" w:cs="Times New Roman"/>
          <w:bCs/>
          <w:sz w:val="24"/>
          <w:szCs w:val="24"/>
          <w:highlight w:val="yellow"/>
        </w:rPr>
      </w:pPr>
    </w:p>
    <w:p w14:paraId="51AE87CF" w14:textId="2D03F211" w:rsidR="00C46FBF" w:rsidRPr="00EB3052" w:rsidRDefault="00C46FBF" w:rsidP="00E36E31">
      <w:pPr>
        <w:tabs>
          <w:tab w:val="left" w:pos="288"/>
          <w:tab w:val="left" w:pos="720"/>
        </w:tabs>
        <w:suppressAutoHyphens/>
        <w:spacing w:after="0" w:line="276" w:lineRule="auto"/>
        <w:jc w:val="both"/>
        <w:rPr>
          <w:rFonts w:ascii="Times New Roman" w:hAnsi="Times New Roman" w:cs="Times New Roman"/>
          <w:bCs/>
          <w:sz w:val="24"/>
          <w:szCs w:val="24"/>
          <w:highlight w:val="yellow"/>
        </w:rPr>
      </w:pPr>
      <w:r w:rsidRPr="00EB3052">
        <w:rPr>
          <w:rFonts w:ascii="Times New Roman" w:hAnsi="Times New Roman" w:cs="Times New Roman"/>
          <w:bCs/>
          <w:sz w:val="24"/>
          <w:szCs w:val="24"/>
          <w:highlight w:val="yellow"/>
        </w:rPr>
        <w:t>Payment will be made under:</w:t>
      </w:r>
    </w:p>
    <w:p w14:paraId="2F9D010B" w14:textId="77777777" w:rsidR="00C46FBF" w:rsidRPr="00EB3052" w:rsidRDefault="00C46FBF" w:rsidP="00E36E31">
      <w:pPr>
        <w:tabs>
          <w:tab w:val="left" w:pos="288"/>
          <w:tab w:val="left" w:pos="720"/>
        </w:tabs>
        <w:suppressAutoHyphens/>
        <w:spacing w:after="0" w:line="276" w:lineRule="auto"/>
        <w:jc w:val="both"/>
        <w:rPr>
          <w:rFonts w:ascii="Times New Roman" w:hAnsi="Times New Roman" w:cs="Times New Roman"/>
          <w:sz w:val="24"/>
          <w:szCs w:val="24"/>
          <w:highlight w:val="yellow"/>
        </w:rPr>
      </w:pPr>
    </w:p>
    <w:p w14:paraId="353DCB9A" w14:textId="77777777" w:rsidR="00C46FBF" w:rsidRPr="00EB3052" w:rsidRDefault="00C46FBF" w:rsidP="00E36E31">
      <w:pPr>
        <w:tabs>
          <w:tab w:val="left" w:pos="288"/>
          <w:tab w:val="left" w:pos="720"/>
        </w:tabs>
        <w:suppressAutoHyphens/>
        <w:spacing w:after="0" w:line="276" w:lineRule="auto"/>
        <w:jc w:val="both"/>
        <w:rPr>
          <w:rFonts w:ascii="Times New Roman" w:hAnsi="Times New Roman" w:cs="Times New Roman"/>
          <w:sz w:val="24"/>
          <w:szCs w:val="24"/>
          <w:highlight w:val="yellow"/>
        </w:rPr>
      </w:pPr>
      <w:r w:rsidRPr="00EB3052">
        <w:rPr>
          <w:rFonts w:ascii="Times New Roman" w:hAnsi="Times New Roman" w:cs="Times New Roman"/>
          <w:b/>
          <w:bCs/>
          <w:sz w:val="24"/>
          <w:szCs w:val="24"/>
          <w:highlight w:val="yellow"/>
        </w:rPr>
        <w:t>Pay Item                                                                                                                    Pay Unit</w:t>
      </w:r>
    </w:p>
    <w:p w14:paraId="1EB8AD29" w14:textId="519975DA" w:rsidR="00C46FBF" w:rsidRDefault="00C46FBF" w:rsidP="00E36E31">
      <w:pPr>
        <w:tabs>
          <w:tab w:val="left" w:pos="288"/>
          <w:tab w:val="left" w:pos="720"/>
        </w:tabs>
        <w:suppressAutoHyphens/>
        <w:spacing w:after="0" w:line="276" w:lineRule="auto"/>
        <w:jc w:val="both"/>
        <w:rPr>
          <w:rFonts w:ascii="Times New Roman" w:hAnsi="Times New Roman" w:cs="Times New Roman"/>
          <w:sz w:val="24"/>
          <w:szCs w:val="24"/>
        </w:rPr>
      </w:pPr>
      <w:r w:rsidRPr="00EB3052">
        <w:rPr>
          <w:rFonts w:ascii="Times New Roman" w:hAnsi="Times New Roman" w:cs="Times New Roman"/>
          <w:sz w:val="24"/>
          <w:szCs w:val="24"/>
          <w:highlight w:val="yellow"/>
        </w:rPr>
        <w:t>Temporary Traffic Control                                                                                        Lump Sum</w:t>
      </w:r>
    </w:p>
    <w:p w14:paraId="074B1087" w14:textId="77777777" w:rsidR="00001FBD" w:rsidRDefault="00001FBD" w:rsidP="00E36E31">
      <w:pPr>
        <w:tabs>
          <w:tab w:val="left" w:pos="288"/>
          <w:tab w:val="left" w:pos="720"/>
        </w:tabs>
        <w:suppressAutoHyphens/>
        <w:spacing w:after="0" w:line="276" w:lineRule="auto"/>
        <w:jc w:val="both"/>
        <w:rPr>
          <w:rFonts w:ascii="Times New Roman" w:hAnsi="Times New Roman" w:cs="Times New Roman"/>
          <w:sz w:val="24"/>
          <w:szCs w:val="24"/>
        </w:rPr>
      </w:pPr>
    </w:p>
    <w:p w14:paraId="5BC68811" w14:textId="77777777" w:rsidR="00001FBD" w:rsidRPr="009E40EC" w:rsidRDefault="00001FBD"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u w:val="single"/>
        </w:rPr>
      </w:pPr>
      <w:r w:rsidRPr="009E40EC">
        <w:rPr>
          <w:rFonts w:ascii="Times New Roman" w:hAnsi="Times New Roman" w:cs="Times New Roman"/>
          <w:b/>
          <w:bCs/>
          <w:color w:val="FF0000"/>
          <w:sz w:val="24"/>
          <w:szCs w:val="16"/>
          <w:u w:val="single"/>
        </w:rPr>
        <w:t>Delete this guidance prior to sealing:</w:t>
      </w:r>
    </w:p>
    <w:p w14:paraId="6A5EECF5" w14:textId="25EFAF64" w:rsidR="00001FBD" w:rsidRDefault="00001FBD"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 xml:space="preserve">Choose Either this Individual Item description (green) or the Lump Sum section above (yellow) – Delete the section that does not apply to your project. </w:t>
      </w:r>
      <w:r w:rsidR="0063206F">
        <w:rPr>
          <w:rFonts w:ascii="Times New Roman" w:hAnsi="Times New Roman" w:cs="Times New Roman"/>
          <w:b/>
          <w:bCs/>
          <w:color w:val="FF0000"/>
          <w:sz w:val="24"/>
          <w:szCs w:val="16"/>
        </w:rPr>
        <w:t xml:space="preserve">Remove the highlight before sealing. </w:t>
      </w:r>
    </w:p>
    <w:p w14:paraId="77286784" w14:textId="608AE683" w:rsidR="0072030E" w:rsidRPr="009E40EC" w:rsidRDefault="0072030E" w:rsidP="00E36E31">
      <w:pPr>
        <w:pBdr>
          <w:top w:val="single" w:sz="4" w:space="1" w:color="auto"/>
          <w:left w:val="single" w:sz="4" w:space="4" w:color="auto"/>
          <w:bottom w:val="single" w:sz="4" w:space="1" w:color="auto"/>
          <w:right w:val="single" w:sz="4" w:space="4" w:color="auto"/>
        </w:pBdr>
        <w:tabs>
          <w:tab w:val="left" w:pos="9100"/>
        </w:tabs>
        <w:spacing w:after="0" w:line="276" w:lineRule="auto"/>
        <w:jc w:val="both"/>
        <w:rPr>
          <w:rFonts w:ascii="Times New Roman" w:hAnsi="Times New Roman" w:cs="Times New Roman"/>
          <w:b/>
          <w:bCs/>
          <w:color w:val="FF0000"/>
          <w:sz w:val="24"/>
          <w:szCs w:val="16"/>
        </w:rPr>
      </w:pPr>
      <w:r>
        <w:rPr>
          <w:rFonts w:ascii="Times New Roman" w:hAnsi="Times New Roman" w:cs="Times New Roman"/>
          <w:b/>
          <w:bCs/>
          <w:color w:val="FF0000"/>
          <w:sz w:val="24"/>
          <w:szCs w:val="16"/>
        </w:rPr>
        <w:t>Include a line item and estimated quantity for each item in the project estimate.</w:t>
      </w:r>
    </w:p>
    <w:p w14:paraId="73217673" w14:textId="77777777" w:rsidR="00001FBD" w:rsidRDefault="00001FBD" w:rsidP="00E36E31">
      <w:pPr>
        <w:tabs>
          <w:tab w:val="left" w:pos="288"/>
          <w:tab w:val="left" w:pos="720"/>
        </w:tabs>
        <w:suppressAutoHyphens/>
        <w:spacing w:after="0" w:line="276" w:lineRule="auto"/>
        <w:jc w:val="both"/>
        <w:rPr>
          <w:rFonts w:ascii="Times New Roman" w:hAnsi="Times New Roman" w:cs="Times New Roman"/>
          <w:sz w:val="24"/>
          <w:szCs w:val="24"/>
        </w:rPr>
      </w:pPr>
    </w:p>
    <w:p w14:paraId="049132A1" w14:textId="053449C4" w:rsidR="00001FBD" w:rsidRDefault="00F66037" w:rsidP="00E36E31">
      <w:pPr>
        <w:tabs>
          <w:tab w:val="left" w:pos="288"/>
          <w:tab w:val="left" w:pos="720"/>
        </w:tabs>
        <w:suppressAutoHyphens/>
        <w:spacing w:after="0" w:line="276" w:lineRule="auto"/>
        <w:jc w:val="both"/>
        <w:rPr>
          <w:rFonts w:ascii="Times New Roman" w:hAnsi="Times New Roman" w:cs="Times New Roman"/>
          <w:sz w:val="24"/>
          <w:szCs w:val="24"/>
        </w:rPr>
      </w:pPr>
      <w:r w:rsidRPr="00EB3052">
        <w:rPr>
          <w:rFonts w:ascii="Times New Roman" w:hAnsi="Times New Roman" w:cs="Times New Roman"/>
          <w:i/>
          <w:iCs/>
          <w:sz w:val="24"/>
          <w:szCs w:val="24"/>
          <w:highlight w:val="green"/>
        </w:rPr>
        <w:t xml:space="preserve">Signs (portable, stationary, </w:t>
      </w:r>
      <w:r w:rsidRPr="00EB3052">
        <w:rPr>
          <w:rFonts w:ascii="Times New Roman" w:hAnsi="Times New Roman" w:cs="Times New Roman"/>
          <w:sz w:val="24"/>
          <w:szCs w:val="24"/>
          <w:highlight w:val="green"/>
        </w:rPr>
        <w:t>and/or</w:t>
      </w:r>
      <w:r w:rsidRPr="00EB3052">
        <w:rPr>
          <w:rFonts w:ascii="Times New Roman" w:hAnsi="Times New Roman" w:cs="Times New Roman"/>
          <w:i/>
          <w:iCs/>
          <w:sz w:val="24"/>
          <w:szCs w:val="24"/>
          <w:highlight w:val="green"/>
        </w:rPr>
        <w:t xml:space="preserve"> barricade mounted), </w:t>
      </w:r>
      <w:r w:rsidR="00FA79CF">
        <w:rPr>
          <w:rFonts w:ascii="Times New Roman" w:hAnsi="Times New Roman" w:cs="Times New Roman"/>
          <w:i/>
          <w:iCs/>
          <w:sz w:val="24"/>
          <w:szCs w:val="24"/>
          <w:highlight w:val="green"/>
        </w:rPr>
        <w:t xml:space="preserve">Barricades, </w:t>
      </w:r>
      <w:r w:rsidRPr="00EB3052">
        <w:rPr>
          <w:rFonts w:ascii="Times New Roman" w:hAnsi="Times New Roman" w:cs="Times New Roman"/>
          <w:i/>
          <w:iCs/>
          <w:sz w:val="24"/>
          <w:szCs w:val="24"/>
          <w:highlight w:val="green"/>
        </w:rPr>
        <w:t xml:space="preserve">Truck Mounted Attenuators (TMA), Portable Changeable Message Signs (PCMS), Flashing Arrow Boards (FAB), Pilot Vehicle, </w:t>
      </w:r>
      <w:r w:rsidRPr="003A1F1D">
        <w:rPr>
          <w:rFonts w:ascii="Times New Roman" w:hAnsi="Times New Roman" w:cs="Times New Roman"/>
          <w:i/>
          <w:iCs/>
          <w:sz w:val="24"/>
          <w:szCs w:val="24"/>
          <w:highlight w:val="green"/>
        </w:rPr>
        <w:t>Flaggers</w:t>
      </w:r>
      <w:r w:rsidR="006A4BED" w:rsidRPr="003A1F1D">
        <w:rPr>
          <w:rFonts w:ascii="Times New Roman" w:hAnsi="Times New Roman" w:cs="Times New Roman"/>
          <w:i/>
          <w:iCs/>
          <w:sz w:val="24"/>
          <w:szCs w:val="24"/>
          <w:highlight w:val="green"/>
        </w:rPr>
        <w:t xml:space="preserve"> (including AFAD and PTS</w:t>
      </w:r>
      <w:r w:rsidR="00827341">
        <w:rPr>
          <w:rFonts w:ascii="Times New Roman" w:hAnsi="Times New Roman" w:cs="Times New Roman"/>
          <w:i/>
          <w:iCs/>
          <w:sz w:val="24"/>
          <w:szCs w:val="24"/>
          <w:highlight w:val="green"/>
        </w:rPr>
        <w:t xml:space="preserve"> units</w:t>
      </w:r>
      <w:r w:rsidR="006A4BED" w:rsidRPr="003A1F1D">
        <w:rPr>
          <w:rFonts w:ascii="Times New Roman" w:hAnsi="Times New Roman" w:cs="Times New Roman"/>
          <w:i/>
          <w:iCs/>
          <w:sz w:val="24"/>
          <w:szCs w:val="24"/>
          <w:highlight w:val="green"/>
        </w:rPr>
        <w:t>)</w:t>
      </w:r>
      <w:r w:rsidRPr="003A1F1D">
        <w:rPr>
          <w:rFonts w:ascii="Times New Roman" w:hAnsi="Times New Roman" w:cs="Times New Roman"/>
          <w:i/>
          <w:iCs/>
          <w:sz w:val="24"/>
          <w:szCs w:val="24"/>
          <w:highlight w:val="green"/>
        </w:rPr>
        <w:t>, Cones</w:t>
      </w:r>
      <w:r w:rsidRPr="00EB3052">
        <w:rPr>
          <w:rFonts w:ascii="Times New Roman" w:hAnsi="Times New Roman" w:cs="Times New Roman"/>
          <w:i/>
          <w:iCs/>
          <w:sz w:val="24"/>
          <w:szCs w:val="24"/>
          <w:highlight w:val="green"/>
        </w:rPr>
        <w:t xml:space="preserve">, Skinny Drums </w:t>
      </w:r>
      <w:r w:rsidRPr="00EB3052">
        <w:rPr>
          <w:rFonts w:ascii="Times New Roman" w:hAnsi="Times New Roman" w:cs="Times New Roman"/>
          <w:sz w:val="24"/>
          <w:szCs w:val="24"/>
          <w:highlight w:val="green"/>
        </w:rPr>
        <w:t>and</w:t>
      </w:r>
      <w:r w:rsidRPr="00EB3052">
        <w:rPr>
          <w:rFonts w:ascii="Times New Roman" w:hAnsi="Times New Roman" w:cs="Times New Roman"/>
          <w:i/>
          <w:iCs/>
          <w:sz w:val="24"/>
          <w:szCs w:val="24"/>
          <w:highlight w:val="green"/>
        </w:rPr>
        <w:t xml:space="preserve"> Drums</w:t>
      </w:r>
      <w:r w:rsidRPr="00EB3052">
        <w:rPr>
          <w:rFonts w:ascii="Times New Roman" w:hAnsi="Times New Roman" w:cs="Times New Roman"/>
          <w:sz w:val="24"/>
          <w:szCs w:val="24"/>
          <w:highlight w:val="green"/>
        </w:rPr>
        <w:t xml:space="preserve"> will be </w:t>
      </w:r>
      <w:r w:rsidR="00001FBD" w:rsidRPr="00EB3052">
        <w:rPr>
          <w:rFonts w:ascii="Times New Roman" w:hAnsi="Times New Roman" w:cs="Times New Roman"/>
          <w:sz w:val="24"/>
          <w:szCs w:val="24"/>
          <w:highlight w:val="green"/>
        </w:rPr>
        <w:t xml:space="preserve">measured and paid in accordance with the item’s specific Section in the </w:t>
      </w:r>
      <w:r w:rsidR="00471DAF">
        <w:rPr>
          <w:rFonts w:ascii="Times New Roman" w:hAnsi="Times New Roman" w:cs="Times New Roman"/>
          <w:sz w:val="24"/>
          <w:szCs w:val="24"/>
          <w:highlight w:val="green"/>
        </w:rPr>
        <w:t>NCDOT</w:t>
      </w:r>
      <w:r w:rsidR="00001FBD" w:rsidRPr="00EB3052">
        <w:rPr>
          <w:rFonts w:ascii="Times New Roman" w:hAnsi="Times New Roman" w:cs="Times New Roman"/>
          <w:sz w:val="24"/>
          <w:szCs w:val="24"/>
          <w:highlight w:val="green"/>
        </w:rPr>
        <w:t xml:space="preserve"> Standard</w:t>
      </w:r>
      <w:r w:rsidRPr="00EB3052">
        <w:rPr>
          <w:rFonts w:ascii="Times New Roman" w:hAnsi="Times New Roman" w:cs="Times New Roman"/>
          <w:sz w:val="24"/>
          <w:szCs w:val="24"/>
          <w:highlight w:val="green"/>
        </w:rPr>
        <w:t xml:space="preserve"> </w:t>
      </w:r>
      <w:r w:rsidR="00001FBD" w:rsidRPr="00EB3052">
        <w:rPr>
          <w:rFonts w:ascii="Times New Roman" w:hAnsi="Times New Roman" w:cs="Times New Roman"/>
          <w:sz w:val="24"/>
          <w:szCs w:val="24"/>
          <w:highlight w:val="green"/>
        </w:rPr>
        <w:t xml:space="preserve">Specifications, Section 1105 of the </w:t>
      </w:r>
      <w:r w:rsidR="00471DAF">
        <w:rPr>
          <w:rFonts w:ascii="Times New Roman" w:hAnsi="Times New Roman" w:cs="Times New Roman"/>
          <w:sz w:val="24"/>
          <w:szCs w:val="24"/>
          <w:highlight w:val="green"/>
        </w:rPr>
        <w:t>NCDOT</w:t>
      </w:r>
      <w:r w:rsidR="00001FBD" w:rsidRPr="00EB3052">
        <w:rPr>
          <w:rFonts w:ascii="Times New Roman" w:hAnsi="Times New Roman" w:cs="Times New Roman"/>
          <w:sz w:val="24"/>
          <w:szCs w:val="24"/>
          <w:highlight w:val="green"/>
        </w:rPr>
        <w:t xml:space="preserve"> Standard Specifications, or the item’s Special</w:t>
      </w:r>
      <w:r w:rsidRPr="00EB3052">
        <w:rPr>
          <w:rFonts w:ascii="Times New Roman" w:hAnsi="Times New Roman" w:cs="Times New Roman"/>
          <w:sz w:val="24"/>
          <w:szCs w:val="24"/>
          <w:highlight w:val="green"/>
        </w:rPr>
        <w:t xml:space="preserve"> </w:t>
      </w:r>
      <w:r w:rsidR="00001FBD" w:rsidRPr="00EB3052">
        <w:rPr>
          <w:rFonts w:ascii="Times New Roman" w:hAnsi="Times New Roman" w:cs="Times New Roman"/>
          <w:sz w:val="24"/>
          <w:szCs w:val="24"/>
          <w:highlight w:val="green"/>
        </w:rPr>
        <w:t>Provision, as determined by the Engineer.</w:t>
      </w:r>
    </w:p>
    <w:p w14:paraId="268838EE" w14:textId="77777777" w:rsidR="002937FF" w:rsidRPr="002937FF" w:rsidRDefault="002937FF" w:rsidP="00E36E31">
      <w:pPr>
        <w:spacing w:after="0" w:line="276" w:lineRule="auto"/>
        <w:jc w:val="both"/>
        <w:rPr>
          <w:rFonts w:ascii="Times New Roman" w:hAnsi="Times New Roman" w:cs="Times New Roman"/>
          <w:sz w:val="24"/>
          <w:szCs w:val="24"/>
        </w:rPr>
      </w:pPr>
    </w:p>
    <w:sectPr w:rsidR="002937FF" w:rsidRPr="002937FF" w:rsidSect="00763033">
      <w:headerReference w:type="default" r:id="rId7"/>
      <w:pgSz w:w="12240" w:h="15840"/>
      <w:pgMar w:top="1066" w:right="1325" w:bottom="1066"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A342" w14:textId="77777777" w:rsidR="00AB1833" w:rsidRDefault="00AB1833" w:rsidP="002937FF">
      <w:pPr>
        <w:spacing w:after="0" w:line="240" w:lineRule="auto"/>
      </w:pPr>
      <w:r>
        <w:separator/>
      </w:r>
    </w:p>
  </w:endnote>
  <w:endnote w:type="continuationSeparator" w:id="0">
    <w:p w14:paraId="3087B3D4" w14:textId="77777777" w:rsidR="00AB1833" w:rsidRDefault="00AB1833" w:rsidP="0029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DE9FA" w14:textId="77777777" w:rsidR="00AB1833" w:rsidRDefault="00AB1833" w:rsidP="002937FF">
      <w:pPr>
        <w:spacing w:after="0" w:line="240" w:lineRule="auto"/>
      </w:pPr>
      <w:r>
        <w:separator/>
      </w:r>
    </w:p>
  </w:footnote>
  <w:footnote w:type="continuationSeparator" w:id="0">
    <w:p w14:paraId="3FCF96F4" w14:textId="77777777" w:rsidR="00AB1833" w:rsidRDefault="00AB1833" w:rsidP="0029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180C8" w14:textId="3E070E99" w:rsidR="009D62B9" w:rsidRDefault="009D62B9" w:rsidP="00E4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895"/>
    <w:multiLevelType w:val="hybridMultilevel"/>
    <w:tmpl w:val="C0F27AE6"/>
    <w:lvl w:ilvl="0" w:tplc="2FDC8518">
      <w:start w:val="1"/>
      <w:numFmt w:val="upperLetter"/>
      <w:lvlText w:val="(%1)"/>
      <w:lvlJc w:val="left"/>
      <w:pPr>
        <w:ind w:left="839" w:hanging="720"/>
      </w:pPr>
      <w:rPr>
        <w:rFonts w:ascii="Times New Roman" w:eastAsia="Times New Roman" w:hAnsi="Times New Roman" w:hint="default"/>
        <w:spacing w:val="1"/>
        <w:w w:val="99"/>
        <w:sz w:val="24"/>
        <w:szCs w:val="24"/>
      </w:rPr>
    </w:lvl>
    <w:lvl w:ilvl="1" w:tplc="718EBE9E">
      <w:start w:val="1"/>
      <w:numFmt w:val="bullet"/>
      <w:lvlText w:val="•"/>
      <w:lvlJc w:val="left"/>
      <w:pPr>
        <w:ind w:left="1715" w:hanging="720"/>
      </w:pPr>
      <w:rPr>
        <w:rFonts w:hint="default"/>
      </w:rPr>
    </w:lvl>
    <w:lvl w:ilvl="2" w:tplc="46105D82">
      <w:start w:val="1"/>
      <w:numFmt w:val="bullet"/>
      <w:lvlText w:val="•"/>
      <w:lvlJc w:val="left"/>
      <w:pPr>
        <w:ind w:left="2592" w:hanging="720"/>
      </w:pPr>
      <w:rPr>
        <w:rFonts w:hint="default"/>
      </w:rPr>
    </w:lvl>
    <w:lvl w:ilvl="3" w:tplc="C82CF966">
      <w:start w:val="1"/>
      <w:numFmt w:val="bullet"/>
      <w:lvlText w:val="•"/>
      <w:lvlJc w:val="left"/>
      <w:pPr>
        <w:ind w:left="3468" w:hanging="720"/>
      </w:pPr>
      <w:rPr>
        <w:rFonts w:hint="default"/>
      </w:rPr>
    </w:lvl>
    <w:lvl w:ilvl="4" w:tplc="64A81B14">
      <w:start w:val="1"/>
      <w:numFmt w:val="bullet"/>
      <w:lvlText w:val="•"/>
      <w:lvlJc w:val="left"/>
      <w:pPr>
        <w:ind w:left="4344" w:hanging="720"/>
      </w:pPr>
      <w:rPr>
        <w:rFonts w:hint="default"/>
      </w:rPr>
    </w:lvl>
    <w:lvl w:ilvl="5" w:tplc="2396A150">
      <w:start w:val="1"/>
      <w:numFmt w:val="bullet"/>
      <w:lvlText w:val="•"/>
      <w:lvlJc w:val="left"/>
      <w:pPr>
        <w:ind w:left="5220" w:hanging="720"/>
      </w:pPr>
      <w:rPr>
        <w:rFonts w:hint="default"/>
      </w:rPr>
    </w:lvl>
    <w:lvl w:ilvl="6" w:tplc="18A85D04">
      <w:start w:val="1"/>
      <w:numFmt w:val="bullet"/>
      <w:lvlText w:val="•"/>
      <w:lvlJc w:val="left"/>
      <w:pPr>
        <w:ind w:left="6096" w:hanging="720"/>
      </w:pPr>
      <w:rPr>
        <w:rFonts w:hint="default"/>
      </w:rPr>
    </w:lvl>
    <w:lvl w:ilvl="7" w:tplc="D7567802">
      <w:start w:val="1"/>
      <w:numFmt w:val="bullet"/>
      <w:lvlText w:val="•"/>
      <w:lvlJc w:val="left"/>
      <w:pPr>
        <w:ind w:left="6972" w:hanging="720"/>
      </w:pPr>
      <w:rPr>
        <w:rFonts w:hint="default"/>
      </w:rPr>
    </w:lvl>
    <w:lvl w:ilvl="8" w:tplc="4A306C3C">
      <w:start w:val="1"/>
      <w:numFmt w:val="bullet"/>
      <w:lvlText w:val="•"/>
      <w:lvlJc w:val="left"/>
      <w:pPr>
        <w:ind w:left="7848" w:hanging="720"/>
      </w:pPr>
      <w:rPr>
        <w:rFonts w:hint="default"/>
      </w:rPr>
    </w:lvl>
  </w:abstractNum>
  <w:abstractNum w:abstractNumId="1" w15:restartNumberingAfterBreak="0">
    <w:nsid w:val="128350BD"/>
    <w:multiLevelType w:val="hybridMultilevel"/>
    <w:tmpl w:val="2C0E6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36EE0"/>
    <w:multiLevelType w:val="hybridMultilevel"/>
    <w:tmpl w:val="A87C3C3A"/>
    <w:lvl w:ilvl="0" w:tplc="00540566">
      <w:start w:val="1"/>
      <w:numFmt w:val="upperLetter"/>
      <w:lvlText w:val="(%1)"/>
      <w:lvlJc w:val="left"/>
      <w:pPr>
        <w:ind w:left="840" w:hanging="720"/>
        <w:jc w:val="left"/>
      </w:pPr>
      <w:rPr>
        <w:rFonts w:ascii="Times New Roman" w:eastAsia="Times New Roman" w:hAnsi="Times New Roman" w:hint="default"/>
        <w:spacing w:val="-1"/>
        <w:sz w:val="24"/>
        <w:szCs w:val="24"/>
      </w:rPr>
    </w:lvl>
    <w:lvl w:ilvl="1" w:tplc="78DE7F26">
      <w:start w:val="1"/>
      <w:numFmt w:val="bullet"/>
      <w:lvlText w:val="•"/>
      <w:lvlJc w:val="left"/>
      <w:pPr>
        <w:ind w:left="1716" w:hanging="720"/>
      </w:pPr>
      <w:rPr>
        <w:rFonts w:hint="default"/>
      </w:rPr>
    </w:lvl>
    <w:lvl w:ilvl="2" w:tplc="5352C1B2">
      <w:start w:val="1"/>
      <w:numFmt w:val="bullet"/>
      <w:lvlText w:val="•"/>
      <w:lvlJc w:val="left"/>
      <w:pPr>
        <w:ind w:left="2592" w:hanging="720"/>
      </w:pPr>
      <w:rPr>
        <w:rFonts w:hint="default"/>
      </w:rPr>
    </w:lvl>
    <w:lvl w:ilvl="3" w:tplc="605E6004">
      <w:start w:val="1"/>
      <w:numFmt w:val="bullet"/>
      <w:lvlText w:val="•"/>
      <w:lvlJc w:val="left"/>
      <w:pPr>
        <w:ind w:left="3468" w:hanging="720"/>
      </w:pPr>
      <w:rPr>
        <w:rFonts w:hint="default"/>
      </w:rPr>
    </w:lvl>
    <w:lvl w:ilvl="4" w:tplc="EA54529E">
      <w:start w:val="1"/>
      <w:numFmt w:val="bullet"/>
      <w:lvlText w:val="•"/>
      <w:lvlJc w:val="left"/>
      <w:pPr>
        <w:ind w:left="4344" w:hanging="720"/>
      </w:pPr>
      <w:rPr>
        <w:rFonts w:hint="default"/>
      </w:rPr>
    </w:lvl>
    <w:lvl w:ilvl="5" w:tplc="F8BA844E">
      <w:start w:val="1"/>
      <w:numFmt w:val="bullet"/>
      <w:lvlText w:val="•"/>
      <w:lvlJc w:val="left"/>
      <w:pPr>
        <w:ind w:left="5220" w:hanging="720"/>
      </w:pPr>
      <w:rPr>
        <w:rFonts w:hint="default"/>
      </w:rPr>
    </w:lvl>
    <w:lvl w:ilvl="6" w:tplc="0506FE06">
      <w:start w:val="1"/>
      <w:numFmt w:val="bullet"/>
      <w:lvlText w:val="•"/>
      <w:lvlJc w:val="left"/>
      <w:pPr>
        <w:ind w:left="6096" w:hanging="720"/>
      </w:pPr>
      <w:rPr>
        <w:rFonts w:hint="default"/>
      </w:rPr>
    </w:lvl>
    <w:lvl w:ilvl="7" w:tplc="EF1A4F5C">
      <w:start w:val="1"/>
      <w:numFmt w:val="bullet"/>
      <w:lvlText w:val="•"/>
      <w:lvlJc w:val="left"/>
      <w:pPr>
        <w:ind w:left="6972" w:hanging="720"/>
      </w:pPr>
      <w:rPr>
        <w:rFonts w:hint="default"/>
      </w:rPr>
    </w:lvl>
    <w:lvl w:ilvl="8" w:tplc="0F4A0C1C">
      <w:start w:val="1"/>
      <w:numFmt w:val="bullet"/>
      <w:lvlText w:val="•"/>
      <w:lvlJc w:val="left"/>
      <w:pPr>
        <w:ind w:left="7848" w:hanging="720"/>
      </w:pPr>
      <w:rPr>
        <w:rFonts w:hint="default"/>
      </w:rPr>
    </w:lvl>
  </w:abstractNum>
  <w:abstractNum w:abstractNumId="3" w15:restartNumberingAfterBreak="0">
    <w:nsid w:val="17153CC2"/>
    <w:multiLevelType w:val="hybridMultilevel"/>
    <w:tmpl w:val="2274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73C49"/>
    <w:multiLevelType w:val="hybridMultilevel"/>
    <w:tmpl w:val="14406190"/>
    <w:lvl w:ilvl="0" w:tplc="200852C8">
      <w:start w:val="1"/>
      <w:numFmt w:val="upperLetter"/>
      <w:lvlText w:val="(%1)"/>
      <w:lvlJc w:val="left"/>
      <w:pPr>
        <w:ind w:left="63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2D1E222D"/>
    <w:multiLevelType w:val="hybridMultilevel"/>
    <w:tmpl w:val="C61A8AD8"/>
    <w:lvl w:ilvl="0" w:tplc="22ECFD66">
      <w:start w:val="1"/>
      <w:numFmt w:val="upperLetter"/>
      <w:lvlText w:val="(%1)"/>
      <w:lvlJc w:val="left"/>
      <w:pPr>
        <w:ind w:left="518" w:hanging="399"/>
      </w:pPr>
      <w:rPr>
        <w:rFonts w:ascii="Times New Roman" w:eastAsia="Times New Roman" w:hAnsi="Times New Roman" w:hint="default"/>
        <w:b/>
        <w:bCs/>
        <w:spacing w:val="1"/>
        <w:w w:val="99"/>
        <w:sz w:val="24"/>
        <w:szCs w:val="24"/>
      </w:rPr>
    </w:lvl>
    <w:lvl w:ilvl="1" w:tplc="CC8CA6DA">
      <w:start w:val="1"/>
      <w:numFmt w:val="bullet"/>
      <w:lvlText w:val="•"/>
      <w:lvlJc w:val="left"/>
      <w:pPr>
        <w:ind w:left="1426" w:hanging="399"/>
      </w:pPr>
      <w:rPr>
        <w:rFonts w:hint="default"/>
      </w:rPr>
    </w:lvl>
    <w:lvl w:ilvl="2" w:tplc="898C31D6">
      <w:start w:val="1"/>
      <w:numFmt w:val="bullet"/>
      <w:lvlText w:val="•"/>
      <w:lvlJc w:val="left"/>
      <w:pPr>
        <w:ind w:left="2334" w:hanging="399"/>
      </w:pPr>
      <w:rPr>
        <w:rFonts w:hint="default"/>
      </w:rPr>
    </w:lvl>
    <w:lvl w:ilvl="3" w:tplc="4A0295D4">
      <w:start w:val="1"/>
      <w:numFmt w:val="bullet"/>
      <w:lvlText w:val="•"/>
      <w:lvlJc w:val="left"/>
      <w:pPr>
        <w:ind w:left="3242" w:hanging="399"/>
      </w:pPr>
      <w:rPr>
        <w:rFonts w:hint="default"/>
      </w:rPr>
    </w:lvl>
    <w:lvl w:ilvl="4" w:tplc="67DE0984">
      <w:start w:val="1"/>
      <w:numFmt w:val="bullet"/>
      <w:lvlText w:val="•"/>
      <w:lvlJc w:val="left"/>
      <w:pPr>
        <w:ind w:left="4151" w:hanging="399"/>
      </w:pPr>
      <w:rPr>
        <w:rFonts w:hint="default"/>
      </w:rPr>
    </w:lvl>
    <w:lvl w:ilvl="5" w:tplc="51127778">
      <w:start w:val="1"/>
      <w:numFmt w:val="bullet"/>
      <w:lvlText w:val="•"/>
      <w:lvlJc w:val="left"/>
      <w:pPr>
        <w:ind w:left="5059" w:hanging="399"/>
      </w:pPr>
      <w:rPr>
        <w:rFonts w:hint="default"/>
      </w:rPr>
    </w:lvl>
    <w:lvl w:ilvl="6" w:tplc="A964F28A">
      <w:start w:val="1"/>
      <w:numFmt w:val="bullet"/>
      <w:lvlText w:val="•"/>
      <w:lvlJc w:val="left"/>
      <w:pPr>
        <w:ind w:left="5967" w:hanging="399"/>
      </w:pPr>
      <w:rPr>
        <w:rFonts w:hint="default"/>
      </w:rPr>
    </w:lvl>
    <w:lvl w:ilvl="7" w:tplc="3BFCA8D2">
      <w:start w:val="1"/>
      <w:numFmt w:val="bullet"/>
      <w:lvlText w:val="•"/>
      <w:lvlJc w:val="left"/>
      <w:pPr>
        <w:ind w:left="6875" w:hanging="399"/>
      </w:pPr>
      <w:rPr>
        <w:rFonts w:hint="default"/>
      </w:rPr>
    </w:lvl>
    <w:lvl w:ilvl="8" w:tplc="1736B11A">
      <w:start w:val="1"/>
      <w:numFmt w:val="bullet"/>
      <w:lvlText w:val="•"/>
      <w:lvlJc w:val="left"/>
      <w:pPr>
        <w:ind w:left="7783" w:hanging="399"/>
      </w:pPr>
      <w:rPr>
        <w:rFonts w:hint="default"/>
      </w:rPr>
    </w:lvl>
  </w:abstractNum>
  <w:abstractNum w:abstractNumId="6" w15:restartNumberingAfterBreak="0">
    <w:nsid w:val="33BC630A"/>
    <w:multiLevelType w:val="hybridMultilevel"/>
    <w:tmpl w:val="81003C18"/>
    <w:lvl w:ilvl="0" w:tplc="B87E3E58">
      <w:start w:val="1"/>
      <w:numFmt w:val="upperLetter"/>
      <w:lvlText w:val="(%1)"/>
      <w:lvlJc w:val="left"/>
      <w:pPr>
        <w:ind w:left="840" w:hanging="720"/>
        <w:jc w:val="left"/>
      </w:pPr>
      <w:rPr>
        <w:rFonts w:ascii="Times New Roman" w:eastAsia="Times New Roman" w:hAnsi="Times New Roman" w:hint="default"/>
        <w:spacing w:val="-1"/>
        <w:sz w:val="24"/>
        <w:szCs w:val="24"/>
      </w:rPr>
    </w:lvl>
    <w:lvl w:ilvl="1" w:tplc="3A1E1A40">
      <w:start w:val="1"/>
      <w:numFmt w:val="bullet"/>
      <w:lvlText w:val="•"/>
      <w:lvlJc w:val="left"/>
      <w:pPr>
        <w:ind w:left="1716" w:hanging="720"/>
      </w:pPr>
      <w:rPr>
        <w:rFonts w:hint="default"/>
      </w:rPr>
    </w:lvl>
    <w:lvl w:ilvl="2" w:tplc="56207AC0">
      <w:start w:val="1"/>
      <w:numFmt w:val="bullet"/>
      <w:lvlText w:val="•"/>
      <w:lvlJc w:val="left"/>
      <w:pPr>
        <w:ind w:left="2592" w:hanging="720"/>
      </w:pPr>
      <w:rPr>
        <w:rFonts w:hint="default"/>
      </w:rPr>
    </w:lvl>
    <w:lvl w:ilvl="3" w:tplc="9B3AB11C">
      <w:start w:val="1"/>
      <w:numFmt w:val="bullet"/>
      <w:lvlText w:val="•"/>
      <w:lvlJc w:val="left"/>
      <w:pPr>
        <w:ind w:left="3468" w:hanging="720"/>
      </w:pPr>
      <w:rPr>
        <w:rFonts w:hint="default"/>
      </w:rPr>
    </w:lvl>
    <w:lvl w:ilvl="4" w:tplc="1C0C4E30">
      <w:start w:val="1"/>
      <w:numFmt w:val="bullet"/>
      <w:lvlText w:val="•"/>
      <w:lvlJc w:val="left"/>
      <w:pPr>
        <w:ind w:left="4344" w:hanging="720"/>
      </w:pPr>
      <w:rPr>
        <w:rFonts w:hint="default"/>
      </w:rPr>
    </w:lvl>
    <w:lvl w:ilvl="5" w:tplc="04F0E39E">
      <w:start w:val="1"/>
      <w:numFmt w:val="bullet"/>
      <w:lvlText w:val="•"/>
      <w:lvlJc w:val="left"/>
      <w:pPr>
        <w:ind w:left="5220" w:hanging="720"/>
      </w:pPr>
      <w:rPr>
        <w:rFonts w:hint="default"/>
      </w:rPr>
    </w:lvl>
    <w:lvl w:ilvl="6" w:tplc="CD886C8E">
      <w:start w:val="1"/>
      <w:numFmt w:val="bullet"/>
      <w:lvlText w:val="•"/>
      <w:lvlJc w:val="left"/>
      <w:pPr>
        <w:ind w:left="6096" w:hanging="720"/>
      </w:pPr>
      <w:rPr>
        <w:rFonts w:hint="default"/>
      </w:rPr>
    </w:lvl>
    <w:lvl w:ilvl="7" w:tplc="0C50A846">
      <w:start w:val="1"/>
      <w:numFmt w:val="bullet"/>
      <w:lvlText w:val="•"/>
      <w:lvlJc w:val="left"/>
      <w:pPr>
        <w:ind w:left="6972" w:hanging="720"/>
      </w:pPr>
      <w:rPr>
        <w:rFonts w:hint="default"/>
      </w:rPr>
    </w:lvl>
    <w:lvl w:ilvl="8" w:tplc="F8A0D92C">
      <w:start w:val="1"/>
      <w:numFmt w:val="bullet"/>
      <w:lvlText w:val="•"/>
      <w:lvlJc w:val="left"/>
      <w:pPr>
        <w:ind w:left="7848" w:hanging="720"/>
      </w:pPr>
      <w:rPr>
        <w:rFonts w:hint="default"/>
      </w:rPr>
    </w:lvl>
  </w:abstractNum>
  <w:abstractNum w:abstractNumId="7" w15:restartNumberingAfterBreak="0">
    <w:nsid w:val="47F24409"/>
    <w:multiLevelType w:val="hybridMultilevel"/>
    <w:tmpl w:val="B2F8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C0691"/>
    <w:multiLevelType w:val="hybridMultilevel"/>
    <w:tmpl w:val="43AC6B40"/>
    <w:lvl w:ilvl="0" w:tplc="0AFCD0E6">
      <w:start w:val="1"/>
      <w:numFmt w:val="decimal"/>
      <w:lvlText w:val="%1."/>
      <w:lvlJc w:val="left"/>
      <w:pPr>
        <w:ind w:left="840" w:hanging="720"/>
      </w:pPr>
      <w:rPr>
        <w:rFonts w:ascii="Times New Roman" w:eastAsia="Times New Roman" w:hAnsi="Times New Roman" w:hint="default"/>
        <w:w w:val="99"/>
        <w:sz w:val="24"/>
        <w:szCs w:val="24"/>
      </w:rPr>
    </w:lvl>
    <w:lvl w:ilvl="1" w:tplc="A20C26E8">
      <w:start w:val="1"/>
      <w:numFmt w:val="bullet"/>
      <w:lvlText w:val="•"/>
      <w:lvlJc w:val="left"/>
      <w:pPr>
        <w:ind w:left="1716" w:hanging="720"/>
      </w:pPr>
      <w:rPr>
        <w:rFonts w:hint="default"/>
      </w:rPr>
    </w:lvl>
    <w:lvl w:ilvl="2" w:tplc="F086EA0C">
      <w:start w:val="1"/>
      <w:numFmt w:val="bullet"/>
      <w:lvlText w:val="•"/>
      <w:lvlJc w:val="left"/>
      <w:pPr>
        <w:ind w:left="2592" w:hanging="720"/>
      </w:pPr>
      <w:rPr>
        <w:rFonts w:hint="default"/>
      </w:rPr>
    </w:lvl>
    <w:lvl w:ilvl="3" w:tplc="69CAFD2E">
      <w:start w:val="1"/>
      <w:numFmt w:val="bullet"/>
      <w:lvlText w:val="•"/>
      <w:lvlJc w:val="left"/>
      <w:pPr>
        <w:ind w:left="3468" w:hanging="720"/>
      </w:pPr>
      <w:rPr>
        <w:rFonts w:hint="default"/>
      </w:rPr>
    </w:lvl>
    <w:lvl w:ilvl="4" w:tplc="6CCE8F94">
      <w:start w:val="1"/>
      <w:numFmt w:val="bullet"/>
      <w:lvlText w:val="•"/>
      <w:lvlJc w:val="left"/>
      <w:pPr>
        <w:ind w:left="4344" w:hanging="720"/>
      </w:pPr>
      <w:rPr>
        <w:rFonts w:hint="default"/>
      </w:rPr>
    </w:lvl>
    <w:lvl w:ilvl="5" w:tplc="8AE4EF40">
      <w:start w:val="1"/>
      <w:numFmt w:val="bullet"/>
      <w:lvlText w:val="•"/>
      <w:lvlJc w:val="left"/>
      <w:pPr>
        <w:ind w:left="5220" w:hanging="720"/>
      </w:pPr>
      <w:rPr>
        <w:rFonts w:hint="default"/>
      </w:rPr>
    </w:lvl>
    <w:lvl w:ilvl="6" w:tplc="0B9E311E">
      <w:start w:val="1"/>
      <w:numFmt w:val="bullet"/>
      <w:lvlText w:val="•"/>
      <w:lvlJc w:val="left"/>
      <w:pPr>
        <w:ind w:left="6096" w:hanging="720"/>
      </w:pPr>
      <w:rPr>
        <w:rFonts w:hint="default"/>
      </w:rPr>
    </w:lvl>
    <w:lvl w:ilvl="7" w:tplc="994A26E0">
      <w:start w:val="1"/>
      <w:numFmt w:val="bullet"/>
      <w:lvlText w:val="•"/>
      <w:lvlJc w:val="left"/>
      <w:pPr>
        <w:ind w:left="6972" w:hanging="720"/>
      </w:pPr>
      <w:rPr>
        <w:rFonts w:hint="default"/>
      </w:rPr>
    </w:lvl>
    <w:lvl w:ilvl="8" w:tplc="E1E23642">
      <w:start w:val="1"/>
      <w:numFmt w:val="bullet"/>
      <w:lvlText w:val="•"/>
      <w:lvlJc w:val="left"/>
      <w:pPr>
        <w:ind w:left="7848" w:hanging="720"/>
      </w:pPr>
      <w:rPr>
        <w:rFonts w:hint="default"/>
      </w:rPr>
    </w:lvl>
  </w:abstractNum>
  <w:abstractNum w:abstractNumId="9" w15:restartNumberingAfterBreak="0">
    <w:nsid w:val="55D33922"/>
    <w:multiLevelType w:val="hybridMultilevel"/>
    <w:tmpl w:val="FADA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75EE5"/>
    <w:multiLevelType w:val="hybridMultilevel"/>
    <w:tmpl w:val="77403756"/>
    <w:lvl w:ilvl="0" w:tplc="699C036A">
      <w:start w:val="1"/>
      <w:numFmt w:val="decimal"/>
      <w:lvlText w:val="%1)"/>
      <w:lvlJc w:val="left"/>
      <w:pPr>
        <w:ind w:left="446" w:hanging="327"/>
      </w:pPr>
      <w:rPr>
        <w:rFonts w:ascii="Times New Roman" w:eastAsia="Times New Roman" w:hAnsi="Times New Roman" w:hint="default"/>
        <w:b/>
        <w:bCs/>
        <w:w w:val="99"/>
        <w:sz w:val="24"/>
        <w:szCs w:val="24"/>
      </w:rPr>
    </w:lvl>
    <w:lvl w:ilvl="1" w:tplc="7B6E9352">
      <w:start w:val="1"/>
      <w:numFmt w:val="decimal"/>
      <w:lvlText w:val="%2."/>
      <w:lvlJc w:val="left"/>
      <w:pPr>
        <w:ind w:left="840" w:hanging="360"/>
      </w:pPr>
      <w:rPr>
        <w:rFonts w:ascii="Times New Roman" w:eastAsia="Times New Roman" w:hAnsi="Times New Roman" w:hint="default"/>
        <w:w w:val="99"/>
        <w:sz w:val="24"/>
        <w:szCs w:val="24"/>
      </w:rPr>
    </w:lvl>
    <w:lvl w:ilvl="2" w:tplc="2F983F72">
      <w:start w:val="1"/>
      <w:numFmt w:val="bullet"/>
      <w:lvlText w:val="•"/>
      <w:lvlJc w:val="left"/>
      <w:pPr>
        <w:ind w:left="1813" w:hanging="360"/>
      </w:pPr>
      <w:rPr>
        <w:rFonts w:hint="default"/>
      </w:rPr>
    </w:lvl>
    <w:lvl w:ilvl="3" w:tplc="803C1938">
      <w:start w:val="1"/>
      <w:numFmt w:val="bullet"/>
      <w:lvlText w:val="•"/>
      <w:lvlJc w:val="left"/>
      <w:pPr>
        <w:ind w:left="2786" w:hanging="360"/>
      </w:pPr>
      <w:rPr>
        <w:rFonts w:hint="default"/>
      </w:rPr>
    </w:lvl>
    <w:lvl w:ilvl="4" w:tplc="ECA05034">
      <w:start w:val="1"/>
      <w:numFmt w:val="bullet"/>
      <w:lvlText w:val="•"/>
      <w:lvlJc w:val="left"/>
      <w:pPr>
        <w:ind w:left="3760" w:hanging="360"/>
      </w:pPr>
      <w:rPr>
        <w:rFonts w:hint="default"/>
      </w:rPr>
    </w:lvl>
    <w:lvl w:ilvl="5" w:tplc="6E8A360A">
      <w:start w:val="1"/>
      <w:numFmt w:val="bullet"/>
      <w:lvlText w:val="•"/>
      <w:lvlJc w:val="left"/>
      <w:pPr>
        <w:ind w:left="4733" w:hanging="360"/>
      </w:pPr>
      <w:rPr>
        <w:rFonts w:hint="default"/>
      </w:rPr>
    </w:lvl>
    <w:lvl w:ilvl="6" w:tplc="655CD0C4">
      <w:start w:val="1"/>
      <w:numFmt w:val="bullet"/>
      <w:lvlText w:val="•"/>
      <w:lvlJc w:val="left"/>
      <w:pPr>
        <w:ind w:left="5706" w:hanging="360"/>
      </w:pPr>
      <w:rPr>
        <w:rFonts w:hint="default"/>
      </w:rPr>
    </w:lvl>
    <w:lvl w:ilvl="7" w:tplc="9B9ADDA0">
      <w:start w:val="1"/>
      <w:numFmt w:val="bullet"/>
      <w:lvlText w:val="•"/>
      <w:lvlJc w:val="left"/>
      <w:pPr>
        <w:ind w:left="6680" w:hanging="360"/>
      </w:pPr>
      <w:rPr>
        <w:rFonts w:hint="default"/>
      </w:rPr>
    </w:lvl>
    <w:lvl w:ilvl="8" w:tplc="DCE0236C">
      <w:start w:val="1"/>
      <w:numFmt w:val="bullet"/>
      <w:lvlText w:val="•"/>
      <w:lvlJc w:val="left"/>
      <w:pPr>
        <w:ind w:left="7653" w:hanging="360"/>
      </w:pPr>
      <w:rPr>
        <w:rFonts w:hint="default"/>
      </w:rPr>
    </w:lvl>
  </w:abstractNum>
  <w:num w:numId="1" w16cid:durableId="445348728">
    <w:abstractNumId w:val="5"/>
  </w:num>
  <w:num w:numId="2" w16cid:durableId="1499224363">
    <w:abstractNumId w:val="8"/>
  </w:num>
  <w:num w:numId="3" w16cid:durableId="1155296760">
    <w:abstractNumId w:val="0"/>
  </w:num>
  <w:num w:numId="4" w16cid:durableId="1512337718">
    <w:abstractNumId w:val="10"/>
  </w:num>
  <w:num w:numId="5" w16cid:durableId="1984701143">
    <w:abstractNumId w:val="6"/>
  </w:num>
  <w:num w:numId="6" w16cid:durableId="1381201478">
    <w:abstractNumId w:val="2"/>
  </w:num>
  <w:num w:numId="7" w16cid:durableId="1729719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649530">
    <w:abstractNumId w:val="3"/>
  </w:num>
  <w:num w:numId="9" w16cid:durableId="1940680715">
    <w:abstractNumId w:val="1"/>
  </w:num>
  <w:num w:numId="10" w16cid:durableId="558171511">
    <w:abstractNumId w:val="7"/>
  </w:num>
  <w:num w:numId="11" w16cid:durableId="111755782">
    <w:abstractNumId w:val="9"/>
  </w:num>
  <w:num w:numId="12" w16cid:durableId="173520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FF"/>
    <w:rsid w:val="00001FBD"/>
    <w:rsid w:val="00002B1A"/>
    <w:rsid w:val="000A66E8"/>
    <w:rsid w:val="0012525C"/>
    <w:rsid w:val="00125FD6"/>
    <w:rsid w:val="00141FDE"/>
    <w:rsid w:val="00147A98"/>
    <w:rsid w:val="001556A0"/>
    <w:rsid w:val="001B4926"/>
    <w:rsid w:val="00246563"/>
    <w:rsid w:val="002762FB"/>
    <w:rsid w:val="002937FF"/>
    <w:rsid w:val="002A3604"/>
    <w:rsid w:val="00315B31"/>
    <w:rsid w:val="003A1F1D"/>
    <w:rsid w:val="00471DAF"/>
    <w:rsid w:val="004E419C"/>
    <w:rsid w:val="005C2DBE"/>
    <w:rsid w:val="005E66BE"/>
    <w:rsid w:val="0063206F"/>
    <w:rsid w:val="006A4BED"/>
    <w:rsid w:val="006C5371"/>
    <w:rsid w:val="006F3E34"/>
    <w:rsid w:val="00707EE3"/>
    <w:rsid w:val="0072030E"/>
    <w:rsid w:val="00720DB5"/>
    <w:rsid w:val="00733638"/>
    <w:rsid w:val="00751A0F"/>
    <w:rsid w:val="00777305"/>
    <w:rsid w:val="00780E8D"/>
    <w:rsid w:val="007831DC"/>
    <w:rsid w:val="007C2717"/>
    <w:rsid w:val="00827341"/>
    <w:rsid w:val="00837F22"/>
    <w:rsid w:val="00864D76"/>
    <w:rsid w:val="00877D09"/>
    <w:rsid w:val="008C0E4E"/>
    <w:rsid w:val="00900240"/>
    <w:rsid w:val="00907731"/>
    <w:rsid w:val="0092523E"/>
    <w:rsid w:val="00932E19"/>
    <w:rsid w:val="00942EBF"/>
    <w:rsid w:val="00957277"/>
    <w:rsid w:val="009B4621"/>
    <w:rsid w:val="009D5238"/>
    <w:rsid w:val="009D62B9"/>
    <w:rsid w:val="009E40EC"/>
    <w:rsid w:val="009F6B5F"/>
    <w:rsid w:val="00A56F1C"/>
    <w:rsid w:val="00A94A59"/>
    <w:rsid w:val="00AB1833"/>
    <w:rsid w:val="00B97FA6"/>
    <w:rsid w:val="00BA6FAC"/>
    <w:rsid w:val="00BF50F3"/>
    <w:rsid w:val="00C02279"/>
    <w:rsid w:val="00C46FBF"/>
    <w:rsid w:val="00C81576"/>
    <w:rsid w:val="00C868DF"/>
    <w:rsid w:val="00CA3818"/>
    <w:rsid w:val="00D4660E"/>
    <w:rsid w:val="00DB6CF1"/>
    <w:rsid w:val="00DC7FFB"/>
    <w:rsid w:val="00E36E31"/>
    <w:rsid w:val="00E661E6"/>
    <w:rsid w:val="00E754A0"/>
    <w:rsid w:val="00EB3052"/>
    <w:rsid w:val="00EF3A5E"/>
    <w:rsid w:val="00F66037"/>
    <w:rsid w:val="00F91F3A"/>
    <w:rsid w:val="00F9356B"/>
    <w:rsid w:val="00FA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01F3"/>
  <w15:chartTrackingRefBased/>
  <w15:docId w15:val="{E45898CD-DE99-4AC9-A0DB-B76A2D49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pPr>
  </w:style>
  <w:style w:type="paragraph" w:styleId="Heading1">
    <w:name w:val="heading 1"/>
    <w:basedOn w:val="Normal"/>
    <w:link w:val="Heading1Char"/>
    <w:uiPriority w:val="1"/>
    <w:qFormat/>
    <w:rsid w:val="002937FF"/>
    <w:pPr>
      <w:widowControl w:val="0"/>
      <w:spacing w:before="189" w:after="0" w:line="240" w:lineRule="auto"/>
      <w:ind w:left="120"/>
      <w:contextualSpacing w:val="0"/>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937FF"/>
    <w:pPr>
      <w:keepNext/>
      <w:keepLines/>
      <w:spacing w:before="40" w:after="0" w:line="240" w:lineRule="auto"/>
      <w:contextualSpacing w:val="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7FF"/>
    <w:pPr>
      <w:tabs>
        <w:tab w:val="center" w:pos="4680"/>
        <w:tab w:val="right" w:pos="9360"/>
      </w:tabs>
      <w:spacing w:after="0" w:line="240" w:lineRule="auto"/>
      <w:contextualSpacing w:val="0"/>
    </w:pPr>
    <w:rPr>
      <w:rFonts w:ascii="Times New Roman" w:hAnsi="Times New Roman" w:cs="Times New Roman"/>
      <w:sz w:val="24"/>
      <w:szCs w:val="20"/>
    </w:rPr>
  </w:style>
  <w:style w:type="character" w:customStyle="1" w:styleId="HeaderChar">
    <w:name w:val="Header Char"/>
    <w:basedOn w:val="DefaultParagraphFont"/>
    <w:link w:val="Header"/>
    <w:uiPriority w:val="99"/>
    <w:rsid w:val="002937FF"/>
    <w:rPr>
      <w:rFonts w:ascii="Times New Roman" w:hAnsi="Times New Roman" w:cs="Times New Roman"/>
      <w:sz w:val="24"/>
      <w:szCs w:val="20"/>
    </w:rPr>
  </w:style>
  <w:style w:type="paragraph" w:styleId="Title">
    <w:name w:val="Title"/>
    <w:basedOn w:val="Normal"/>
    <w:link w:val="TitleChar"/>
    <w:qFormat/>
    <w:rsid w:val="002937FF"/>
    <w:pPr>
      <w:spacing w:after="0" w:line="240" w:lineRule="auto"/>
      <w:contextualSpacing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937F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93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FF"/>
  </w:style>
  <w:style w:type="character" w:customStyle="1" w:styleId="Heading1Char">
    <w:name w:val="Heading 1 Char"/>
    <w:basedOn w:val="DefaultParagraphFont"/>
    <w:link w:val="Heading1"/>
    <w:uiPriority w:val="1"/>
    <w:rsid w:val="002937FF"/>
    <w:rPr>
      <w:rFonts w:ascii="Times New Roman" w:eastAsia="Times New Roman" w:hAnsi="Times New Roman"/>
      <w:b/>
      <w:bCs/>
      <w:sz w:val="24"/>
      <w:szCs w:val="24"/>
    </w:rPr>
  </w:style>
  <w:style w:type="paragraph" w:styleId="BodyText">
    <w:name w:val="Body Text"/>
    <w:basedOn w:val="Normal"/>
    <w:link w:val="BodyTextChar"/>
    <w:uiPriority w:val="1"/>
    <w:qFormat/>
    <w:rsid w:val="002937FF"/>
    <w:pPr>
      <w:widowControl w:val="0"/>
      <w:spacing w:before="185" w:after="0" w:line="240" w:lineRule="auto"/>
      <w:ind w:left="119"/>
      <w:contextualSpacing w:val="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937FF"/>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2937FF"/>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2937FF"/>
    <w:pPr>
      <w:widowControl w:val="0"/>
      <w:autoSpaceDE w:val="0"/>
      <w:autoSpaceDN w:val="0"/>
      <w:spacing w:after="0" w:line="210" w:lineRule="exact"/>
      <w:ind w:left="200"/>
      <w:contextualSpacing w:val="0"/>
    </w:pPr>
    <w:rPr>
      <w:rFonts w:ascii="Times New Roman" w:eastAsia="Times New Roman" w:hAnsi="Times New Roman" w:cs="Times New Roman"/>
    </w:rPr>
  </w:style>
  <w:style w:type="paragraph" w:styleId="NoSpacing">
    <w:name w:val="No Spacing"/>
    <w:uiPriority w:val="1"/>
    <w:qFormat/>
    <w:rsid w:val="00837F22"/>
    <w:pPr>
      <w:spacing w:after="0" w:line="240" w:lineRule="auto"/>
    </w:pPr>
  </w:style>
  <w:style w:type="paragraph" w:styleId="ListParagraph">
    <w:name w:val="List Paragraph"/>
    <w:basedOn w:val="Normal"/>
    <w:uiPriority w:val="34"/>
    <w:qFormat/>
    <w:rsid w:val="009B4621"/>
    <w:pPr>
      <w:spacing w:after="0" w:line="240" w:lineRule="auto"/>
      <w:ind w:left="720"/>
      <w:contextualSpacing w:val="0"/>
    </w:pPr>
    <w:rPr>
      <w:rFonts w:ascii="Calibri" w:eastAsia="Calibri" w:hAnsi="Calibri" w:cs="Calibri"/>
    </w:rPr>
  </w:style>
  <w:style w:type="character" w:styleId="CommentReference">
    <w:name w:val="annotation reference"/>
    <w:basedOn w:val="DefaultParagraphFont"/>
    <w:uiPriority w:val="99"/>
    <w:semiHidden/>
    <w:unhideWhenUsed/>
    <w:rsid w:val="00780E8D"/>
    <w:rPr>
      <w:sz w:val="16"/>
      <w:szCs w:val="16"/>
    </w:rPr>
  </w:style>
  <w:style w:type="paragraph" w:styleId="CommentText">
    <w:name w:val="annotation text"/>
    <w:basedOn w:val="Normal"/>
    <w:link w:val="CommentTextChar"/>
    <w:uiPriority w:val="99"/>
    <w:semiHidden/>
    <w:unhideWhenUsed/>
    <w:rsid w:val="00780E8D"/>
    <w:pPr>
      <w:spacing w:line="240" w:lineRule="auto"/>
    </w:pPr>
    <w:rPr>
      <w:sz w:val="20"/>
      <w:szCs w:val="20"/>
    </w:rPr>
  </w:style>
  <w:style w:type="character" w:customStyle="1" w:styleId="CommentTextChar">
    <w:name w:val="Comment Text Char"/>
    <w:basedOn w:val="DefaultParagraphFont"/>
    <w:link w:val="CommentText"/>
    <w:uiPriority w:val="99"/>
    <w:semiHidden/>
    <w:rsid w:val="00780E8D"/>
    <w:rPr>
      <w:sz w:val="20"/>
      <w:szCs w:val="20"/>
    </w:rPr>
  </w:style>
  <w:style w:type="paragraph" w:styleId="CommentSubject">
    <w:name w:val="annotation subject"/>
    <w:basedOn w:val="CommentText"/>
    <w:next w:val="CommentText"/>
    <w:link w:val="CommentSubjectChar"/>
    <w:uiPriority w:val="99"/>
    <w:semiHidden/>
    <w:unhideWhenUsed/>
    <w:rsid w:val="00780E8D"/>
    <w:rPr>
      <w:b/>
      <w:bCs/>
    </w:rPr>
  </w:style>
  <w:style w:type="character" w:customStyle="1" w:styleId="CommentSubjectChar">
    <w:name w:val="Comment Subject Char"/>
    <w:basedOn w:val="CommentTextChar"/>
    <w:link w:val="CommentSubject"/>
    <w:uiPriority w:val="99"/>
    <w:semiHidden/>
    <w:rsid w:val="00780E8D"/>
    <w:rPr>
      <w:b/>
      <w:bCs/>
      <w:sz w:val="20"/>
      <w:szCs w:val="20"/>
    </w:rPr>
  </w:style>
  <w:style w:type="paragraph" w:styleId="Revision">
    <w:name w:val="Revision"/>
    <w:hidden/>
    <w:uiPriority w:val="99"/>
    <w:semiHidden/>
    <w:rsid w:val="00276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1319">
      <w:bodyDiv w:val="1"/>
      <w:marLeft w:val="0"/>
      <w:marRight w:val="0"/>
      <w:marTop w:val="0"/>
      <w:marBottom w:val="0"/>
      <w:divBdr>
        <w:top w:val="none" w:sz="0" w:space="0" w:color="auto"/>
        <w:left w:val="none" w:sz="0" w:space="0" w:color="auto"/>
        <w:bottom w:val="none" w:sz="0" w:space="0" w:color="auto"/>
        <w:right w:val="none" w:sz="0" w:space="0" w:color="auto"/>
      </w:divBdr>
    </w:div>
    <w:div w:id="16673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a1723daa-cf87-4507-994d-e2a7228cc2d2" xsi:nil="true"/>
    <Filter_x002d_By xmlns="a1723daa-cf87-4507-994d-e2a7228cc2d2">WASP Other</Filter_x002d_By>
    <IconOverlay xmlns="http://schemas.microsoft.com/sharepoint/v4" xsi:nil="true"/>
    <URL xmlns="http://schemas.microsoft.com/sharepoint/v3">
      <Url xsi:nil="true"/>
      <Description xsi:nil="true"/>
    </URL>
    <PublishingExpirationDate xmlns="http://schemas.microsoft.com/sharepoint/v3" xsi:nil="true"/>
    <Rev_x002d_Date xmlns="a1723daa-cf87-4507-994d-e2a7228cc2d2" xsi:nil="true"/>
    <Type_x0020_of_x0020_Content xmlns="a1723daa-cf87-4507-994d-e2a7228cc2d2" xsi:nil="true"/>
    <PublishingStartDate xmlns="http://schemas.microsoft.com/sharepoint/v3" xsi:nil="true"/>
    <Order0 xmlns="a1723daa-cf87-4507-994d-e2a7228cc2d2">29</Order0>
  </documentManagement>
</p:properties>
</file>

<file path=customXml/itemProps1.xml><?xml version="1.0" encoding="utf-8"?>
<ds:datastoreItem xmlns:ds="http://schemas.openxmlformats.org/officeDocument/2006/customXml" ds:itemID="{824DBAE2-9ACB-42B6-95F3-24FC5DE5B3DA}"/>
</file>

<file path=customXml/itemProps2.xml><?xml version="1.0" encoding="utf-8"?>
<ds:datastoreItem xmlns:ds="http://schemas.openxmlformats.org/officeDocument/2006/customXml" ds:itemID="{E80487FD-EE79-4FBD-BFB7-FC758B37923E}"/>
</file>

<file path=customXml/itemProps3.xml><?xml version="1.0" encoding="utf-8"?>
<ds:datastoreItem xmlns:ds="http://schemas.openxmlformats.org/officeDocument/2006/customXml" ds:itemID="{9BD7CCAB-4BD9-4FD3-9633-5F0672C4B28F}"/>
</file>

<file path=customXml/itemProps4.xml><?xml version="1.0" encoding="utf-8"?>
<ds:datastoreItem xmlns:ds="http://schemas.openxmlformats.org/officeDocument/2006/customXml" ds:itemID="{5109214C-04E9-49A4-9618-EB46D4F7E773}"/>
</file>

<file path=customXml/itemProps5.xml><?xml version="1.0" encoding="utf-8"?>
<ds:datastoreItem xmlns:ds="http://schemas.openxmlformats.org/officeDocument/2006/customXml" ds:itemID="{148B1A83-9972-4ED2-BD85-1B01F0374282}"/>
</file>

<file path=docProps/app.xml><?xml version="1.0" encoding="utf-8"?>
<Properties xmlns="http://schemas.openxmlformats.org/officeDocument/2006/extended-properties" xmlns:vt="http://schemas.openxmlformats.org/officeDocument/2006/docPropsVTypes">
  <Template>Normal</Template>
  <TotalTime>40</TotalTime>
  <Pages>6</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Traffic Control</dc:title>
  <dc:subject/>
  <dc:creator>Parker, Don A</dc:creator>
  <cp:keywords/>
  <dc:description/>
  <cp:lastModifiedBy>Karmen E. Miller</cp:lastModifiedBy>
  <cp:revision>7</cp:revision>
  <cp:lastPrinted>2021-09-03T15:45:00Z</cp:lastPrinted>
  <dcterms:created xsi:type="dcterms:W3CDTF">2024-08-21T15:59:00Z</dcterms:created>
  <dcterms:modified xsi:type="dcterms:W3CDTF">2024-11-01T16:21:00Z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Order">
    <vt:r8>37200</vt:r8>
  </property>
</Properties>
</file>