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122" w:rsidRDefault="00162122" w:rsidP="00162122">
      <w:pPr>
        <w:pStyle w:val="Title"/>
      </w:pPr>
      <w:bookmarkStart w:id="0" w:name="_GoBack"/>
      <w:bookmarkEnd w:id="0"/>
      <w:r>
        <w:t>Right of Way Acceptable Delivered Data</w:t>
      </w:r>
    </w:p>
    <w:p w:rsidR="00844D2A" w:rsidRDefault="00162122" w:rsidP="008355B5">
      <w:r>
        <w:t>This is a guide to formats for acceptable data from consultants for use in the Right of Way Tool.</w:t>
      </w:r>
    </w:p>
    <w:p w:rsidR="00162122" w:rsidRDefault="00162122" w:rsidP="008355B5"/>
    <w:p w:rsidR="00162122" w:rsidRDefault="009B74A0" w:rsidP="008355B5">
      <w:r>
        <w:t>This document will elaborate on the data requirements outlined in the Project Work Plan as:</w:t>
      </w:r>
    </w:p>
    <w:p w:rsidR="009B74A0" w:rsidRDefault="009B74A0" w:rsidP="009B74A0">
      <w:pPr>
        <w:pStyle w:val="ListBullet"/>
      </w:pPr>
      <w:r>
        <w:t xml:space="preserve">Proposed ROW polygons will be prepared in Microstation DGN format based on express designs. The polygons will distinguish control of access type and whether the footprint is on existing or new location. Following data transfer, conversion to a GIS shapefile for processing with the ROW calculation tool will be considered part of the AECOM ROW support workflow. </w:t>
      </w:r>
    </w:p>
    <w:p w:rsidR="009B74A0" w:rsidRDefault="009B74A0" w:rsidP="009B74A0">
      <w:pPr>
        <w:pStyle w:val="ListBullet"/>
      </w:pPr>
      <w:r>
        <w:t xml:space="preserve">PDF maps of the express designs will be provided that clearly illustrate the project alternatives. </w:t>
      </w:r>
    </w:p>
    <w:p w:rsidR="009B74A0" w:rsidRDefault="009B74A0" w:rsidP="009B74A0">
      <w:pPr>
        <w:pStyle w:val="ListBullet"/>
      </w:pPr>
      <w:r>
        <w:t xml:space="preserve">Any editing or cleanup deemed necessary beyond normal data processing will be considered additional work and charged as part of workflow efforts. Excessive data manipulation required to process data may require additional editing by the source consultant. In such cases, AECOM will consider transmittal and coordination of this data as part of workflow efforts. </w:t>
      </w:r>
    </w:p>
    <w:p w:rsidR="009B74A0" w:rsidRDefault="009B74A0" w:rsidP="009B74A0">
      <w:pPr>
        <w:pStyle w:val="ListBullet"/>
      </w:pPr>
      <w:r>
        <w:t>The source consultant will also provide the right of way request form, describing the alternatives that will be submitted for the traditional right of way request and including the anticipated level of utility impacts (low, medium or high).</w:t>
      </w:r>
    </w:p>
    <w:p w:rsidR="00106585" w:rsidRDefault="00106585" w:rsidP="00106585">
      <w:pPr>
        <w:pStyle w:val="ListBullet"/>
        <w:numPr>
          <w:ilvl w:val="0"/>
          <w:numId w:val="0"/>
        </w:numPr>
        <w:ind w:left="504" w:hanging="504"/>
      </w:pPr>
    </w:p>
    <w:p w:rsidR="00D352C5" w:rsidRDefault="00D352C5" w:rsidP="009F2A53">
      <w:pPr>
        <w:pStyle w:val="Heading1"/>
      </w:pPr>
      <w:r>
        <w:t>Definition of Terms</w:t>
      </w:r>
    </w:p>
    <w:p w:rsidR="00D352C5" w:rsidRDefault="00D352C5" w:rsidP="00D352C5">
      <w:r w:rsidRPr="009B631E">
        <w:rPr>
          <w:b/>
        </w:rPr>
        <w:t>Alternate</w:t>
      </w:r>
      <w:r>
        <w:t>: a section of right of way which occupies the same location as another section of right of way, of which only one is intended to be constructed.</w:t>
      </w:r>
    </w:p>
    <w:p w:rsidR="00D352C5" w:rsidRDefault="00D352C5" w:rsidP="00D352C5"/>
    <w:p w:rsidR="00D352C5" w:rsidRDefault="00D352C5" w:rsidP="00D352C5">
      <w:r w:rsidRPr="009B631E">
        <w:rPr>
          <w:b/>
        </w:rPr>
        <w:t>Section</w:t>
      </w:r>
      <w:r>
        <w:t>: A subset of the total right of way required for the project intended to be completed in conjunction with other sections.</w:t>
      </w:r>
    </w:p>
    <w:p w:rsidR="00D352C5" w:rsidRDefault="00D352C5" w:rsidP="00D352C5"/>
    <w:p w:rsidR="00D352C5" w:rsidRDefault="00D352C5" w:rsidP="00D352C5">
      <w:r w:rsidRPr="009B631E">
        <w:rPr>
          <w:b/>
        </w:rPr>
        <w:t>Level of Control of Access</w:t>
      </w:r>
      <w:r>
        <w:t>: NCDOT identifies four levels of control of access.</w:t>
      </w:r>
    </w:p>
    <w:p w:rsidR="00D352C5" w:rsidRDefault="00D352C5" w:rsidP="00D352C5">
      <w:pPr>
        <w:pStyle w:val="ListBullet"/>
        <w:tabs>
          <w:tab w:val="clear" w:pos="504"/>
        </w:tabs>
        <w:ind w:left="1080" w:hanging="720"/>
      </w:pPr>
      <w:r>
        <w:t xml:space="preserve">Full Control of Access: </w:t>
      </w:r>
      <w:r w:rsidRPr="00D352C5">
        <w:t>Connections to a facility provided only via ramps at interchanges. All cross-streets are grade-separated. No private driveway connections allowed. A control of access fence is placed along the entire length of the facility and at a minimum of 1000 feet beyond the ramp intersections on the Y lines (minor facility) at interchanges (if possible).</w:t>
      </w:r>
    </w:p>
    <w:p w:rsidR="00D352C5" w:rsidRDefault="00D352C5" w:rsidP="00D352C5">
      <w:pPr>
        <w:pStyle w:val="ListBullet"/>
        <w:numPr>
          <w:ilvl w:val="0"/>
          <w:numId w:val="0"/>
        </w:numPr>
        <w:tabs>
          <w:tab w:val="clear" w:pos="504"/>
        </w:tabs>
        <w:ind w:left="1080" w:hanging="720"/>
      </w:pPr>
    </w:p>
    <w:p w:rsidR="00D352C5" w:rsidRDefault="00D352C5" w:rsidP="00D352C5">
      <w:pPr>
        <w:pStyle w:val="ListBullet"/>
        <w:tabs>
          <w:tab w:val="clear" w:pos="504"/>
        </w:tabs>
        <w:ind w:left="1080" w:hanging="720"/>
      </w:pPr>
      <w:r>
        <w:t xml:space="preserve">Limited Control of Access: </w:t>
      </w:r>
      <w:r w:rsidRPr="00D352C5">
        <w:t>Connections to a facility provided only via ramps at interchanges (major crossings) and at-grade intersections (minor crossings and service roads). No private driveway connections allowed. A control of access fence is placed along the entire length of the facility, except at intersections, and at a minimum of 1000 feet beyond the ramp intersections on the Y lines (minor facility) at interchanges (if possible).</w:t>
      </w:r>
    </w:p>
    <w:p w:rsidR="00D352C5" w:rsidRDefault="00D352C5" w:rsidP="00D352C5">
      <w:pPr>
        <w:pStyle w:val="ListParagraph"/>
        <w:ind w:left="1080" w:hanging="720"/>
      </w:pPr>
    </w:p>
    <w:p w:rsidR="00D352C5" w:rsidRDefault="00D352C5" w:rsidP="00D352C5">
      <w:pPr>
        <w:pStyle w:val="ListBullet"/>
        <w:tabs>
          <w:tab w:val="clear" w:pos="504"/>
        </w:tabs>
        <w:ind w:left="1080" w:hanging="720"/>
      </w:pPr>
      <w:r>
        <w:t xml:space="preserve">Partial Control of Access: </w:t>
      </w:r>
      <w:r w:rsidRPr="00D352C5">
        <w:t>Connections to a facility provided via ramps at interchanges, at-grade intersections, and private driveways. Private driveway connections are normally defined as a maximum of one connection per parcel. One connection is defined as one ingress and one egress point. The use of shared or consolidated connections is highly encouraged. Connections may be restricted or prohibited if alternate access is available through other adjacent public facilities. A control of access fence is placed along the entire length of the facility, except at intersections and driveways, and at a minimum of 1000 feet beyond the ramp terminals on the minor facility at interchanges (if possible).</w:t>
      </w:r>
    </w:p>
    <w:p w:rsidR="00D352C5" w:rsidRDefault="00D352C5" w:rsidP="00D352C5">
      <w:pPr>
        <w:pStyle w:val="ListParagraph"/>
        <w:ind w:left="1080" w:hanging="720"/>
      </w:pPr>
    </w:p>
    <w:p w:rsidR="00D352C5" w:rsidRDefault="00D352C5" w:rsidP="00D352C5">
      <w:pPr>
        <w:pStyle w:val="ListBullet"/>
        <w:tabs>
          <w:tab w:val="clear" w:pos="504"/>
        </w:tabs>
        <w:ind w:left="1080" w:hanging="720"/>
      </w:pPr>
      <w:r>
        <w:lastRenderedPageBreak/>
        <w:t xml:space="preserve">No Control of Access: </w:t>
      </w:r>
      <w:r w:rsidRPr="00D352C5">
        <w:t>Connections to a facility provided via ramps at interchanges, at-grade intersections, and private driveways. No physical restrictions, i.e., a control of access fence, exist. Normally, private driveway connections are defined as one connection per parcel. Additional connections may be considered if they are justified and if such connections do not negatively impact traffic operations and public safety.</w:t>
      </w:r>
    </w:p>
    <w:p w:rsidR="009B631E" w:rsidRDefault="009B631E" w:rsidP="009B631E">
      <w:pPr>
        <w:pStyle w:val="ListParagraph"/>
      </w:pPr>
    </w:p>
    <w:p w:rsidR="009B631E" w:rsidRDefault="009B631E" w:rsidP="009B631E">
      <w:pPr>
        <w:pStyle w:val="ListBullet"/>
        <w:numPr>
          <w:ilvl w:val="0"/>
          <w:numId w:val="0"/>
        </w:numPr>
        <w:tabs>
          <w:tab w:val="clear" w:pos="504"/>
        </w:tabs>
        <w:ind w:left="504" w:hanging="504"/>
      </w:pPr>
      <w:r w:rsidRPr="009B631E">
        <w:rPr>
          <w:b/>
        </w:rPr>
        <w:t>Existing Roadway</w:t>
      </w:r>
      <w:r>
        <w:t>: Right of way acquisition is along (or primarily along) an existing road facility.</w:t>
      </w:r>
    </w:p>
    <w:p w:rsidR="009B631E" w:rsidRDefault="009B631E" w:rsidP="009B631E">
      <w:pPr>
        <w:pStyle w:val="ListBullet"/>
        <w:numPr>
          <w:ilvl w:val="0"/>
          <w:numId w:val="0"/>
        </w:numPr>
        <w:tabs>
          <w:tab w:val="clear" w:pos="504"/>
        </w:tabs>
        <w:ind w:left="504" w:hanging="504"/>
      </w:pPr>
    </w:p>
    <w:p w:rsidR="009B631E" w:rsidRDefault="009B631E" w:rsidP="009B631E">
      <w:pPr>
        <w:pStyle w:val="ListBullet"/>
        <w:numPr>
          <w:ilvl w:val="0"/>
          <w:numId w:val="0"/>
        </w:numPr>
        <w:tabs>
          <w:tab w:val="clear" w:pos="504"/>
        </w:tabs>
        <w:ind w:left="504" w:hanging="504"/>
      </w:pPr>
      <w:r w:rsidRPr="009B631E">
        <w:rPr>
          <w:b/>
        </w:rPr>
        <w:t>New Roadway</w:t>
      </w:r>
      <w:r>
        <w:t>: Right of way acquisition is along a rout (or primarily along a route) where there is not currently a road facility.</w:t>
      </w:r>
    </w:p>
    <w:p w:rsidR="00D352C5" w:rsidRPr="00D352C5" w:rsidRDefault="00D352C5" w:rsidP="00D352C5"/>
    <w:p w:rsidR="00106585" w:rsidRDefault="009F2A53" w:rsidP="009F2A53">
      <w:pPr>
        <w:pStyle w:val="Heading1"/>
      </w:pPr>
      <w:r>
        <w:t>Acceptable Geometries</w:t>
      </w:r>
    </w:p>
    <w:p w:rsidR="009F2A53" w:rsidRDefault="00434B87" w:rsidP="009F2A53">
      <w:r>
        <w:t>The right of way tool requires a closed polygon to accurately analyze the impacts to parcels.  Ideally, this should take the form of a single polygon that includes both the existing and proposed right of way in the project area for each unique set of sections, alternates, levels of control of access and new/existing roadways.  Several polygons representing only the new sections of right of way are less ideal, but can work with the right of way</w:t>
      </w:r>
      <w:r w:rsidR="008A3246">
        <w:t xml:space="preserve"> tool, however, the potential for differences between the geometry of the delivered polygon and the source parcels could result in calculation errors.</w:t>
      </w:r>
    </w:p>
    <w:p w:rsidR="002E07F3" w:rsidRDefault="006A729E" w:rsidP="009F2A53">
      <w:r>
        <w:rPr>
          <w:noProof/>
          <w:lang w:val="en-US"/>
        </w:rPr>
        <w:drawing>
          <wp:anchor distT="0" distB="0" distL="114300" distR="114300" simplePos="0" relativeHeight="251660288" behindDoc="1" locked="0" layoutInCell="1" allowOverlap="1" wp14:anchorId="7E388F93" wp14:editId="5AE8EBB1">
            <wp:simplePos x="0" y="0"/>
            <wp:positionH relativeFrom="column">
              <wp:posOffset>3606800</wp:posOffset>
            </wp:positionH>
            <wp:positionV relativeFrom="paragraph">
              <wp:posOffset>166370</wp:posOffset>
            </wp:positionV>
            <wp:extent cx="2286000" cy="1280160"/>
            <wp:effectExtent l="0" t="0" r="0" b="0"/>
            <wp:wrapTight wrapText="bothSides">
              <wp:wrapPolygon edited="0">
                <wp:start x="0" y="0"/>
                <wp:lineTo x="0" y="21214"/>
                <wp:lineTo x="21420" y="21214"/>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38805" t="34491" r="13892" b="18366"/>
                    <a:stretch/>
                  </pic:blipFill>
                  <pic:spPr bwMode="auto">
                    <a:xfrm>
                      <a:off x="0" y="0"/>
                      <a:ext cx="2286000" cy="1280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729E" w:rsidRDefault="006A729E" w:rsidP="00DE55A7">
      <w:pPr>
        <w:sectPr w:rsidR="006A729E" w:rsidSect="006A729E">
          <w:type w:val="continuous"/>
          <w:pgSz w:w="12240" w:h="15840" w:code="1"/>
          <w:pgMar w:top="1440" w:right="1440" w:bottom="1440" w:left="1440" w:header="360" w:footer="360" w:gutter="0"/>
          <w:cols w:space="720"/>
          <w:docGrid w:linePitch="272"/>
        </w:sectPr>
      </w:pPr>
    </w:p>
    <w:p w:rsidR="00DE55A7" w:rsidRDefault="00DE55A7" w:rsidP="00DE55A7">
      <w:r>
        <w:rPr>
          <w:noProof/>
          <w:lang w:val="en-US"/>
        </w:rPr>
        <w:drawing>
          <wp:anchor distT="0" distB="0" distL="114300" distR="114300" simplePos="0" relativeHeight="251661312" behindDoc="1" locked="0" layoutInCell="1" allowOverlap="1" wp14:anchorId="73DD4DEE" wp14:editId="0C0393AB">
            <wp:simplePos x="0" y="0"/>
            <wp:positionH relativeFrom="column">
              <wp:posOffset>414655</wp:posOffset>
            </wp:positionH>
            <wp:positionV relativeFrom="paragraph">
              <wp:posOffset>12065</wp:posOffset>
            </wp:positionV>
            <wp:extent cx="2286000" cy="1272540"/>
            <wp:effectExtent l="0" t="0" r="0" b="3810"/>
            <wp:wrapTight wrapText="bothSides">
              <wp:wrapPolygon edited="0">
                <wp:start x="0" y="0"/>
                <wp:lineTo x="0" y="21341"/>
                <wp:lineTo x="21420" y="21341"/>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9036" t="34490" r="13777" b="18776"/>
                    <a:stretch/>
                  </pic:blipFill>
                  <pic:spPr bwMode="auto">
                    <a:xfrm>
                      <a:off x="0" y="0"/>
                      <a:ext cx="2286000" cy="1272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2546">
        <w:t>Best:</w:t>
      </w:r>
      <w:r>
        <w:t xml:space="preserve">                            </w:t>
      </w:r>
      <w:r w:rsidR="006A729E">
        <w:t xml:space="preserve">   </w:t>
      </w:r>
    </w:p>
    <w:p w:rsidR="006A729E" w:rsidRDefault="006A729E" w:rsidP="00DE55A7"/>
    <w:p w:rsidR="006A729E" w:rsidRDefault="006A729E" w:rsidP="00DE55A7"/>
    <w:p w:rsidR="006A729E" w:rsidRDefault="006A729E" w:rsidP="00DE55A7"/>
    <w:p w:rsidR="006A729E" w:rsidRDefault="006A729E" w:rsidP="00DE55A7"/>
    <w:p w:rsidR="006A729E" w:rsidRDefault="006A729E" w:rsidP="00DE55A7"/>
    <w:p w:rsidR="006A729E" w:rsidRDefault="006A729E" w:rsidP="00DE55A7"/>
    <w:p w:rsidR="006A729E" w:rsidRDefault="006A729E" w:rsidP="00DE55A7"/>
    <w:p w:rsidR="006A729E" w:rsidRDefault="006A729E" w:rsidP="00DE55A7">
      <w:r>
        <w:rPr>
          <w:noProof/>
          <w:lang w:val="en-US"/>
        </w:rPr>
        <w:drawing>
          <wp:anchor distT="0" distB="0" distL="114300" distR="114300" simplePos="0" relativeHeight="251659264" behindDoc="1" locked="0" layoutInCell="1" allowOverlap="1" wp14:anchorId="0044CE15" wp14:editId="6AA2AFA0">
            <wp:simplePos x="0" y="0"/>
            <wp:positionH relativeFrom="column">
              <wp:posOffset>413385</wp:posOffset>
            </wp:positionH>
            <wp:positionV relativeFrom="paragraph">
              <wp:posOffset>83185</wp:posOffset>
            </wp:positionV>
            <wp:extent cx="2286000" cy="1285240"/>
            <wp:effectExtent l="0" t="0" r="0" b="0"/>
            <wp:wrapTight wrapText="bothSides">
              <wp:wrapPolygon edited="0">
                <wp:start x="0" y="0"/>
                <wp:lineTo x="0" y="21130"/>
                <wp:lineTo x="21420" y="21130"/>
                <wp:lineTo x="214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9380" t="34697" r="13661" b="18347"/>
                    <a:stretch/>
                  </pic:blipFill>
                  <pic:spPr bwMode="auto">
                    <a:xfrm>
                      <a:off x="0" y="0"/>
                      <a:ext cx="2286000" cy="1285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729E" w:rsidRDefault="006A729E" w:rsidP="00DE55A7">
      <w:r>
        <w:t>OK:</w:t>
      </w:r>
    </w:p>
    <w:p w:rsidR="006A729E" w:rsidRDefault="006A729E" w:rsidP="00DE55A7">
      <w:r>
        <w:t>No:</w:t>
      </w:r>
    </w:p>
    <w:p w:rsidR="00CC2546" w:rsidRDefault="00CC2546" w:rsidP="008355B5"/>
    <w:p w:rsidR="00DE55A7" w:rsidRDefault="00DE55A7" w:rsidP="008355B5"/>
    <w:p w:rsidR="00DE55A7" w:rsidRDefault="00DE55A7" w:rsidP="008355B5"/>
    <w:p w:rsidR="00DE55A7" w:rsidRDefault="00DE55A7" w:rsidP="008355B5"/>
    <w:p w:rsidR="00DE55A7" w:rsidRDefault="00DE55A7" w:rsidP="008355B5"/>
    <w:p w:rsidR="00DE55A7" w:rsidRDefault="00DE55A7" w:rsidP="008355B5"/>
    <w:p w:rsidR="00DE55A7" w:rsidRDefault="00DE55A7" w:rsidP="008355B5"/>
    <w:p w:rsidR="00DE55A7" w:rsidRDefault="00DE55A7" w:rsidP="008355B5"/>
    <w:p w:rsidR="002E07F3" w:rsidRDefault="002E07F3" w:rsidP="008355B5"/>
    <w:p w:rsidR="006A729E" w:rsidRDefault="006A729E" w:rsidP="008355B5">
      <w:pPr>
        <w:sectPr w:rsidR="006A729E" w:rsidSect="006A729E">
          <w:type w:val="continuous"/>
          <w:pgSz w:w="12240" w:h="15840" w:code="1"/>
          <w:pgMar w:top="1440" w:right="1440" w:bottom="1440" w:left="1440" w:header="360" w:footer="360" w:gutter="0"/>
          <w:cols w:num="2" w:space="720"/>
          <w:docGrid w:linePitch="272"/>
        </w:sectPr>
      </w:pPr>
    </w:p>
    <w:p w:rsidR="002E07F3" w:rsidRDefault="002E07F3" w:rsidP="008355B5"/>
    <w:p w:rsidR="006E1081" w:rsidRDefault="006E1081" w:rsidP="008355B5"/>
    <w:p w:rsidR="00DB4E08" w:rsidRDefault="00DB4E08" w:rsidP="008355B5">
      <w:pPr>
        <w:rPr>
          <w:noProof/>
          <w:lang w:val="en-US"/>
        </w:rPr>
      </w:pPr>
    </w:p>
    <w:p w:rsidR="006A729E" w:rsidRDefault="006A729E" w:rsidP="008355B5">
      <w:pPr>
        <w:rPr>
          <w:noProof/>
          <w:lang w:val="en-US"/>
        </w:rPr>
      </w:pPr>
    </w:p>
    <w:p w:rsidR="006A729E" w:rsidRDefault="006A729E" w:rsidP="008355B5">
      <w:pPr>
        <w:rPr>
          <w:noProof/>
          <w:lang w:val="en-US"/>
        </w:rPr>
      </w:pPr>
    </w:p>
    <w:p w:rsidR="006A729E" w:rsidRDefault="006A729E" w:rsidP="008355B5">
      <w:pPr>
        <w:rPr>
          <w:noProof/>
          <w:lang w:val="en-US"/>
        </w:rPr>
      </w:pPr>
    </w:p>
    <w:p w:rsidR="006A729E" w:rsidRDefault="006A729E" w:rsidP="008355B5">
      <w:pPr>
        <w:rPr>
          <w:noProof/>
          <w:lang w:val="en-US"/>
        </w:rPr>
        <w:sectPr w:rsidR="006A729E" w:rsidSect="006A729E">
          <w:type w:val="continuous"/>
          <w:pgSz w:w="12240" w:h="15840" w:code="1"/>
          <w:pgMar w:top="1440" w:right="1440" w:bottom="1440" w:left="1440" w:header="360" w:footer="360" w:gutter="0"/>
          <w:cols w:space="720"/>
          <w:docGrid w:linePitch="272"/>
        </w:sectPr>
      </w:pPr>
    </w:p>
    <w:p w:rsidR="006A729E" w:rsidRDefault="006A729E" w:rsidP="008355B5">
      <w:pPr>
        <w:rPr>
          <w:noProof/>
          <w:lang w:val="en-US"/>
        </w:rPr>
      </w:pPr>
    </w:p>
    <w:p w:rsidR="004E1FF5" w:rsidRDefault="004768F6" w:rsidP="004768F6">
      <w:pPr>
        <w:pStyle w:val="Heading1"/>
      </w:pPr>
      <w:r>
        <w:t>Distinguishing between levels of control of access</w:t>
      </w:r>
      <w:r w:rsidR="008D7BE4">
        <w:t>, new/existing roadway, alternatives or sections</w:t>
      </w:r>
    </w:p>
    <w:p w:rsidR="00374ED6" w:rsidRDefault="00374ED6" w:rsidP="00374ED6">
      <w:pPr>
        <w:pStyle w:val="Heading2"/>
      </w:pPr>
      <w:r>
        <w:t>Control of Access</w:t>
      </w:r>
    </w:p>
    <w:p w:rsidR="004768F6" w:rsidRDefault="00BE5725" w:rsidP="004768F6">
      <w:r>
        <w:t>The best way to distinguish levels of</w:t>
      </w:r>
      <w:r w:rsidR="00374ED6">
        <w:t xml:space="preserve"> control of access is in the DGN’s layer properties.  In the NCDOT model the “Control of Access” layer will be assumed to be “Full” or “Limited” control of access and the “Right of Way” layer will be assumed to be “Partial” or “No” control of access.</w:t>
      </w:r>
      <w:r w:rsidR="00843A4C">
        <w:t xml:space="preserve">  Other layers can be used, but should be accompanied with a description of what the level of control of access is for each layer used.</w:t>
      </w:r>
    </w:p>
    <w:p w:rsidR="00843A4C" w:rsidRDefault="00843A4C" w:rsidP="00843A4C">
      <w:pPr>
        <w:pStyle w:val="Heading2"/>
      </w:pPr>
      <w:r>
        <w:lastRenderedPageBreak/>
        <w:t>New/Existing Roadway</w:t>
      </w:r>
    </w:p>
    <w:p w:rsidR="00843A4C" w:rsidRDefault="00843A4C" w:rsidP="00843A4C">
      <w:r>
        <w:t>This should be visible from examining the right of way with</w:t>
      </w:r>
      <w:r w:rsidR="00E632D6">
        <w:t xml:space="preserve"> current maps or aerial imagery, however distinguishing this through separate </w:t>
      </w:r>
      <w:r w:rsidR="00D66E05">
        <w:t>polygons</w:t>
      </w:r>
      <w:r w:rsidR="0099408D">
        <w:t>, with different levels, layers, line weights or colors, will make it easier for us.</w:t>
      </w:r>
    </w:p>
    <w:p w:rsidR="002752E3" w:rsidRDefault="00A5457F" w:rsidP="00843A4C">
      <w:pPr>
        <w:rPr>
          <w:noProof/>
          <w:lang w:val="en-US"/>
        </w:rPr>
      </w:pPr>
      <w:r>
        <w:rPr>
          <w:noProof/>
          <w:lang w:val="en-US"/>
        </w:rPr>
        <w:drawing>
          <wp:anchor distT="0" distB="0" distL="114300" distR="114300" simplePos="0" relativeHeight="251663360" behindDoc="1" locked="0" layoutInCell="1" allowOverlap="1" wp14:anchorId="769878E4" wp14:editId="5262B23F">
            <wp:simplePos x="0" y="0"/>
            <wp:positionH relativeFrom="column">
              <wp:posOffset>3104515</wp:posOffset>
            </wp:positionH>
            <wp:positionV relativeFrom="paragraph">
              <wp:posOffset>107950</wp:posOffset>
            </wp:positionV>
            <wp:extent cx="2743200" cy="1677670"/>
            <wp:effectExtent l="0" t="0" r="0" b="0"/>
            <wp:wrapTight wrapText="bothSides">
              <wp:wrapPolygon edited="0">
                <wp:start x="0" y="0"/>
                <wp:lineTo x="0" y="21338"/>
                <wp:lineTo x="21450" y="21338"/>
                <wp:lineTo x="214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1" locked="0" layoutInCell="1" allowOverlap="1" wp14:anchorId="2226AAC4" wp14:editId="4071F4F9">
            <wp:simplePos x="0" y="0"/>
            <wp:positionH relativeFrom="column">
              <wp:posOffset>-6350</wp:posOffset>
            </wp:positionH>
            <wp:positionV relativeFrom="paragraph">
              <wp:posOffset>106045</wp:posOffset>
            </wp:positionV>
            <wp:extent cx="2743200" cy="1671956"/>
            <wp:effectExtent l="0" t="0" r="0" b="4445"/>
            <wp:wrapTight wrapText="bothSides">
              <wp:wrapPolygon edited="0">
                <wp:start x="0" y="0"/>
                <wp:lineTo x="0" y="21411"/>
                <wp:lineTo x="21450" y="21411"/>
                <wp:lineTo x="2145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688"/>
                    <a:stretch/>
                  </pic:blipFill>
                  <pic:spPr bwMode="auto">
                    <a:xfrm>
                      <a:off x="0" y="0"/>
                      <a:ext cx="2743200" cy="16719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52E3" w:rsidRDefault="002752E3" w:rsidP="00843A4C">
      <w:pPr>
        <w:rPr>
          <w:noProof/>
          <w:lang w:val="en-US"/>
        </w:rPr>
      </w:pPr>
    </w:p>
    <w:p w:rsidR="002752E3" w:rsidRDefault="002752E3" w:rsidP="00843A4C">
      <w:pPr>
        <w:rPr>
          <w:noProof/>
          <w:lang w:val="en-US"/>
        </w:rPr>
      </w:pPr>
    </w:p>
    <w:p w:rsidR="002752E3" w:rsidRDefault="002752E3" w:rsidP="00843A4C">
      <w:pPr>
        <w:rPr>
          <w:noProof/>
          <w:lang w:val="en-US"/>
        </w:rPr>
      </w:pPr>
    </w:p>
    <w:p w:rsidR="004F13B1" w:rsidRDefault="004F13B1" w:rsidP="00843A4C"/>
    <w:p w:rsidR="0099408D" w:rsidRDefault="0099408D" w:rsidP="00843A4C"/>
    <w:p w:rsidR="0099408D" w:rsidRDefault="0099408D" w:rsidP="00843A4C"/>
    <w:p w:rsidR="0099408D" w:rsidRDefault="0099408D" w:rsidP="00843A4C"/>
    <w:p w:rsidR="0099408D" w:rsidRDefault="0099408D" w:rsidP="00843A4C"/>
    <w:p w:rsidR="0099408D" w:rsidRDefault="0099408D" w:rsidP="00843A4C"/>
    <w:p w:rsidR="0099408D" w:rsidRDefault="0099408D" w:rsidP="00843A4C"/>
    <w:p w:rsidR="0099408D" w:rsidRDefault="006573EE" w:rsidP="0099408D">
      <w:pPr>
        <w:pStyle w:val="Heading2"/>
      </w:pPr>
      <w:r>
        <w:rPr>
          <w:noProof/>
        </w:rPr>
        <mc:AlternateContent>
          <mc:Choice Requires="wps">
            <w:drawing>
              <wp:anchor distT="0" distB="0" distL="114300" distR="114300" simplePos="0" relativeHeight="251666432" behindDoc="1" locked="0" layoutInCell="1" allowOverlap="1" wp14:anchorId="2A89E566" wp14:editId="07323540">
                <wp:simplePos x="0" y="0"/>
                <wp:positionH relativeFrom="column">
                  <wp:posOffset>2908300</wp:posOffset>
                </wp:positionH>
                <wp:positionV relativeFrom="paragraph">
                  <wp:posOffset>143510</wp:posOffset>
                </wp:positionV>
                <wp:extent cx="3163570" cy="2468245"/>
                <wp:effectExtent l="0" t="0" r="17780" b="27305"/>
                <wp:wrapTight wrapText="bothSides">
                  <wp:wrapPolygon edited="0">
                    <wp:start x="0" y="0"/>
                    <wp:lineTo x="0" y="21672"/>
                    <wp:lineTo x="21591" y="21672"/>
                    <wp:lineTo x="21591"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2468245"/>
                        </a:xfrm>
                        <a:prstGeom prst="rect">
                          <a:avLst/>
                        </a:prstGeom>
                        <a:solidFill>
                          <a:srgbClr val="FFFFFF"/>
                        </a:solidFill>
                        <a:ln w="9525">
                          <a:solidFill>
                            <a:srgbClr val="000000"/>
                          </a:solidFill>
                          <a:miter lim="800000"/>
                          <a:headEnd/>
                          <a:tailEnd/>
                        </a:ln>
                      </wps:spPr>
                      <wps:txbx>
                        <w:txbxContent>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NAD_1983_StatePlane_North_Carolina_FIPS_3200_Feet</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WKID: 2264 Authority: EPSG</w:t>
                            </w:r>
                          </w:p>
                          <w:p w:rsidR="00574313" w:rsidRPr="006573EE" w:rsidRDefault="00574313" w:rsidP="006573EE">
                            <w:pPr>
                              <w:spacing w:line="240" w:lineRule="auto"/>
                              <w:rPr>
                                <w:rFonts w:ascii="Consolas" w:hAnsi="Consolas" w:cs="Consolas"/>
                                <w:sz w:val="16"/>
                                <w:szCs w:val="16"/>
                              </w:rPr>
                            </w:pP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Projection: Lambert_Conformal_Conic</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False_Easting: 2000000.002616666</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False_Northing: 0.0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Central_Meridian: -79.0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Standard_Parallel_1: 34.33333333333334</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Standard_Parallel_2: 36.16666666666666</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Latitude_Of_Origin: 33.75</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Linear Unit: Foot_US (0.3048006096012192)</w:t>
                            </w:r>
                          </w:p>
                          <w:p w:rsidR="00574313" w:rsidRPr="006573EE" w:rsidRDefault="00574313" w:rsidP="006573EE">
                            <w:pPr>
                              <w:spacing w:line="240" w:lineRule="auto"/>
                              <w:rPr>
                                <w:rFonts w:ascii="Consolas" w:hAnsi="Consolas" w:cs="Consolas"/>
                                <w:sz w:val="16"/>
                                <w:szCs w:val="16"/>
                              </w:rPr>
                            </w:pP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Geographic Coordinate System: GCS_North_American_1983</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Angular Unit: Degree (0.0174532925199433)</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Prime Meridian: Greenwich (0.0)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Datum: D_North_American_1983</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 xml:space="preserve">  Spheroid: GRS_1980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 xml:space="preserve">    Semimajor Axis: 6378137.0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 xml:space="preserve">    Semiminor Axis: 6356752.314140356</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 xml:space="preserve">    Inverse Flattening: 298.257222101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9E566" id="_x0000_t202" coordsize="21600,21600" o:spt="202" path="m,l,21600r21600,l21600,xe">
                <v:stroke joinstyle="miter"/>
                <v:path gradientshapeok="t" o:connecttype="rect"/>
              </v:shapetype>
              <v:shape id="Text Box 2" o:spid="_x0000_s1026" type="#_x0000_t202" style="position:absolute;left:0;text-align:left;margin-left:229pt;margin-top:11.3pt;width:249.1pt;height:19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">
                <v:textbox>
                  <w:txbxContent>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NAD_1983_StatePlane_North_Carolina_FIPS_3200_Feet</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WKID: 2264 Authority: EPSG</w:t>
                      </w:r>
                    </w:p>
                    <w:p w:rsidR="00574313" w:rsidRPr="006573EE" w:rsidRDefault="00574313" w:rsidP="006573EE">
                      <w:pPr>
                        <w:spacing w:line="240" w:lineRule="auto"/>
                        <w:rPr>
                          <w:rFonts w:ascii="Consolas" w:hAnsi="Consolas" w:cs="Consolas"/>
                          <w:sz w:val="16"/>
                          <w:szCs w:val="16"/>
                        </w:rPr>
                      </w:pP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Projection: Lambert_Conformal_Conic</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False_Easting: 2000000.002616666</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False_Northing: 0.0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Central_Meridian: -79.0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Standard_Parallel_1: 34.33333333333334</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Standard_Parallel_2: 36.16666666666666</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Latitude_Of_Origin: 33.75</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Linear Unit: Foot_US (0.3048006096012192)</w:t>
                      </w:r>
                    </w:p>
                    <w:p w:rsidR="00574313" w:rsidRPr="006573EE" w:rsidRDefault="00574313" w:rsidP="006573EE">
                      <w:pPr>
                        <w:spacing w:line="240" w:lineRule="auto"/>
                        <w:rPr>
                          <w:rFonts w:ascii="Consolas" w:hAnsi="Consolas" w:cs="Consolas"/>
                          <w:sz w:val="16"/>
                          <w:szCs w:val="16"/>
                        </w:rPr>
                      </w:pP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Geographic Coordinate System: GCS_North_American_1983</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Angular Unit: Degree (0.0174532925199433)</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Prime Meridian: Greenwich (0.0)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Datum: D_North_American_1983</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 xml:space="preserve">  Spheroid: GRS_1980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 xml:space="preserve">    Semimajor Axis: 6378137.0</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 xml:space="preserve">    Semiminor Axis: 6356752.314140356</w:t>
                      </w:r>
                    </w:p>
                    <w:p w:rsidR="00574313" w:rsidRPr="006573EE" w:rsidRDefault="00574313" w:rsidP="006573EE">
                      <w:pPr>
                        <w:spacing w:line="240" w:lineRule="auto"/>
                        <w:rPr>
                          <w:rFonts w:ascii="Consolas" w:hAnsi="Consolas" w:cs="Consolas"/>
                          <w:sz w:val="16"/>
                          <w:szCs w:val="16"/>
                        </w:rPr>
                      </w:pPr>
                      <w:r w:rsidRPr="006573EE">
                        <w:rPr>
                          <w:rFonts w:ascii="Consolas" w:hAnsi="Consolas" w:cs="Consolas"/>
                          <w:sz w:val="16"/>
                          <w:szCs w:val="16"/>
                        </w:rPr>
                        <w:t xml:space="preserve">    Inverse Flattening: 298.257222101</w:t>
                      </w:r>
                    </w:p>
                  </w:txbxContent>
                </v:textbox>
                <w10:wrap type="tight"/>
              </v:shape>
            </w:pict>
          </mc:Fallback>
        </mc:AlternateContent>
      </w:r>
      <w:r w:rsidR="0099408D">
        <w:t>Sections or Alternatives</w:t>
      </w:r>
    </w:p>
    <w:p w:rsidR="0099408D" w:rsidRDefault="0099408D" w:rsidP="0099408D">
      <w:r>
        <w:t>The best way to distinguish between different sections or alternatives is to deliver them as separate DGNs.</w:t>
      </w:r>
    </w:p>
    <w:p w:rsidR="0099408D" w:rsidRDefault="0099408D" w:rsidP="0099408D"/>
    <w:p w:rsidR="0099408D" w:rsidRDefault="00574313" w:rsidP="0099408D">
      <w:pPr>
        <w:pStyle w:val="Heading1"/>
      </w:pPr>
      <w:r>
        <w:t>Geographic Projection</w:t>
      </w:r>
    </w:p>
    <w:p w:rsidR="00574313" w:rsidRDefault="00574313" w:rsidP="00574313">
      <w:r>
        <w:t>DGNs should be created in North Carolina State Plane in the North American Datum 1983.  If no projection information is transmitted, it will be assumed that this is the correct projection.</w:t>
      </w:r>
    </w:p>
    <w:p w:rsidR="00574313" w:rsidRPr="00574313" w:rsidRDefault="00574313" w:rsidP="00574313"/>
    <w:sectPr w:rsidR="00574313" w:rsidRPr="00574313" w:rsidSect="006A729E">
      <w:type w:val="continuous"/>
      <w:pgSz w:w="12240" w:h="15840" w:code="1"/>
      <w:pgMar w:top="1440" w:right="1440" w:bottom="144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1A3" w:rsidRDefault="00E751A3">
      <w:r>
        <w:separator/>
      </w:r>
    </w:p>
  </w:endnote>
  <w:endnote w:type="continuationSeparator" w:id="0">
    <w:p w:rsidR="00E751A3" w:rsidRDefault="00E7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1A3" w:rsidRDefault="00E751A3">
      <w:r>
        <w:separator/>
      </w:r>
    </w:p>
  </w:footnote>
  <w:footnote w:type="continuationSeparator" w:id="0">
    <w:p w:rsidR="00E751A3" w:rsidRDefault="00E7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D6F4FF28"/>
    <w:lvl w:ilvl="0">
      <w:start w:val="1"/>
      <w:numFmt w:val="bullet"/>
      <w:pStyle w:val="ListBullet4"/>
      <w:lvlText w:val=""/>
      <w:lvlJc w:val="left"/>
      <w:pPr>
        <w:tabs>
          <w:tab w:val="num" w:pos="360"/>
        </w:tabs>
        <w:ind w:left="360" w:hanging="360"/>
      </w:pPr>
      <w:rPr>
        <w:rFonts w:ascii="Symbol" w:hAnsi="Symbol" w:hint="default"/>
        <w:b w:val="0"/>
        <w:i w:val="0"/>
        <w:color w:val="0076CC"/>
        <w:sz w:val="28"/>
      </w:rPr>
    </w:lvl>
  </w:abstractNum>
  <w:abstractNum w:abstractNumId="1" w15:restartNumberingAfterBreak="0">
    <w:nsid w:val="FFFFFFFB"/>
    <w:multiLevelType w:val="multilevel"/>
    <w:tmpl w:val="1D3E5776"/>
    <w:lvl w:ilvl="0">
      <w:start w:val="1"/>
      <w:numFmt w:val="decimal"/>
      <w:pStyle w:val="Heading1"/>
      <w:lvlText w:val="%1."/>
      <w:legacy w:legacy="1" w:legacySpace="432" w:legacyIndent="0"/>
      <w:lvlJc w:val="left"/>
      <w:pPr>
        <w:ind w:left="720" w:firstLine="0"/>
      </w:pPr>
    </w:lvl>
    <w:lvl w:ilvl="1">
      <w:start w:val="1"/>
      <w:numFmt w:val="decimal"/>
      <w:pStyle w:val="Heading2"/>
      <w:lvlText w:val="%1.%2"/>
      <w:legacy w:legacy="1" w:legacySpace="324" w:legacyIndent="0"/>
      <w:lvlJc w:val="left"/>
      <w:pPr>
        <w:ind w:left="720" w:firstLine="0"/>
      </w:pPr>
    </w:lvl>
    <w:lvl w:ilvl="2">
      <w:start w:val="1"/>
      <w:numFmt w:val="decimal"/>
      <w:pStyle w:val="Heading3"/>
      <w:lvlText w:val="%1.%2.%3"/>
      <w:legacy w:legacy="1" w:legacySpace="216" w:legacyIndent="0"/>
      <w:lvlJc w:val="left"/>
      <w:pPr>
        <w:ind w:left="720" w:firstLine="0"/>
      </w:pPr>
    </w:lvl>
    <w:lvl w:ilvl="3">
      <w:start w:val="1"/>
      <w:numFmt w:val="decimal"/>
      <w:pStyle w:val="Heading4"/>
      <w:lvlText w:val="%1.%2.%3.%4"/>
      <w:legacy w:legacy="1" w:legacySpace="288" w:legacyIndent="0"/>
      <w:lvlJc w:val="left"/>
      <w:pPr>
        <w:ind w:left="1008" w:firstLine="0"/>
      </w:p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0183E25"/>
    <w:multiLevelType w:val="hybridMultilevel"/>
    <w:tmpl w:val="8F203048"/>
    <w:lvl w:ilvl="0" w:tplc="A8FC64C2">
      <w:start w:val="1"/>
      <w:numFmt w:val="decimal"/>
      <w:lvlText w:val="ES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92348"/>
    <w:multiLevelType w:val="hybridMultilevel"/>
    <w:tmpl w:val="8B08434A"/>
    <w:lvl w:ilvl="0" w:tplc="38EE8F9E">
      <w:start w:val="1"/>
      <w:numFmt w:val="lowerLetter"/>
      <w:pStyle w:val="AltLJ"/>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EC40E1"/>
    <w:multiLevelType w:val="singleLevel"/>
    <w:tmpl w:val="7EC4BDF0"/>
    <w:lvl w:ilvl="0">
      <w:start w:val="1"/>
      <w:numFmt w:val="bullet"/>
      <w:pStyle w:val="ListBullet"/>
      <w:lvlText w:val=""/>
      <w:lvlJc w:val="left"/>
      <w:pPr>
        <w:ind w:left="360" w:hanging="360"/>
      </w:pPr>
      <w:rPr>
        <w:rFonts w:ascii="Symbol" w:hAnsi="Symbol" w:hint="default"/>
        <w:b w:val="0"/>
        <w:i w:val="0"/>
        <w:strike w:val="0"/>
        <w:dstrike w:val="0"/>
        <w:color w:val="auto"/>
        <w:sz w:val="22"/>
      </w:rPr>
    </w:lvl>
  </w:abstractNum>
  <w:abstractNum w:abstractNumId="5" w15:restartNumberingAfterBreak="0">
    <w:nsid w:val="2B982936"/>
    <w:multiLevelType w:val="hybridMultilevel"/>
    <w:tmpl w:val="48C082E6"/>
    <w:lvl w:ilvl="0" w:tplc="03D8DD46">
      <w:start w:val="1"/>
      <w:numFmt w:val="bullet"/>
      <w:pStyle w:val="AppTP-Rpt-3SubHeading"/>
      <w:lvlText w:val=""/>
      <w:lvlJc w:val="left"/>
      <w:pPr>
        <w:ind w:left="720" w:hanging="360"/>
      </w:pPr>
      <w:rPr>
        <w:rFonts w:ascii="Symbol" w:hAnsi="Symbol" w:hint="default"/>
        <w:color w:val="988F8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D3FE4"/>
    <w:multiLevelType w:val="hybridMultilevel"/>
    <w:tmpl w:val="9AB47A24"/>
    <w:lvl w:ilvl="0" w:tplc="3F505030">
      <w:start w:val="1"/>
      <w:numFmt w:val="bullet"/>
      <w:pStyle w:val="ListBullet2"/>
      <w:lvlText w:val=""/>
      <w:lvlJc w:val="left"/>
      <w:pPr>
        <w:ind w:left="648" w:hanging="360"/>
      </w:pPr>
      <w:rPr>
        <w:rFonts w:ascii="Symbol" w:hAnsi="Symbol" w:hint="default"/>
        <w:b w:val="0"/>
        <w:i w:val="0"/>
        <w:strike w:val="0"/>
        <w:dstrike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786047"/>
    <w:multiLevelType w:val="hybridMultilevel"/>
    <w:tmpl w:val="787CA954"/>
    <w:lvl w:ilvl="0" w:tplc="AE3E2DD2">
      <w:start w:val="1"/>
      <w:numFmt w:val="lowerLetter"/>
      <w:pStyle w:val="AltLI"/>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12C7D"/>
    <w:multiLevelType w:val="singleLevel"/>
    <w:tmpl w:val="2808FE52"/>
    <w:lvl w:ilvl="0">
      <w:start w:val="1"/>
      <w:numFmt w:val="bullet"/>
      <w:pStyle w:val="ListBullet3"/>
      <w:lvlText w:val=""/>
      <w:lvlJc w:val="left"/>
      <w:pPr>
        <w:ind w:left="936" w:hanging="360"/>
      </w:pPr>
      <w:rPr>
        <w:rFonts w:ascii="Symbol" w:hAnsi="Symbol" w:hint="default"/>
        <w:b w:val="0"/>
        <w:i w:val="0"/>
        <w:color w:val="auto"/>
        <w:sz w:val="15"/>
      </w:rPr>
    </w:lvl>
  </w:abstractNum>
  <w:abstractNum w:abstractNumId="9" w15:restartNumberingAfterBreak="0">
    <w:nsid w:val="510B66CF"/>
    <w:multiLevelType w:val="hybridMultilevel"/>
    <w:tmpl w:val="DB887860"/>
    <w:lvl w:ilvl="0" w:tplc="3A2C208A">
      <w:start w:val="1"/>
      <w:numFmt w:val="decimal"/>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1B719B"/>
    <w:multiLevelType w:val="singleLevel"/>
    <w:tmpl w:val="9620DB82"/>
    <w:lvl w:ilvl="0">
      <w:start w:val="1"/>
      <w:numFmt w:val="decimal"/>
      <w:pStyle w:val="ListNumber"/>
      <w:lvlText w:val="%1."/>
      <w:lvlJc w:val="left"/>
      <w:pPr>
        <w:tabs>
          <w:tab w:val="num" w:pos="504"/>
        </w:tabs>
        <w:ind w:left="504" w:hanging="504"/>
      </w:pPr>
    </w:lvl>
  </w:abstractNum>
  <w:abstractNum w:abstractNumId="11" w15:restartNumberingAfterBreak="0">
    <w:nsid w:val="5F0E7601"/>
    <w:multiLevelType w:val="hybridMultilevel"/>
    <w:tmpl w:val="C332E896"/>
    <w:lvl w:ilvl="0" w:tplc="A516C24E">
      <w:start w:val="1"/>
      <w:numFmt w:val="decimal"/>
      <w:pStyle w:val="ListNumber3"/>
      <w:lvlText w:val="ES %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0"/>
  </w:num>
  <w:num w:numId="3">
    <w:abstractNumId w:val="1"/>
  </w:num>
  <w:num w:numId="4">
    <w:abstractNumId w:val="10"/>
  </w:num>
  <w:num w:numId="5">
    <w:abstractNumId w:val="9"/>
  </w:num>
  <w:num w:numId="6">
    <w:abstractNumId w:val="7"/>
  </w:num>
  <w:num w:numId="7">
    <w:abstractNumId w:val="3"/>
  </w:num>
  <w:num w:numId="8">
    <w:abstractNumId w:val="6"/>
  </w:num>
  <w:num w:numId="9">
    <w:abstractNumId w:val="4"/>
  </w:num>
  <w:num w:numId="10">
    <w:abstractNumId w:val="10"/>
    <w:lvlOverride w:ilvl="0">
      <w:startOverride w:val="1"/>
    </w:lvlOverride>
  </w:num>
  <w:num w:numId="11">
    <w:abstractNumId w:val="6"/>
  </w:num>
  <w:num w:numId="12">
    <w:abstractNumId w:val="4"/>
  </w:num>
  <w:num w:numId="13">
    <w:abstractNumId w:val="7"/>
  </w:num>
  <w:num w:numId="14">
    <w:abstractNumId w:val="3"/>
  </w:num>
  <w:num w:numId="15">
    <w:abstractNumId w:val="10"/>
  </w:num>
  <w:num w:numId="16">
    <w:abstractNumId w:val="9"/>
  </w:num>
  <w:num w:numId="17">
    <w:abstractNumId w:val="1"/>
  </w:num>
  <w:num w:numId="18">
    <w:abstractNumId w:val="1"/>
  </w:num>
  <w:num w:numId="19">
    <w:abstractNumId w:val="1"/>
  </w:num>
  <w:num w:numId="20">
    <w:abstractNumId w:val="1"/>
  </w:num>
  <w:num w:numId="21">
    <w:abstractNumId w:val="5"/>
  </w:num>
  <w:num w:numId="22">
    <w:abstractNumId w:val="2"/>
  </w:num>
  <w:num w:numId="23">
    <w:abstractNumId w:val="11"/>
  </w:num>
  <w:num w:numId="24">
    <w:abstractNumId w:val="1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08"/>
    <w:rsid w:val="00000A87"/>
    <w:rsid w:val="00000B53"/>
    <w:rsid w:val="00002073"/>
    <w:rsid w:val="0000345E"/>
    <w:rsid w:val="00003C6D"/>
    <w:rsid w:val="00005759"/>
    <w:rsid w:val="000064C5"/>
    <w:rsid w:val="0000704C"/>
    <w:rsid w:val="00007501"/>
    <w:rsid w:val="00007F81"/>
    <w:rsid w:val="00011076"/>
    <w:rsid w:val="00011781"/>
    <w:rsid w:val="00011DCF"/>
    <w:rsid w:val="000121E3"/>
    <w:rsid w:val="00013A1E"/>
    <w:rsid w:val="00013EBA"/>
    <w:rsid w:val="00014434"/>
    <w:rsid w:val="000145CA"/>
    <w:rsid w:val="00016778"/>
    <w:rsid w:val="00016B4B"/>
    <w:rsid w:val="00016B65"/>
    <w:rsid w:val="000176FA"/>
    <w:rsid w:val="00017A5E"/>
    <w:rsid w:val="00020893"/>
    <w:rsid w:val="00020E7D"/>
    <w:rsid w:val="00021E49"/>
    <w:rsid w:val="00022C2A"/>
    <w:rsid w:val="00022C8F"/>
    <w:rsid w:val="00022EBF"/>
    <w:rsid w:val="00023D9F"/>
    <w:rsid w:val="00024AB3"/>
    <w:rsid w:val="000266F6"/>
    <w:rsid w:val="00030136"/>
    <w:rsid w:val="00030338"/>
    <w:rsid w:val="00030791"/>
    <w:rsid w:val="000312F3"/>
    <w:rsid w:val="00031984"/>
    <w:rsid w:val="00031EB2"/>
    <w:rsid w:val="00032B74"/>
    <w:rsid w:val="00033AE2"/>
    <w:rsid w:val="000354CB"/>
    <w:rsid w:val="00035A75"/>
    <w:rsid w:val="0003681B"/>
    <w:rsid w:val="00036BC6"/>
    <w:rsid w:val="00036CCB"/>
    <w:rsid w:val="000370BD"/>
    <w:rsid w:val="0003738C"/>
    <w:rsid w:val="0004018E"/>
    <w:rsid w:val="0004024C"/>
    <w:rsid w:val="00040271"/>
    <w:rsid w:val="00041683"/>
    <w:rsid w:val="00041E1C"/>
    <w:rsid w:val="00041F7E"/>
    <w:rsid w:val="000420B8"/>
    <w:rsid w:val="00042657"/>
    <w:rsid w:val="0004273D"/>
    <w:rsid w:val="0004274F"/>
    <w:rsid w:val="00042A27"/>
    <w:rsid w:val="0004470A"/>
    <w:rsid w:val="00044925"/>
    <w:rsid w:val="00044B60"/>
    <w:rsid w:val="00045233"/>
    <w:rsid w:val="000461FA"/>
    <w:rsid w:val="00046630"/>
    <w:rsid w:val="00046C9A"/>
    <w:rsid w:val="00047216"/>
    <w:rsid w:val="00047CEE"/>
    <w:rsid w:val="0005055C"/>
    <w:rsid w:val="0005156D"/>
    <w:rsid w:val="00051888"/>
    <w:rsid w:val="00051DEC"/>
    <w:rsid w:val="00052159"/>
    <w:rsid w:val="000531AC"/>
    <w:rsid w:val="0005395D"/>
    <w:rsid w:val="000553A7"/>
    <w:rsid w:val="00055665"/>
    <w:rsid w:val="00056257"/>
    <w:rsid w:val="00057AF3"/>
    <w:rsid w:val="00057F70"/>
    <w:rsid w:val="00061214"/>
    <w:rsid w:val="0006193E"/>
    <w:rsid w:val="00061AC3"/>
    <w:rsid w:val="000628F5"/>
    <w:rsid w:val="00062AD9"/>
    <w:rsid w:val="0006504F"/>
    <w:rsid w:val="00065411"/>
    <w:rsid w:val="00065D44"/>
    <w:rsid w:val="000666E6"/>
    <w:rsid w:val="000678D3"/>
    <w:rsid w:val="00067A08"/>
    <w:rsid w:val="00070124"/>
    <w:rsid w:val="00070B37"/>
    <w:rsid w:val="000711D5"/>
    <w:rsid w:val="00071414"/>
    <w:rsid w:val="00072E07"/>
    <w:rsid w:val="00073952"/>
    <w:rsid w:val="00073B77"/>
    <w:rsid w:val="00073D4D"/>
    <w:rsid w:val="00074CF3"/>
    <w:rsid w:val="00074E0F"/>
    <w:rsid w:val="00074E1E"/>
    <w:rsid w:val="00074F77"/>
    <w:rsid w:val="000759E8"/>
    <w:rsid w:val="000762DB"/>
    <w:rsid w:val="0007699D"/>
    <w:rsid w:val="00076AE7"/>
    <w:rsid w:val="00076BA6"/>
    <w:rsid w:val="0008040A"/>
    <w:rsid w:val="000807BD"/>
    <w:rsid w:val="00080C48"/>
    <w:rsid w:val="00080EFE"/>
    <w:rsid w:val="000812A6"/>
    <w:rsid w:val="0008132A"/>
    <w:rsid w:val="000814A7"/>
    <w:rsid w:val="00082972"/>
    <w:rsid w:val="00082D10"/>
    <w:rsid w:val="0008333A"/>
    <w:rsid w:val="00083F70"/>
    <w:rsid w:val="00084D3F"/>
    <w:rsid w:val="00085441"/>
    <w:rsid w:val="00085446"/>
    <w:rsid w:val="000864B4"/>
    <w:rsid w:val="000866CC"/>
    <w:rsid w:val="000866D3"/>
    <w:rsid w:val="00086E77"/>
    <w:rsid w:val="00087E29"/>
    <w:rsid w:val="00090F82"/>
    <w:rsid w:val="0009134C"/>
    <w:rsid w:val="00091CAF"/>
    <w:rsid w:val="00092074"/>
    <w:rsid w:val="0009221F"/>
    <w:rsid w:val="000928E8"/>
    <w:rsid w:val="00092B8B"/>
    <w:rsid w:val="00092E07"/>
    <w:rsid w:val="00092E6A"/>
    <w:rsid w:val="00092E9D"/>
    <w:rsid w:val="0009326A"/>
    <w:rsid w:val="000933D2"/>
    <w:rsid w:val="0009350F"/>
    <w:rsid w:val="000936ED"/>
    <w:rsid w:val="00095642"/>
    <w:rsid w:val="000956EB"/>
    <w:rsid w:val="00095A18"/>
    <w:rsid w:val="00096DF9"/>
    <w:rsid w:val="000A0291"/>
    <w:rsid w:val="000A04E6"/>
    <w:rsid w:val="000A0B30"/>
    <w:rsid w:val="000A25B6"/>
    <w:rsid w:val="000A3870"/>
    <w:rsid w:val="000A4C79"/>
    <w:rsid w:val="000A56DD"/>
    <w:rsid w:val="000A5711"/>
    <w:rsid w:val="000A5FD2"/>
    <w:rsid w:val="000A6781"/>
    <w:rsid w:val="000A6B67"/>
    <w:rsid w:val="000A70C6"/>
    <w:rsid w:val="000A746A"/>
    <w:rsid w:val="000B2EFC"/>
    <w:rsid w:val="000B415D"/>
    <w:rsid w:val="000B419B"/>
    <w:rsid w:val="000B481D"/>
    <w:rsid w:val="000B4C67"/>
    <w:rsid w:val="000B528F"/>
    <w:rsid w:val="000B533B"/>
    <w:rsid w:val="000B5FDB"/>
    <w:rsid w:val="000B64FB"/>
    <w:rsid w:val="000B6593"/>
    <w:rsid w:val="000C01D2"/>
    <w:rsid w:val="000C04B7"/>
    <w:rsid w:val="000C068A"/>
    <w:rsid w:val="000C07E2"/>
    <w:rsid w:val="000C1241"/>
    <w:rsid w:val="000C15B6"/>
    <w:rsid w:val="000C183D"/>
    <w:rsid w:val="000C190D"/>
    <w:rsid w:val="000C29E7"/>
    <w:rsid w:val="000C2E0B"/>
    <w:rsid w:val="000C30CF"/>
    <w:rsid w:val="000C412A"/>
    <w:rsid w:val="000C492B"/>
    <w:rsid w:val="000C4FBA"/>
    <w:rsid w:val="000C5B8D"/>
    <w:rsid w:val="000C64F6"/>
    <w:rsid w:val="000C6F31"/>
    <w:rsid w:val="000C707D"/>
    <w:rsid w:val="000C7127"/>
    <w:rsid w:val="000C7582"/>
    <w:rsid w:val="000C7A04"/>
    <w:rsid w:val="000C7D0F"/>
    <w:rsid w:val="000D05C7"/>
    <w:rsid w:val="000D1033"/>
    <w:rsid w:val="000D1A7F"/>
    <w:rsid w:val="000D1BA1"/>
    <w:rsid w:val="000D21D5"/>
    <w:rsid w:val="000D23AD"/>
    <w:rsid w:val="000D2BBA"/>
    <w:rsid w:val="000D3ADA"/>
    <w:rsid w:val="000D3B06"/>
    <w:rsid w:val="000D3E54"/>
    <w:rsid w:val="000D4041"/>
    <w:rsid w:val="000D412D"/>
    <w:rsid w:val="000D451C"/>
    <w:rsid w:val="000D474A"/>
    <w:rsid w:val="000D4AAD"/>
    <w:rsid w:val="000D4BF3"/>
    <w:rsid w:val="000D5144"/>
    <w:rsid w:val="000D57B6"/>
    <w:rsid w:val="000D6169"/>
    <w:rsid w:val="000D65AD"/>
    <w:rsid w:val="000D6FAA"/>
    <w:rsid w:val="000D7046"/>
    <w:rsid w:val="000D71E0"/>
    <w:rsid w:val="000D7CB9"/>
    <w:rsid w:val="000E018B"/>
    <w:rsid w:val="000E0973"/>
    <w:rsid w:val="000E0B03"/>
    <w:rsid w:val="000E0D85"/>
    <w:rsid w:val="000E1382"/>
    <w:rsid w:val="000E1466"/>
    <w:rsid w:val="000E19D9"/>
    <w:rsid w:val="000E2872"/>
    <w:rsid w:val="000E2EED"/>
    <w:rsid w:val="000E371C"/>
    <w:rsid w:val="000E4400"/>
    <w:rsid w:val="000E4B18"/>
    <w:rsid w:val="000E4DFD"/>
    <w:rsid w:val="000E554E"/>
    <w:rsid w:val="000E747D"/>
    <w:rsid w:val="000F05CB"/>
    <w:rsid w:val="000F09A0"/>
    <w:rsid w:val="000F218A"/>
    <w:rsid w:val="000F24A3"/>
    <w:rsid w:val="000F3017"/>
    <w:rsid w:val="000F4341"/>
    <w:rsid w:val="000F521A"/>
    <w:rsid w:val="000F532E"/>
    <w:rsid w:val="000F5DB7"/>
    <w:rsid w:val="000F69D0"/>
    <w:rsid w:val="000F6A4D"/>
    <w:rsid w:val="000F6C2C"/>
    <w:rsid w:val="000F79BA"/>
    <w:rsid w:val="00100AC5"/>
    <w:rsid w:val="00100B0E"/>
    <w:rsid w:val="00100DBA"/>
    <w:rsid w:val="00101355"/>
    <w:rsid w:val="001031B0"/>
    <w:rsid w:val="001031E6"/>
    <w:rsid w:val="001038A3"/>
    <w:rsid w:val="001039F5"/>
    <w:rsid w:val="00103CF2"/>
    <w:rsid w:val="001041C7"/>
    <w:rsid w:val="001042AD"/>
    <w:rsid w:val="00104317"/>
    <w:rsid w:val="001056E9"/>
    <w:rsid w:val="00106585"/>
    <w:rsid w:val="0010788A"/>
    <w:rsid w:val="001118C3"/>
    <w:rsid w:val="00111D10"/>
    <w:rsid w:val="00112EF3"/>
    <w:rsid w:val="00115CC7"/>
    <w:rsid w:val="001175AC"/>
    <w:rsid w:val="001211C1"/>
    <w:rsid w:val="00121EDB"/>
    <w:rsid w:val="00122D18"/>
    <w:rsid w:val="00122DC7"/>
    <w:rsid w:val="00123109"/>
    <w:rsid w:val="00123198"/>
    <w:rsid w:val="00123993"/>
    <w:rsid w:val="00123F0A"/>
    <w:rsid w:val="00124344"/>
    <w:rsid w:val="00124D5C"/>
    <w:rsid w:val="00124E6D"/>
    <w:rsid w:val="00124F98"/>
    <w:rsid w:val="00125B06"/>
    <w:rsid w:val="001275A7"/>
    <w:rsid w:val="00127E45"/>
    <w:rsid w:val="00130AA5"/>
    <w:rsid w:val="00132219"/>
    <w:rsid w:val="00132559"/>
    <w:rsid w:val="001332A7"/>
    <w:rsid w:val="0013369A"/>
    <w:rsid w:val="00134550"/>
    <w:rsid w:val="0013469D"/>
    <w:rsid w:val="001347FB"/>
    <w:rsid w:val="0013503D"/>
    <w:rsid w:val="001354BE"/>
    <w:rsid w:val="00135599"/>
    <w:rsid w:val="001357A5"/>
    <w:rsid w:val="00135FB0"/>
    <w:rsid w:val="001369DA"/>
    <w:rsid w:val="00136BAE"/>
    <w:rsid w:val="00137560"/>
    <w:rsid w:val="00137C2D"/>
    <w:rsid w:val="00137F6A"/>
    <w:rsid w:val="0014004A"/>
    <w:rsid w:val="00140603"/>
    <w:rsid w:val="00140629"/>
    <w:rsid w:val="00140A4A"/>
    <w:rsid w:val="00140F75"/>
    <w:rsid w:val="001414F9"/>
    <w:rsid w:val="001416F8"/>
    <w:rsid w:val="00141897"/>
    <w:rsid w:val="00141BCF"/>
    <w:rsid w:val="00143486"/>
    <w:rsid w:val="00143911"/>
    <w:rsid w:val="00143A64"/>
    <w:rsid w:val="00143D61"/>
    <w:rsid w:val="0014650F"/>
    <w:rsid w:val="00146C9F"/>
    <w:rsid w:val="00146E2F"/>
    <w:rsid w:val="00150484"/>
    <w:rsid w:val="001505E3"/>
    <w:rsid w:val="0015078F"/>
    <w:rsid w:val="00151087"/>
    <w:rsid w:val="00151EC9"/>
    <w:rsid w:val="001527EF"/>
    <w:rsid w:val="001528D0"/>
    <w:rsid w:val="00152AD8"/>
    <w:rsid w:val="001530BE"/>
    <w:rsid w:val="00153582"/>
    <w:rsid w:val="00153EF7"/>
    <w:rsid w:val="00153F49"/>
    <w:rsid w:val="00154A11"/>
    <w:rsid w:val="00154FD1"/>
    <w:rsid w:val="0015577A"/>
    <w:rsid w:val="00156263"/>
    <w:rsid w:val="00157025"/>
    <w:rsid w:val="00157F80"/>
    <w:rsid w:val="0016055E"/>
    <w:rsid w:val="00160F90"/>
    <w:rsid w:val="00161C2D"/>
    <w:rsid w:val="00161C3C"/>
    <w:rsid w:val="00162122"/>
    <w:rsid w:val="001621FA"/>
    <w:rsid w:val="00163000"/>
    <w:rsid w:val="001644D0"/>
    <w:rsid w:val="00164744"/>
    <w:rsid w:val="00164B1B"/>
    <w:rsid w:val="0016503C"/>
    <w:rsid w:val="00165449"/>
    <w:rsid w:val="0016546F"/>
    <w:rsid w:val="001659BE"/>
    <w:rsid w:val="00165A9D"/>
    <w:rsid w:val="00165D61"/>
    <w:rsid w:val="00165DEC"/>
    <w:rsid w:val="001662A7"/>
    <w:rsid w:val="0016651B"/>
    <w:rsid w:val="0016788A"/>
    <w:rsid w:val="0017128C"/>
    <w:rsid w:val="0017318A"/>
    <w:rsid w:val="00173372"/>
    <w:rsid w:val="0017351A"/>
    <w:rsid w:val="00173A04"/>
    <w:rsid w:val="00173EAA"/>
    <w:rsid w:val="00174138"/>
    <w:rsid w:val="00174427"/>
    <w:rsid w:val="00175082"/>
    <w:rsid w:val="00175575"/>
    <w:rsid w:val="001765B4"/>
    <w:rsid w:val="001766F1"/>
    <w:rsid w:val="00176D33"/>
    <w:rsid w:val="0017755B"/>
    <w:rsid w:val="00180358"/>
    <w:rsid w:val="001803EB"/>
    <w:rsid w:val="00181A2D"/>
    <w:rsid w:val="00181A82"/>
    <w:rsid w:val="00181DA4"/>
    <w:rsid w:val="001820C4"/>
    <w:rsid w:val="001823F5"/>
    <w:rsid w:val="00183DCF"/>
    <w:rsid w:val="001843A1"/>
    <w:rsid w:val="00184AD4"/>
    <w:rsid w:val="00184C1B"/>
    <w:rsid w:val="00184D20"/>
    <w:rsid w:val="00185775"/>
    <w:rsid w:val="00186235"/>
    <w:rsid w:val="00186ACC"/>
    <w:rsid w:val="00187616"/>
    <w:rsid w:val="00187CCD"/>
    <w:rsid w:val="00187E84"/>
    <w:rsid w:val="001903DE"/>
    <w:rsid w:val="00190D88"/>
    <w:rsid w:val="00191BB2"/>
    <w:rsid w:val="00191C12"/>
    <w:rsid w:val="00191E44"/>
    <w:rsid w:val="001925AE"/>
    <w:rsid w:val="00193B2E"/>
    <w:rsid w:val="0019411A"/>
    <w:rsid w:val="00194397"/>
    <w:rsid w:val="001944CF"/>
    <w:rsid w:val="001946D4"/>
    <w:rsid w:val="00195E7E"/>
    <w:rsid w:val="001965BC"/>
    <w:rsid w:val="00196C25"/>
    <w:rsid w:val="001970C0"/>
    <w:rsid w:val="00197209"/>
    <w:rsid w:val="0019746B"/>
    <w:rsid w:val="00197B93"/>
    <w:rsid w:val="00197D71"/>
    <w:rsid w:val="001A0236"/>
    <w:rsid w:val="001A08B2"/>
    <w:rsid w:val="001A146D"/>
    <w:rsid w:val="001A28C2"/>
    <w:rsid w:val="001A2C67"/>
    <w:rsid w:val="001A2CD7"/>
    <w:rsid w:val="001A2DE7"/>
    <w:rsid w:val="001A31A0"/>
    <w:rsid w:val="001A320F"/>
    <w:rsid w:val="001A3EED"/>
    <w:rsid w:val="001A4050"/>
    <w:rsid w:val="001A44BD"/>
    <w:rsid w:val="001A498E"/>
    <w:rsid w:val="001A531C"/>
    <w:rsid w:val="001A6114"/>
    <w:rsid w:val="001A6924"/>
    <w:rsid w:val="001A6BE1"/>
    <w:rsid w:val="001A7573"/>
    <w:rsid w:val="001B058F"/>
    <w:rsid w:val="001B0666"/>
    <w:rsid w:val="001B0BBC"/>
    <w:rsid w:val="001B0BD8"/>
    <w:rsid w:val="001B1A48"/>
    <w:rsid w:val="001B1AF4"/>
    <w:rsid w:val="001B2989"/>
    <w:rsid w:val="001B2C19"/>
    <w:rsid w:val="001B3B70"/>
    <w:rsid w:val="001B45D3"/>
    <w:rsid w:val="001B55C8"/>
    <w:rsid w:val="001B5F50"/>
    <w:rsid w:val="001B62C8"/>
    <w:rsid w:val="001B78F4"/>
    <w:rsid w:val="001C112B"/>
    <w:rsid w:val="001C13A4"/>
    <w:rsid w:val="001C1CF7"/>
    <w:rsid w:val="001C319A"/>
    <w:rsid w:val="001C3C61"/>
    <w:rsid w:val="001C3CDA"/>
    <w:rsid w:val="001C3D30"/>
    <w:rsid w:val="001C4F67"/>
    <w:rsid w:val="001C6DF0"/>
    <w:rsid w:val="001C74C4"/>
    <w:rsid w:val="001C76D7"/>
    <w:rsid w:val="001C7C89"/>
    <w:rsid w:val="001D089E"/>
    <w:rsid w:val="001D15BE"/>
    <w:rsid w:val="001D21CB"/>
    <w:rsid w:val="001D2449"/>
    <w:rsid w:val="001D3676"/>
    <w:rsid w:val="001D36DB"/>
    <w:rsid w:val="001D3706"/>
    <w:rsid w:val="001D45CD"/>
    <w:rsid w:val="001D47BF"/>
    <w:rsid w:val="001D47DC"/>
    <w:rsid w:val="001D4DAE"/>
    <w:rsid w:val="001D51B6"/>
    <w:rsid w:val="001D52AF"/>
    <w:rsid w:val="001D6092"/>
    <w:rsid w:val="001D64C0"/>
    <w:rsid w:val="001D692A"/>
    <w:rsid w:val="001D6D8D"/>
    <w:rsid w:val="001D71ED"/>
    <w:rsid w:val="001D765B"/>
    <w:rsid w:val="001E1198"/>
    <w:rsid w:val="001E16ED"/>
    <w:rsid w:val="001E1985"/>
    <w:rsid w:val="001E2419"/>
    <w:rsid w:val="001E27C5"/>
    <w:rsid w:val="001E29B2"/>
    <w:rsid w:val="001E2F37"/>
    <w:rsid w:val="001E3784"/>
    <w:rsid w:val="001E3B1F"/>
    <w:rsid w:val="001E3E31"/>
    <w:rsid w:val="001E57F4"/>
    <w:rsid w:val="001E5892"/>
    <w:rsid w:val="001E5E91"/>
    <w:rsid w:val="001E75A5"/>
    <w:rsid w:val="001E7A58"/>
    <w:rsid w:val="001F0735"/>
    <w:rsid w:val="001F07C7"/>
    <w:rsid w:val="001F087E"/>
    <w:rsid w:val="001F129D"/>
    <w:rsid w:val="001F1631"/>
    <w:rsid w:val="001F2009"/>
    <w:rsid w:val="001F27F2"/>
    <w:rsid w:val="001F348D"/>
    <w:rsid w:val="001F4136"/>
    <w:rsid w:val="001F4E9D"/>
    <w:rsid w:val="001F4F93"/>
    <w:rsid w:val="001F52A6"/>
    <w:rsid w:val="001F5AA3"/>
    <w:rsid w:val="001F5EE1"/>
    <w:rsid w:val="001F62B6"/>
    <w:rsid w:val="001F6338"/>
    <w:rsid w:val="001F667F"/>
    <w:rsid w:val="001F6F64"/>
    <w:rsid w:val="001F7471"/>
    <w:rsid w:val="001F7755"/>
    <w:rsid w:val="001F79DB"/>
    <w:rsid w:val="00201643"/>
    <w:rsid w:val="002016DB"/>
    <w:rsid w:val="002019B8"/>
    <w:rsid w:val="00201F9F"/>
    <w:rsid w:val="00202985"/>
    <w:rsid w:val="002034F8"/>
    <w:rsid w:val="002037A8"/>
    <w:rsid w:val="002038F0"/>
    <w:rsid w:val="00204075"/>
    <w:rsid w:val="00204747"/>
    <w:rsid w:val="0020563A"/>
    <w:rsid w:val="0020614A"/>
    <w:rsid w:val="00206B15"/>
    <w:rsid w:val="002074AD"/>
    <w:rsid w:val="002076F4"/>
    <w:rsid w:val="002106B7"/>
    <w:rsid w:val="0021159D"/>
    <w:rsid w:val="00211BE9"/>
    <w:rsid w:val="00211BF8"/>
    <w:rsid w:val="002128E4"/>
    <w:rsid w:val="0021299F"/>
    <w:rsid w:val="00213E11"/>
    <w:rsid w:val="002169CE"/>
    <w:rsid w:val="00217831"/>
    <w:rsid w:val="00220132"/>
    <w:rsid w:val="00220449"/>
    <w:rsid w:val="00220C38"/>
    <w:rsid w:val="00221900"/>
    <w:rsid w:val="00223EAC"/>
    <w:rsid w:val="002268F3"/>
    <w:rsid w:val="0022705F"/>
    <w:rsid w:val="002276C6"/>
    <w:rsid w:val="00227CDE"/>
    <w:rsid w:val="00230056"/>
    <w:rsid w:val="0023101B"/>
    <w:rsid w:val="00231FD9"/>
    <w:rsid w:val="0023288C"/>
    <w:rsid w:val="00232CB3"/>
    <w:rsid w:val="002343AC"/>
    <w:rsid w:val="002344D8"/>
    <w:rsid w:val="00234823"/>
    <w:rsid w:val="00234E59"/>
    <w:rsid w:val="002363F2"/>
    <w:rsid w:val="002367A3"/>
    <w:rsid w:val="00236803"/>
    <w:rsid w:val="00236A3E"/>
    <w:rsid w:val="002370C2"/>
    <w:rsid w:val="0023744B"/>
    <w:rsid w:val="00237553"/>
    <w:rsid w:val="002375DB"/>
    <w:rsid w:val="00237791"/>
    <w:rsid w:val="002377EF"/>
    <w:rsid w:val="002408FC"/>
    <w:rsid w:val="0024130F"/>
    <w:rsid w:val="002418C3"/>
    <w:rsid w:val="00242367"/>
    <w:rsid w:val="00244676"/>
    <w:rsid w:val="00244F35"/>
    <w:rsid w:val="0024515C"/>
    <w:rsid w:val="0024590B"/>
    <w:rsid w:val="00246590"/>
    <w:rsid w:val="00247F66"/>
    <w:rsid w:val="00250264"/>
    <w:rsid w:val="00250276"/>
    <w:rsid w:val="002503EB"/>
    <w:rsid w:val="0025143C"/>
    <w:rsid w:val="00251A5C"/>
    <w:rsid w:val="00253DFE"/>
    <w:rsid w:val="00254C3E"/>
    <w:rsid w:val="00254FAC"/>
    <w:rsid w:val="002552CF"/>
    <w:rsid w:val="00255412"/>
    <w:rsid w:val="002554A2"/>
    <w:rsid w:val="00255E0F"/>
    <w:rsid w:val="00257650"/>
    <w:rsid w:val="00257869"/>
    <w:rsid w:val="002579A9"/>
    <w:rsid w:val="00260A60"/>
    <w:rsid w:val="00261625"/>
    <w:rsid w:val="00261AE8"/>
    <w:rsid w:val="00262CF4"/>
    <w:rsid w:val="00262F91"/>
    <w:rsid w:val="0026372A"/>
    <w:rsid w:val="00263921"/>
    <w:rsid w:val="0026407A"/>
    <w:rsid w:val="002644E4"/>
    <w:rsid w:val="002659E2"/>
    <w:rsid w:val="00265D89"/>
    <w:rsid w:val="00266331"/>
    <w:rsid w:val="00266890"/>
    <w:rsid w:val="00266F29"/>
    <w:rsid w:val="00267452"/>
    <w:rsid w:val="00267DCE"/>
    <w:rsid w:val="00270AE1"/>
    <w:rsid w:val="0027285D"/>
    <w:rsid w:val="0027308F"/>
    <w:rsid w:val="00273C1E"/>
    <w:rsid w:val="00274222"/>
    <w:rsid w:val="00274B1D"/>
    <w:rsid w:val="00275059"/>
    <w:rsid w:val="002752E3"/>
    <w:rsid w:val="002756EC"/>
    <w:rsid w:val="002759F4"/>
    <w:rsid w:val="00275BFD"/>
    <w:rsid w:val="00276E2D"/>
    <w:rsid w:val="00277139"/>
    <w:rsid w:val="00277533"/>
    <w:rsid w:val="00277BCC"/>
    <w:rsid w:val="0028116C"/>
    <w:rsid w:val="00281390"/>
    <w:rsid w:val="002828A4"/>
    <w:rsid w:val="0028323F"/>
    <w:rsid w:val="002840E4"/>
    <w:rsid w:val="00284215"/>
    <w:rsid w:val="00286278"/>
    <w:rsid w:val="00286621"/>
    <w:rsid w:val="0028694B"/>
    <w:rsid w:val="00286ECC"/>
    <w:rsid w:val="00287711"/>
    <w:rsid w:val="00287E2A"/>
    <w:rsid w:val="002909D8"/>
    <w:rsid w:val="0029125D"/>
    <w:rsid w:val="002912C2"/>
    <w:rsid w:val="0029177F"/>
    <w:rsid w:val="00291B84"/>
    <w:rsid w:val="00291B9A"/>
    <w:rsid w:val="002920C1"/>
    <w:rsid w:val="00292625"/>
    <w:rsid w:val="00293520"/>
    <w:rsid w:val="00294523"/>
    <w:rsid w:val="00294617"/>
    <w:rsid w:val="00294FF2"/>
    <w:rsid w:val="0029588F"/>
    <w:rsid w:val="00295B72"/>
    <w:rsid w:val="00296FF6"/>
    <w:rsid w:val="002971CE"/>
    <w:rsid w:val="002972C3"/>
    <w:rsid w:val="002973E7"/>
    <w:rsid w:val="0029750F"/>
    <w:rsid w:val="002978F8"/>
    <w:rsid w:val="0029794C"/>
    <w:rsid w:val="00297AA6"/>
    <w:rsid w:val="00297DE3"/>
    <w:rsid w:val="00297EA7"/>
    <w:rsid w:val="002A0509"/>
    <w:rsid w:val="002A07E3"/>
    <w:rsid w:val="002A0E63"/>
    <w:rsid w:val="002A112E"/>
    <w:rsid w:val="002A11B2"/>
    <w:rsid w:val="002A18A6"/>
    <w:rsid w:val="002A2C59"/>
    <w:rsid w:val="002A3AE2"/>
    <w:rsid w:val="002A5731"/>
    <w:rsid w:val="002A5B03"/>
    <w:rsid w:val="002A5DEB"/>
    <w:rsid w:val="002A66C9"/>
    <w:rsid w:val="002A692D"/>
    <w:rsid w:val="002A7E70"/>
    <w:rsid w:val="002B0076"/>
    <w:rsid w:val="002B077E"/>
    <w:rsid w:val="002B1223"/>
    <w:rsid w:val="002B1C73"/>
    <w:rsid w:val="002B2A27"/>
    <w:rsid w:val="002B3A07"/>
    <w:rsid w:val="002B4934"/>
    <w:rsid w:val="002B4D91"/>
    <w:rsid w:val="002B6281"/>
    <w:rsid w:val="002B6503"/>
    <w:rsid w:val="002B6CBC"/>
    <w:rsid w:val="002C041F"/>
    <w:rsid w:val="002C1024"/>
    <w:rsid w:val="002C10E9"/>
    <w:rsid w:val="002C18EC"/>
    <w:rsid w:val="002C2B3B"/>
    <w:rsid w:val="002C42CF"/>
    <w:rsid w:val="002C4D4D"/>
    <w:rsid w:val="002C5E00"/>
    <w:rsid w:val="002C665E"/>
    <w:rsid w:val="002C7120"/>
    <w:rsid w:val="002C7B76"/>
    <w:rsid w:val="002D0242"/>
    <w:rsid w:val="002D059B"/>
    <w:rsid w:val="002D0B25"/>
    <w:rsid w:val="002D0B8F"/>
    <w:rsid w:val="002D0C8A"/>
    <w:rsid w:val="002D106B"/>
    <w:rsid w:val="002D174B"/>
    <w:rsid w:val="002D2787"/>
    <w:rsid w:val="002D2EAF"/>
    <w:rsid w:val="002D3802"/>
    <w:rsid w:val="002D3C81"/>
    <w:rsid w:val="002D451A"/>
    <w:rsid w:val="002D4A40"/>
    <w:rsid w:val="002D4F9C"/>
    <w:rsid w:val="002D622E"/>
    <w:rsid w:val="002D6467"/>
    <w:rsid w:val="002D6685"/>
    <w:rsid w:val="002D7095"/>
    <w:rsid w:val="002D7BF5"/>
    <w:rsid w:val="002E071E"/>
    <w:rsid w:val="002E07F3"/>
    <w:rsid w:val="002E317C"/>
    <w:rsid w:val="002E36D0"/>
    <w:rsid w:val="002E36EE"/>
    <w:rsid w:val="002E3CEC"/>
    <w:rsid w:val="002E435F"/>
    <w:rsid w:val="002E4842"/>
    <w:rsid w:val="002E503A"/>
    <w:rsid w:val="002E5682"/>
    <w:rsid w:val="002E638C"/>
    <w:rsid w:val="002E643B"/>
    <w:rsid w:val="002E6995"/>
    <w:rsid w:val="002E6BE8"/>
    <w:rsid w:val="002E782E"/>
    <w:rsid w:val="002E7D64"/>
    <w:rsid w:val="002F0C5C"/>
    <w:rsid w:val="002F121A"/>
    <w:rsid w:val="002F133A"/>
    <w:rsid w:val="002F1411"/>
    <w:rsid w:val="002F1F51"/>
    <w:rsid w:val="002F209C"/>
    <w:rsid w:val="002F233E"/>
    <w:rsid w:val="002F2E93"/>
    <w:rsid w:val="002F36FE"/>
    <w:rsid w:val="002F378E"/>
    <w:rsid w:val="002F3843"/>
    <w:rsid w:val="002F39F4"/>
    <w:rsid w:val="002F4DB3"/>
    <w:rsid w:val="002F55A5"/>
    <w:rsid w:val="002F6019"/>
    <w:rsid w:val="002F6348"/>
    <w:rsid w:val="002F6DBA"/>
    <w:rsid w:val="002F753C"/>
    <w:rsid w:val="002F76DA"/>
    <w:rsid w:val="00300705"/>
    <w:rsid w:val="00300823"/>
    <w:rsid w:val="00300834"/>
    <w:rsid w:val="00300A6F"/>
    <w:rsid w:val="00300B4D"/>
    <w:rsid w:val="00300E57"/>
    <w:rsid w:val="0030102A"/>
    <w:rsid w:val="00301586"/>
    <w:rsid w:val="00301953"/>
    <w:rsid w:val="00301A2F"/>
    <w:rsid w:val="00301C24"/>
    <w:rsid w:val="00301D7B"/>
    <w:rsid w:val="0030210E"/>
    <w:rsid w:val="00302F2A"/>
    <w:rsid w:val="00303110"/>
    <w:rsid w:val="003039F2"/>
    <w:rsid w:val="00303EF7"/>
    <w:rsid w:val="00304103"/>
    <w:rsid w:val="0030432A"/>
    <w:rsid w:val="00305862"/>
    <w:rsid w:val="00305A45"/>
    <w:rsid w:val="00307996"/>
    <w:rsid w:val="00307D0C"/>
    <w:rsid w:val="0031009C"/>
    <w:rsid w:val="00310558"/>
    <w:rsid w:val="0031168C"/>
    <w:rsid w:val="003117DF"/>
    <w:rsid w:val="003119AF"/>
    <w:rsid w:val="00312374"/>
    <w:rsid w:val="00312F24"/>
    <w:rsid w:val="0031321D"/>
    <w:rsid w:val="003135E9"/>
    <w:rsid w:val="00313A82"/>
    <w:rsid w:val="00313E76"/>
    <w:rsid w:val="00316112"/>
    <w:rsid w:val="00316193"/>
    <w:rsid w:val="0031619E"/>
    <w:rsid w:val="00316369"/>
    <w:rsid w:val="00317328"/>
    <w:rsid w:val="0031767F"/>
    <w:rsid w:val="0031789E"/>
    <w:rsid w:val="00317B7C"/>
    <w:rsid w:val="00317C52"/>
    <w:rsid w:val="00317D68"/>
    <w:rsid w:val="003208B1"/>
    <w:rsid w:val="00321AD0"/>
    <w:rsid w:val="00321D4C"/>
    <w:rsid w:val="00321F95"/>
    <w:rsid w:val="00322378"/>
    <w:rsid w:val="00322919"/>
    <w:rsid w:val="00322AE7"/>
    <w:rsid w:val="00323388"/>
    <w:rsid w:val="0032364E"/>
    <w:rsid w:val="003238CC"/>
    <w:rsid w:val="00323EBD"/>
    <w:rsid w:val="00324172"/>
    <w:rsid w:val="00324819"/>
    <w:rsid w:val="00324A5D"/>
    <w:rsid w:val="003250D8"/>
    <w:rsid w:val="003254D3"/>
    <w:rsid w:val="00325B06"/>
    <w:rsid w:val="00325D46"/>
    <w:rsid w:val="003269F7"/>
    <w:rsid w:val="0032729F"/>
    <w:rsid w:val="0032732E"/>
    <w:rsid w:val="00327629"/>
    <w:rsid w:val="00327A73"/>
    <w:rsid w:val="00327E4B"/>
    <w:rsid w:val="00330108"/>
    <w:rsid w:val="00330A72"/>
    <w:rsid w:val="00330D80"/>
    <w:rsid w:val="00330EF1"/>
    <w:rsid w:val="00331586"/>
    <w:rsid w:val="003317A4"/>
    <w:rsid w:val="0033190D"/>
    <w:rsid w:val="00331CCC"/>
    <w:rsid w:val="00332731"/>
    <w:rsid w:val="003327BA"/>
    <w:rsid w:val="003329EA"/>
    <w:rsid w:val="00333385"/>
    <w:rsid w:val="0033405B"/>
    <w:rsid w:val="00334D7E"/>
    <w:rsid w:val="0033502C"/>
    <w:rsid w:val="00336144"/>
    <w:rsid w:val="003362AF"/>
    <w:rsid w:val="003364A6"/>
    <w:rsid w:val="0033662E"/>
    <w:rsid w:val="003370CB"/>
    <w:rsid w:val="00340106"/>
    <w:rsid w:val="00340DD9"/>
    <w:rsid w:val="00341B4F"/>
    <w:rsid w:val="00341E69"/>
    <w:rsid w:val="00343384"/>
    <w:rsid w:val="00343E0F"/>
    <w:rsid w:val="00344959"/>
    <w:rsid w:val="003452AB"/>
    <w:rsid w:val="003463F5"/>
    <w:rsid w:val="00347197"/>
    <w:rsid w:val="0034722D"/>
    <w:rsid w:val="00347347"/>
    <w:rsid w:val="003519E0"/>
    <w:rsid w:val="00351DEE"/>
    <w:rsid w:val="00352B3E"/>
    <w:rsid w:val="00353AFF"/>
    <w:rsid w:val="00353BE6"/>
    <w:rsid w:val="00354118"/>
    <w:rsid w:val="0035474A"/>
    <w:rsid w:val="00354EDE"/>
    <w:rsid w:val="0035526E"/>
    <w:rsid w:val="00356C43"/>
    <w:rsid w:val="00356D6E"/>
    <w:rsid w:val="003572EC"/>
    <w:rsid w:val="00357732"/>
    <w:rsid w:val="00357F2D"/>
    <w:rsid w:val="003602CD"/>
    <w:rsid w:val="003607C1"/>
    <w:rsid w:val="00360981"/>
    <w:rsid w:val="00360997"/>
    <w:rsid w:val="0036150F"/>
    <w:rsid w:val="00361913"/>
    <w:rsid w:val="00361E5B"/>
    <w:rsid w:val="00361FC0"/>
    <w:rsid w:val="003626A8"/>
    <w:rsid w:val="00362E5A"/>
    <w:rsid w:val="0036357E"/>
    <w:rsid w:val="003646CB"/>
    <w:rsid w:val="00364BE8"/>
    <w:rsid w:val="00365586"/>
    <w:rsid w:val="0036637B"/>
    <w:rsid w:val="00366DAB"/>
    <w:rsid w:val="00367645"/>
    <w:rsid w:val="00367C59"/>
    <w:rsid w:val="00367F72"/>
    <w:rsid w:val="003708D6"/>
    <w:rsid w:val="00370C21"/>
    <w:rsid w:val="00371CEE"/>
    <w:rsid w:val="003726AF"/>
    <w:rsid w:val="00372FEA"/>
    <w:rsid w:val="00373643"/>
    <w:rsid w:val="00373941"/>
    <w:rsid w:val="00373E1F"/>
    <w:rsid w:val="00374404"/>
    <w:rsid w:val="00374ED6"/>
    <w:rsid w:val="00374F77"/>
    <w:rsid w:val="00375143"/>
    <w:rsid w:val="0037543D"/>
    <w:rsid w:val="00375973"/>
    <w:rsid w:val="0037615A"/>
    <w:rsid w:val="00376183"/>
    <w:rsid w:val="00376370"/>
    <w:rsid w:val="00376FF9"/>
    <w:rsid w:val="00377042"/>
    <w:rsid w:val="003774BD"/>
    <w:rsid w:val="00377FDF"/>
    <w:rsid w:val="0038007B"/>
    <w:rsid w:val="003803E3"/>
    <w:rsid w:val="00380C09"/>
    <w:rsid w:val="003822AE"/>
    <w:rsid w:val="003827E0"/>
    <w:rsid w:val="00382C7C"/>
    <w:rsid w:val="00383A04"/>
    <w:rsid w:val="00384021"/>
    <w:rsid w:val="00384958"/>
    <w:rsid w:val="00384C21"/>
    <w:rsid w:val="00384CAE"/>
    <w:rsid w:val="003860E6"/>
    <w:rsid w:val="0038746D"/>
    <w:rsid w:val="0039047F"/>
    <w:rsid w:val="00390963"/>
    <w:rsid w:val="003910BC"/>
    <w:rsid w:val="0039151C"/>
    <w:rsid w:val="003929E8"/>
    <w:rsid w:val="00393FC5"/>
    <w:rsid w:val="00394469"/>
    <w:rsid w:val="0039509B"/>
    <w:rsid w:val="0039520B"/>
    <w:rsid w:val="003953A9"/>
    <w:rsid w:val="00395AA3"/>
    <w:rsid w:val="00396300"/>
    <w:rsid w:val="003968E9"/>
    <w:rsid w:val="00396906"/>
    <w:rsid w:val="00397040"/>
    <w:rsid w:val="0039775F"/>
    <w:rsid w:val="00397D58"/>
    <w:rsid w:val="003A0E6D"/>
    <w:rsid w:val="003A1896"/>
    <w:rsid w:val="003A2131"/>
    <w:rsid w:val="003A44F9"/>
    <w:rsid w:val="003A4D0E"/>
    <w:rsid w:val="003A4ED6"/>
    <w:rsid w:val="003A5009"/>
    <w:rsid w:val="003A56CB"/>
    <w:rsid w:val="003A5C5E"/>
    <w:rsid w:val="003A5E77"/>
    <w:rsid w:val="003A6523"/>
    <w:rsid w:val="003A697F"/>
    <w:rsid w:val="003A6A7C"/>
    <w:rsid w:val="003A6B19"/>
    <w:rsid w:val="003A7BC8"/>
    <w:rsid w:val="003B0711"/>
    <w:rsid w:val="003B076A"/>
    <w:rsid w:val="003B11F1"/>
    <w:rsid w:val="003B1B89"/>
    <w:rsid w:val="003B20CA"/>
    <w:rsid w:val="003B2563"/>
    <w:rsid w:val="003B28B3"/>
    <w:rsid w:val="003B300C"/>
    <w:rsid w:val="003B390C"/>
    <w:rsid w:val="003B4104"/>
    <w:rsid w:val="003B41A0"/>
    <w:rsid w:val="003B4212"/>
    <w:rsid w:val="003B44D3"/>
    <w:rsid w:val="003B46B2"/>
    <w:rsid w:val="003B5473"/>
    <w:rsid w:val="003B5B9A"/>
    <w:rsid w:val="003B5CAE"/>
    <w:rsid w:val="003B5E00"/>
    <w:rsid w:val="003B6E46"/>
    <w:rsid w:val="003B6EAE"/>
    <w:rsid w:val="003B7694"/>
    <w:rsid w:val="003C0EDB"/>
    <w:rsid w:val="003C0F22"/>
    <w:rsid w:val="003C16B9"/>
    <w:rsid w:val="003C222D"/>
    <w:rsid w:val="003C2A9E"/>
    <w:rsid w:val="003C319D"/>
    <w:rsid w:val="003C3728"/>
    <w:rsid w:val="003C39A1"/>
    <w:rsid w:val="003C45E7"/>
    <w:rsid w:val="003C5B28"/>
    <w:rsid w:val="003C6021"/>
    <w:rsid w:val="003C65FB"/>
    <w:rsid w:val="003C7DA2"/>
    <w:rsid w:val="003D06D0"/>
    <w:rsid w:val="003D167C"/>
    <w:rsid w:val="003D1E5F"/>
    <w:rsid w:val="003D2272"/>
    <w:rsid w:val="003D245B"/>
    <w:rsid w:val="003D312A"/>
    <w:rsid w:val="003D5857"/>
    <w:rsid w:val="003D5D3F"/>
    <w:rsid w:val="003D6032"/>
    <w:rsid w:val="003D639C"/>
    <w:rsid w:val="003D6C4B"/>
    <w:rsid w:val="003D73CC"/>
    <w:rsid w:val="003D7535"/>
    <w:rsid w:val="003D7D24"/>
    <w:rsid w:val="003E0BE2"/>
    <w:rsid w:val="003E0DF9"/>
    <w:rsid w:val="003E10A0"/>
    <w:rsid w:val="003E1615"/>
    <w:rsid w:val="003E1DE4"/>
    <w:rsid w:val="003E2382"/>
    <w:rsid w:val="003E2BEF"/>
    <w:rsid w:val="003E3180"/>
    <w:rsid w:val="003E330E"/>
    <w:rsid w:val="003E3A5F"/>
    <w:rsid w:val="003E4739"/>
    <w:rsid w:val="003E48B3"/>
    <w:rsid w:val="003E494B"/>
    <w:rsid w:val="003E5D0B"/>
    <w:rsid w:val="003E6669"/>
    <w:rsid w:val="003E6729"/>
    <w:rsid w:val="003E6C85"/>
    <w:rsid w:val="003E72E1"/>
    <w:rsid w:val="003E76BD"/>
    <w:rsid w:val="003E7AD0"/>
    <w:rsid w:val="003F017C"/>
    <w:rsid w:val="003F0BFC"/>
    <w:rsid w:val="003F11A5"/>
    <w:rsid w:val="003F1439"/>
    <w:rsid w:val="003F1CFB"/>
    <w:rsid w:val="003F1DD3"/>
    <w:rsid w:val="003F2A34"/>
    <w:rsid w:val="003F2B70"/>
    <w:rsid w:val="003F319D"/>
    <w:rsid w:val="003F4CB4"/>
    <w:rsid w:val="003F50F9"/>
    <w:rsid w:val="003F6A06"/>
    <w:rsid w:val="003F7519"/>
    <w:rsid w:val="003F77AF"/>
    <w:rsid w:val="003F7CC7"/>
    <w:rsid w:val="0040003F"/>
    <w:rsid w:val="00400AEC"/>
    <w:rsid w:val="00400C22"/>
    <w:rsid w:val="00400D91"/>
    <w:rsid w:val="004011E4"/>
    <w:rsid w:val="00402A9C"/>
    <w:rsid w:val="00402AC2"/>
    <w:rsid w:val="00402C9A"/>
    <w:rsid w:val="0040358C"/>
    <w:rsid w:val="004046C2"/>
    <w:rsid w:val="004046ED"/>
    <w:rsid w:val="00404FB5"/>
    <w:rsid w:val="004054EF"/>
    <w:rsid w:val="0040566F"/>
    <w:rsid w:val="00405943"/>
    <w:rsid w:val="004100E5"/>
    <w:rsid w:val="00410A19"/>
    <w:rsid w:val="00411133"/>
    <w:rsid w:val="0041323F"/>
    <w:rsid w:val="00413A6D"/>
    <w:rsid w:val="00413B1B"/>
    <w:rsid w:val="00413BAA"/>
    <w:rsid w:val="00413F1B"/>
    <w:rsid w:val="00413F3C"/>
    <w:rsid w:val="0041488F"/>
    <w:rsid w:val="00414BFA"/>
    <w:rsid w:val="00414EA2"/>
    <w:rsid w:val="00415787"/>
    <w:rsid w:val="004166DE"/>
    <w:rsid w:val="00416A7A"/>
    <w:rsid w:val="00416AD0"/>
    <w:rsid w:val="004179B3"/>
    <w:rsid w:val="00417D96"/>
    <w:rsid w:val="00417E24"/>
    <w:rsid w:val="0042055D"/>
    <w:rsid w:val="00422B86"/>
    <w:rsid w:val="00422E4F"/>
    <w:rsid w:val="0042327B"/>
    <w:rsid w:val="00424AB5"/>
    <w:rsid w:val="00424EFC"/>
    <w:rsid w:val="00424F39"/>
    <w:rsid w:val="00425109"/>
    <w:rsid w:val="00425E59"/>
    <w:rsid w:val="00426533"/>
    <w:rsid w:val="00426A9A"/>
    <w:rsid w:val="00427C59"/>
    <w:rsid w:val="00430B54"/>
    <w:rsid w:val="004311F1"/>
    <w:rsid w:val="004318AF"/>
    <w:rsid w:val="00431A67"/>
    <w:rsid w:val="00431F59"/>
    <w:rsid w:val="00431FFF"/>
    <w:rsid w:val="0043301A"/>
    <w:rsid w:val="00433033"/>
    <w:rsid w:val="00433703"/>
    <w:rsid w:val="004341FB"/>
    <w:rsid w:val="00434B87"/>
    <w:rsid w:val="00435012"/>
    <w:rsid w:val="004354EF"/>
    <w:rsid w:val="0043552F"/>
    <w:rsid w:val="0043604A"/>
    <w:rsid w:val="00437330"/>
    <w:rsid w:val="00441524"/>
    <w:rsid w:val="0044287B"/>
    <w:rsid w:val="00443666"/>
    <w:rsid w:val="004436D6"/>
    <w:rsid w:val="00443A43"/>
    <w:rsid w:val="00443FD2"/>
    <w:rsid w:val="0044429B"/>
    <w:rsid w:val="004446AC"/>
    <w:rsid w:val="00444E4C"/>
    <w:rsid w:val="0044690D"/>
    <w:rsid w:val="00446E07"/>
    <w:rsid w:val="004470E6"/>
    <w:rsid w:val="00447740"/>
    <w:rsid w:val="004477AD"/>
    <w:rsid w:val="00447F07"/>
    <w:rsid w:val="004503D1"/>
    <w:rsid w:val="0045057D"/>
    <w:rsid w:val="00450621"/>
    <w:rsid w:val="004507B7"/>
    <w:rsid w:val="00450A4F"/>
    <w:rsid w:val="00450E57"/>
    <w:rsid w:val="004520F3"/>
    <w:rsid w:val="00452451"/>
    <w:rsid w:val="00452742"/>
    <w:rsid w:val="004527D0"/>
    <w:rsid w:val="004534CB"/>
    <w:rsid w:val="00454218"/>
    <w:rsid w:val="004546AC"/>
    <w:rsid w:val="004555D2"/>
    <w:rsid w:val="00455924"/>
    <w:rsid w:val="00456458"/>
    <w:rsid w:val="0045748E"/>
    <w:rsid w:val="00457D84"/>
    <w:rsid w:val="00457DE8"/>
    <w:rsid w:val="0046013E"/>
    <w:rsid w:val="004609D9"/>
    <w:rsid w:val="00461360"/>
    <w:rsid w:val="00461A09"/>
    <w:rsid w:val="00461B75"/>
    <w:rsid w:val="00462385"/>
    <w:rsid w:val="00462577"/>
    <w:rsid w:val="004654E2"/>
    <w:rsid w:val="00465514"/>
    <w:rsid w:val="00466AF8"/>
    <w:rsid w:val="0046755E"/>
    <w:rsid w:val="0046768F"/>
    <w:rsid w:val="0046780C"/>
    <w:rsid w:val="004700F5"/>
    <w:rsid w:val="00470674"/>
    <w:rsid w:val="004713B9"/>
    <w:rsid w:val="004714DE"/>
    <w:rsid w:val="0047202A"/>
    <w:rsid w:val="00472C15"/>
    <w:rsid w:val="00473856"/>
    <w:rsid w:val="00473B9B"/>
    <w:rsid w:val="00473C6E"/>
    <w:rsid w:val="00474555"/>
    <w:rsid w:val="00474ACF"/>
    <w:rsid w:val="00474FCE"/>
    <w:rsid w:val="004751A5"/>
    <w:rsid w:val="00475382"/>
    <w:rsid w:val="00476246"/>
    <w:rsid w:val="004768F6"/>
    <w:rsid w:val="00476C4D"/>
    <w:rsid w:val="004777B3"/>
    <w:rsid w:val="00477DE9"/>
    <w:rsid w:val="00480252"/>
    <w:rsid w:val="00480B2C"/>
    <w:rsid w:val="00480B77"/>
    <w:rsid w:val="00481449"/>
    <w:rsid w:val="004814E7"/>
    <w:rsid w:val="00482666"/>
    <w:rsid w:val="00482A31"/>
    <w:rsid w:val="0048394D"/>
    <w:rsid w:val="00483B2E"/>
    <w:rsid w:val="00483C2C"/>
    <w:rsid w:val="004848CC"/>
    <w:rsid w:val="00484C28"/>
    <w:rsid w:val="00485969"/>
    <w:rsid w:val="0048614E"/>
    <w:rsid w:val="0048669E"/>
    <w:rsid w:val="004869E9"/>
    <w:rsid w:val="00486CDC"/>
    <w:rsid w:val="00487718"/>
    <w:rsid w:val="004918C4"/>
    <w:rsid w:val="00492139"/>
    <w:rsid w:val="00492355"/>
    <w:rsid w:val="00492920"/>
    <w:rsid w:val="00492A77"/>
    <w:rsid w:val="00492AE5"/>
    <w:rsid w:val="00494893"/>
    <w:rsid w:val="00494A1A"/>
    <w:rsid w:val="004952DF"/>
    <w:rsid w:val="00495DC6"/>
    <w:rsid w:val="00496085"/>
    <w:rsid w:val="00496D93"/>
    <w:rsid w:val="00497934"/>
    <w:rsid w:val="00497FF3"/>
    <w:rsid w:val="004A0225"/>
    <w:rsid w:val="004A096A"/>
    <w:rsid w:val="004A1ACD"/>
    <w:rsid w:val="004A2BC2"/>
    <w:rsid w:val="004A35A0"/>
    <w:rsid w:val="004A3F0A"/>
    <w:rsid w:val="004A4B17"/>
    <w:rsid w:val="004A4B83"/>
    <w:rsid w:val="004A4B8B"/>
    <w:rsid w:val="004A5514"/>
    <w:rsid w:val="004A59DE"/>
    <w:rsid w:val="004A6415"/>
    <w:rsid w:val="004A6CA5"/>
    <w:rsid w:val="004B045D"/>
    <w:rsid w:val="004B099D"/>
    <w:rsid w:val="004B0AD1"/>
    <w:rsid w:val="004B0B29"/>
    <w:rsid w:val="004B20E3"/>
    <w:rsid w:val="004B2DA6"/>
    <w:rsid w:val="004B3170"/>
    <w:rsid w:val="004B4195"/>
    <w:rsid w:val="004B440E"/>
    <w:rsid w:val="004B4F38"/>
    <w:rsid w:val="004B58D0"/>
    <w:rsid w:val="004B5DFD"/>
    <w:rsid w:val="004B6B86"/>
    <w:rsid w:val="004C0099"/>
    <w:rsid w:val="004C0316"/>
    <w:rsid w:val="004C0828"/>
    <w:rsid w:val="004C10FA"/>
    <w:rsid w:val="004C16BD"/>
    <w:rsid w:val="004C18F2"/>
    <w:rsid w:val="004C1F5A"/>
    <w:rsid w:val="004C2267"/>
    <w:rsid w:val="004C2991"/>
    <w:rsid w:val="004C34AB"/>
    <w:rsid w:val="004C3897"/>
    <w:rsid w:val="004C3999"/>
    <w:rsid w:val="004C39B6"/>
    <w:rsid w:val="004C3B90"/>
    <w:rsid w:val="004C3D0E"/>
    <w:rsid w:val="004C4106"/>
    <w:rsid w:val="004C4962"/>
    <w:rsid w:val="004C566E"/>
    <w:rsid w:val="004C5E77"/>
    <w:rsid w:val="004C7502"/>
    <w:rsid w:val="004C752D"/>
    <w:rsid w:val="004C7B68"/>
    <w:rsid w:val="004C7F41"/>
    <w:rsid w:val="004D0300"/>
    <w:rsid w:val="004D0896"/>
    <w:rsid w:val="004D142B"/>
    <w:rsid w:val="004D22FC"/>
    <w:rsid w:val="004D319E"/>
    <w:rsid w:val="004D55C2"/>
    <w:rsid w:val="004D566F"/>
    <w:rsid w:val="004D70A2"/>
    <w:rsid w:val="004D7563"/>
    <w:rsid w:val="004D7936"/>
    <w:rsid w:val="004D7D60"/>
    <w:rsid w:val="004E0019"/>
    <w:rsid w:val="004E16E3"/>
    <w:rsid w:val="004E19AA"/>
    <w:rsid w:val="004E1E7A"/>
    <w:rsid w:val="004E1FC9"/>
    <w:rsid w:val="004E1FF5"/>
    <w:rsid w:val="004E2E40"/>
    <w:rsid w:val="004E339A"/>
    <w:rsid w:val="004E37E5"/>
    <w:rsid w:val="004E3AAD"/>
    <w:rsid w:val="004E3B77"/>
    <w:rsid w:val="004E3D81"/>
    <w:rsid w:val="004E4342"/>
    <w:rsid w:val="004E4BA3"/>
    <w:rsid w:val="004E6318"/>
    <w:rsid w:val="004E632C"/>
    <w:rsid w:val="004E7201"/>
    <w:rsid w:val="004E73D7"/>
    <w:rsid w:val="004F0601"/>
    <w:rsid w:val="004F10C7"/>
    <w:rsid w:val="004F13B1"/>
    <w:rsid w:val="004F1A1C"/>
    <w:rsid w:val="004F2373"/>
    <w:rsid w:val="004F2393"/>
    <w:rsid w:val="004F257E"/>
    <w:rsid w:val="004F266B"/>
    <w:rsid w:val="004F2A48"/>
    <w:rsid w:val="004F3C96"/>
    <w:rsid w:val="004F4650"/>
    <w:rsid w:val="004F4779"/>
    <w:rsid w:val="004F5114"/>
    <w:rsid w:val="004F582B"/>
    <w:rsid w:val="004F5D15"/>
    <w:rsid w:val="004F609B"/>
    <w:rsid w:val="004F6BAB"/>
    <w:rsid w:val="004F6CC6"/>
    <w:rsid w:val="004F7172"/>
    <w:rsid w:val="00500288"/>
    <w:rsid w:val="0050179C"/>
    <w:rsid w:val="00501A5D"/>
    <w:rsid w:val="00502531"/>
    <w:rsid w:val="00502B1F"/>
    <w:rsid w:val="00502F56"/>
    <w:rsid w:val="00503DD5"/>
    <w:rsid w:val="0050470E"/>
    <w:rsid w:val="00505028"/>
    <w:rsid w:val="00505139"/>
    <w:rsid w:val="00505185"/>
    <w:rsid w:val="00506238"/>
    <w:rsid w:val="00506B96"/>
    <w:rsid w:val="00506FD7"/>
    <w:rsid w:val="00507684"/>
    <w:rsid w:val="00507770"/>
    <w:rsid w:val="00507D09"/>
    <w:rsid w:val="00510512"/>
    <w:rsid w:val="00510A09"/>
    <w:rsid w:val="00510AA9"/>
    <w:rsid w:val="005112EA"/>
    <w:rsid w:val="005125CE"/>
    <w:rsid w:val="00512906"/>
    <w:rsid w:val="0051356F"/>
    <w:rsid w:val="005138BD"/>
    <w:rsid w:val="00517ABE"/>
    <w:rsid w:val="00520117"/>
    <w:rsid w:val="00520C9C"/>
    <w:rsid w:val="005215A9"/>
    <w:rsid w:val="00521CDA"/>
    <w:rsid w:val="00521F88"/>
    <w:rsid w:val="0052257F"/>
    <w:rsid w:val="00522699"/>
    <w:rsid w:val="00523459"/>
    <w:rsid w:val="00523990"/>
    <w:rsid w:val="00523D63"/>
    <w:rsid w:val="0052468A"/>
    <w:rsid w:val="00525BB3"/>
    <w:rsid w:val="005269CA"/>
    <w:rsid w:val="0052741C"/>
    <w:rsid w:val="00527E76"/>
    <w:rsid w:val="00530A5B"/>
    <w:rsid w:val="00530CA0"/>
    <w:rsid w:val="005322EA"/>
    <w:rsid w:val="0053371A"/>
    <w:rsid w:val="00533D8F"/>
    <w:rsid w:val="00533E39"/>
    <w:rsid w:val="00533FD9"/>
    <w:rsid w:val="005347CB"/>
    <w:rsid w:val="005348F1"/>
    <w:rsid w:val="0053518B"/>
    <w:rsid w:val="0053539E"/>
    <w:rsid w:val="005354F2"/>
    <w:rsid w:val="00535854"/>
    <w:rsid w:val="00535C99"/>
    <w:rsid w:val="00535ECE"/>
    <w:rsid w:val="00536284"/>
    <w:rsid w:val="00536970"/>
    <w:rsid w:val="00536C14"/>
    <w:rsid w:val="00536D0D"/>
    <w:rsid w:val="00537D71"/>
    <w:rsid w:val="00537E43"/>
    <w:rsid w:val="00540195"/>
    <w:rsid w:val="00540662"/>
    <w:rsid w:val="0054086D"/>
    <w:rsid w:val="00540F91"/>
    <w:rsid w:val="00541591"/>
    <w:rsid w:val="005418B5"/>
    <w:rsid w:val="00541AAF"/>
    <w:rsid w:val="00541C08"/>
    <w:rsid w:val="00541D2A"/>
    <w:rsid w:val="00541F38"/>
    <w:rsid w:val="00542649"/>
    <w:rsid w:val="0054287B"/>
    <w:rsid w:val="00543344"/>
    <w:rsid w:val="005449FD"/>
    <w:rsid w:val="00544D47"/>
    <w:rsid w:val="00544F80"/>
    <w:rsid w:val="0054594D"/>
    <w:rsid w:val="00547608"/>
    <w:rsid w:val="0055018E"/>
    <w:rsid w:val="005505DE"/>
    <w:rsid w:val="00550A81"/>
    <w:rsid w:val="00550B36"/>
    <w:rsid w:val="005514AA"/>
    <w:rsid w:val="00551C50"/>
    <w:rsid w:val="005526D1"/>
    <w:rsid w:val="005533BE"/>
    <w:rsid w:val="005539CA"/>
    <w:rsid w:val="005547C9"/>
    <w:rsid w:val="0055485B"/>
    <w:rsid w:val="00555D1E"/>
    <w:rsid w:val="00557B2C"/>
    <w:rsid w:val="00557DB2"/>
    <w:rsid w:val="005600B7"/>
    <w:rsid w:val="0056040C"/>
    <w:rsid w:val="005609D3"/>
    <w:rsid w:val="00560A68"/>
    <w:rsid w:val="00560E9D"/>
    <w:rsid w:val="0056101C"/>
    <w:rsid w:val="0056105F"/>
    <w:rsid w:val="00561405"/>
    <w:rsid w:val="00561A04"/>
    <w:rsid w:val="00561E59"/>
    <w:rsid w:val="0056222F"/>
    <w:rsid w:val="00562600"/>
    <w:rsid w:val="00562634"/>
    <w:rsid w:val="00564F65"/>
    <w:rsid w:val="005651C3"/>
    <w:rsid w:val="005656BE"/>
    <w:rsid w:val="00565BA6"/>
    <w:rsid w:val="00565F03"/>
    <w:rsid w:val="00566383"/>
    <w:rsid w:val="00566565"/>
    <w:rsid w:val="00566FF7"/>
    <w:rsid w:val="00567DF7"/>
    <w:rsid w:val="005701C8"/>
    <w:rsid w:val="00571361"/>
    <w:rsid w:val="00571E6C"/>
    <w:rsid w:val="00572F39"/>
    <w:rsid w:val="0057320E"/>
    <w:rsid w:val="00573B78"/>
    <w:rsid w:val="005741A4"/>
    <w:rsid w:val="005741DB"/>
    <w:rsid w:val="00574313"/>
    <w:rsid w:val="00575038"/>
    <w:rsid w:val="00575157"/>
    <w:rsid w:val="00575534"/>
    <w:rsid w:val="005756A5"/>
    <w:rsid w:val="00576518"/>
    <w:rsid w:val="00577118"/>
    <w:rsid w:val="005775FC"/>
    <w:rsid w:val="00580533"/>
    <w:rsid w:val="005817E4"/>
    <w:rsid w:val="00581821"/>
    <w:rsid w:val="00581AB3"/>
    <w:rsid w:val="00582456"/>
    <w:rsid w:val="00582526"/>
    <w:rsid w:val="00583393"/>
    <w:rsid w:val="00583C28"/>
    <w:rsid w:val="00584FA0"/>
    <w:rsid w:val="005855CE"/>
    <w:rsid w:val="00585935"/>
    <w:rsid w:val="005859AD"/>
    <w:rsid w:val="00586722"/>
    <w:rsid w:val="005867B0"/>
    <w:rsid w:val="005871DA"/>
    <w:rsid w:val="00587741"/>
    <w:rsid w:val="00587821"/>
    <w:rsid w:val="00587B39"/>
    <w:rsid w:val="00590AC2"/>
    <w:rsid w:val="00591190"/>
    <w:rsid w:val="00591726"/>
    <w:rsid w:val="00591753"/>
    <w:rsid w:val="00591AB5"/>
    <w:rsid w:val="00591BA9"/>
    <w:rsid w:val="00591DEB"/>
    <w:rsid w:val="0059207B"/>
    <w:rsid w:val="005933BA"/>
    <w:rsid w:val="00594E64"/>
    <w:rsid w:val="00594FA0"/>
    <w:rsid w:val="0059654C"/>
    <w:rsid w:val="00597418"/>
    <w:rsid w:val="00597C2B"/>
    <w:rsid w:val="005A0240"/>
    <w:rsid w:val="005A0319"/>
    <w:rsid w:val="005A03C5"/>
    <w:rsid w:val="005A03ED"/>
    <w:rsid w:val="005A0B08"/>
    <w:rsid w:val="005A1869"/>
    <w:rsid w:val="005A18C8"/>
    <w:rsid w:val="005A2B92"/>
    <w:rsid w:val="005A2D3D"/>
    <w:rsid w:val="005A321F"/>
    <w:rsid w:val="005A3C01"/>
    <w:rsid w:val="005A4CFA"/>
    <w:rsid w:val="005A512B"/>
    <w:rsid w:val="005A53EB"/>
    <w:rsid w:val="005A55FE"/>
    <w:rsid w:val="005A57C2"/>
    <w:rsid w:val="005A5E45"/>
    <w:rsid w:val="005A776B"/>
    <w:rsid w:val="005B049B"/>
    <w:rsid w:val="005B16BC"/>
    <w:rsid w:val="005B1C15"/>
    <w:rsid w:val="005B1DD5"/>
    <w:rsid w:val="005B2391"/>
    <w:rsid w:val="005B23CE"/>
    <w:rsid w:val="005B24B5"/>
    <w:rsid w:val="005B2A2D"/>
    <w:rsid w:val="005B2E97"/>
    <w:rsid w:val="005B31B4"/>
    <w:rsid w:val="005B433B"/>
    <w:rsid w:val="005B482C"/>
    <w:rsid w:val="005B4E2F"/>
    <w:rsid w:val="005B5695"/>
    <w:rsid w:val="005B74FF"/>
    <w:rsid w:val="005B772C"/>
    <w:rsid w:val="005B7ED6"/>
    <w:rsid w:val="005C01E7"/>
    <w:rsid w:val="005C0E4F"/>
    <w:rsid w:val="005C0E84"/>
    <w:rsid w:val="005C2B17"/>
    <w:rsid w:val="005C2F38"/>
    <w:rsid w:val="005C30C9"/>
    <w:rsid w:val="005C3581"/>
    <w:rsid w:val="005C3B0E"/>
    <w:rsid w:val="005C3B73"/>
    <w:rsid w:val="005C4A9F"/>
    <w:rsid w:val="005C4FE5"/>
    <w:rsid w:val="005C547C"/>
    <w:rsid w:val="005C5FF7"/>
    <w:rsid w:val="005C6512"/>
    <w:rsid w:val="005C7DAC"/>
    <w:rsid w:val="005C7F22"/>
    <w:rsid w:val="005D00CF"/>
    <w:rsid w:val="005D0E84"/>
    <w:rsid w:val="005D130E"/>
    <w:rsid w:val="005D255A"/>
    <w:rsid w:val="005D3FA1"/>
    <w:rsid w:val="005D45B3"/>
    <w:rsid w:val="005D692F"/>
    <w:rsid w:val="005D7049"/>
    <w:rsid w:val="005D79BA"/>
    <w:rsid w:val="005E060F"/>
    <w:rsid w:val="005E14CC"/>
    <w:rsid w:val="005E170F"/>
    <w:rsid w:val="005E17FB"/>
    <w:rsid w:val="005E1B00"/>
    <w:rsid w:val="005E2043"/>
    <w:rsid w:val="005E22D1"/>
    <w:rsid w:val="005E2E54"/>
    <w:rsid w:val="005E3304"/>
    <w:rsid w:val="005E4C36"/>
    <w:rsid w:val="005E553D"/>
    <w:rsid w:val="005E564D"/>
    <w:rsid w:val="005E5B0D"/>
    <w:rsid w:val="005E5E87"/>
    <w:rsid w:val="005E65FA"/>
    <w:rsid w:val="005E66D9"/>
    <w:rsid w:val="005E6AF7"/>
    <w:rsid w:val="005E6B9F"/>
    <w:rsid w:val="005E76D5"/>
    <w:rsid w:val="005F02E3"/>
    <w:rsid w:val="005F076C"/>
    <w:rsid w:val="005F1D18"/>
    <w:rsid w:val="005F1D9E"/>
    <w:rsid w:val="005F21A8"/>
    <w:rsid w:val="005F320A"/>
    <w:rsid w:val="005F356B"/>
    <w:rsid w:val="005F3A5F"/>
    <w:rsid w:val="005F4620"/>
    <w:rsid w:val="005F4CDA"/>
    <w:rsid w:val="005F554C"/>
    <w:rsid w:val="005F5806"/>
    <w:rsid w:val="005F5E9F"/>
    <w:rsid w:val="005F63A7"/>
    <w:rsid w:val="005F67E7"/>
    <w:rsid w:val="005F70E3"/>
    <w:rsid w:val="005F7143"/>
    <w:rsid w:val="005F72F7"/>
    <w:rsid w:val="005F77BB"/>
    <w:rsid w:val="005F7EC5"/>
    <w:rsid w:val="0060006B"/>
    <w:rsid w:val="00600408"/>
    <w:rsid w:val="00600D5B"/>
    <w:rsid w:val="006018F5"/>
    <w:rsid w:val="00601A1F"/>
    <w:rsid w:val="00603885"/>
    <w:rsid w:val="00603C63"/>
    <w:rsid w:val="0060479F"/>
    <w:rsid w:val="006052B9"/>
    <w:rsid w:val="00605BF8"/>
    <w:rsid w:val="0060694F"/>
    <w:rsid w:val="00607526"/>
    <w:rsid w:val="00607560"/>
    <w:rsid w:val="00607D72"/>
    <w:rsid w:val="006106E8"/>
    <w:rsid w:val="006112E6"/>
    <w:rsid w:val="00611776"/>
    <w:rsid w:val="00612385"/>
    <w:rsid w:val="006125C3"/>
    <w:rsid w:val="00612BDE"/>
    <w:rsid w:val="0061351E"/>
    <w:rsid w:val="00614608"/>
    <w:rsid w:val="00615C21"/>
    <w:rsid w:val="00616454"/>
    <w:rsid w:val="00616936"/>
    <w:rsid w:val="00616D66"/>
    <w:rsid w:val="0061760A"/>
    <w:rsid w:val="00621716"/>
    <w:rsid w:val="00621767"/>
    <w:rsid w:val="0062180D"/>
    <w:rsid w:val="00621832"/>
    <w:rsid w:val="00621D14"/>
    <w:rsid w:val="0062201B"/>
    <w:rsid w:val="00622B9C"/>
    <w:rsid w:val="00622C4E"/>
    <w:rsid w:val="0062348C"/>
    <w:rsid w:val="006237E9"/>
    <w:rsid w:val="00624315"/>
    <w:rsid w:val="006253D7"/>
    <w:rsid w:val="00625D59"/>
    <w:rsid w:val="00625D8A"/>
    <w:rsid w:val="00625F02"/>
    <w:rsid w:val="006260DC"/>
    <w:rsid w:val="006262AE"/>
    <w:rsid w:val="00626322"/>
    <w:rsid w:val="00626E42"/>
    <w:rsid w:val="006307EC"/>
    <w:rsid w:val="006308DB"/>
    <w:rsid w:val="00630A1E"/>
    <w:rsid w:val="00630FFA"/>
    <w:rsid w:val="00631008"/>
    <w:rsid w:val="0063118F"/>
    <w:rsid w:val="00631204"/>
    <w:rsid w:val="00631912"/>
    <w:rsid w:val="00631F50"/>
    <w:rsid w:val="00631FB5"/>
    <w:rsid w:val="00632856"/>
    <w:rsid w:val="00633234"/>
    <w:rsid w:val="00634179"/>
    <w:rsid w:val="00634207"/>
    <w:rsid w:val="00635C15"/>
    <w:rsid w:val="006362D7"/>
    <w:rsid w:val="00636663"/>
    <w:rsid w:val="00636A1C"/>
    <w:rsid w:val="00637AFF"/>
    <w:rsid w:val="00637BD4"/>
    <w:rsid w:val="0064015D"/>
    <w:rsid w:val="006404A0"/>
    <w:rsid w:val="0064063D"/>
    <w:rsid w:val="00640C44"/>
    <w:rsid w:val="00641133"/>
    <w:rsid w:val="00641690"/>
    <w:rsid w:val="006417C3"/>
    <w:rsid w:val="00641C39"/>
    <w:rsid w:val="00641F79"/>
    <w:rsid w:val="00641F90"/>
    <w:rsid w:val="00643C4F"/>
    <w:rsid w:val="0064460F"/>
    <w:rsid w:val="006455FD"/>
    <w:rsid w:val="006467F0"/>
    <w:rsid w:val="0064712D"/>
    <w:rsid w:val="00650BE6"/>
    <w:rsid w:val="006510E2"/>
    <w:rsid w:val="006512E5"/>
    <w:rsid w:val="0065153D"/>
    <w:rsid w:val="006517A2"/>
    <w:rsid w:val="00651BDB"/>
    <w:rsid w:val="00651FD0"/>
    <w:rsid w:val="0065201C"/>
    <w:rsid w:val="0065263C"/>
    <w:rsid w:val="006527D8"/>
    <w:rsid w:val="0065538C"/>
    <w:rsid w:val="00655864"/>
    <w:rsid w:val="0065628A"/>
    <w:rsid w:val="00656AE0"/>
    <w:rsid w:val="00656E8B"/>
    <w:rsid w:val="00656F8E"/>
    <w:rsid w:val="0065724A"/>
    <w:rsid w:val="006573EE"/>
    <w:rsid w:val="00660E5E"/>
    <w:rsid w:val="0066209E"/>
    <w:rsid w:val="006633A5"/>
    <w:rsid w:val="006636FC"/>
    <w:rsid w:val="006637A1"/>
    <w:rsid w:val="00663A21"/>
    <w:rsid w:val="006647FB"/>
    <w:rsid w:val="006649E6"/>
    <w:rsid w:val="00666DD1"/>
    <w:rsid w:val="00666F94"/>
    <w:rsid w:val="00667526"/>
    <w:rsid w:val="006716A8"/>
    <w:rsid w:val="00671B66"/>
    <w:rsid w:val="006734C6"/>
    <w:rsid w:val="00674086"/>
    <w:rsid w:val="00674328"/>
    <w:rsid w:val="00675CDF"/>
    <w:rsid w:val="00676333"/>
    <w:rsid w:val="006763D3"/>
    <w:rsid w:val="00676F32"/>
    <w:rsid w:val="006771D0"/>
    <w:rsid w:val="00680236"/>
    <w:rsid w:val="006802E6"/>
    <w:rsid w:val="00680467"/>
    <w:rsid w:val="00681D04"/>
    <w:rsid w:val="00681DEB"/>
    <w:rsid w:val="00682247"/>
    <w:rsid w:val="006825AA"/>
    <w:rsid w:val="00683282"/>
    <w:rsid w:val="00683448"/>
    <w:rsid w:val="00684287"/>
    <w:rsid w:val="006848BF"/>
    <w:rsid w:val="00684C66"/>
    <w:rsid w:val="006853EF"/>
    <w:rsid w:val="006860A7"/>
    <w:rsid w:val="00686319"/>
    <w:rsid w:val="00686B31"/>
    <w:rsid w:val="006871F9"/>
    <w:rsid w:val="0068772D"/>
    <w:rsid w:val="006910F1"/>
    <w:rsid w:val="00691232"/>
    <w:rsid w:val="00691730"/>
    <w:rsid w:val="00691FC0"/>
    <w:rsid w:val="00692381"/>
    <w:rsid w:val="00692581"/>
    <w:rsid w:val="00692CE3"/>
    <w:rsid w:val="00693054"/>
    <w:rsid w:val="006937E1"/>
    <w:rsid w:val="00693F8D"/>
    <w:rsid w:val="00694A40"/>
    <w:rsid w:val="006960FA"/>
    <w:rsid w:val="0069699E"/>
    <w:rsid w:val="00696A57"/>
    <w:rsid w:val="006A0089"/>
    <w:rsid w:val="006A03ED"/>
    <w:rsid w:val="006A0542"/>
    <w:rsid w:val="006A06C3"/>
    <w:rsid w:val="006A1419"/>
    <w:rsid w:val="006A2020"/>
    <w:rsid w:val="006A25E0"/>
    <w:rsid w:val="006A2718"/>
    <w:rsid w:val="006A2E0E"/>
    <w:rsid w:val="006A3209"/>
    <w:rsid w:val="006A3530"/>
    <w:rsid w:val="006A378F"/>
    <w:rsid w:val="006A3AB4"/>
    <w:rsid w:val="006A4874"/>
    <w:rsid w:val="006A4BA9"/>
    <w:rsid w:val="006A64AC"/>
    <w:rsid w:val="006A6CFF"/>
    <w:rsid w:val="006A7197"/>
    <w:rsid w:val="006A729E"/>
    <w:rsid w:val="006A7591"/>
    <w:rsid w:val="006A7893"/>
    <w:rsid w:val="006B007A"/>
    <w:rsid w:val="006B0165"/>
    <w:rsid w:val="006B016E"/>
    <w:rsid w:val="006B01B7"/>
    <w:rsid w:val="006B065E"/>
    <w:rsid w:val="006B0ABC"/>
    <w:rsid w:val="006B151C"/>
    <w:rsid w:val="006B1CD3"/>
    <w:rsid w:val="006B1E84"/>
    <w:rsid w:val="006B2179"/>
    <w:rsid w:val="006B23D4"/>
    <w:rsid w:val="006B32E6"/>
    <w:rsid w:val="006B394A"/>
    <w:rsid w:val="006B4C2C"/>
    <w:rsid w:val="006B563A"/>
    <w:rsid w:val="006B5AEE"/>
    <w:rsid w:val="006B60C5"/>
    <w:rsid w:val="006B6B9C"/>
    <w:rsid w:val="006B6DFB"/>
    <w:rsid w:val="006B6FC7"/>
    <w:rsid w:val="006B7892"/>
    <w:rsid w:val="006C0071"/>
    <w:rsid w:val="006C0793"/>
    <w:rsid w:val="006C0B65"/>
    <w:rsid w:val="006C10F6"/>
    <w:rsid w:val="006C2366"/>
    <w:rsid w:val="006C240B"/>
    <w:rsid w:val="006C3337"/>
    <w:rsid w:val="006C3808"/>
    <w:rsid w:val="006C38D8"/>
    <w:rsid w:val="006C3B72"/>
    <w:rsid w:val="006C43BB"/>
    <w:rsid w:val="006C4595"/>
    <w:rsid w:val="006C45CE"/>
    <w:rsid w:val="006C60FD"/>
    <w:rsid w:val="006C7042"/>
    <w:rsid w:val="006D0639"/>
    <w:rsid w:val="006D11F3"/>
    <w:rsid w:val="006D15FE"/>
    <w:rsid w:val="006D2754"/>
    <w:rsid w:val="006D2DAD"/>
    <w:rsid w:val="006D3278"/>
    <w:rsid w:val="006D47CC"/>
    <w:rsid w:val="006D4865"/>
    <w:rsid w:val="006D4C20"/>
    <w:rsid w:val="006D4F72"/>
    <w:rsid w:val="006D5F82"/>
    <w:rsid w:val="006D6384"/>
    <w:rsid w:val="006D656D"/>
    <w:rsid w:val="006D6F32"/>
    <w:rsid w:val="006E00F1"/>
    <w:rsid w:val="006E0772"/>
    <w:rsid w:val="006E0A2D"/>
    <w:rsid w:val="006E1081"/>
    <w:rsid w:val="006E114C"/>
    <w:rsid w:val="006E15D7"/>
    <w:rsid w:val="006E21F8"/>
    <w:rsid w:val="006E269D"/>
    <w:rsid w:val="006E28E0"/>
    <w:rsid w:val="006E3CC9"/>
    <w:rsid w:val="006E46C2"/>
    <w:rsid w:val="006E47A3"/>
    <w:rsid w:val="006E4AA2"/>
    <w:rsid w:val="006E4C54"/>
    <w:rsid w:val="006E4D06"/>
    <w:rsid w:val="006E52E9"/>
    <w:rsid w:val="006E5846"/>
    <w:rsid w:val="006E682A"/>
    <w:rsid w:val="006E6A77"/>
    <w:rsid w:val="006E6AD0"/>
    <w:rsid w:val="006E6CB1"/>
    <w:rsid w:val="006E7A18"/>
    <w:rsid w:val="006E7E1E"/>
    <w:rsid w:val="006F0484"/>
    <w:rsid w:val="006F0647"/>
    <w:rsid w:val="006F075B"/>
    <w:rsid w:val="006F1B58"/>
    <w:rsid w:val="006F1C4D"/>
    <w:rsid w:val="006F1E6F"/>
    <w:rsid w:val="006F1EA5"/>
    <w:rsid w:val="006F26B2"/>
    <w:rsid w:val="006F3414"/>
    <w:rsid w:val="006F36F5"/>
    <w:rsid w:val="006F3983"/>
    <w:rsid w:val="006F3B5F"/>
    <w:rsid w:val="006F408A"/>
    <w:rsid w:val="006F470A"/>
    <w:rsid w:val="006F4B1F"/>
    <w:rsid w:val="006F5DF7"/>
    <w:rsid w:val="006F6021"/>
    <w:rsid w:val="006F6B31"/>
    <w:rsid w:val="006F6D5F"/>
    <w:rsid w:val="006F7041"/>
    <w:rsid w:val="006F7E97"/>
    <w:rsid w:val="007005FC"/>
    <w:rsid w:val="00701AF8"/>
    <w:rsid w:val="00701CB4"/>
    <w:rsid w:val="007023E2"/>
    <w:rsid w:val="007028E8"/>
    <w:rsid w:val="0070318D"/>
    <w:rsid w:val="007039FE"/>
    <w:rsid w:val="00703D66"/>
    <w:rsid w:val="00704164"/>
    <w:rsid w:val="0070537A"/>
    <w:rsid w:val="007058A6"/>
    <w:rsid w:val="00705B2E"/>
    <w:rsid w:val="00705F0D"/>
    <w:rsid w:val="00707DC2"/>
    <w:rsid w:val="0071064E"/>
    <w:rsid w:val="00712447"/>
    <w:rsid w:val="0071262D"/>
    <w:rsid w:val="0071291F"/>
    <w:rsid w:val="00712D80"/>
    <w:rsid w:val="0071301E"/>
    <w:rsid w:val="00713113"/>
    <w:rsid w:val="00713910"/>
    <w:rsid w:val="007149EF"/>
    <w:rsid w:val="00714C14"/>
    <w:rsid w:val="00714E10"/>
    <w:rsid w:val="0071543E"/>
    <w:rsid w:val="007178DB"/>
    <w:rsid w:val="007201C6"/>
    <w:rsid w:val="00721340"/>
    <w:rsid w:val="007213E2"/>
    <w:rsid w:val="00721BC9"/>
    <w:rsid w:val="007224ED"/>
    <w:rsid w:val="00722C68"/>
    <w:rsid w:val="007231B1"/>
    <w:rsid w:val="007234F8"/>
    <w:rsid w:val="00723D9D"/>
    <w:rsid w:val="00724163"/>
    <w:rsid w:val="00724C42"/>
    <w:rsid w:val="0072520B"/>
    <w:rsid w:val="007254E7"/>
    <w:rsid w:val="00726790"/>
    <w:rsid w:val="0072693F"/>
    <w:rsid w:val="00726CA1"/>
    <w:rsid w:val="00726F66"/>
    <w:rsid w:val="00730AF3"/>
    <w:rsid w:val="00730BF1"/>
    <w:rsid w:val="00730C0D"/>
    <w:rsid w:val="00731050"/>
    <w:rsid w:val="0073106E"/>
    <w:rsid w:val="00731541"/>
    <w:rsid w:val="0073179E"/>
    <w:rsid w:val="0073223B"/>
    <w:rsid w:val="007322A0"/>
    <w:rsid w:val="007324B1"/>
    <w:rsid w:val="00732C44"/>
    <w:rsid w:val="00732DA3"/>
    <w:rsid w:val="00732E77"/>
    <w:rsid w:val="007335BD"/>
    <w:rsid w:val="00734018"/>
    <w:rsid w:val="00734435"/>
    <w:rsid w:val="007349BA"/>
    <w:rsid w:val="00734DFC"/>
    <w:rsid w:val="00735D1E"/>
    <w:rsid w:val="00736914"/>
    <w:rsid w:val="00737184"/>
    <w:rsid w:val="007372C7"/>
    <w:rsid w:val="0073771E"/>
    <w:rsid w:val="0073780A"/>
    <w:rsid w:val="00737A10"/>
    <w:rsid w:val="00737DDC"/>
    <w:rsid w:val="007406BF"/>
    <w:rsid w:val="00740AEE"/>
    <w:rsid w:val="007413A6"/>
    <w:rsid w:val="0074198A"/>
    <w:rsid w:val="00742110"/>
    <w:rsid w:val="00742521"/>
    <w:rsid w:val="00742FDE"/>
    <w:rsid w:val="00743252"/>
    <w:rsid w:val="00743388"/>
    <w:rsid w:val="007437B5"/>
    <w:rsid w:val="00744D42"/>
    <w:rsid w:val="007458B2"/>
    <w:rsid w:val="00746775"/>
    <w:rsid w:val="00746988"/>
    <w:rsid w:val="00746DDA"/>
    <w:rsid w:val="00750675"/>
    <w:rsid w:val="0075091C"/>
    <w:rsid w:val="00750A40"/>
    <w:rsid w:val="00750A6D"/>
    <w:rsid w:val="00750FD9"/>
    <w:rsid w:val="007511E0"/>
    <w:rsid w:val="007517E0"/>
    <w:rsid w:val="00751BFA"/>
    <w:rsid w:val="00752412"/>
    <w:rsid w:val="007538EF"/>
    <w:rsid w:val="00753E60"/>
    <w:rsid w:val="00754272"/>
    <w:rsid w:val="00754345"/>
    <w:rsid w:val="00754833"/>
    <w:rsid w:val="00754CCA"/>
    <w:rsid w:val="00754E6A"/>
    <w:rsid w:val="00755A3B"/>
    <w:rsid w:val="00755DB2"/>
    <w:rsid w:val="007568F6"/>
    <w:rsid w:val="007575CA"/>
    <w:rsid w:val="00757B16"/>
    <w:rsid w:val="0076029B"/>
    <w:rsid w:val="00760F45"/>
    <w:rsid w:val="0076183C"/>
    <w:rsid w:val="007619BE"/>
    <w:rsid w:val="00761EF2"/>
    <w:rsid w:val="00762122"/>
    <w:rsid w:val="00762D5E"/>
    <w:rsid w:val="007630EC"/>
    <w:rsid w:val="007634A0"/>
    <w:rsid w:val="007636C0"/>
    <w:rsid w:val="00763BB6"/>
    <w:rsid w:val="00764264"/>
    <w:rsid w:val="00766405"/>
    <w:rsid w:val="0076669D"/>
    <w:rsid w:val="00766B1C"/>
    <w:rsid w:val="007673EB"/>
    <w:rsid w:val="00770798"/>
    <w:rsid w:val="00770DA1"/>
    <w:rsid w:val="00770DE7"/>
    <w:rsid w:val="007715FE"/>
    <w:rsid w:val="007719B5"/>
    <w:rsid w:val="00771A70"/>
    <w:rsid w:val="00771CFB"/>
    <w:rsid w:val="00772AAD"/>
    <w:rsid w:val="00772F60"/>
    <w:rsid w:val="007732C0"/>
    <w:rsid w:val="007735DC"/>
    <w:rsid w:val="00774FC2"/>
    <w:rsid w:val="00775133"/>
    <w:rsid w:val="007753E3"/>
    <w:rsid w:val="00775FCD"/>
    <w:rsid w:val="00777174"/>
    <w:rsid w:val="00777666"/>
    <w:rsid w:val="007801E0"/>
    <w:rsid w:val="00781835"/>
    <w:rsid w:val="0078191D"/>
    <w:rsid w:val="007819E2"/>
    <w:rsid w:val="00781F41"/>
    <w:rsid w:val="007822F6"/>
    <w:rsid w:val="007826C7"/>
    <w:rsid w:val="007827DB"/>
    <w:rsid w:val="0078534E"/>
    <w:rsid w:val="00785551"/>
    <w:rsid w:val="00785682"/>
    <w:rsid w:val="007864D6"/>
    <w:rsid w:val="0078773A"/>
    <w:rsid w:val="007877E9"/>
    <w:rsid w:val="007909DA"/>
    <w:rsid w:val="007913E0"/>
    <w:rsid w:val="00791AFC"/>
    <w:rsid w:val="0079255A"/>
    <w:rsid w:val="00794478"/>
    <w:rsid w:val="00794772"/>
    <w:rsid w:val="007947DD"/>
    <w:rsid w:val="00795711"/>
    <w:rsid w:val="007957A6"/>
    <w:rsid w:val="00795966"/>
    <w:rsid w:val="007A02B8"/>
    <w:rsid w:val="007A0938"/>
    <w:rsid w:val="007A0FC4"/>
    <w:rsid w:val="007A134E"/>
    <w:rsid w:val="007A166D"/>
    <w:rsid w:val="007A1C2F"/>
    <w:rsid w:val="007A2911"/>
    <w:rsid w:val="007A35FD"/>
    <w:rsid w:val="007A413D"/>
    <w:rsid w:val="007A42BE"/>
    <w:rsid w:val="007A4A69"/>
    <w:rsid w:val="007A5074"/>
    <w:rsid w:val="007A5275"/>
    <w:rsid w:val="007A5D83"/>
    <w:rsid w:val="007A672B"/>
    <w:rsid w:val="007A6893"/>
    <w:rsid w:val="007A68A2"/>
    <w:rsid w:val="007A68BD"/>
    <w:rsid w:val="007A6FEC"/>
    <w:rsid w:val="007A721B"/>
    <w:rsid w:val="007A7964"/>
    <w:rsid w:val="007B0015"/>
    <w:rsid w:val="007B006E"/>
    <w:rsid w:val="007B0122"/>
    <w:rsid w:val="007B015E"/>
    <w:rsid w:val="007B0A42"/>
    <w:rsid w:val="007B14FF"/>
    <w:rsid w:val="007B1D67"/>
    <w:rsid w:val="007B1E05"/>
    <w:rsid w:val="007B2727"/>
    <w:rsid w:val="007B369D"/>
    <w:rsid w:val="007B4757"/>
    <w:rsid w:val="007B48CD"/>
    <w:rsid w:val="007B4A00"/>
    <w:rsid w:val="007B648F"/>
    <w:rsid w:val="007B6E22"/>
    <w:rsid w:val="007B7035"/>
    <w:rsid w:val="007C0F94"/>
    <w:rsid w:val="007C1FB9"/>
    <w:rsid w:val="007C3A3C"/>
    <w:rsid w:val="007C426D"/>
    <w:rsid w:val="007C5C75"/>
    <w:rsid w:val="007C62BD"/>
    <w:rsid w:val="007C62E4"/>
    <w:rsid w:val="007C6571"/>
    <w:rsid w:val="007D00A3"/>
    <w:rsid w:val="007D0B8B"/>
    <w:rsid w:val="007D0E8D"/>
    <w:rsid w:val="007D1314"/>
    <w:rsid w:val="007D30FF"/>
    <w:rsid w:val="007D39F6"/>
    <w:rsid w:val="007D3BD1"/>
    <w:rsid w:val="007D48A7"/>
    <w:rsid w:val="007D4E28"/>
    <w:rsid w:val="007D580E"/>
    <w:rsid w:val="007D66D8"/>
    <w:rsid w:val="007D6CA1"/>
    <w:rsid w:val="007D7CD1"/>
    <w:rsid w:val="007E08E2"/>
    <w:rsid w:val="007E0C95"/>
    <w:rsid w:val="007E1B9F"/>
    <w:rsid w:val="007E200B"/>
    <w:rsid w:val="007E28F7"/>
    <w:rsid w:val="007E3660"/>
    <w:rsid w:val="007E39A5"/>
    <w:rsid w:val="007E3B59"/>
    <w:rsid w:val="007E56A6"/>
    <w:rsid w:val="007E5E29"/>
    <w:rsid w:val="007E6C49"/>
    <w:rsid w:val="007E6E52"/>
    <w:rsid w:val="007F1031"/>
    <w:rsid w:val="007F15D4"/>
    <w:rsid w:val="007F21AA"/>
    <w:rsid w:val="007F22B7"/>
    <w:rsid w:val="007F2AC7"/>
    <w:rsid w:val="007F3371"/>
    <w:rsid w:val="007F3422"/>
    <w:rsid w:val="007F40CD"/>
    <w:rsid w:val="007F474F"/>
    <w:rsid w:val="007F499A"/>
    <w:rsid w:val="007F5186"/>
    <w:rsid w:val="007F6200"/>
    <w:rsid w:val="007F6DD2"/>
    <w:rsid w:val="007F6EAB"/>
    <w:rsid w:val="007F7B68"/>
    <w:rsid w:val="007F7D6C"/>
    <w:rsid w:val="008004FC"/>
    <w:rsid w:val="008007D8"/>
    <w:rsid w:val="00801AC5"/>
    <w:rsid w:val="00801BA3"/>
    <w:rsid w:val="00801BBE"/>
    <w:rsid w:val="0080254B"/>
    <w:rsid w:val="008026D6"/>
    <w:rsid w:val="008029BB"/>
    <w:rsid w:val="00802CA8"/>
    <w:rsid w:val="00803EBA"/>
    <w:rsid w:val="008040AE"/>
    <w:rsid w:val="0080450E"/>
    <w:rsid w:val="00804904"/>
    <w:rsid w:val="008049A2"/>
    <w:rsid w:val="00804EB3"/>
    <w:rsid w:val="00804F5F"/>
    <w:rsid w:val="008058B2"/>
    <w:rsid w:val="00805F56"/>
    <w:rsid w:val="00806F60"/>
    <w:rsid w:val="0080717D"/>
    <w:rsid w:val="008072F9"/>
    <w:rsid w:val="0081091F"/>
    <w:rsid w:val="00811608"/>
    <w:rsid w:val="008124B8"/>
    <w:rsid w:val="00812899"/>
    <w:rsid w:val="008136A6"/>
    <w:rsid w:val="00814056"/>
    <w:rsid w:val="00814105"/>
    <w:rsid w:val="00814A53"/>
    <w:rsid w:val="00815836"/>
    <w:rsid w:val="00815A38"/>
    <w:rsid w:val="00815B8A"/>
    <w:rsid w:val="0081626B"/>
    <w:rsid w:val="00820081"/>
    <w:rsid w:val="00820486"/>
    <w:rsid w:val="00820543"/>
    <w:rsid w:val="0082273C"/>
    <w:rsid w:val="0082274E"/>
    <w:rsid w:val="00822E5B"/>
    <w:rsid w:val="0082324F"/>
    <w:rsid w:val="0082384A"/>
    <w:rsid w:val="00823CBD"/>
    <w:rsid w:val="00824E2C"/>
    <w:rsid w:val="0082679E"/>
    <w:rsid w:val="00826801"/>
    <w:rsid w:val="00830454"/>
    <w:rsid w:val="00830619"/>
    <w:rsid w:val="00830936"/>
    <w:rsid w:val="008309D8"/>
    <w:rsid w:val="00830FCF"/>
    <w:rsid w:val="0083180E"/>
    <w:rsid w:val="008318C1"/>
    <w:rsid w:val="008322F2"/>
    <w:rsid w:val="00832CCD"/>
    <w:rsid w:val="008332EF"/>
    <w:rsid w:val="008342B7"/>
    <w:rsid w:val="00834614"/>
    <w:rsid w:val="00835104"/>
    <w:rsid w:val="008355B5"/>
    <w:rsid w:val="00836A99"/>
    <w:rsid w:val="00836B49"/>
    <w:rsid w:val="00837093"/>
    <w:rsid w:val="00837261"/>
    <w:rsid w:val="00837319"/>
    <w:rsid w:val="00837755"/>
    <w:rsid w:val="00837BCB"/>
    <w:rsid w:val="0084003E"/>
    <w:rsid w:val="0084026A"/>
    <w:rsid w:val="00840E8C"/>
    <w:rsid w:val="008411CC"/>
    <w:rsid w:val="0084159D"/>
    <w:rsid w:val="00841ABC"/>
    <w:rsid w:val="00841F3B"/>
    <w:rsid w:val="00842014"/>
    <w:rsid w:val="008430C7"/>
    <w:rsid w:val="00843A4C"/>
    <w:rsid w:val="00843F5B"/>
    <w:rsid w:val="00844D2A"/>
    <w:rsid w:val="00844E64"/>
    <w:rsid w:val="0084529A"/>
    <w:rsid w:val="00845D6B"/>
    <w:rsid w:val="00846157"/>
    <w:rsid w:val="0084703D"/>
    <w:rsid w:val="00847B28"/>
    <w:rsid w:val="00850882"/>
    <w:rsid w:val="008508D0"/>
    <w:rsid w:val="0085218A"/>
    <w:rsid w:val="00852EFD"/>
    <w:rsid w:val="00853276"/>
    <w:rsid w:val="008553B7"/>
    <w:rsid w:val="00857304"/>
    <w:rsid w:val="008576D1"/>
    <w:rsid w:val="008601AF"/>
    <w:rsid w:val="0086026C"/>
    <w:rsid w:val="0086117F"/>
    <w:rsid w:val="008617E9"/>
    <w:rsid w:val="0086258E"/>
    <w:rsid w:val="008625D6"/>
    <w:rsid w:val="008626AB"/>
    <w:rsid w:val="00863910"/>
    <w:rsid w:val="00863B62"/>
    <w:rsid w:val="00863C3B"/>
    <w:rsid w:val="00864118"/>
    <w:rsid w:val="008653A4"/>
    <w:rsid w:val="0086642E"/>
    <w:rsid w:val="00866453"/>
    <w:rsid w:val="00866458"/>
    <w:rsid w:val="00866C30"/>
    <w:rsid w:val="008679D9"/>
    <w:rsid w:val="00870609"/>
    <w:rsid w:val="008707BF"/>
    <w:rsid w:val="00870845"/>
    <w:rsid w:val="00870A6D"/>
    <w:rsid w:val="008714B8"/>
    <w:rsid w:val="00871968"/>
    <w:rsid w:val="008726B0"/>
    <w:rsid w:val="008728FC"/>
    <w:rsid w:val="00872BA0"/>
    <w:rsid w:val="008732B2"/>
    <w:rsid w:val="008733A5"/>
    <w:rsid w:val="00873C68"/>
    <w:rsid w:val="00873E4D"/>
    <w:rsid w:val="00874DFE"/>
    <w:rsid w:val="008756F9"/>
    <w:rsid w:val="008757AE"/>
    <w:rsid w:val="0087592B"/>
    <w:rsid w:val="00876571"/>
    <w:rsid w:val="008768D4"/>
    <w:rsid w:val="00876AEC"/>
    <w:rsid w:val="00876E87"/>
    <w:rsid w:val="008778E9"/>
    <w:rsid w:val="00877B57"/>
    <w:rsid w:val="008805A6"/>
    <w:rsid w:val="00880947"/>
    <w:rsid w:val="00880CC8"/>
    <w:rsid w:val="00881D46"/>
    <w:rsid w:val="008824B7"/>
    <w:rsid w:val="00882991"/>
    <w:rsid w:val="00883E2A"/>
    <w:rsid w:val="00883FDF"/>
    <w:rsid w:val="008841ED"/>
    <w:rsid w:val="00884363"/>
    <w:rsid w:val="00884843"/>
    <w:rsid w:val="0088627B"/>
    <w:rsid w:val="008869A3"/>
    <w:rsid w:val="00887339"/>
    <w:rsid w:val="00887BC9"/>
    <w:rsid w:val="008916FA"/>
    <w:rsid w:val="008922B7"/>
    <w:rsid w:val="00892856"/>
    <w:rsid w:val="00892B1F"/>
    <w:rsid w:val="0089321F"/>
    <w:rsid w:val="008933FB"/>
    <w:rsid w:val="00893C8F"/>
    <w:rsid w:val="00893E19"/>
    <w:rsid w:val="008941F8"/>
    <w:rsid w:val="00894E87"/>
    <w:rsid w:val="008951C7"/>
    <w:rsid w:val="00895705"/>
    <w:rsid w:val="00895F76"/>
    <w:rsid w:val="0089668E"/>
    <w:rsid w:val="00897155"/>
    <w:rsid w:val="00897606"/>
    <w:rsid w:val="0089769C"/>
    <w:rsid w:val="008976A3"/>
    <w:rsid w:val="008A12E7"/>
    <w:rsid w:val="008A162F"/>
    <w:rsid w:val="008A1A36"/>
    <w:rsid w:val="008A2162"/>
    <w:rsid w:val="008A2F5B"/>
    <w:rsid w:val="008A313F"/>
    <w:rsid w:val="008A3246"/>
    <w:rsid w:val="008A3C74"/>
    <w:rsid w:val="008A428A"/>
    <w:rsid w:val="008A4938"/>
    <w:rsid w:val="008A52FA"/>
    <w:rsid w:val="008A6AE7"/>
    <w:rsid w:val="008A6D5E"/>
    <w:rsid w:val="008A7FD0"/>
    <w:rsid w:val="008B0076"/>
    <w:rsid w:val="008B05CB"/>
    <w:rsid w:val="008B07E5"/>
    <w:rsid w:val="008B0855"/>
    <w:rsid w:val="008B0D8B"/>
    <w:rsid w:val="008B1383"/>
    <w:rsid w:val="008B2519"/>
    <w:rsid w:val="008B28DE"/>
    <w:rsid w:val="008B3439"/>
    <w:rsid w:val="008B38E6"/>
    <w:rsid w:val="008B46BF"/>
    <w:rsid w:val="008B4D49"/>
    <w:rsid w:val="008B56A6"/>
    <w:rsid w:val="008B5BFF"/>
    <w:rsid w:val="008B6AE8"/>
    <w:rsid w:val="008C02DF"/>
    <w:rsid w:val="008C129F"/>
    <w:rsid w:val="008C1387"/>
    <w:rsid w:val="008C158D"/>
    <w:rsid w:val="008C1B85"/>
    <w:rsid w:val="008C2025"/>
    <w:rsid w:val="008C2120"/>
    <w:rsid w:val="008C244B"/>
    <w:rsid w:val="008C2612"/>
    <w:rsid w:val="008C2B56"/>
    <w:rsid w:val="008C3B3E"/>
    <w:rsid w:val="008C3B6B"/>
    <w:rsid w:val="008C3DC4"/>
    <w:rsid w:val="008C44DB"/>
    <w:rsid w:val="008C48B0"/>
    <w:rsid w:val="008C5248"/>
    <w:rsid w:val="008C5515"/>
    <w:rsid w:val="008C6987"/>
    <w:rsid w:val="008C6AC0"/>
    <w:rsid w:val="008C7082"/>
    <w:rsid w:val="008C7316"/>
    <w:rsid w:val="008D0ADD"/>
    <w:rsid w:val="008D1481"/>
    <w:rsid w:val="008D1643"/>
    <w:rsid w:val="008D199A"/>
    <w:rsid w:val="008D21A3"/>
    <w:rsid w:val="008D2795"/>
    <w:rsid w:val="008D3F5C"/>
    <w:rsid w:val="008D4438"/>
    <w:rsid w:val="008D4870"/>
    <w:rsid w:val="008D491E"/>
    <w:rsid w:val="008D49F5"/>
    <w:rsid w:val="008D4FB4"/>
    <w:rsid w:val="008D58D1"/>
    <w:rsid w:val="008D59B8"/>
    <w:rsid w:val="008D5FAF"/>
    <w:rsid w:val="008D670A"/>
    <w:rsid w:val="008D74FE"/>
    <w:rsid w:val="008D788C"/>
    <w:rsid w:val="008D7BE4"/>
    <w:rsid w:val="008E0062"/>
    <w:rsid w:val="008E08DC"/>
    <w:rsid w:val="008E19AC"/>
    <w:rsid w:val="008E1AC2"/>
    <w:rsid w:val="008E23C0"/>
    <w:rsid w:val="008E297D"/>
    <w:rsid w:val="008E2F21"/>
    <w:rsid w:val="008E313C"/>
    <w:rsid w:val="008E3F8D"/>
    <w:rsid w:val="008E4373"/>
    <w:rsid w:val="008E466B"/>
    <w:rsid w:val="008E4C0A"/>
    <w:rsid w:val="008E4C24"/>
    <w:rsid w:val="008E5299"/>
    <w:rsid w:val="008E5783"/>
    <w:rsid w:val="008E61D7"/>
    <w:rsid w:val="008E6AF5"/>
    <w:rsid w:val="008E7076"/>
    <w:rsid w:val="008E713E"/>
    <w:rsid w:val="008E79D7"/>
    <w:rsid w:val="008F0F43"/>
    <w:rsid w:val="008F0FD6"/>
    <w:rsid w:val="008F1AEC"/>
    <w:rsid w:val="008F1C7B"/>
    <w:rsid w:val="008F1DBA"/>
    <w:rsid w:val="008F30A7"/>
    <w:rsid w:val="008F4D45"/>
    <w:rsid w:val="008F4FFD"/>
    <w:rsid w:val="008F5C5D"/>
    <w:rsid w:val="008F70B5"/>
    <w:rsid w:val="009005F3"/>
    <w:rsid w:val="009008A7"/>
    <w:rsid w:val="00900BB5"/>
    <w:rsid w:val="009017A4"/>
    <w:rsid w:val="00901F1F"/>
    <w:rsid w:val="009034EE"/>
    <w:rsid w:val="00903C2C"/>
    <w:rsid w:val="00903F59"/>
    <w:rsid w:val="00904541"/>
    <w:rsid w:val="009050C2"/>
    <w:rsid w:val="009066B5"/>
    <w:rsid w:val="009069EA"/>
    <w:rsid w:val="00906CBF"/>
    <w:rsid w:val="00906CD9"/>
    <w:rsid w:val="0090704F"/>
    <w:rsid w:val="009070DA"/>
    <w:rsid w:val="0090737B"/>
    <w:rsid w:val="009079C2"/>
    <w:rsid w:val="00907AC0"/>
    <w:rsid w:val="00910161"/>
    <w:rsid w:val="00910BA2"/>
    <w:rsid w:val="00910FDC"/>
    <w:rsid w:val="0091133D"/>
    <w:rsid w:val="00911854"/>
    <w:rsid w:val="00911CEB"/>
    <w:rsid w:val="00912106"/>
    <w:rsid w:val="00912261"/>
    <w:rsid w:val="0091237D"/>
    <w:rsid w:val="0091279F"/>
    <w:rsid w:val="00912960"/>
    <w:rsid w:val="009136A8"/>
    <w:rsid w:val="0091388D"/>
    <w:rsid w:val="00914020"/>
    <w:rsid w:val="00914716"/>
    <w:rsid w:val="00914F10"/>
    <w:rsid w:val="00915749"/>
    <w:rsid w:val="00915874"/>
    <w:rsid w:val="00915A06"/>
    <w:rsid w:val="00916608"/>
    <w:rsid w:val="00920458"/>
    <w:rsid w:val="0092158A"/>
    <w:rsid w:val="00921B68"/>
    <w:rsid w:val="009223F1"/>
    <w:rsid w:val="00922761"/>
    <w:rsid w:val="00923FB8"/>
    <w:rsid w:val="00924524"/>
    <w:rsid w:val="00924B9F"/>
    <w:rsid w:val="009252AA"/>
    <w:rsid w:val="0092566D"/>
    <w:rsid w:val="009257D8"/>
    <w:rsid w:val="00925F5D"/>
    <w:rsid w:val="00926323"/>
    <w:rsid w:val="00926E13"/>
    <w:rsid w:val="0092760B"/>
    <w:rsid w:val="00930451"/>
    <w:rsid w:val="00930CE8"/>
    <w:rsid w:val="00931454"/>
    <w:rsid w:val="00931DC9"/>
    <w:rsid w:val="009327E9"/>
    <w:rsid w:val="0093316E"/>
    <w:rsid w:val="0093320D"/>
    <w:rsid w:val="0093330A"/>
    <w:rsid w:val="00933838"/>
    <w:rsid w:val="00933AB9"/>
    <w:rsid w:val="00934897"/>
    <w:rsid w:val="009359F2"/>
    <w:rsid w:val="00935A73"/>
    <w:rsid w:val="009373FC"/>
    <w:rsid w:val="00941A53"/>
    <w:rsid w:val="00942256"/>
    <w:rsid w:val="009433DE"/>
    <w:rsid w:val="00943645"/>
    <w:rsid w:val="00943D92"/>
    <w:rsid w:val="00944204"/>
    <w:rsid w:val="009447A8"/>
    <w:rsid w:val="00944AB6"/>
    <w:rsid w:val="00945C34"/>
    <w:rsid w:val="00945C66"/>
    <w:rsid w:val="00947186"/>
    <w:rsid w:val="00947296"/>
    <w:rsid w:val="0095044B"/>
    <w:rsid w:val="00950A8F"/>
    <w:rsid w:val="00950C77"/>
    <w:rsid w:val="00951843"/>
    <w:rsid w:val="00951B91"/>
    <w:rsid w:val="00952B33"/>
    <w:rsid w:val="00953246"/>
    <w:rsid w:val="00953D84"/>
    <w:rsid w:val="00954231"/>
    <w:rsid w:val="00954B25"/>
    <w:rsid w:val="009559FB"/>
    <w:rsid w:val="009567F1"/>
    <w:rsid w:val="00956E0B"/>
    <w:rsid w:val="00956FB8"/>
    <w:rsid w:val="00960793"/>
    <w:rsid w:val="0096088A"/>
    <w:rsid w:val="00961853"/>
    <w:rsid w:val="009619A5"/>
    <w:rsid w:val="00961B7B"/>
    <w:rsid w:val="00962500"/>
    <w:rsid w:val="00962FE4"/>
    <w:rsid w:val="00963B1F"/>
    <w:rsid w:val="0096410D"/>
    <w:rsid w:val="009648EE"/>
    <w:rsid w:val="00964B8A"/>
    <w:rsid w:val="009656B3"/>
    <w:rsid w:val="00966464"/>
    <w:rsid w:val="00966898"/>
    <w:rsid w:val="009669E1"/>
    <w:rsid w:val="00966A21"/>
    <w:rsid w:val="0097015F"/>
    <w:rsid w:val="009701C2"/>
    <w:rsid w:val="009702E3"/>
    <w:rsid w:val="0097142E"/>
    <w:rsid w:val="00971630"/>
    <w:rsid w:val="00971D16"/>
    <w:rsid w:val="009727C1"/>
    <w:rsid w:val="00972D01"/>
    <w:rsid w:val="00972D0A"/>
    <w:rsid w:val="00974667"/>
    <w:rsid w:val="00974B04"/>
    <w:rsid w:val="009754B8"/>
    <w:rsid w:val="00975837"/>
    <w:rsid w:val="009759EB"/>
    <w:rsid w:val="00975BBD"/>
    <w:rsid w:val="00976521"/>
    <w:rsid w:val="00976A11"/>
    <w:rsid w:val="00977010"/>
    <w:rsid w:val="009770BF"/>
    <w:rsid w:val="00977959"/>
    <w:rsid w:val="00977C42"/>
    <w:rsid w:val="0098032F"/>
    <w:rsid w:val="009804DA"/>
    <w:rsid w:val="009808DC"/>
    <w:rsid w:val="0098135A"/>
    <w:rsid w:val="00981AF9"/>
    <w:rsid w:val="0098223A"/>
    <w:rsid w:val="00982445"/>
    <w:rsid w:val="0098399B"/>
    <w:rsid w:val="00983E77"/>
    <w:rsid w:val="009845CA"/>
    <w:rsid w:val="00984E0C"/>
    <w:rsid w:val="0098510C"/>
    <w:rsid w:val="0098540A"/>
    <w:rsid w:val="00985512"/>
    <w:rsid w:val="00985B26"/>
    <w:rsid w:val="00986252"/>
    <w:rsid w:val="00986E17"/>
    <w:rsid w:val="00987ED1"/>
    <w:rsid w:val="009907FD"/>
    <w:rsid w:val="009923B0"/>
    <w:rsid w:val="0099315F"/>
    <w:rsid w:val="00993C88"/>
    <w:rsid w:val="0099408D"/>
    <w:rsid w:val="009943B3"/>
    <w:rsid w:val="0099523C"/>
    <w:rsid w:val="00996DC2"/>
    <w:rsid w:val="009971E5"/>
    <w:rsid w:val="00997554"/>
    <w:rsid w:val="00997B67"/>
    <w:rsid w:val="009A015D"/>
    <w:rsid w:val="009A14E9"/>
    <w:rsid w:val="009A17D5"/>
    <w:rsid w:val="009A1FCE"/>
    <w:rsid w:val="009A2ED3"/>
    <w:rsid w:val="009A3C7F"/>
    <w:rsid w:val="009A439A"/>
    <w:rsid w:val="009A451F"/>
    <w:rsid w:val="009A4F51"/>
    <w:rsid w:val="009A5135"/>
    <w:rsid w:val="009A513E"/>
    <w:rsid w:val="009A5920"/>
    <w:rsid w:val="009A5B0F"/>
    <w:rsid w:val="009A61CE"/>
    <w:rsid w:val="009A7455"/>
    <w:rsid w:val="009A7600"/>
    <w:rsid w:val="009A7D4F"/>
    <w:rsid w:val="009B0199"/>
    <w:rsid w:val="009B0C69"/>
    <w:rsid w:val="009B0F47"/>
    <w:rsid w:val="009B1BD9"/>
    <w:rsid w:val="009B1F9B"/>
    <w:rsid w:val="009B4286"/>
    <w:rsid w:val="009B449B"/>
    <w:rsid w:val="009B4F58"/>
    <w:rsid w:val="009B51E8"/>
    <w:rsid w:val="009B5314"/>
    <w:rsid w:val="009B5AD6"/>
    <w:rsid w:val="009B5C0E"/>
    <w:rsid w:val="009B631E"/>
    <w:rsid w:val="009B635D"/>
    <w:rsid w:val="009B6367"/>
    <w:rsid w:val="009B6D7E"/>
    <w:rsid w:val="009B70C7"/>
    <w:rsid w:val="009B74A0"/>
    <w:rsid w:val="009B7729"/>
    <w:rsid w:val="009B7931"/>
    <w:rsid w:val="009B7BBB"/>
    <w:rsid w:val="009C02CB"/>
    <w:rsid w:val="009C048D"/>
    <w:rsid w:val="009C076F"/>
    <w:rsid w:val="009C08CB"/>
    <w:rsid w:val="009C09C0"/>
    <w:rsid w:val="009C229F"/>
    <w:rsid w:val="009C2366"/>
    <w:rsid w:val="009C24BB"/>
    <w:rsid w:val="009C2972"/>
    <w:rsid w:val="009C2989"/>
    <w:rsid w:val="009C4379"/>
    <w:rsid w:val="009C47C0"/>
    <w:rsid w:val="009C4AEC"/>
    <w:rsid w:val="009C6492"/>
    <w:rsid w:val="009C7CCF"/>
    <w:rsid w:val="009C7D84"/>
    <w:rsid w:val="009D0050"/>
    <w:rsid w:val="009D0152"/>
    <w:rsid w:val="009D0B3C"/>
    <w:rsid w:val="009D0DB5"/>
    <w:rsid w:val="009D1419"/>
    <w:rsid w:val="009D1561"/>
    <w:rsid w:val="009D190C"/>
    <w:rsid w:val="009D241F"/>
    <w:rsid w:val="009D3239"/>
    <w:rsid w:val="009D34B5"/>
    <w:rsid w:val="009D360A"/>
    <w:rsid w:val="009D403B"/>
    <w:rsid w:val="009D43A3"/>
    <w:rsid w:val="009D469B"/>
    <w:rsid w:val="009D4D95"/>
    <w:rsid w:val="009D5CBD"/>
    <w:rsid w:val="009D6FF4"/>
    <w:rsid w:val="009D790E"/>
    <w:rsid w:val="009E09EA"/>
    <w:rsid w:val="009E0C64"/>
    <w:rsid w:val="009E1074"/>
    <w:rsid w:val="009E169F"/>
    <w:rsid w:val="009E22BF"/>
    <w:rsid w:val="009E27D7"/>
    <w:rsid w:val="009E2965"/>
    <w:rsid w:val="009E370C"/>
    <w:rsid w:val="009E3CA6"/>
    <w:rsid w:val="009E4550"/>
    <w:rsid w:val="009E4907"/>
    <w:rsid w:val="009E4957"/>
    <w:rsid w:val="009E4FBA"/>
    <w:rsid w:val="009E52B2"/>
    <w:rsid w:val="009E54A4"/>
    <w:rsid w:val="009E5567"/>
    <w:rsid w:val="009E5C3D"/>
    <w:rsid w:val="009E6202"/>
    <w:rsid w:val="009E64DA"/>
    <w:rsid w:val="009E65E1"/>
    <w:rsid w:val="009E6AF6"/>
    <w:rsid w:val="009E71B1"/>
    <w:rsid w:val="009E7611"/>
    <w:rsid w:val="009E7A47"/>
    <w:rsid w:val="009E7DC9"/>
    <w:rsid w:val="009F0C64"/>
    <w:rsid w:val="009F0FE4"/>
    <w:rsid w:val="009F1062"/>
    <w:rsid w:val="009F1B13"/>
    <w:rsid w:val="009F1C36"/>
    <w:rsid w:val="009F2025"/>
    <w:rsid w:val="009F2878"/>
    <w:rsid w:val="009F2A53"/>
    <w:rsid w:val="009F3181"/>
    <w:rsid w:val="009F3A6F"/>
    <w:rsid w:val="009F43A5"/>
    <w:rsid w:val="009F5373"/>
    <w:rsid w:val="009F53CC"/>
    <w:rsid w:val="009F6ECE"/>
    <w:rsid w:val="009F79EF"/>
    <w:rsid w:val="009F7B14"/>
    <w:rsid w:val="00A003A8"/>
    <w:rsid w:val="00A007E9"/>
    <w:rsid w:val="00A007FC"/>
    <w:rsid w:val="00A0183F"/>
    <w:rsid w:val="00A01E76"/>
    <w:rsid w:val="00A026B4"/>
    <w:rsid w:val="00A028B0"/>
    <w:rsid w:val="00A032C9"/>
    <w:rsid w:val="00A03836"/>
    <w:rsid w:val="00A044CD"/>
    <w:rsid w:val="00A04EF2"/>
    <w:rsid w:val="00A0591C"/>
    <w:rsid w:val="00A0632A"/>
    <w:rsid w:val="00A0725D"/>
    <w:rsid w:val="00A078D1"/>
    <w:rsid w:val="00A07FCD"/>
    <w:rsid w:val="00A10962"/>
    <w:rsid w:val="00A11EC9"/>
    <w:rsid w:val="00A12206"/>
    <w:rsid w:val="00A124C3"/>
    <w:rsid w:val="00A12B51"/>
    <w:rsid w:val="00A130CB"/>
    <w:rsid w:val="00A13384"/>
    <w:rsid w:val="00A13499"/>
    <w:rsid w:val="00A14049"/>
    <w:rsid w:val="00A14CDD"/>
    <w:rsid w:val="00A14E3F"/>
    <w:rsid w:val="00A15FD1"/>
    <w:rsid w:val="00A17AEF"/>
    <w:rsid w:val="00A17D28"/>
    <w:rsid w:val="00A20B75"/>
    <w:rsid w:val="00A20D78"/>
    <w:rsid w:val="00A21644"/>
    <w:rsid w:val="00A21DD8"/>
    <w:rsid w:val="00A228D6"/>
    <w:rsid w:val="00A23469"/>
    <w:rsid w:val="00A236ED"/>
    <w:rsid w:val="00A2389C"/>
    <w:rsid w:val="00A23A7D"/>
    <w:rsid w:val="00A2462A"/>
    <w:rsid w:val="00A248B3"/>
    <w:rsid w:val="00A24A9C"/>
    <w:rsid w:val="00A26065"/>
    <w:rsid w:val="00A27207"/>
    <w:rsid w:val="00A27226"/>
    <w:rsid w:val="00A273E0"/>
    <w:rsid w:val="00A276B1"/>
    <w:rsid w:val="00A27B46"/>
    <w:rsid w:val="00A3290B"/>
    <w:rsid w:val="00A3304D"/>
    <w:rsid w:val="00A33163"/>
    <w:rsid w:val="00A3332F"/>
    <w:rsid w:val="00A3345E"/>
    <w:rsid w:val="00A33928"/>
    <w:rsid w:val="00A33B5B"/>
    <w:rsid w:val="00A34845"/>
    <w:rsid w:val="00A35522"/>
    <w:rsid w:val="00A35C40"/>
    <w:rsid w:val="00A36381"/>
    <w:rsid w:val="00A367FB"/>
    <w:rsid w:val="00A37494"/>
    <w:rsid w:val="00A40357"/>
    <w:rsid w:val="00A40613"/>
    <w:rsid w:val="00A410B8"/>
    <w:rsid w:val="00A4144B"/>
    <w:rsid w:val="00A41BD6"/>
    <w:rsid w:val="00A42179"/>
    <w:rsid w:val="00A42B39"/>
    <w:rsid w:val="00A43928"/>
    <w:rsid w:val="00A43AB4"/>
    <w:rsid w:val="00A442EC"/>
    <w:rsid w:val="00A448F4"/>
    <w:rsid w:val="00A44DEE"/>
    <w:rsid w:val="00A45080"/>
    <w:rsid w:val="00A4508D"/>
    <w:rsid w:val="00A454AE"/>
    <w:rsid w:val="00A4574D"/>
    <w:rsid w:val="00A457AC"/>
    <w:rsid w:val="00A462D9"/>
    <w:rsid w:val="00A464A5"/>
    <w:rsid w:val="00A468D0"/>
    <w:rsid w:val="00A469E2"/>
    <w:rsid w:val="00A47471"/>
    <w:rsid w:val="00A479D1"/>
    <w:rsid w:val="00A47A4B"/>
    <w:rsid w:val="00A5057B"/>
    <w:rsid w:val="00A50975"/>
    <w:rsid w:val="00A50FBB"/>
    <w:rsid w:val="00A50FF3"/>
    <w:rsid w:val="00A51259"/>
    <w:rsid w:val="00A5324E"/>
    <w:rsid w:val="00A536BB"/>
    <w:rsid w:val="00A54126"/>
    <w:rsid w:val="00A5457F"/>
    <w:rsid w:val="00A546D8"/>
    <w:rsid w:val="00A555AB"/>
    <w:rsid w:val="00A559CF"/>
    <w:rsid w:val="00A55AFA"/>
    <w:rsid w:val="00A55BF9"/>
    <w:rsid w:val="00A5685B"/>
    <w:rsid w:val="00A56C1C"/>
    <w:rsid w:val="00A574F5"/>
    <w:rsid w:val="00A6035B"/>
    <w:rsid w:val="00A60AE5"/>
    <w:rsid w:val="00A61E30"/>
    <w:rsid w:val="00A62459"/>
    <w:rsid w:val="00A645F0"/>
    <w:rsid w:val="00A64FB1"/>
    <w:rsid w:val="00A651D0"/>
    <w:rsid w:val="00A65251"/>
    <w:rsid w:val="00A652D7"/>
    <w:rsid w:val="00A65A9A"/>
    <w:rsid w:val="00A671F5"/>
    <w:rsid w:val="00A675AD"/>
    <w:rsid w:val="00A67DA0"/>
    <w:rsid w:val="00A7052D"/>
    <w:rsid w:val="00A70C08"/>
    <w:rsid w:val="00A71E7E"/>
    <w:rsid w:val="00A72DA1"/>
    <w:rsid w:val="00A73545"/>
    <w:rsid w:val="00A74DE6"/>
    <w:rsid w:val="00A74E7F"/>
    <w:rsid w:val="00A752D6"/>
    <w:rsid w:val="00A75593"/>
    <w:rsid w:val="00A768AA"/>
    <w:rsid w:val="00A8027F"/>
    <w:rsid w:val="00A8069E"/>
    <w:rsid w:val="00A8116E"/>
    <w:rsid w:val="00A81337"/>
    <w:rsid w:val="00A8161B"/>
    <w:rsid w:val="00A82158"/>
    <w:rsid w:val="00A82D38"/>
    <w:rsid w:val="00A83631"/>
    <w:rsid w:val="00A83E19"/>
    <w:rsid w:val="00A861A8"/>
    <w:rsid w:val="00A8751D"/>
    <w:rsid w:val="00A87CD1"/>
    <w:rsid w:val="00A87E67"/>
    <w:rsid w:val="00A90720"/>
    <w:rsid w:val="00A90980"/>
    <w:rsid w:val="00A909E2"/>
    <w:rsid w:val="00A912E8"/>
    <w:rsid w:val="00A913E1"/>
    <w:rsid w:val="00A91A3C"/>
    <w:rsid w:val="00A91C2A"/>
    <w:rsid w:val="00A931FC"/>
    <w:rsid w:val="00A93702"/>
    <w:rsid w:val="00A93CDF"/>
    <w:rsid w:val="00A942B3"/>
    <w:rsid w:val="00A95999"/>
    <w:rsid w:val="00A961D6"/>
    <w:rsid w:val="00A964F5"/>
    <w:rsid w:val="00A96920"/>
    <w:rsid w:val="00A96AD3"/>
    <w:rsid w:val="00A96C09"/>
    <w:rsid w:val="00A97C58"/>
    <w:rsid w:val="00A97EE1"/>
    <w:rsid w:val="00AA0156"/>
    <w:rsid w:val="00AA0B51"/>
    <w:rsid w:val="00AA0DA1"/>
    <w:rsid w:val="00AA170B"/>
    <w:rsid w:val="00AA270D"/>
    <w:rsid w:val="00AA2D45"/>
    <w:rsid w:val="00AA3127"/>
    <w:rsid w:val="00AA4012"/>
    <w:rsid w:val="00AA44D2"/>
    <w:rsid w:val="00AA4AF5"/>
    <w:rsid w:val="00AA4E0E"/>
    <w:rsid w:val="00AA531A"/>
    <w:rsid w:val="00AA56C3"/>
    <w:rsid w:val="00AA6014"/>
    <w:rsid w:val="00AA626A"/>
    <w:rsid w:val="00AA77EB"/>
    <w:rsid w:val="00AA7E96"/>
    <w:rsid w:val="00AB17F0"/>
    <w:rsid w:val="00AB1F28"/>
    <w:rsid w:val="00AB2649"/>
    <w:rsid w:val="00AB26C1"/>
    <w:rsid w:val="00AB3232"/>
    <w:rsid w:val="00AB34D4"/>
    <w:rsid w:val="00AB49D3"/>
    <w:rsid w:val="00AB4B1B"/>
    <w:rsid w:val="00AB5392"/>
    <w:rsid w:val="00AB5CCD"/>
    <w:rsid w:val="00AB6322"/>
    <w:rsid w:val="00AB6552"/>
    <w:rsid w:val="00AB6B1D"/>
    <w:rsid w:val="00AB7110"/>
    <w:rsid w:val="00AB729F"/>
    <w:rsid w:val="00AB73DB"/>
    <w:rsid w:val="00AB79CD"/>
    <w:rsid w:val="00AC0B14"/>
    <w:rsid w:val="00AC0D80"/>
    <w:rsid w:val="00AC121A"/>
    <w:rsid w:val="00AC278A"/>
    <w:rsid w:val="00AC28B5"/>
    <w:rsid w:val="00AC28E2"/>
    <w:rsid w:val="00AC39B0"/>
    <w:rsid w:val="00AC3DFD"/>
    <w:rsid w:val="00AC401C"/>
    <w:rsid w:val="00AC53C4"/>
    <w:rsid w:val="00AC5D1A"/>
    <w:rsid w:val="00AC6B90"/>
    <w:rsid w:val="00AC749F"/>
    <w:rsid w:val="00AC77A9"/>
    <w:rsid w:val="00AC7C53"/>
    <w:rsid w:val="00AC7C5C"/>
    <w:rsid w:val="00AD0946"/>
    <w:rsid w:val="00AD1486"/>
    <w:rsid w:val="00AD2618"/>
    <w:rsid w:val="00AD2C38"/>
    <w:rsid w:val="00AD2DB7"/>
    <w:rsid w:val="00AD48AD"/>
    <w:rsid w:val="00AD4BE4"/>
    <w:rsid w:val="00AD4CEE"/>
    <w:rsid w:val="00AD4EFC"/>
    <w:rsid w:val="00AD5C6B"/>
    <w:rsid w:val="00AD665E"/>
    <w:rsid w:val="00AD6D21"/>
    <w:rsid w:val="00AD71D5"/>
    <w:rsid w:val="00AD7223"/>
    <w:rsid w:val="00AD7405"/>
    <w:rsid w:val="00AD762E"/>
    <w:rsid w:val="00AD7A22"/>
    <w:rsid w:val="00AE1173"/>
    <w:rsid w:val="00AE121B"/>
    <w:rsid w:val="00AE289C"/>
    <w:rsid w:val="00AE3179"/>
    <w:rsid w:val="00AE3237"/>
    <w:rsid w:val="00AE3B69"/>
    <w:rsid w:val="00AE44C8"/>
    <w:rsid w:val="00AE480B"/>
    <w:rsid w:val="00AE4852"/>
    <w:rsid w:val="00AE49AF"/>
    <w:rsid w:val="00AE511E"/>
    <w:rsid w:val="00AE5A1E"/>
    <w:rsid w:val="00AE6282"/>
    <w:rsid w:val="00AE656F"/>
    <w:rsid w:val="00AE66F0"/>
    <w:rsid w:val="00AE7B9A"/>
    <w:rsid w:val="00AF0393"/>
    <w:rsid w:val="00AF05A3"/>
    <w:rsid w:val="00AF0B04"/>
    <w:rsid w:val="00AF144A"/>
    <w:rsid w:val="00AF25CE"/>
    <w:rsid w:val="00AF3D33"/>
    <w:rsid w:val="00AF45BE"/>
    <w:rsid w:val="00AF5DBA"/>
    <w:rsid w:val="00AF5F9B"/>
    <w:rsid w:val="00AF7502"/>
    <w:rsid w:val="00AF7811"/>
    <w:rsid w:val="00B0092A"/>
    <w:rsid w:val="00B00F14"/>
    <w:rsid w:val="00B01187"/>
    <w:rsid w:val="00B0379E"/>
    <w:rsid w:val="00B039D3"/>
    <w:rsid w:val="00B03CCE"/>
    <w:rsid w:val="00B03E89"/>
    <w:rsid w:val="00B03FE2"/>
    <w:rsid w:val="00B04B80"/>
    <w:rsid w:val="00B05CC4"/>
    <w:rsid w:val="00B05E17"/>
    <w:rsid w:val="00B05FE3"/>
    <w:rsid w:val="00B063D9"/>
    <w:rsid w:val="00B0644E"/>
    <w:rsid w:val="00B11C64"/>
    <w:rsid w:val="00B11CD8"/>
    <w:rsid w:val="00B1345D"/>
    <w:rsid w:val="00B1411C"/>
    <w:rsid w:val="00B1507D"/>
    <w:rsid w:val="00B1593F"/>
    <w:rsid w:val="00B15A64"/>
    <w:rsid w:val="00B15FBC"/>
    <w:rsid w:val="00B17715"/>
    <w:rsid w:val="00B17ADC"/>
    <w:rsid w:val="00B17FAD"/>
    <w:rsid w:val="00B20173"/>
    <w:rsid w:val="00B20EA6"/>
    <w:rsid w:val="00B217CA"/>
    <w:rsid w:val="00B2280B"/>
    <w:rsid w:val="00B22DE7"/>
    <w:rsid w:val="00B23689"/>
    <w:rsid w:val="00B23EEE"/>
    <w:rsid w:val="00B2464F"/>
    <w:rsid w:val="00B24DBC"/>
    <w:rsid w:val="00B24EAC"/>
    <w:rsid w:val="00B25185"/>
    <w:rsid w:val="00B254DB"/>
    <w:rsid w:val="00B25FC8"/>
    <w:rsid w:val="00B26262"/>
    <w:rsid w:val="00B277ED"/>
    <w:rsid w:val="00B30113"/>
    <w:rsid w:val="00B3036A"/>
    <w:rsid w:val="00B305B6"/>
    <w:rsid w:val="00B30A9A"/>
    <w:rsid w:val="00B311AE"/>
    <w:rsid w:val="00B3139C"/>
    <w:rsid w:val="00B316EF"/>
    <w:rsid w:val="00B31975"/>
    <w:rsid w:val="00B31EE4"/>
    <w:rsid w:val="00B32385"/>
    <w:rsid w:val="00B32575"/>
    <w:rsid w:val="00B32822"/>
    <w:rsid w:val="00B32CAC"/>
    <w:rsid w:val="00B33FE3"/>
    <w:rsid w:val="00B34A5F"/>
    <w:rsid w:val="00B35317"/>
    <w:rsid w:val="00B367C1"/>
    <w:rsid w:val="00B37535"/>
    <w:rsid w:val="00B37885"/>
    <w:rsid w:val="00B37E74"/>
    <w:rsid w:val="00B402E3"/>
    <w:rsid w:val="00B40938"/>
    <w:rsid w:val="00B415B3"/>
    <w:rsid w:val="00B426C3"/>
    <w:rsid w:val="00B42880"/>
    <w:rsid w:val="00B438A7"/>
    <w:rsid w:val="00B43F47"/>
    <w:rsid w:val="00B441E0"/>
    <w:rsid w:val="00B448E6"/>
    <w:rsid w:val="00B44DC0"/>
    <w:rsid w:val="00B45885"/>
    <w:rsid w:val="00B466C0"/>
    <w:rsid w:val="00B46992"/>
    <w:rsid w:val="00B475ED"/>
    <w:rsid w:val="00B47D6A"/>
    <w:rsid w:val="00B50FE1"/>
    <w:rsid w:val="00B5258B"/>
    <w:rsid w:val="00B5275B"/>
    <w:rsid w:val="00B53AAA"/>
    <w:rsid w:val="00B53C6A"/>
    <w:rsid w:val="00B55163"/>
    <w:rsid w:val="00B553AB"/>
    <w:rsid w:val="00B56845"/>
    <w:rsid w:val="00B568E2"/>
    <w:rsid w:val="00B57740"/>
    <w:rsid w:val="00B5783A"/>
    <w:rsid w:val="00B57D84"/>
    <w:rsid w:val="00B6007B"/>
    <w:rsid w:val="00B60387"/>
    <w:rsid w:val="00B60672"/>
    <w:rsid w:val="00B61064"/>
    <w:rsid w:val="00B61567"/>
    <w:rsid w:val="00B61A9F"/>
    <w:rsid w:val="00B61E2D"/>
    <w:rsid w:val="00B6239C"/>
    <w:rsid w:val="00B6239E"/>
    <w:rsid w:val="00B628A9"/>
    <w:rsid w:val="00B63118"/>
    <w:rsid w:val="00B633B9"/>
    <w:rsid w:val="00B6380A"/>
    <w:rsid w:val="00B65339"/>
    <w:rsid w:val="00B65805"/>
    <w:rsid w:val="00B66567"/>
    <w:rsid w:val="00B6659D"/>
    <w:rsid w:val="00B66CC6"/>
    <w:rsid w:val="00B673A9"/>
    <w:rsid w:val="00B67456"/>
    <w:rsid w:val="00B7005A"/>
    <w:rsid w:val="00B70185"/>
    <w:rsid w:val="00B707F3"/>
    <w:rsid w:val="00B72CBF"/>
    <w:rsid w:val="00B737DE"/>
    <w:rsid w:val="00B7383C"/>
    <w:rsid w:val="00B74418"/>
    <w:rsid w:val="00B74FF2"/>
    <w:rsid w:val="00B7511A"/>
    <w:rsid w:val="00B75F88"/>
    <w:rsid w:val="00B75FDE"/>
    <w:rsid w:val="00B767D4"/>
    <w:rsid w:val="00B770E6"/>
    <w:rsid w:val="00B772FD"/>
    <w:rsid w:val="00B774B0"/>
    <w:rsid w:val="00B77EE5"/>
    <w:rsid w:val="00B80183"/>
    <w:rsid w:val="00B80563"/>
    <w:rsid w:val="00B8137A"/>
    <w:rsid w:val="00B831BE"/>
    <w:rsid w:val="00B84AB1"/>
    <w:rsid w:val="00B856AE"/>
    <w:rsid w:val="00B85866"/>
    <w:rsid w:val="00B858D2"/>
    <w:rsid w:val="00B85BD9"/>
    <w:rsid w:val="00B85C56"/>
    <w:rsid w:val="00B85CA4"/>
    <w:rsid w:val="00B85CEF"/>
    <w:rsid w:val="00B869BD"/>
    <w:rsid w:val="00B8782F"/>
    <w:rsid w:val="00B90202"/>
    <w:rsid w:val="00B91310"/>
    <w:rsid w:val="00B91421"/>
    <w:rsid w:val="00B91685"/>
    <w:rsid w:val="00B929D6"/>
    <w:rsid w:val="00B93EB1"/>
    <w:rsid w:val="00B94076"/>
    <w:rsid w:val="00B9416E"/>
    <w:rsid w:val="00B942BD"/>
    <w:rsid w:val="00B94615"/>
    <w:rsid w:val="00B950C0"/>
    <w:rsid w:val="00B95165"/>
    <w:rsid w:val="00B954DE"/>
    <w:rsid w:val="00B958CD"/>
    <w:rsid w:val="00B960EB"/>
    <w:rsid w:val="00B96705"/>
    <w:rsid w:val="00B968B8"/>
    <w:rsid w:val="00B97C9C"/>
    <w:rsid w:val="00BA03CD"/>
    <w:rsid w:val="00BA0B5A"/>
    <w:rsid w:val="00BA0F3C"/>
    <w:rsid w:val="00BA2140"/>
    <w:rsid w:val="00BA240E"/>
    <w:rsid w:val="00BA2B05"/>
    <w:rsid w:val="00BA2E48"/>
    <w:rsid w:val="00BA3707"/>
    <w:rsid w:val="00BA3CB7"/>
    <w:rsid w:val="00BA42E4"/>
    <w:rsid w:val="00BA5508"/>
    <w:rsid w:val="00BA6AF7"/>
    <w:rsid w:val="00BA6C11"/>
    <w:rsid w:val="00BA6FDB"/>
    <w:rsid w:val="00BA773B"/>
    <w:rsid w:val="00BB040F"/>
    <w:rsid w:val="00BB0C97"/>
    <w:rsid w:val="00BB0CD2"/>
    <w:rsid w:val="00BB1269"/>
    <w:rsid w:val="00BB2B53"/>
    <w:rsid w:val="00BB2E0D"/>
    <w:rsid w:val="00BB3B11"/>
    <w:rsid w:val="00BB4240"/>
    <w:rsid w:val="00BB4311"/>
    <w:rsid w:val="00BB450B"/>
    <w:rsid w:val="00BB7838"/>
    <w:rsid w:val="00BC1014"/>
    <w:rsid w:val="00BC177E"/>
    <w:rsid w:val="00BC2553"/>
    <w:rsid w:val="00BC2773"/>
    <w:rsid w:val="00BC2CE0"/>
    <w:rsid w:val="00BC2D1B"/>
    <w:rsid w:val="00BC2FD4"/>
    <w:rsid w:val="00BC32CE"/>
    <w:rsid w:val="00BC3AF2"/>
    <w:rsid w:val="00BC3FA3"/>
    <w:rsid w:val="00BC4822"/>
    <w:rsid w:val="00BC48DB"/>
    <w:rsid w:val="00BC725E"/>
    <w:rsid w:val="00BC73D0"/>
    <w:rsid w:val="00BC7E50"/>
    <w:rsid w:val="00BC7E56"/>
    <w:rsid w:val="00BD0083"/>
    <w:rsid w:val="00BD0626"/>
    <w:rsid w:val="00BD0D02"/>
    <w:rsid w:val="00BD11F0"/>
    <w:rsid w:val="00BD1344"/>
    <w:rsid w:val="00BD1500"/>
    <w:rsid w:val="00BD1AA2"/>
    <w:rsid w:val="00BD1AEC"/>
    <w:rsid w:val="00BD2860"/>
    <w:rsid w:val="00BD31DF"/>
    <w:rsid w:val="00BD3857"/>
    <w:rsid w:val="00BD4286"/>
    <w:rsid w:val="00BD459B"/>
    <w:rsid w:val="00BD4E8F"/>
    <w:rsid w:val="00BD557D"/>
    <w:rsid w:val="00BD60AD"/>
    <w:rsid w:val="00BD630F"/>
    <w:rsid w:val="00BD64E5"/>
    <w:rsid w:val="00BD65E7"/>
    <w:rsid w:val="00BD762D"/>
    <w:rsid w:val="00BD7C9E"/>
    <w:rsid w:val="00BE0737"/>
    <w:rsid w:val="00BE0824"/>
    <w:rsid w:val="00BE1166"/>
    <w:rsid w:val="00BE13AC"/>
    <w:rsid w:val="00BE2037"/>
    <w:rsid w:val="00BE2362"/>
    <w:rsid w:val="00BE3558"/>
    <w:rsid w:val="00BE368B"/>
    <w:rsid w:val="00BE37B1"/>
    <w:rsid w:val="00BE411B"/>
    <w:rsid w:val="00BE4325"/>
    <w:rsid w:val="00BE4D3F"/>
    <w:rsid w:val="00BE5725"/>
    <w:rsid w:val="00BE6708"/>
    <w:rsid w:val="00BE754E"/>
    <w:rsid w:val="00BE7F98"/>
    <w:rsid w:val="00BF022D"/>
    <w:rsid w:val="00BF15AB"/>
    <w:rsid w:val="00BF1CBD"/>
    <w:rsid w:val="00BF2CA9"/>
    <w:rsid w:val="00BF41E1"/>
    <w:rsid w:val="00BF444D"/>
    <w:rsid w:val="00BF45EE"/>
    <w:rsid w:val="00BF49A0"/>
    <w:rsid w:val="00BF4A73"/>
    <w:rsid w:val="00BF5188"/>
    <w:rsid w:val="00BF524A"/>
    <w:rsid w:val="00BF5C54"/>
    <w:rsid w:val="00BF5FC3"/>
    <w:rsid w:val="00BF65A1"/>
    <w:rsid w:val="00BF6A61"/>
    <w:rsid w:val="00BF6EBE"/>
    <w:rsid w:val="00BF7207"/>
    <w:rsid w:val="00C0038A"/>
    <w:rsid w:val="00C006F1"/>
    <w:rsid w:val="00C00747"/>
    <w:rsid w:val="00C00A00"/>
    <w:rsid w:val="00C01D02"/>
    <w:rsid w:val="00C02F20"/>
    <w:rsid w:val="00C03274"/>
    <w:rsid w:val="00C03A56"/>
    <w:rsid w:val="00C03E33"/>
    <w:rsid w:val="00C045CE"/>
    <w:rsid w:val="00C054C1"/>
    <w:rsid w:val="00C05D76"/>
    <w:rsid w:val="00C060DE"/>
    <w:rsid w:val="00C06244"/>
    <w:rsid w:val="00C0624A"/>
    <w:rsid w:val="00C07C53"/>
    <w:rsid w:val="00C10629"/>
    <w:rsid w:val="00C116DC"/>
    <w:rsid w:val="00C119ED"/>
    <w:rsid w:val="00C11ADA"/>
    <w:rsid w:val="00C1254E"/>
    <w:rsid w:val="00C12849"/>
    <w:rsid w:val="00C12A9D"/>
    <w:rsid w:val="00C12B02"/>
    <w:rsid w:val="00C136D5"/>
    <w:rsid w:val="00C13BA3"/>
    <w:rsid w:val="00C143DB"/>
    <w:rsid w:val="00C150B6"/>
    <w:rsid w:val="00C15324"/>
    <w:rsid w:val="00C1534E"/>
    <w:rsid w:val="00C1565E"/>
    <w:rsid w:val="00C15EC3"/>
    <w:rsid w:val="00C1644C"/>
    <w:rsid w:val="00C16DF3"/>
    <w:rsid w:val="00C172BB"/>
    <w:rsid w:val="00C173E8"/>
    <w:rsid w:val="00C173F0"/>
    <w:rsid w:val="00C17455"/>
    <w:rsid w:val="00C1793B"/>
    <w:rsid w:val="00C17E2B"/>
    <w:rsid w:val="00C20071"/>
    <w:rsid w:val="00C20D16"/>
    <w:rsid w:val="00C21AC0"/>
    <w:rsid w:val="00C22251"/>
    <w:rsid w:val="00C22FA5"/>
    <w:rsid w:val="00C232B7"/>
    <w:rsid w:val="00C23AEB"/>
    <w:rsid w:val="00C24104"/>
    <w:rsid w:val="00C24F6E"/>
    <w:rsid w:val="00C251ED"/>
    <w:rsid w:val="00C25459"/>
    <w:rsid w:val="00C25608"/>
    <w:rsid w:val="00C25A36"/>
    <w:rsid w:val="00C25C78"/>
    <w:rsid w:val="00C260C9"/>
    <w:rsid w:val="00C2637A"/>
    <w:rsid w:val="00C266D8"/>
    <w:rsid w:val="00C26B59"/>
    <w:rsid w:val="00C26CD0"/>
    <w:rsid w:val="00C27391"/>
    <w:rsid w:val="00C274E0"/>
    <w:rsid w:val="00C279BC"/>
    <w:rsid w:val="00C27AAF"/>
    <w:rsid w:val="00C303E1"/>
    <w:rsid w:val="00C30502"/>
    <w:rsid w:val="00C30607"/>
    <w:rsid w:val="00C30A9A"/>
    <w:rsid w:val="00C31735"/>
    <w:rsid w:val="00C31794"/>
    <w:rsid w:val="00C31A46"/>
    <w:rsid w:val="00C31CB9"/>
    <w:rsid w:val="00C31F76"/>
    <w:rsid w:val="00C32305"/>
    <w:rsid w:val="00C32452"/>
    <w:rsid w:val="00C32659"/>
    <w:rsid w:val="00C327E2"/>
    <w:rsid w:val="00C33653"/>
    <w:rsid w:val="00C33898"/>
    <w:rsid w:val="00C3395E"/>
    <w:rsid w:val="00C33EBA"/>
    <w:rsid w:val="00C34E0F"/>
    <w:rsid w:val="00C35D86"/>
    <w:rsid w:val="00C35DED"/>
    <w:rsid w:val="00C36694"/>
    <w:rsid w:val="00C366F3"/>
    <w:rsid w:val="00C36911"/>
    <w:rsid w:val="00C36CBA"/>
    <w:rsid w:val="00C37448"/>
    <w:rsid w:val="00C37C9A"/>
    <w:rsid w:val="00C40E59"/>
    <w:rsid w:val="00C41281"/>
    <w:rsid w:val="00C41397"/>
    <w:rsid w:val="00C416D2"/>
    <w:rsid w:val="00C41B64"/>
    <w:rsid w:val="00C41C00"/>
    <w:rsid w:val="00C428ED"/>
    <w:rsid w:val="00C43458"/>
    <w:rsid w:val="00C434A1"/>
    <w:rsid w:val="00C454D9"/>
    <w:rsid w:val="00C465AC"/>
    <w:rsid w:val="00C47331"/>
    <w:rsid w:val="00C4799F"/>
    <w:rsid w:val="00C47EBE"/>
    <w:rsid w:val="00C47FE2"/>
    <w:rsid w:val="00C5115B"/>
    <w:rsid w:val="00C51F95"/>
    <w:rsid w:val="00C521F9"/>
    <w:rsid w:val="00C53522"/>
    <w:rsid w:val="00C5391C"/>
    <w:rsid w:val="00C54AB7"/>
    <w:rsid w:val="00C54F1F"/>
    <w:rsid w:val="00C55490"/>
    <w:rsid w:val="00C55BA8"/>
    <w:rsid w:val="00C55CF6"/>
    <w:rsid w:val="00C55E8E"/>
    <w:rsid w:val="00C5766F"/>
    <w:rsid w:val="00C57CF7"/>
    <w:rsid w:val="00C60F13"/>
    <w:rsid w:val="00C61836"/>
    <w:rsid w:val="00C61A04"/>
    <w:rsid w:val="00C61DE0"/>
    <w:rsid w:val="00C62138"/>
    <w:rsid w:val="00C62473"/>
    <w:rsid w:val="00C62BDB"/>
    <w:rsid w:val="00C62C9D"/>
    <w:rsid w:val="00C638C0"/>
    <w:rsid w:val="00C63D41"/>
    <w:rsid w:val="00C63DAC"/>
    <w:rsid w:val="00C64335"/>
    <w:rsid w:val="00C6461D"/>
    <w:rsid w:val="00C64691"/>
    <w:rsid w:val="00C65347"/>
    <w:rsid w:val="00C65436"/>
    <w:rsid w:val="00C662D6"/>
    <w:rsid w:val="00C66DF1"/>
    <w:rsid w:val="00C66E89"/>
    <w:rsid w:val="00C6712E"/>
    <w:rsid w:val="00C6719B"/>
    <w:rsid w:val="00C67B55"/>
    <w:rsid w:val="00C67DED"/>
    <w:rsid w:val="00C70018"/>
    <w:rsid w:val="00C70D6F"/>
    <w:rsid w:val="00C716F3"/>
    <w:rsid w:val="00C71F0A"/>
    <w:rsid w:val="00C738AC"/>
    <w:rsid w:val="00C73909"/>
    <w:rsid w:val="00C7392A"/>
    <w:rsid w:val="00C73AEB"/>
    <w:rsid w:val="00C73AFA"/>
    <w:rsid w:val="00C74643"/>
    <w:rsid w:val="00C74963"/>
    <w:rsid w:val="00C74C67"/>
    <w:rsid w:val="00C74F61"/>
    <w:rsid w:val="00C75FF2"/>
    <w:rsid w:val="00C76567"/>
    <w:rsid w:val="00C801CA"/>
    <w:rsid w:val="00C8024C"/>
    <w:rsid w:val="00C80946"/>
    <w:rsid w:val="00C809A2"/>
    <w:rsid w:val="00C80BAE"/>
    <w:rsid w:val="00C80E18"/>
    <w:rsid w:val="00C811E9"/>
    <w:rsid w:val="00C81D3C"/>
    <w:rsid w:val="00C83221"/>
    <w:rsid w:val="00C83619"/>
    <w:rsid w:val="00C84B20"/>
    <w:rsid w:val="00C84E28"/>
    <w:rsid w:val="00C84EB9"/>
    <w:rsid w:val="00C852AA"/>
    <w:rsid w:val="00C858B6"/>
    <w:rsid w:val="00C859B5"/>
    <w:rsid w:val="00C85E69"/>
    <w:rsid w:val="00C86983"/>
    <w:rsid w:val="00C86D5F"/>
    <w:rsid w:val="00C87313"/>
    <w:rsid w:val="00C914D2"/>
    <w:rsid w:val="00C924DA"/>
    <w:rsid w:val="00C936C2"/>
    <w:rsid w:val="00C93E7F"/>
    <w:rsid w:val="00C93EA8"/>
    <w:rsid w:val="00C9522A"/>
    <w:rsid w:val="00C95871"/>
    <w:rsid w:val="00C9629B"/>
    <w:rsid w:val="00C962B1"/>
    <w:rsid w:val="00C96AB5"/>
    <w:rsid w:val="00C96B26"/>
    <w:rsid w:val="00C9744A"/>
    <w:rsid w:val="00CA0BF7"/>
    <w:rsid w:val="00CA0FE9"/>
    <w:rsid w:val="00CA12D1"/>
    <w:rsid w:val="00CA14D8"/>
    <w:rsid w:val="00CA2D46"/>
    <w:rsid w:val="00CA3504"/>
    <w:rsid w:val="00CA3779"/>
    <w:rsid w:val="00CA3DCB"/>
    <w:rsid w:val="00CA3FDD"/>
    <w:rsid w:val="00CA4712"/>
    <w:rsid w:val="00CA4A5D"/>
    <w:rsid w:val="00CA4B35"/>
    <w:rsid w:val="00CA4C6D"/>
    <w:rsid w:val="00CA4DFF"/>
    <w:rsid w:val="00CA5436"/>
    <w:rsid w:val="00CA754B"/>
    <w:rsid w:val="00CA7D8E"/>
    <w:rsid w:val="00CA7EAD"/>
    <w:rsid w:val="00CB0511"/>
    <w:rsid w:val="00CB0944"/>
    <w:rsid w:val="00CB0C55"/>
    <w:rsid w:val="00CB2690"/>
    <w:rsid w:val="00CB291F"/>
    <w:rsid w:val="00CB38F0"/>
    <w:rsid w:val="00CB3BEB"/>
    <w:rsid w:val="00CB4D2A"/>
    <w:rsid w:val="00CB5F0E"/>
    <w:rsid w:val="00CB691F"/>
    <w:rsid w:val="00CB6B30"/>
    <w:rsid w:val="00CB6C3D"/>
    <w:rsid w:val="00CB6CEC"/>
    <w:rsid w:val="00CB7DB8"/>
    <w:rsid w:val="00CC012E"/>
    <w:rsid w:val="00CC1129"/>
    <w:rsid w:val="00CC1568"/>
    <w:rsid w:val="00CC2264"/>
    <w:rsid w:val="00CC2546"/>
    <w:rsid w:val="00CC31F8"/>
    <w:rsid w:val="00CC33BB"/>
    <w:rsid w:val="00CC3492"/>
    <w:rsid w:val="00CC4667"/>
    <w:rsid w:val="00CC5718"/>
    <w:rsid w:val="00CC58F2"/>
    <w:rsid w:val="00CC5BB2"/>
    <w:rsid w:val="00CC605F"/>
    <w:rsid w:val="00CC76DA"/>
    <w:rsid w:val="00CC7C6C"/>
    <w:rsid w:val="00CC7D48"/>
    <w:rsid w:val="00CC7F4F"/>
    <w:rsid w:val="00CD05E5"/>
    <w:rsid w:val="00CD0958"/>
    <w:rsid w:val="00CD100A"/>
    <w:rsid w:val="00CD12DC"/>
    <w:rsid w:val="00CD204F"/>
    <w:rsid w:val="00CD2A77"/>
    <w:rsid w:val="00CD31BF"/>
    <w:rsid w:val="00CD3836"/>
    <w:rsid w:val="00CD493D"/>
    <w:rsid w:val="00CD49EB"/>
    <w:rsid w:val="00CD4CB4"/>
    <w:rsid w:val="00CD50F3"/>
    <w:rsid w:val="00CD605A"/>
    <w:rsid w:val="00CD60F8"/>
    <w:rsid w:val="00CD711A"/>
    <w:rsid w:val="00CD7ED1"/>
    <w:rsid w:val="00CE0135"/>
    <w:rsid w:val="00CE0498"/>
    <w:rsid w:val="00CE198F"/>
    <w:rsid w:val="00CE2E5C"/>
    <w:rsid w:val="00CE2E93"/>
    <w:rsid w:val="00CE31CB"/>
    <w:rsid w:val="00CE64CA"/>
    <w:rsid w:val="00CE68EA"/>
    <w:rsid w:val="00CE6C75"/>
    <w:rsid w:val="00CE73F4"/>
    <w:rsid w:val="00CE7439"/>
    <w:rsid w:val="00CE7730"/>
    <w:rsid w:val="00CE7F62"/>
    <w:rsid w:val="00CF04D4"/>
    <w:rsid w:val="00CF1122"/>
    <w:rsid w:val="00CF14F2"/>
    <w:rsid w:val="00CF16F8"/>
    <w:rsid w:val="00CF1810"/>
    <w:rsid w:val="00CF1980"/>
    <w:rsid w:val="00CF1FEA"/>
    <w:rsid w:val="00CF28FD"/>
    <w:rsid w:val="00CF35C1"/>
    <w:rsid w:val="00CF3635"/>
    <w:rsid w:val="00CF428E"/>
    <w:rsid w:val="00CF43EA"/>
    <w:rsid w:val="00CF5105"/>
    <w:rsid w:val="00CF5259"/>
    <w:rsid w:val="00CF5B37"/>
    <w:rsid w:val="00CF5C08"/>
    <w:rsid w:val="00CF5F74"/>
    <w:rsid w:val="00CF6049"/>
    <w:rsid w:val="00CF615E"/>
    <w:rsid w:val="00CF6463"/>
    <w:rsid w:val="00CF6523"/>
    <w:rsid w:val="00CF6912"/>
    <w:rsid w:val="00CF6B34"/>
    <w:rsid w:val="00CF7AD9"/>
    <w:rsid w:val="00D006BE"/>
    <w:rsid w:val="00D0089F"/>
    <w:rsid w:val="00D01565"/>
    <w:rsid w:val="00D01A28"/>
    <w:rsid w:val="00D01B32"/>
    <w:rsid w:val="00D0290E"/>
    <w:rsid w:val="00D037F4"/>
    <w:rsid w:val="00D04B80"/>
    <w:rsid w:val="00D04C85"/>
    <w:rsid w:val="00D053B0"/>
    <w:rsid w:val="00D05479"/>
    <w:rsid w:val="00D05595"/>
    <w:rsid w:val="00D0630B"/>
    <w:rsid w:val="00D06E41"/>
    <w:rsid w:val="00D0753C"/>
    <w:rsid w:val="00D07A94"/>
    <w:rsid w:val="00D07C61"/>
    <w:rsid w:val="00D07E28"/>
    <w:rsid w:val="00D10A75"/>
    <w:rsid w:val="00D11ED3"/>
    <w:rsid w:val="00D12B54"/>
    <w:rsid w:val="00D12E8D"/>
    <w:rsid w:val="00D13828"/>
    <w:rsid w:val="00D13E93"/>
    <w:rsid w:val="00D14E53"/>
    <w:rsid w:val="00D16452"/>
    <w:rsid w:val="00D165DE"/>
    <w:rsid w:val="00D1669D"/>
    <w:rsid w:val="00D174E1"/>
    <w:rsid w:val="00D2054B"/>
    <w:rsid w:val="00D20878"/>
    <w:rsid w:val="00D212B5"/>
    <w:rsid w:val="00D21A8F"/>
    <w:rsid w:val="00D21B92"/>
    <w:rsid w:val="00D21DD2"/>
    <w:rsid w:val="00D21FC1"/>
    <w:rsid w:val="00D22DAF"/>
    <w:rsid w:val="00D23814"/>
    <w:rsid w:val="00D23DEC"/>
    <w:rsid w:val="00D24279"/>
    <w:rsid w:val="00D24F4F"/>
    <w:rsid w:val="00D25A0F"/>
    <w:rsid w:val="00D25CDA"/>
    <w:rsid w:val="00D2615B"/>
    <w:rsid w:val="00D26901"/>
    <w:rsid w:val="00D2779D"/>
    <w:rsid w:val="00D302FB"/>
    <w:rsid w:val="00D3035A"/>
    <w:rsid w:val="00D30790"/>
    <w:rsid w:val="00D30A83"/>
    <w:rsid w:val="00D30EE1"/>
    <w:rsid w:val="00D317D8"/>
    <w:rsid w:val="00D32B5E"/>
    <w:rsid w:val="00D334AB"/>
    <w:rsid w:val="00D33916"/>
    <w:rsid w:val="00D34246"/>
    <w:rsid w:val="00D34424"/>
    <w:rsid w:val="00D352C5"/>
    <w:rsid w:val="00D35763"/>
    <w:rsid w:val="00D35B19"/>
    <w:rsid w:val="00D366E1"/>
    <w:rsid w:val="00D367A5"/>
    <w:rsid w:val="00D37CF3"/>
    <w:rsid w:val="00D37FE3"/>
    <w:rsid w:val="00D40320"/>
    <w:rsid w:val="00D40888"/>
    <w:rsid w:val="00D40F58"/>
    <w:rsid w:val="00D41275"/>
    <w:rsid w:val="00D4182F"/>
    <w:rsid w:val="00D42232"/>
    <w:rsid w:val="00D42BD2"/>
    <w:rsid w:val="00D4316A"/>
    <w:rsid w:val="00D4364D"/>
    <w:rsid w:val="00D4463E"/>
    <w:rsid w:val="00D45F10"/>
    <w:rsid w:val="00D463F5"/>
    <w:rsid w:val="00D4654B"/>
    <w:rsid w:val="00D46825"/>
    <w:rsid w:val="00D47048"/>
    <w:rsid w:val="00D47357"/>
    <w:rsid w:val="00D47471"/>
    <w:rsid w:val="00D505B2"/>
    <w:rsid w:val="00D510A2"/>
    <w:rsid w:val="00D5170A"/>
    <w:rsid w:val="00D51B6E"/>
    <w:rsid w:val="00D51D23"/>
    <w:rsid w:val="00D5245D"/>
    <w:rsid w:val="00D52787"/>
    <w:rsid w:val="00D529BF"/>
    <w:rsid w:val="00D52B02"/>
    <w:rsid w:val="00D53003"/>
    <w:rsid w:val="00D5409E"/>
    <w:rsid w:val="00D540DA"/>
    <w:rsid w:val="00D546FE"/>
    <w:rsid w:val="00D55823"/>
    <w:rsid w:val="00D560EB"/>
    <w:rsid w:val="00D56358"/>
    <w:rsid w:val="00D56868"/>
    <w:rsid w:val="00D56CC5"/>
    <w:rsid w:val="00D57570"/>
    <w:rsid w:val="00D575A9"/>
    <w:rsid w:val="00D5794B"/>
    <w:rsid w:val="00D57984"/>
    <w:rsid w:val="00D57E0B"/>
    <w:rsid w:val="00D60BBD"/>
    <w:rsid w:val="00D634AE"/>
    <w:rsid w:val="00D63B83"/>
    <w:rsid w:val="00D64AE9"/>
    <w:rsid w:val="00D64DE5"/>
    <w:rsid w:val="00D65145"/>
    <w:rsid w:val="00D6525C"/>
    <w:rsid w:val="00D6589D"/>
    <w:rsid w:val="00D65E5B"/>
    <w:rsid w:val="00D65EB4"/>
    <w:rsid w:val="00D6641A"/>
    <w:rsid w:val="00D66459"/>
    <w:rsid w:val="00D66E05"/>
    <w:rsid w:val="00D67851"/>
    <w:rsid w:val="00D704CE"/>
    <w:rsid w:val="00D70EBC"/>
    <w:rsid w:val="00D71718"/>
    <w:rsid w:val="00D71B70"/>
    <w:rsid w:val="00D72C5D"/>
    <w:rsid w:val="00D733C4"/>
    <w:rsid w:val="00D74527"/>
    <w:rsid w:val="00D749AF"/>
    <w:rsid w:val="00D755F8"/>
    <w:rsid w:val="00D75613"/>
    <w:rsid w:val="00D7585B"/>
    <w:rsid w:val="00D77228"/>
    <w:rsid w:val="00D77BF0"/>
    <w:rsid w:val="00D80327"/>
    <w:rsid w:val="00D8042D"/>
    <w:rsid w:val="00D80FE4"/>
    <w:rsid w:val="00D815E3"/>
    <w:rsid w:val="00D82569"/>
    <w:rsid w:val="00D829CD"/>
    <w:rsid w:val="00D839C1"/>
    <w:rsid w:val="00D8462F"/>
    <w:rsid w:val="00D8560C"/>
    <w:rsid w:val="00D85717"/>
    <w:rsid w:val="00D85885"/>
    <w:rsid w:val="00D85903"/>
    <w:rsid w:val="00D86665"/>
    <w:rsid w:val="00D86E0D"/>
    <w:rsid w:val="00D87662"/>
    <w:rsid w:val="00D87C02"/>
    <w:rsid w:val="00D90427"/>
    <w:rsid w:val="00D91475"/>
    <w:rsid w:val="00D9167F"/>
    <w:rsid w:val="00D923D4"/>
    <w:rsid w:val="00D928A6"/>
    <w:rsid w:val="00D92AC5"/>
    <w:rsid w:val="00D92C87"/>
    <w:rsid w:val="00D931BC"/>
    <w:rsid w:val="00D93A0F"/>
    <w:rsid w:val="00D94146"/>
    <w:rsid w:val="00D94587"/>
    <w:rsid w:val="00D946E2"/>
    <w:rsid w:val="00D946F1"/>
    <w:rsid w:val="00D950C2"/>
    <w:rsid w:val="00D960C3"/>
    <w:rsid w:val="00D96711"/>
    <w:rsid w:val="00D967A0"/>
    <w:rsid w:val="00D9680D"/>
    <w:rsid w:val="00D969F4"/>
    <w:rsid w:val="00D96FAF"/>
    <w:rsid w:val="00D97305"/>
    <w:rsid w:val="00D97A9D"/>
    <w:rsid w:val="00DA045D"/>
    <w:rsid w:val="00DA0646"/>
    <w:rsid w:val="00DA0D3B"/>
    <w:rsid w:val="00DA1190"/>
    <w:rsid w:val="00DA1C58"/>
    <w:rsid w:val="00DA25D2"/>
    <w:rsid w:val="00DA2CAE"/>
    <w:rsid w:val="00DA2F04"/>
    <w:rsid w:val="00DA34F8"/>
    <w:rsid w:val="00DA397C"/>
    <w:rsid w:val="00DA3BB1"/>
    <w:rsid w:val="00DA40EE"/>
    <w:rsid w:val="00DA42D2"/>
    <w:rsid w:val="00DA486C"/>
    <w:rsid w:val="00DA5E61"/>
    <w:rsid w:val="00DA6835"/>
    <w:rsid w:val="00DA6BE4"/>
    <w:rsid w:val="00DA760E"/>
    <w:rsid w:val="00DA77FD"/>
    <w:rsid w:val="00DB01DA"/>
    <w:rsid w:val="00DB062B"/>
    <w:rsid w:val="00DB0642"/>
    <w:rsid w:val="00DB1165"/>
    <w:rsid w:val="00DB1F38"/>
    <w:rsid w:val="00DB2996"/>
    <w:rsid w:val="00DB38E3"/>
    <w:rsid w:val="00DB4443"/>
    <w:rsid w:val="00DB4E08"/>
    <w:rsid w:val="00DB5782"/>
    <w:rsid w:val="00DB5BE0"/>
    <w:rsid w:val="00DB5EB5"/>
    <w:rsid w:val="00DB6909"/>
    <w:rsid w:val="00DB6C1E"/>
    <w:rsid w:val="00DB7B18"/>
    <w:rsid w:val="00DC02C1"/>
    <w:rsid w:val="00DC0374"/>
    <w:rsid w:val="00DC03B9"/>
    <w:rsid w:val="00DC0E06"/>
    <w:rsid w:val="00DC1408"/>
    <w:rsid w:val="00DC2491"/>
    <w:rsid w:val="00DC26CB"/>
    <w:rsid w:val="00DC2CBE"/>
    <w:rsid w:val="00DC36BB"/>
    <w:rsid w:val="00DC3709"/>
    <w:rsid w:val="00DC41AD"/>
    <w:rsid w:val="00DC4443"/>
    <w:rsid w:val="00DC4F6B"/>
    <w:rsid w:val="00DD12C9"/>
    <w:rsid w:val="00DD174C"/>
    <w:rsid w:val="00DD2131"/>
    <w:rsid w:val="00DD2180"/>
    <w:rsid w:val="00DD256C"/>
    <w:rsid w:val="00DD28D2"/>
    <w:rsid w:val="00DD2C61"/>
    <w:rsid w:val="00DD3C3C"/>
    <w:rsid w:val="00DD3C9F"/>
    <w:rsid w:val="00DD4289"/>
    <w:rsid w:val="00DD43B9"/>
    <w:rsid w:val="00DD456E"/>
    <w:rsid w:val="00DD538E"/>
    <w:rsid w:val="00DD61DA"/>
    <w:rsid w:val="00DD6E0F"/>
    <w:rsid w:val="00DE0910"/>
    <w:rsid w:val="00DE10E2"/>
    <w:rsid w:val="00DE2EB1"/>
    <w:rsid w:val="00DE4CF5"/>
    <w:rsid w:val="00DE5530"/>
    <w:rsid w:val="00DE55A7"/>
    <w:rsid w:val="00DE57DF"/>
    <w:rsid w:val="00DE5BAD"/>
    <w:rsid w:val="00DE5CC0"/>
    <w:rsid w:val="00DE6B9D"/>
    <w:rsid w:val="00DE6D3D"/>
    <w:rsid w:val="00DF08AF"/>
    <w:rsid w:val="00DF0938"/>
    <w:rsid w:val="00DF0B28"/>
    <w:rsid w:val="00DF0E87"/>
    <w:rsid w:val="00DF1174"/>
    <w:rsid w:val="00DF18DA"/>
    <w:rsid w:val="00DF18DB"/>
    <w:rsid w:val="00DF1E62"/>
    <w:rsid w:val="00DF20A7"/>
    <w:rsid w:val="00DF29F5"/>
    <w:rsid w:val="00DF2DBB"/>
    <w:rsid w:val="00DF3281"/>
    <w:rsid w:val="00DF34BA"/>
    <w:rsid w:val="00DF3F7C"/>
    <w:rsid w:val="00DF42A0"/>
    <w:rsid w:val="00DF4493"/>
    <w:rsid w:val="00DF498E"/>
    <w:rsid w:val="00DF57DA"/>
    <w:rsid w:val="00DF6310"/>
    <w:rsid w:val="00DF661F"/>
    <w:rsid w:val="00DF67C3"/>
    <w:rsid w:val="00DF6DC9"/>
    <w:rsid w:val="00DF730B"/>
    <w:rsid w:val="00DF7A3B"/>
    <w:rsid w:val="00DF7D63"/>
    <w:rsid w:val="00E00931"/>
    <w:rsid w:val="00E00B9C"/>
    <w:rsid w:val="00E013CD"/>
    <w:rsid w:val="00E01679"/>
    <w:rsid w:val="00E0189E"/>
    <w:rsid w:val="00E01F2B"/>
    <w:rsid w:val="00E02E16"/>
    <w:rsid w:val="00E02F29"/>
    <w:rsid w:val="00E02FFE"/>
    <w:rsid w:val="00E034C7"/>
    <w:rsid w:val="00E036F3"/>
    <w:rsid w:val="00E0456F"/>
    <w:rsid w:val="00E04E71"/>
    <w:rsid w:val="00E05B40"/>
    <w:rsid w:val="00E061E2"/>
    <w:rsid w:val="00E068D6"/>
    <w:rsid w:val="00E06CC1"/>
    <w:rsid w:val="00E075CC"/>
    <w:rsid w:val="00E0771E"/>
    <w:rsid w:val="00E07FA6"/>
    <w:rsid w:val="00E10021"/>
    <w:rsid w:val="00E103A3"/>
    <w:rsid w:val="00E10A1F"/>
    <w:rsid w:val="00E11AEA"/>
    <w:rsid w:val="00E11C7D"/>
    <w:rsid w:val="00E11D48"/>
    <w:rsid w:val="00E122AC"/>
    <w:rsid w:val="00E122AF"/>
    <w:rsid w:val="00E12E17"/>
    <w:rsid w:val="00E148C9"/>
    <w:rsid w:val="00E14D06"/>
    <w:rsid w:val="00E15AC3"/>
    <w:rsid w:val="00E16047"/>
    <w:rsid w:val="00E165D1"/>
    <w:rsid w:val="00E17DC4"/>
    <w:rsid w:val="00E17F66"/>
    <w:rsid w:val="00E200E0"/>
    <w:rsid w:val="00E203DC"/>
    <w:rsid w:val="00E20497"/>
    <w:rsid w:val="00E2238D"/>
    <w:rsid w:val="00E22858"/>
    <w:rsid w:val="00E22863"/>
    <w:rsid w:val="00E22AC0"/>
    <w:rsid w:val="00E237DE"/>
    <w:rsid w:val="00E245F3"/>
    <w:rsid w:val="00E24929"/>
    <w:rsid w:val="00E27AA4"/>
    <w:rsid w:val="00E302F3"/>
    <w:rsid w:val="00E305C0"/>
    <w:rsid w:val="00E30CEF"/>
    <w:rsid w:val="00E3100D"/>
    <w:rsid w:val="00E31165"/>
    <w:rsid w:val="00E31E3C"/>
    <w:rsid w:val="00E31E69"/>
    <w:rsid w:val="00E324C8"/>
    <w:rsid w:val="00E32C95"/>
    <w:rsid w:val="00E32DE4"/>
    <w:rsid w:val="00E33A21"/>
    <w:rsid w:val="00E3417A"/>
    <w:rsid w:val="00E34395"/>
    <w:rsid w:val="00E34A76"/>
    <w:rsid w:val="00E350BB"/>
    <w:rsid w:val="00E352B3"/>
    <w:rsid w:val="00E35E0D"/>
    <w:rsid w:val="00E367F1"/>
    <w:rsid w:val="00E3680D"/>
    <w:rsid w:val="00E36932"/>
    <w:rsid w:val="00E36B3A"/>
    <w:rsid w:val="00E37E58"/>
    <w:rsid w:val="00E400C5"/>
    <w:rsid w:val="00E40340"/>
    <w:rsid w:val="00E41043"/>
    <w:rsid w:val="00E41614"/>
    <w:rsid w:val="00E425A7"/>
    <w:rsid w:val="00E4552C"/>
    <w:rsid w:val="00E45894"/>
    <w:rsid w:val="00E45B0E"/>
    <w:rsid w:val="00E45D83"/>
    <w:rsid w:val="00E46061"/>
    <w:rsid w:val="00E46831"/>
    <w:rsid w:val="00E46E94"/>
    <w:rsid w:val="00E4712E"/>
    <w:rsid w:val="00E47141"/>
    <w:rsid w:val="00E47AEC"/>
    <w:rsid w:val="00E5038C"/>
    <w:rsid w:val="00E50C59"/>
    <w:rsid w:val="00E51391"/>
    <w:rsid w:val="00E51998"/>
    <w:rsid w:val="00E51E6D"/>
    <w:rsid w:val="00E54BD5"/>
    <w:rsid w:val="00E54D11"/>
    <w:rsid w:val="00E54FE4"/>
    <w:rsid w:val="00E552E8"/>
    <w:rsid w:val="00E556F8"/>
    <w:rsid w:val="00E55705"/>
    <w:rsid w:val="00E559FE"/>
    <w:rsid w:val="00E55E3A"/>
    <w:rsid w:val="00E561B4"/>
    <w:rsid w:val="00E56C6E"/>
    <w:rsid w:val="00E57409"/>
    <w:rsid w:val="00E6016C"/>
    <w:rsid w:val="00E61AF8"/>
    <w:rsid w:val="00E61F9D"/>
    <w:rsid w:val="00E620EC"/>
    <w:rsid w:val="00E632D6"/>
    <w:rsid w:val="00E6436B"/>
    <w:rsid w:val="00E64ED3"/>
    <w:rsid w:val="00E65FE9"/>
    <w:rsid w:val="00E6602D"/>
    <w:rsid w:val="00E663FC"/>
    <w:rsid w:val="00E66D2D"/>
    <w:rsid w:val="00E670C6"/>
    <w:rsid w:val="00E672BA"/>
    <w:rsid w:val="00E67B98"/>
    <w:rsid w:val="00E70AB4"/>
    <w:rsid w:val="00E70FE9"/>
    <w:rsid w:val="00E71014"/>
    <w:rsid w:val="00E72C01"/>
    <w:rsid w:val="00E73323"/>
    <w:rsid w:val="00E74517"/>
    <w:rsid w:val="00E7467A"/>
    <w:rsid w:val="00E746E4"/>
    <w:rsid w:val="00E74A1B"/>
    <w:rsid w:val="00E751A3"/>
    <w:rsid w:val="00E75D6C"/>
    <w:rsid w:val="00E76470"/>
    <w:rsid w:val="00E76795"/>
    <w:rsid w:val="00E76A53"/>
    <w:rsid w:val="00E77018"/>
    <w:rsid w:val="00E77211"/>
    <w:rsid w:val="00E7771F"/>
    <w:rsid w:val="00E77952"/>
    <w:rsid w:val="00E77DBC"/>
    <w:rsid w:val="00E77DD5"/>
    <w:rsid w:val="00E77E18"/>
    <w:rsid w:val="00E80210"/>
    <w:rsid w:val="00E802A1"/>
    <w:rsid w:val="00E80F2D"/>
    <w:rsid w:val="00E8128A"/>
    <w:rsid w:val="00E8298F"/>
    <w:rsid w:val="00E830FE"/>
    <w:rsid w:val="00E83FA2"/>
    <w:rsid w:val="00E8484E"/>
    <w:rsid w:val="00E84A2D"/>
    <w:rsid w:val="00E84B90"/>
    <w:rsid w:val="00E85497"/>
    <w:rsid w:val="00E857E6"/>
    <w:rsid w:val="00E85CF5"/>
    <w:rsid w:val="00E8678E"/>
    <w:rsid w:val="00E86FAC"/>
    <w:rsid w:val="00E87287"/>
    <w:rsid w:val="00E87C3E"/>
    <w:rsid w:val="00E911DC"/>
    <w:rsid w:val="00E915C8"/>
    <w:rsid w:val="00E91726"/>
    <w:rsid w:val="00E917D7"/>
    <w:rsid w:val="00E91BE4"/>
    <w:rsid w:val="00E92179"/>
    <w:rsid w:val="00E92B45"/>
    <w:rsid w:val="00E92CB7"/>
    <w:rsid w:val="00E93474"/>
    <w:rsid w:val="00E93ECB"/>
    <w:rsid w:val="00E94348"/>
    <w:rsid w:val="00E94DDA"/>
    <w:rsid w:val="00E954BE"/>
    <w:rsid w:val="00E95E6B"/>
    <w:rsid w:val="00E962F5"/>
    <w:rsid w:val="00E963AB"/>
    <w:rsid w:val="00E9683E"/>
    <w:rsid w:val="00E97571"/>
    <w:rsid w:val="00EA0BD6"/>
    <w:rsid w:val="00EA1786"/>
    <w:rsid w:val="00EA193A"/>
    <w:rsid w:val="00EA1942"/>
    <w:rsid w:val="00EA1E05"/>
    <w:rsid w:val="00EA2191"/>
    <w:rsid w:val="00EA2450"/>
    <w:rsid w:val="00EA2D84"/>
    <w:rsid w:val="00EA36B1"/>
    <w:rsid w:val="00EA3FA8"/>
    <w:rsid w:val="00EA41B4"/>
    <w:rsid w:val="00EA541C"/>
    <w:rsid w:val="00EA54EE"/>
    <w:rsid w:val="00EA5709"/>
    <w:rsid w:val="00EA7298"/>
    <w:rsid w:val="00EA7486"/>
    <w:rsid w:val="00EA7E9F"/>
    <w:rsid w:val="00EB0556"/>
    <w:rsid w:val="00EB0CF1"/>
    <w:rsid w:val="00EB0D00"/>
    <w:rsid w:val="00EB1317"/>
    <w:rsid w:val="00EB1D11"/>
    <w:rsid w:val="00EB2060"/>
    <w:rsid w:val="00EB25D7"/>
    <w:rsid w:val="00EB2A82"/>
    <w:rsid w:val="00EB30E4"/>
    <w:rsid w:val="00EB319E"/>
    <w:rsid w:val="00EB35F8"/>
    <w:rsid w:val="00EB4149"/>
    <w:rsid w:val="00EB4C9A"/>
    <w:rsid w:val="00EB5471"/>
    <w:rsid w:val="00EB5D60"/>
    <w:rsid w:val="00EB5D8E"/>
    <w:rsid w:val="00EB68B7"/>
    <w:rsid w:val="00EB70D7"/>
    <w:rsid w:val="00EB7479"/>
    <w:rsid w:val="00EB7F8D"/>
    <w:rsid w:val="00EC111A"/>
    <w:rsid w:val="00EC170C"/>
    <w:rsid w:val="00EC171E"/>
    <w:rsid w:val="00EC17A8"/>
    <w:rsid w:val="00EC1BDD"/>
    <w:rsid w:val="00EC2E9A"/>
    <w:rsid w:val="00EC34CB"/>
    <w:rsid w:val="00EC357D"/>
    <w:rsid w:val="00EC3F90"/>
    <w:rsid w:val="00EC40EE"/>
    <w:rsid w:val="00EC46CA"/>
    <w:rsid w:val="00EC4749"/>
    <w:rsid w:val="00EC47BF"/>
    <w:rsid w:val="00EC49F3"/>
    <w:rsid w:val="00EC68A9"/>
    <w:rsid w:val="00EC76A2"/>
    <w:rsid w:val="00EC7A99"/>
    <w:rsid w:val="00EC7D36"/>
    <w:rsid w:val="00ED0237"/>
    <w:rsid w:val="00ED083F"/>
    <w:rsid w:val="00ED0A16"/>
    <w:rsid w:val="00ED0BD4"/>
    <w:rsid w:val="00ED11E0"/>
    <w:rsid w:val="00ED15DC"/>
    <w:rsid w:val="00ED19BC"/>
    <w:rsid w:val="00ED2522"/>
    <w:rsid w:val="00ED2BF3"/>
    <w:rsid w:val="00ED3157"/>
    <w:rsid w:val="00ED32E0"/>
    <w:rsid w:val="00ED3ED5"/>
    <w:rsid w:val="00ED4379"/>
    <w:rsid w:val="00ED4ABB"/>
    <w:rsid w:val="00ED5802"/>
    <w:rsid w:val="00ED58BE"/>
    <w:rsid w:val="00ED5FC2"/>
    <w:rsid w:val="00ED7802"/>
    <w:rsid w:val="00ED7B7A"/>
    <w:rsid w:val="00ED7EEB"/>
    <w:rsid w:val="00EE08B3"/>
    <w:rsid w:val="00EE1273"/>
    <w:rsid w:val="00EE1D89"/>
    <w:rsid w:val="00EE1ED0"/>
    <w:rsid w:val="00EE26E4"/>
    <w:rsid w:val="00EE280A"/>
    <w:rsid w:val="00EE409D"/>
    <w:rsid w:val="00EE4D0C"/>
    <w:rsid w:val="00EE4FDC"/>
    <w:rsid w:val="00EE5435"/>
    <w:rsid w:val="00EE54E6"/>
    <w:rsid w:val="00EE566C"/>
    <w:rsid w:val="00EE5B92"/>
    <w:rsid w:val="00EE60F0"/>
    <w:rsid w:val="00EE60FC"/>
    <w:rsid w:val="00EF02C0"/>
    <w:rsid w:val="00EF10B6"/>
    <w:rsid w:val="00EF10DC"/>
    <w:rsid w:val="00EF1B6B"/>
    <w:rsid w:val="00EF2644"/>
    <w:rsid w:val="00EF289C"/>
    <w:rsid w:val="00EF39DB"/>
    <w:rsid w:val="00EF4252"/>
    <w:rsid w:val="00EF452F"/>
    <w:rsid w:val="00EF56B5"/>
    <w:rsid w:val="00EF602C"/>
    <w:rsid w:val="00EF6146"/>
    <w:rsid w:val="00EF679C"/>
    <w:rsid w:val="00EF6D2B"/>
    <w:rsid w:val="00EF6DCA"/>
    <w:rsid w:val="00EF6ED1"/>
    <w:rsid w:val="00EF7C5F"/>
    <w:rsid w:val="00F01E2E"/>
    <w:rsid w:val="00F02C8A"/>
    <w:rsid w:val="00F02D59"/>
    <w:rsid w:val="00F03F6D"/>
    <w:rsid w:val="00F0416D"/>
    <w:rsid w:val="00F04A07"/>
    <w:rsid w:val="00F04AE8"/>
    <w:rsid w:val="00F05BC9"/>
    <w:rsid w:val="00F05E8C"/>
    <w:rsid w:val="00F062A7"/>
    <w:rsid w:val="00F072C6"/>
    <w:rsid w:val="00F10052"/>
    <w:rsid w:val="00F10A1E"/>
    <w:rsid w:val="00F1108D"/>
    <w:rsid w:val="00F11267"/>
    <w:rsid w:val="00F117B7"/>
    <w:rsid w:val="00F11F6B"/>
    <w:rsid w:val="00F12557"/>
    <w:rsid w:val="00F12925"/>
    <w:rsid w:val="00F12CB3"/>
    <w:rsid w:val="00F13A1E"/>
    <w:rsid w:val="00F13EE7"/>
    <w:rsid w:val="00F151B9"/>
    <w:rsid w:val="00F1593C"/>
    <w:rsid w:val="00F16268"/>
    <w:rsid w:val="00F164F8"/>
    <w:rsid w:val="00F1679A"/>
    <w:rsid w:val="00F173BD"/>
    <w:rsid w:val="00F174A0"/>
    <w:rsid w:val="00F17660"/>
    <w:rsid w:val="00F1783C"/>
    <w:rsid w:val="00F17E5E"/>
    <w:rsid w:val="00F20568"/>
    <w:rsid w:val="00F2100B"/>
    <w:rsid w:val="00F21360"/>
    <w:rsid w:val="00F21735"/>
    <w:rsid w:val="00F217D4"/>
    <w:rsid w:val="00F21A2A"/>
    <w:rsid w:val="00F223BC"/>
    <w:rsid w:val="00F22936"/>
    <w:rsid w:val="00F23159"/>
    <w:rsid w:val="00F23408"/>
    <w:rsid w:val="00F235A1"/>
    <w:rsid w:val="00F23BB6"/>
    <w:rsid w:val="00F241A3"/>
    <w:rsid w:val="00F246E8"/>
    <w:rsid w:val="00F25923"/>
    <w:rsid w:val="00F26598"/>
    <w:rsid w:val="00F27579"/>
    <w:rsid w:val="00F2774A"/>
    <w:rsid w:val="00F2791F"/>
    <w:rsid w:val="00F27BA0"/>
    <w:rsid w:val="00F3120C"/>
    <w:rsid w:val="00F32188"/>
    <w:rsid w:val="00F32B91"/>
    <w:rsid w:val="00F32FC5"/>
    <w:rsid w:val="00F33242"/>
    <w:rsid w:val="00F336B9"/>
    <w:rsid w:val="00F33948"/>
    <w:rsid w:val="00F339A1"/>
    <w:rsid w:val="00F33B9C"/>
    <w:rsid w:val="00F3404E"/>
    <w:rsid w:val="00F34714"/>
    <w:rsid w:val="00F34804"/>
    <w:rsid w:val="00F3514C"/>
    <w:rsid w:val="00F35491"/>
    <w:rsid w:val="00F35FA3"/>
    <w:rsid w:val="00F3667E"/>
    <w:rsid w:val="00F36C45"/>
    <w:rsid w:val="00F3708B"/>
    <w:rsid w:val="00F370F5"/>
    <w:rsid w:val="00F377B8"/>
    <w:rsid w:val="00F37A4F"/>
    <w:rsid w:val="00F37AA7"/>
    <w:rsid w:val="00F37C4F"/>
    <w:rsid w:val="00F411A2"/>
    <w:rsid w:val="00F41AD6"/>
    <w:rsid w:val="00F42586"/>
    <w:rsid w:val="00F4376B"/>
    <w:rsid w:val="00F43877"/>
    <w:rsid w:val="00F44758"/>
    <w:rsid w:val="00F447FA"/>
    <w:rsid w:val="00F44AEB"/>
    <w:rsid w:val="00F44F2F"/>
    <w:rsid w:val="00F45263"/>
    <w:rsid w:val="00F4527E"/>
    <w:rsid w:val="00F4604C"/>
    <w:rsid w:val="00F46331"/>
    <w:rsid w:val="00F4633B"/>
    <w:rsid w:val="00F4652A"/>
    <w:rsid w:val="00F472F8"/>
    <w:rsid w:val="00F50E3C"/>
    <w:rsid w:val="00F51365"/>
    <w:rsid w:val="00F51507"/>
    <w:rsid w:val="00F54CF8"/>
    <w:rsid w:val="00F560A8"/>
    <w:rsid w:val="00F56724"/>
    <w:rsid w:val="00F56F86"/>
    <w:rsid w:val="00F575A5"/>
    <w:rsid w:val="00F57721"/>
    <w:rsid w:val="00F57CE2"/>
    <w:rsid w:val="00F57FF9"/>
    <w:rsid w:val="00F602BC"/>
    <w:rsid w:val="00F6058C"/>
    <w:rsid w:val="00F607A8"/>
    <w:rsid w:val="00F608EF"/>
    <w:rsid w:val="00F61EC4"/>
    <w:rsid w:val="00F61EEA"/>
    <w:rsid w:val="00F621EE"/>
    <w:rsid w:val="00F632F1"/>
    <w:rsid w:val="00F63AFD"/>
    <w:rsid w:val="00F645FC"/>
    <w:rsid w:val="00F651E5"/>
    <w:rsid w:val="00F65E6C"/>
    <w:rsid w:val="00F65F4D"/>
    <w:rsid w:val="00F66C03"/>
    <w:rsid w:val="00F6748D"/>
    <w:rsid w:val="00F674B8"/>
    <w:rsid w:val="00F67650"/>
    <w:rsid w:val="00F67ED5"/>
    <w:rsid w:val="00F708B1"/>
    <w:rsid w:val="00F70D74"/>
    <w:rsid w:val="00F70F41"/>
    <w:rsid w:val="00F7148F"/>
    <w:rsid w:val="00F7152B"/>
    <w:rsid w:val="00F71787"/>
    <w:rsid w:val="00F71A31"/>
    <w:rsid w:val="00F71C72"/>
    <w:rsid w:val="00F71FD7"/>
    <w:rsid w:val="00F727F8"/>
    <w:rsid w:val="00F7339D"/>
    <w:rsid w:val="00F74811"/>
    <w:rsid w:val="00F7499C"/>
    <w:rsid w:val="00F75239"/>
    <w:rsid w:val="00F76005"/>
    <w:rsid w:val="00F76307"/>
    <w:rsid w:val="00F76567"/>
    <w:rsid w:val="00F76A6A"/>
    <w:rsid w:val="00F76BF6"/>
    <w:rsid w:val="00F76F38"/>
    <w:rsid w:val="00F772FE"/>
    <w:rsid w:val="00F778BD"/>
    <w:rsid w:val="00F808AA"/>
    <w:rsid w:val="00F818D8"/>
    <w:rsid w:val="00F822FE"/>
    <w:rsid w:val="00F83ACC"/>
    <w:rsid w:val="00F83BAC"/>
    <w:rsid w:val="00F83EB1"/>
    <w:rsid w:val="00F84AB4"/>
    <w:rsid w:val="00F86855"/>
    <w:rsid w:val="00F86A04"/>
    <w:rsid w:val="00F90494"/>
    <w:rsid w:val="00F90D82"/>
    <w:rsid w:val="00F90DF6"/>
    <w:rsid w:val="00F91521"/>
    <w:rsid w:val="00F91976"/>
    <w:rsid w:val="00F92524"/>
    <w:rsid w:val="00F92C4D"/>
    <w:rsid w:val="00F94010"/>
    <w:rsid w:val="00F94137"/>
    <w:rsid w:val="00F94384"/>
    <w:rsid w:val="00F94648"/>
    <w:rsid w:val="00F947B4"/>
    <w:rsid w:val="00F94FA0"/>
    <w:rsid w:val="00F956A4"/>
    <w:rsid w:val="00F966E4"/>
    <w:rsid w:val="00F969DA"/>
    <w:rsid w:val="00F96DE3"/>
    <w:rsid w:val="00F9761B"/>
    <w:rsid w:val="00FA0849"/>
    <w:rsid w:val="00FA0DD1"/>
    <w:rsid w:val="00FA16D6"/>
    <w:rsid w:val="00FA1877"/>
    <w:rsid w:val="00FA18E2"/>
    <w:rsid w:val="00FA2409"/>
    <w:rsid w:val="00FA259A"/>
    <w:rsid w:val="00FA2725"/>
    <w:rsid w:val="00FA2BA8"/>
    <w:rsid w:val="00FA36DF"/>
    <w:rsid w:val="00FA3931"/>
    <w:rsid w:val="00FA6135"/>
    <w:rsid w:val="00FA6D13"/>
    <w:rsid w:val="00FA6F8F"/>
    <w:rsid w:val="00FB03F1"/>
    <w:rsid w:val="00FB0808"/>
    <w:rsid w:val="00FB0DBD"/>
    <w:rsid w:val="00FB0DE4"/>
    <w:rsid w:val="00FB1B49"/>
    <w:rsid w:val="00FB20C6"/>
    <w:rsid w:val="00FB3A48"/>
    <w:rsid w:val="00FB46A9"/>
    <w:rsid w:val="00FB48B1"/>
    <w:rsid w:val="00FB5006"/>
    <w:rsid w:val="00FB5133"/>
    <w:rsid w:val="00FB54EE"/>
    <w:rsid w:val="00FB5950"/>
    <w:rsid w:val="00FB611E"/>
    <w:rsid w:val="00FB6885"/>
    <w:rsid w:val="00FB6981"/>
    <w:rsid w:val="00FB776B"/>
    <w:rsid w:val="00FB7AFE"/>
    <w:rsid w:val="00FB7DA0"/>
    <w:rsid w:val="00FC05FA"/>
    <w:rsid w:val="00FC0879"/>
    <w:rsid w:val="00FC16E0"/>
    <w:rsid w:val="00FC1DAE"/>
    <w:rsid w:val="00FC3320"/>
    <w:rsid w:val="00FC3E85"/>
    <w:rsid w:val="00FC48C4"/>
    <w:rsid w:val="00FC4B24"/>
    <w:rsid w:val="00FC509F"/>
    <w:rsid w:val="00FC5196"/>
    <w:rsid w:val="00FC57D5"/>
    <w:rsid w:val="00FC6141"/>
    <w:rsid w:val="00FC6480"/>
    <w:rsid w:val="00FC6D92"/>
    <w:rsid w:val="00FC7662"/>
    <w:rsid w:val="00FC779F"/>
    <w:rsid w:val="00FD030D"/>
    <w:rsid w:val="00FD3149"/>
    <w:rsid w:val="00FD36A6"/>
    <w:rsid w:val="00FD3774"/>
    <w:rsid w:val="00FD4EE1"/>
    <w:rsid w:val="00FD54EE"/>
    <w:rsid w:val="00FD6789"/>
    <w:rsid w:val="00FD6ED6"/>
    <w:rsid w:val="00FD7273"/>
    <w:rsid w:val="00FE007C"/>
    <w:rsid w:val="00FE0BD2"/>
    <w:rsid w:val="00FE0FA2"/>
    <w:rsid w:val="00FE15A6"/>
    <w:rsid w:val="00FE200E"/>
    <w:rsid w:val="00FE266B"/>
    <w:rsid w:val="00FE27B8"/>
    <w:rsid w:val="00FE3273"/>
    <w:rsid w:val="00FE3DBF"/>
    <w:rsid w:val="00FE4041"/>
    <w:rsid w:val="00FE48CB"/>
    <w:rsid w:val="00FE574E"/>
    <w:rsid w:val="00FE5935"/>
    <w:rsid w:val="00FE602D"/>
    <w:rsid w:val="00FE73DD"/>
    <w:rsid w:val="00FE7E43"/>
    <w:rsid w:val="00FF02A3"/>
    <w:rsid w:val="00FF0E2C"/>
    <w:rsid w:val="00FF0EE6"/>
    <w:rsid w:val="00FF1E64"/>
    <w:rsid w:val="00FF22B2"/>
    <w:rsid w:val="00FF29D7"/>
    <w:rsid w:val="00FF2B49"/>
    <w:rsid w:val="00FF329C"/>
    <w:rsid w:val="00FF3672"/>
    <w:rsid w:val="00FF3967"/>
    <w:rsid w:val="00FF3988"/>
    <w:rsid w:val="00FF3A24"/>
    <w:rsid w:val="00FF523A"/>
    <w:rsid w:val="00FF53D1"/>
    <w:rsid w:val="00FF5AC1"/>
    <w:rsid w:val="00FF60DD"/>
    <w:rsid w:val="00FF6ACC"/>
    <w:rsid w:val="00FF6DC1"/>
    <w:rsid w:val="00FF6FF0"/>
    <w:rsid w:val="00FF73DF"/>
    <w:rsid w:val="00FF7C1A"/>
    <w:rsid w:val="00FF7F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C2B3CE-B5EF-4BD9-A26A-D21A6487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FF5"/>
    <w:pPr>
      <w:spacing w:line="260" w:lineRule="exact"/>
    </w:pPr>
    <w:rPr>
      <w:rFonts w:ascii="Arial" w:hAnsi="Arial"/>
      <w:lang w:eastAsia="en-US"/>
    </w:rPr>
  </w:style>
  <w:style w:type="paragraph" w:styleId="Heading1">
    <w:name w:val="heading 1"/>
    <w:basedOn w:val="Normal"/>
    <w:next w:val="Normal"/>
    <w:qFormat/>
    <w:rsid w:val="00D92C87"/>
    <w:pPr>
      <w:keepNext/>
      <w:numPr>
        <w:numId w:val="20"/>
      </w:numPr>
      <w:tabs>
        <w:tab w:val="left" w:pos="864"/>
      </w:tabs>
      <w:spacing w:after="240" w:line="240" w:lineRule="auto"/>
      <w:ind w:left="864" w:hanging="864"/>
      <w:outlineLvl w:val="0"/>
    </w:pPr>
    <w:rPr>
      <w:rFonts w:ascii="Arial Bold" w:hAnsi="Arial Bold"/>
      <w:b/>
      <w:color w:val="000000" w:themeColor="text1"/>
      <w:sz w:val="32"/>
      <w:szCs w:val="34"/>
    </w:rPr>
  </w:style>
  <w:style w:type="paragraph" w:styleId="Heading2">
    <w:name w:val="heading 2"/>
    <w:basedOn w:val="Normal"/>
    <w:next w:val="Normal"/>
    <w:qFormat/>
    <w:rsid w:val="00D92C87"/>
    <w:pPr>
      <w:keepNext/>
      <w:numPr>
        <w:ilvl w:val="1"/>
        <w:numId w:val="20"/>
      </w:numPr>
      <w:tabs>
        <w:tab w:val="left" w:pos="864"/>
      </w:tabs>
      <w:spacing w:before="120" w:after="120"/>
      <w:ind w:left="864" w:hanging="864"/>
      <w:outlineLvl w:val="1"/>
    </w:pPr>
    <w:rPr>
      <w:rFonts w:ascii="Arial Bold" w:hAnsi="Arial Bold"/>
      <w:b/>
      <w:color w:val="000000" w:themeColor="text1"/>
      <w:sz w:val="22"/>
    </w:rPr>
  </w:style>
  <w:style w:type="paragraph" w:styleId="Heading3">
    <w:name w:val="heading 3"/>
    <w:basedOn w:val="Normal"/>
    <w:next w:val="Normal"/>
    <w:qFormat/>
    <w:rsid w:val="00D92C87"/>
    <w:pPr>
      <w:keepNext/>
      <w:numPr>
        <w:ilvl w:val="2"/>
        <w:numId w:val="20"/>
      </w:numPr>
      <w:tabs>
        <w:tab w:val="left" w:pos="864"/>
      </w:tabs>
      <w:spacing w:before="120" w:after="120"/>
      <w:ind w:left="864" w:hanging="864"/>
      <w:outlineLvl w:val="2"/>
    </w:pPr>
    <w:rPr>
      <w:sz w:val="22"/>
    </w:rPr>
  </w:style>
  <w:style w:type="paragraph" w:styleId="Heading4">
    <w:name w:val="heading 4"/>
    <w:basedOn w:val="Normal"/>
    <w:next w:val="Normal"/>
    <w:qFormat/>
    <w:rsid w:val="00D92C87"/>
    <w:pPr>
      <w:keepNext/>
      <w:numPr>
        <w:ilvl w:val="3"/>
        <w:numId w:val="20"/>
      </w:numPr>
      <w:tabs>
        <w:tab w:val="left" w:pos="864"/>
      </w:tabs>
      <w:spacing w:before="120" w:after="120"/>
      <w:ind w:left="864" w:hanging="864"/>
      <w:outlineLvl w:val="3"/>
    </w:pPr>
    <w:rPr>
      <w:i/>
    </w:rPr>
  </w:style>
  <w:style w:type="paragraph" w:styleId="Heading5">
    <w:name w:val="heading 5"/>
    <w:basedOn w:val="Normal"/>
    <w:next w:val="Normal"/>
    <w:qFormat/>
    <w:rsid w:val="0043301A"/>
    <w:pPr>
      <w:keepNext/>
      <w:spacing w:after="240"/>
      <w:outlineLvl w:val="4"/>
    </w:pPr>
    <w:rPr>
      <w:i/>
      <w:u w:val="single"/>
    </w:rPr>
  </w:style>
  <w:style w:type="paragraph" w:styleId="Heading6">
    <w:name w:val="heading 6"/>
    <w:basedOn w:val="Normal"/>
    <w:next w:val="Normal"/>
    <w:qFormat/>
    <w:rsid w:val="0043301A"/>
    <w:pPr>
      <w:keepNext/>
      <w:spacing w:after="240"/>
      <w:outlineLvl w:val="5"/>
    </w:pPr>
    <w:rPr>
      <w:u w:val="single"/>
    </w:rPr>
  </w:style>
  <w:style w:type="paragraph" w:styleId="Heading7">
    <w:name w:val="heading 7"/>
    <w:basedOn w:val="Normal"/>
    <w:next w:val="Normal"/>
    <w:qFormat/>
    <w:rsid w:val="0043301A"/>
    <w:pPr>
      <w:outlineLvl w:val="6"/>
    </w:pPr>
  </w:style>
  <w:style w:type="paragraph" w:styleId="Heading8">
    <w:name w:val="heading 8"/>
    <w:basedOn w:val="Normal"/>
    <w:next w:val="Normal"/>
    <w:qFormat/>
    <w:rsid w:val="0043301A"/>
    <w:pPr>
      <w:spacing w:before="120" w:line="200" w:lineRule="exact"/>
      <w:outlineLvl w:val="7"/>
    </w:pPr>
    <w:rPr>
      <w:rFonts w:cs="Arial"/>
      <w:color w:val="0055CC"/>
      <w:sz w:val="10"/>
      <w:szCs w:val="10"/>
    </w:rPr>
  </w:style>
  <w:style w:type="paragraph" w:styleId="Heading9">
    <w:name w:val="heading 9"/>
    <w:basedOn w:val="Normal"/>
    <w:next w:val="Normal"/>
    <w:qFormat/>
    <w:rsid w:val="00B93EB1"/>
    <w:pPr>
      <w:numPr>
        <w:ilvl w:val="8"/>
        <w:numId w:val="20"/>
      </w:num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rsid w:val="00EA193A"/>
    <w:pPr>
      <w:numPr>
        <w:numId w:val="16"/>
      </w:numPr>
      <w:tabs>
        <w:tab w:val="left" w:pos="1008"/>
      </w:tabs>
      <w:ind w:left="1008" w:right="432" w:hanging="504"/>
    </w:pPr>
  </w:style>
  <w:style w:type="paragraph" w:styleId="ListNumber3">
    <w:name w:val="List Number 3"/>
    <w:aliases w:val="Exec Summ 1"/>
    <w:basedOn w:val="Normal"/>
    <w:next w:val="Normal"/>
    <w:rsid w:val="00981AF9"/>
    <w:pPr>
      <w:numPr>
        <w:numId w:val="23"/>
      </w:numPr>
      <w:tabs>
        <w:tab w:val="left" w:pos="720"/>
      </w:tabs>
      <w:spacing w:before="120" w:after="120"/>
      <w:ind w:left="720" w:hanging="720"/>
    </w:pPr>
    <w:rPr>
      <w:rFonts w:ascii="Arial Bold" w:hAnsi="Arial Bold"/>
      <w:b/>
    </w:rPr>
  </w:style>
  <w:style w:type="paragraph" w:styleId="ListNumber4">
    <w:name w:val="List Number 4"/>
    <w:basedOn w:val="Normal"/>
    <w:rsid w:val="00B93EB1"/>
    <w:pPr>
      <w:ind w:left="2880" w:right="2160" w:hanging="720"/>
    </w:pPr>
  </w:style>
  <w:style w:type="paragraph" w:styleId="ListNumber">
    <w:name w:val="List Number"/>
    <w:basedOn w:val="Normal"/>
    <w:qFormat/>
    <w:rsid w:val="00D7585B"/>
    <w:pPr>
      <w:numPr>
        <w:numId w:val="15"/>
      </w:numPr>
      <w:spacing w:after="40"/>
    </w:pPr>
  </w:style>
  <w:style w:type="paragraph" w:styleId="TOC2">
    <w:name w:val="toc 2"/>
    <w:basedOn w:val="Normal"/>
    <w:next w:val="Normal"/>
    <w:uiPriority w:val="39"/>
    <w:rsid w:val="00B40938"/>
    <w:pPr>
      <w:tabs>
        <w:tab w:val="left" w:pos="1440"/>
        <w:tab w:val="right" w:leader="dot" w:pos="10296"/>
      </w:tabs>
      <w:spacing w:before="20" w:after="20" w:line="240" w:lineRule="exact"/>
      <w:ind w:left="1440" w:right="576" w:hanging="720"/>
    </w:pPr>
  </w:style>
  <w:style w:type="paragraph" w:customStyle="1" w:styleId="AltLI">
    <w:name w:val="Alt + LI"/>
    <w:basedOn w:val="Normal"/>
    <w:rsid w:val="00D42BD2"/>
    <w:pPr>
      <w:numPr>
        <w:numId w:val="13"/>
      </w:numPr>
      <w:tabs>
        <w:tab w:val="left" w:pos="504"/>
      </w:tabs>
      <w:ind w:left="504" w:hanging="504"/>
    </w:pPr>
  </w:style>
  <w:style w:type="paragraph" w:customStyle="1" w:styleId="AltLJ">
    <w:name w:val="Alt + LJ"/>
    <w:basedOn w:val="Normal"/>
    <w:qFormat/>
    <w:rsid w:val="000C07E2"/>
    <w:pPr>
      <w:numPr>
        <w:numId w:val="14"/>
      </w:numPr>
      <w:tabs>
        <w:tab w:val="left" w:pos="1008"/>
      </w:tabs>
      <w:ind w:left="1008" w:right="504" w:hanging="504"/>
    </w:pPr>
  </w:style>
  <w:style w:type="paragraph" w:customStyle="1" w:styleId="AltM1">
    <w:name w:val="Alt + M1"/>
    <w:basedOn w:val="Normal"/>
    <w:next w:val="Normal"/>
    <w:rsid w:val="00CF5259"/>
    <w:pPr>
      <w:ind w:left="504" w:right="504"/>
    </w:pPr>
    <w:rPr>
      <w:i/>
    </w:rPr>
  </w:style>
  <w:style w:type="paragraph" w:styleId="TOC5">
    <w:name w:val="toc 5"/>
    <w:basedOn w:val="Normal"/>
    <w:next w:val="Normal"/>
    <w:autoRedefine/>
    <w:semiHidden/>
    <w:rsid w:val="00B93EB1"/>
    <w:pPr>
      <w:ind w:left="880"/>
    </w:pPr>
  </w:style>
  <w:style w:type="paragraph" w:styleId="ListBullet">
    <w:name w:val="List Bullet"/>
    <w:basedOn w:val="ListBullet2"/>
    <w:rsid w:val="00D42BD2"/>
    <w:pPr>
      <w:numPr>
        <w:numId w:val="12"/>
      </w:numPr>
      <w:tabs>
        <w:tab w:val="clear" w:pos="792"/>
        <w:tab w:val="left" w:pos="504"/>
      </w:tabs>
      <w:ind w:left="504" w:right="0" w:hanging="504"/>
    </w:pPr>
  </w:style>
  <w:style w:type="paragraph" w:styleId="ListBullet2">
    <w:name w:val="List Bullet 2"/>
    <w:basedOn w:val="Normal"/>
    <w:rsid w:val="00D42BD2"/>
    <w:pPr>
      <w:numPr>
        <w:numId w:val="11"/>
      </w:numPr>
      <w:tabs>
        <w:tab w:val="left" w:pos="792"/>
      </w:tabs>
      <w:ind w:left="792" w:right="504" w:hanging="288"/>
    </w:pPr>
  </w:style>
  <w:style w:type="paragraph" w:styleId="BodyText">
    <w:name w:val="Body Text"/>
    <w:basedOn w:val="Normal"/>
    <w:rsid w:val="00B93EB1"/>
  </w:style>
  <w:style w:type="paragraph" w:styleId="Caption">
    <w:name w:val="caption"/>
    <w:basedOn w:val="Normal"/>
    <w:next w:val="Normal"/>
    <w:qFormat/>
    <w:rsid w:val="00B40938"/>
    <w:pPr>
      <w:keepNext/>
      <w:tabs>
        <w:tab w:val="left" w:pos="936"/>
      </w:tabs>
      <w:spacing w:after="240"/>
      <w:ind w:left="936" w:hanging="936"/>
    </w:pPr>
    <w:rPr>
      <w:rFonts w:ascii="Arial Bold" w:hAnsi="Arial Bold"/>
      <w:b/>
    </w:rPr>
  </w:style>
  <w:style w:type="paragraph" w:styleId="ListBullet3">
    <w:name w:val="List Bullet 3"/>
    <w:basedOn w:val="Normal"/>
    <w:rsid w:val="00D42BD2"/>
    <w:pPr>
      <w:numPr>
        <w:numId w:val="1"/>
      </w:numPr>
      <w:tabs>
        <w:tab w:val="left" w:pos="1080"/>
      </w:tabs>
      <w:ind w:left="1080" w:right="720" w:hanging="288"/>
    </w:pPr>
  </w:style>
  <w:style w:type="paragraph" w:styleId="TOC1">
    <w:name w:val="toc 1"/>
    <w:basedOn w:val="Normal"/>
    <w:next w:val="Normal"/>
    <w:uiPriority w:val="39"/>
    <w:rsid w:val="00B40938"/>
    <w:pPr>
      <w:tabs>
        <w:tab w:val="left" w:pos="720"/>
        <w:tab w:val="right" w:leader="dot" w:pos="10296"/>
      </w:tabs>
      <w:spacing w:before="160" w:after="80" w:line="240" w:lineRule="exact"/>
      <w:ind w:left="720" w:right="576" w:hanging="720"/>
    </w:pPr>
    <w:rPr>
      <w:rFonts w:ascii="Arial Bold" w:hAnsi="Arial Bold"/>
      <w:b/>
      <w:sz w:val="22"/>
    </w:rPr>
  </w:style>
  <w:style w:type="paragraph" w:styleId="TableofFigures">
    <w:name w:val="table of figures"/>
    <w:basedOn w:val="Normal"/>
    <w:next w:val="Normal"/>
    <w:uiPriority w:val="99"/>
    <w:rsid w:val="00B40938"/>
    <w:pPr>
      <w:tabs>
        <w:tab w:val="left" w:pos="1080"/>
        <w:tab w:val="right" w:leader="dot" w:pos="10296"/>
      </w:tabs>
      <w:spacing w:after="40"/>
      <w:ind w:left="1080" w:right="720" w:hanging="1080"/>
    </w:pPr>
  </w:style>
  <w:style w:type="paragraph" w:styleId="Footer">
    <w:name w:val="footer"/>
    <w:basedOn w:val="Normal"/>
    <w:rsid w:val="00B93EB1"/>
    <w:pPr>
      <w:spacing w:line="240" w:lineRule="atLeast"/>
    </w:pPr>
  </w:style>
  <w:style w:type="paragraph" w:styleId="Header">
    <w:name w:val="header"/>
    <w:basedOn w:val="Normal"/>
    <w:rsid w:val="00B93EB1"/>
    <w:pPr>
      <w:spacing w:line="240" w:lineRule="atLeast"/>
    </w:pPr>
  </w:style>
  <w:style w:type="paragraph" w:styleId="BodyTextIndent">
    <w:name w:val="Body Text Indent"/>
    <w:basedOn w:val="Normal"/>
    <w:rsid w:val="00B93EB1"/>
    <w:pPr>
      <w:ind w:left="288"/>
    </w:pPr>
  </w:style>
  <w:style w:type="character" w:styleId="FootnoteReference">
    <w:name w:val="footnote reference"/>
    <w:basedOn w:val="DefaultParagraphFont"/>
    <w:semiHidden/>
    <w:rsid w:val="00B93EB1"/>
    <w:rPr>
      <w:vertAlign w:val="superscript"/>
    </w:rPr>
  </w:style>
  <w:style w:type="paragraph" w:styleId="TOC3">
    <w:name w:val="toc 3"/>
    <w:basedOn w:val="Normal"/>
    <w:next w:val="Normal"/>
    <w:uiPriority w:val="39"/>
    <w:rsid w:val="00B40938"/>
    <w:pPr>
      <w:tabs>
        <w:tab w:val="left" w:pos="2160"/>
        <w:tab w:val="right" w:leader="dot" w:pos="10296"/>
      </w:tabs>
      <w:spacing w:before="20" w:line="240" w:lineRule="exact"/>
      <w:ind w:left="2160" w:right="576" w:hanging="720"/>
    </w:pPr>
  </w:style>
  <w:style w:type="paragraph" w:styleId="TOC4">
    <w:name w:val="toc 4"/>
    <w:basedOn w:val="Normal"/>
    <w:next w:val="Normal"/>
    <w:uiPriority w:val="39"/>
    <w:rsid w:val="00B40938"/>
    <w:pPr>
      <w:tabs>
        <w:tab w:val="left" w:pos="3168"/>
        <w:tab w:val="right" w:leader="dot" w:pos="10296"/>
      </w:tabs>
      <w:spacing w:line="240" w:lineRule="exact"/>
      <w:ind w:left="3168" w:right="576" w:hanging="1008"/>
    </w:pPr>
  </w:style>
  <w:style w:type="paragraph" w:styleId="TOC6">
    <w:name w:val="toc 6"/>
    <w:basedOn w:val="Normal"/>
    <w:next w:val="Normal"/>
    <w:autoRedefine/>
    <w:semiHidden/>
    <w:rsid w:val="00B93EB1"/>
    <w:pPr>
      <w:ind w:left="1100"/>
    </w:pPr>
  </w:style>
  <w:style w:type="paragraph" w:styleId="FootnoteText">
    <w:name w:val="footnote text"/>
    <w:basedOn w:val="Normal"/>
    <w:semiHidden/>
    <w:rsid w:val="00B93EB1"/>
    <w:pPr>
      <w:spacing w:before="40" w:line="180" w:lineRule="exact"/>
      <w:ind w:left="288" w:hanging="288"/>
    </w:pPr>
    <w:rPr>
      <w:i/>
      <w:sz w:val="17"/>
    </w:rPr>
  </w:style>
  <w:style w:type="paragraph" w:styleId="ListContinue">
    <w:name w:val="List Continue"/>
    <w:basedOn w:val="Normal"/>
    <w:rsid w:val="00B93EB1"/>
    <w:pPr>
      <w:spacing w:after="120"/>
      <w:ind w:left="283"/>
    </w:pPr>
  </w:style>
  <w:style w:type="paragraph" w:styleId="ListBullet5">
    <w:name w:val="List Bullet 5"/>
    <w:basedOn w:val="Normal"/>
    <w:rsid w:val="00B93EB1"/>
    <w:pPr>
      <w:ind w:left="2520" w:right="1440" w:hanging="360"/>
    </w:pPr>
  </w:style>
  <w:style w:type="paragraph" w:styleId="Index1">
    <w:name w:val="index 1"/>
    <w:basedOn w:val="Normal"/>
    <w:next w:val="Normal"/>
    <w:semiHidden/>
    <w:rsid w:val="00B93EB1"/>
    <w:pPr>
      <w:tabs>
        <w:tab w:val="right" w:leader="dot" w:pos="9360"/>
      </w:tabs>
      <w:ind w:left="220" w:hanging="220"/>
    </w:pPr>
  </w:style>
  <w:style w:type="paragraph" w:styleId="Closing">
    <w:name w:val="Closing"/>
    <w:basedOn w:val="Normal"/>
    <w:rsid w:val="00B93EB1"/>
    <w:pPr>
      <w:ind w:left="4252"/>
    </w:pPr>
  </w:style>
  <w:style w:type="paragraph" w:customStyle="1" w:styleId="Reference">
    <w:name w:val="Reference"/>
    <w:basedOn w:val="Normal"/>
    <w:rsid w:val="00B93EB1"/>
    <w:pPr>
      <w:spacing w:after="240"/>
      <w:ind w:left="720" w:hanging="720"/>
    </w:pPr>
  </w:style>
  <w:style w:type="paragraph" w:styleId="TOC7">
    <w:name w:val="toc 7"/>
    <w:basedOn w:val="Normal"/>
    <w:next w:val="Normal"/>
    <w:autoRedefine/>
    <w:semiHidden/>
    <w:rsid w:val="00B93EB1"/>
    <w:pPr>
      <w:ind w:left="1320"/>
    </w:pPr>
  </w:style>
  <w:style w:type="paragraph" w:styleId="TOC8">
    <w:name w:val="toc 8"/>
    <w:basedOn w:val="Normal"/>
    <w:next w:val="Normal"/>
    <w:autoRedefine/>
    <w:semiHidden/>
    <w:rsid w:val="00B93EB1"/>
    <w:pPr>
      <w:ind w:left="1540"/>
    </w:pPr>
  </w:style>
  <w:style w:type="paragraph" w:styleId="TOC9">
    <w:name w:val="toc 9"/>
    <w:basedOn w:val="Normal"/>
    <w:next w:val="Normal"/>
    <w:autoRedefine/>
    <w:semiHidden/>
    <w:rsid w:val="00B93EB1"/>
    <w:pPr>
      <w:ind w:left="1760"/>
    </w:pPr>
  </w:style>
  <w:style w:type="paragraph" w:styleId="BodyText2">
    <w:name w:val="Body Text 2"/>
    <w:basedOn w:val="Normal"/>
    <w:rsid w:val="00B93EB1"/>
  </w:style>
  <w:style w:type="character" w:styleId="Hyperlink">
    <w:name w:val="Hyperlink"/>
    <w:basedOn w:val="DefaultParagraphFont"/>
    <w:uiPriority w:val="99"/>
    <w:rsid w:val="00B93EB1"/>
    <w:rPr>
      <w:color w:val="0000FF"/>
      <w:u w:val="single"/>
    </w:rPr>
  </w:style>
  <w:style w:type="character" w:styleId="CommentReference">
    <w:name w:val="annotation reference"/>
    <w:basedOn w:val="DefaultParagraphFont"/>
    <w:semiHidden/>
    <w:rsid w:val="00B93EB1"/>
    <w:rPr>
      <w:sz w:val="16"/>
      <w:szCs w:val="16"/>
    </w:rPr>
  </w:style>
  <w:style w:type="paragraph" w:styleId="CommentText">
    <w:name w:val="annotation text"/>
    <w:basedOn w:val="Normal"/>
    <w:semiHidden/>
    <w:rsid w:val="00B93EB1"/>
  </w:style>
  <w:style w:type="paragraph" w:styleId="ListBullet4">
    <w:name w:val="List Bullet 4"/>
    <w:basedOn w:val="Normal"/>
    <w:autoRedefine/>
    <w:rsid w:val="00C936C2"/>
    <w:pPr>
      <w:numPr>
        <w:numId w:val="2"/>
      </w:numPr>
      <w:spacing w:line="240" w:lineRule="atLeast"/>
    </w:pPr>
    <w:rPr>
      <w:sz w:val="26"/>
    </w:rPr>
  </w:style>
  <w:style w:type="paragraph" w:customStyle="1" w:styleId="CV-Title">
    <w:name w:val="CV - Title"/>
    <w:basedOn w:val="Normal"/>
    <w:autoRedefine/>
    <w:rsid w:val="0043301A"/>
    <w:pPr>
      <w:spacing w:line="200" w:lineRule="exact"/>
      <w:jc w:val="right"/>
    </w:pPr>
    <w:rPr>
      <w:color w:val="0076CC"/>
      <w:lang w:val="en-US"/>
    </w:rPr>
  </w:style>
  <w:style w:type="paragraph" w:customStyle="1" w:styleId="AppTP-Rpt-1MainHeading">
    <w:name w:val="App TP - Rpt - 1 Main Heading"/>
    <w:basedOn w:val="Normal"/>
    <w:rsid w:val="00F947B4"/>
    <w:pPr>
      <w:pageBreakBefore/>
      <w:spacing w:after="360" w:line="240" w:lineRule="atLeast"/>
    </w:pPr>
    <w:rPr>
      <w:rFonts w:ascii="Arial Bold" w:hAnsi="Arial Bold"/>
      <w:b/>
      <w:bCs/>
      <w:color w:val="000000"/>
      <w:sz w:val="52"/>
      <w:szCs w:val="56"/>
    </w:rPr>
  </w:style>
  <w:style w:type="paragraph" w:customStyle="1" w:styleId="CV-Company">
    <w:name w:val="CV - Company"/>
    <w:basedOn w:val="Normal"/>
    <w:rsid w:val="0043301A"/>
    <w:pPr>
      <w:spacing w:line="200" w:lineRule="exact"/>
      <w:jc w:val="right"/>
    </w:pPr>
    <w:rPr>
      <w:rFonts w:ascii="Arial Bold" w:hAnsi="Arial Bold"/>
      <w:b/>
      <w:bCs/>
      <w:color w:val="0076CC"/>
      <w:lang w:val="en-US"/>
    </w:rPr>
  </w:style>
  <w:style w:type="table" w:styleId="TableGrid">
    <w:name w:val="Table Grid"/>
    <w:basedOn w:val="TableNormal"/>
    <w:rsid w:val="004E1FF5"/>
    <w:pPr>
      <w:spacing w:line="220" w:lineRule="exac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
  </w:style>
  <w:style w:type="paragraph" w:customStyle="1" w:styleId="AppTP-Rpt-3SubHeading">
    <w:name w:val="App TP - Rpt - 3 Sub Heading"/>
    <w:basedOn w:val="Normal"/>
    <w:rsid w:val="00F947B4"/>
    <w:pPr>
      <w:numPr>
        <w:numId w:val="21"/>
      </w:numPr>
      <w:tabs>
        <w:tab w:val="left" w:pos="360"/>
      </w:tabs>
      <w:spacing w:after="60" w:line="240" w:lineRule="atLeast"/>
      <w:ind w:left="360"/>
    </w:pPr>
    <w:rPr>
      <w:rFonts w:ascii="Arial Bold" w:hAnsi="Arial Bold"/>
      <w:b/>
      <w:bCs/>
      <w:color w:val="988F86"/>
      <w:sz w:val="24"/>
      <w:szCs w:val="26"/>
    </w:rPr>
  </w:style>
  <w:style w:type="paragraph" w:customStyle="1" w:styleId="TableNote">
    <w:name w:val="Table Note"/>
    <w:basedOn w:val="Normal"/>
    <w:rsid w:val="004E1FF5"/>
    <w:pPr>
      <w:spacing w:before="120" w:line="180" w:lineRule="exact"/>
      <w:ind w:left="576" w:hanging="576"/>
    </w:pPr>
    <w:rPr>
      <w:i/>
      <w:color w:val="000000" w:themeColor="text1"/>
      <w:sz w:val="15"/>
    </w:rPr>
  </w:style>
  <w:style w:type="paragraph" w:customStyle="1" w:styleId="AppTP-Rpt-2MainTitle">
    <w:name w:val="App TP - Rpt - 2 Main Title"/>
    <w:basedOn w:val="Normal"/>
    <w:rsid w:val="00F947B4"/>
    <w:pPr>
      <w:spacing w:after="360" w:line="240" w:lineRule="atLeast"/>
    </w:pPr>
    <w:rPr>
      <w:rFonts w:ascii="Arial Bold" w:hAnsi="Arial Bold"/>
      <w:b/>
      <w:bCs/>
      <w:color w:val="988F86"/>
      <w:sz w:val="32"/>
      <w:szCs w:val="36"/>
    </w:rPr>
  </w:style>
  <w:style w:type="paragraph" w:customStyle="1" w:styleId="TP-Client">
    <w:name w:val="TP - Client"/>
    <w:basedOn w:val="Normal"/>
    <w:rsid w:val="00F25923"/>
    <w:pPr>
      <w:spacing w:before="60" w:after="120" w:line="240" w:lineRule="auto"/>
    </w:pPr>
    <w:rPr>
      <w:bCs/>
      <w:sz w:val="24"/>
      <w:szCs w:val="22"/>
    </w:rPr>
  </w:style>
  <w:style w:type="paragraph" w:customStyle="1" w:styleId="AppTP-Rpt-4SubDividerPage">
    <w:name w:val="App TP - Rpt - 4 Sub Divider Page"/>
    <w:basedOn w:val="Normal"/>
    <w:rsid w:val="00F947B4"/>
    <w:pPr>
      <w:pageBreakBefore/>
      <w:spacing w:before="120" w:line="240" w:lineRule="auto"/>
    </w:pPr>
    <w:rPr>
      <w:rFonts w:ascii="Arial Bold" w:hAnsi="Arial Bold"/>
      <w:b/>
      <w:color w:val="988F86"/>
      <w:sz w:val="28"/>
      <w:szCs w:val="28"/>
    </w:rPr>
  </w:style>
  <w:style w:type="paragraph" w:customStyle="1" w:styleId="TP-MainTitle">
    <w:name w:val="TP - Main Title"/>
    <w:basedOn w:val="Normal"/>
    <w:rsid w:val="00F25923"/>
    <w:pPr>
      <w:spacing w:line="240" w:lineRule="auto"/>
    </w:pPr>
    <w:rPr>
      <w:rFonts w:ascii="Arial Bold" w:hAnsi="Arial Bold"/>
      <w:b/>
      <w:bCs/>
      <w:sz w:val="36"/>
      <w:szCs w:val="28"/>
    </w:rPr>
  </w:style>
  <w:style w:type="table" w:customStyle="1" w:styleId="AECOM-OptionB">
    <w:name w:val="AECOM - Option B"/>
    <w:basedOn w:val="TableNormal"/>
    <w:uiPriority w:val="99"/>
    <w:qFormat/>
    <w:rsid w:val="006E1081"/>
    <w:pPr>
      <w:spacing w:line="220" w:lineRule="exact"/>
    </w:pPr>
    <w:rPr>
      <w:rFonts w:ascii="Arial" w:hAnsi="Arial"/>
      <w:sz w:val="18"/>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43" w:type="dxa"/>
        <w:right w:w="43" w:type="dxa"/>
      </w:tblCellMar>
    </w:tblPr>
    <w:tblStylePr w:type="firstRow">
      <w:pPr>
        <w:wordWrap/>
        <w:spacing w:beforeLines="0" w:beforeAutospacing="0" w:afterLines="0" w:afterAutospacing="0" w:line="220" w:lineRule="exact"/>
        <w:jc w:val="center"/>
      </w:pPr>
      <w:rPr>
        <w:rFonts w:ascii="Arial Bold" w:hAnsi="Arial Bold"/>
        <w:b/>
        <w:i w:val="0"/>
        <w:sz w:val="18"/>
      </w:rPr>
      <w:tblPr/>
      <w:tcPr>
        <w:tcBorders>
          <w:top w:val="single" w:sz="4" w:space="0" w:color="000000" w:themeColor="text1"/>
          <w:left w:val="single" w:sz="4" w:space="0" w:color="000000" w:themeColor="text1"/>
          <w:bottom w:val="single" w:sz="18" w:space="0" w:color="000000" w:themeColor="text1"/>
          <w:right w:val="single" w:sz="4" w:space="0" w:color="000000" w:themeColor="text1"/>
          <w:insideH w:val="single" w:sz="6" w:space="0" w:color="988F86" w:themeColor="accent5"/>
          <w:insideV w:val="single" w:sz="4" w:space="0" w:color="000000" w:themeColor="text1"/>
          <w:tl2br w:val="nil"/>
          <w:tr2bl w:val="nil"/>
        </w:tcBorders>
      </w:tcPr>
    </w:tblStylePr>
    <w:tblStylePr w:type="lastRow">
      <w:rPr>
        <w:rFonts w:ascii="Arial" w:hAnsi="Arial"/>
        <w:sz w:val="18"/>
      </w:rPr>
      <w:tblPr/>
      <w:tcPr>
        <w:tcBorders>
          <w:top w:val="single" w:sz="18" w:space="0" w:color="000000" w:themeColor="text1"/>
          <w:left w:val="single" w:sz="4" w:space="0" w:color="000000" w:themeColor="text1"/>
          <w:bottom w:val="single" w:sz="18" w:space="0" w:color="000000" w:themeColor="text1"/>
          <w:right w:val="single" w:sz="4" w:space="0" w:color="000000" w:themeColor="text1"/>
          <w:insideH w:val="nil"/>
          <w:insideV w:val="single" w:sz="6" w:space="0" w:color="000000" w:themeColor="text1"/>
          <w:tl2br w:val="nil"/>
          <w:tr2bl w:val="nil"/>
        </w:tcBorders>
      </w:tcPr>
    </w:tblStylePr>
    <w:tblStylePr w:type="firstCol">
      <w:rPr>
        <w:rFonts w:ascii="Arial Bold" w:hAnsi="Arial Bold"/>
        <w:b/>
        <w:i w:val="0"/>
        <w:sz w:val="18"/>
      </w:rPr>
    </w:tblStylePr>
    <w:tblStylePr w:type="lastCol">
      <w:rPr>
        <w:rFonts w:ascii="Arial" w:hAnsi="Arial"/>
        <w:sz w:val="18"/>
      </w:rPr>
    </w:tblStylePr>
    <w:tblStylePr w:type="band2Horz">
      <w:tblPr/>
      <w:tcPr>
        <w:shd w:val="clear" w:color="auto" w:fill="D5D2CE" w:themeFill="accent5" w:themeFillTint="66"/>
      </w:tcPr>
    </w:tblStylePr>
  </w:style>
  <w:style w:type="paragraph" w:customStyle="1" w:styleId="Heading">
    <w:name w:val="Heading"/>
    <w:basedOn w:val="Normal"/>
    <w:next w:val="Normal"/>
    <w:qFormat/>
    <w:rsid w:val="00B40938"/>
    <w:pPr>
      <w:spacing w:line="240" w:lineRule="atLeast"/>
    </w:pPr>
    <w:rPr>
      <w:rFonts w:ascii="Arial Bold" w:hAnsi="Arial Bold"/>
      <w:b/>
      <w:color w:val="000000" w:themeColor="text1"/>
      <w:sz w:val="30"/>
    </w:rPr>
  </w:style>
  <w:style w:type="paragraph" w:customStyle="1" w:styleId="HeadingTOC">
    <w:name w:val="Heading TOC"/>
    <w:basedOn w:val="Normal"/>
    <w:qFormat/>
    <w:rsid w:val="00B40938"/>
    <w:pPr>
      <w:keepNext/>
      <w:spacing w:after="180" w:line="240" w:lineRule="atLeast"/>
    </w:pPr>
    <w:rPr>
      <w:rFonts w:ascii="Arial Bold" w:hAnsi="Arial Bold"/>
      <w:b/>
      <w:color w:val="000000"/>
      <w:sz w:val="24"/>
    </w:rPr>
  </w:style>
  <w:style w:type="paragraph" w:customStyle="1" w:styleId="OfficeAddress-Ltr">
    <w:name w:val="Office Address - Ltr"/>
    <w:basedOn w:val="Normal"/>
    <w:qFormat/>
    <w:rsid w:val="00732C44"/>
    <w:pPr>
      <w:tabs>
        <w:tab w:val="left" w:pos="3084"/>
        <w:tab w:val="left" w:pos="4098"/>
      </w:tabs>
      <w:spacing w:line="200" w:lineRule="exact"/>
    </w:pPr>
    <w:rPr>
      <w:sz w:val="14"/>
      <w:szCs w:val="14"/>
    </w:rPr>
  </w:style>
  <w:style w:type="paragraph" w:customStyle="1" w:styleId="OfficeAddress-TitlePage">
    <w:name w:val="Office Address - Title Page"/>
    <w:basedOn w:val="OfficeAddress-Ltr"/>
    <w:qFormat/>
    <w:rsid w:val="00DD4289"/>
    <w:pPr>
      <w:tabs>
        <w:tab w:val="clear" w:pos="3084"/>
        <w:tab w:val="clear" w:pos="4098"/>
        <w:tab w:val="left" w:pos="3600"/>
        <w:tab w:val="left" w:pos="4867"/>
      </w:tabs>
      <w:spacing w:line="260" w:lineRule="exact"/>
    </w:pPr>
    <w:rPr>
      <w:sz w:val="20"/>
    </w:rPr>
  </w:style>
  <w:style w:type="paragraph" w:styleId="BalloonText">
    <w:name w:val="Balloon Text"/>
    <w:basedOn w:val="Normal"/>
    <w:link w:val="BalloonTextChar"/>
    <w:rsid w:val="00EB206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B2060"/>
    <w:rPr>
      <w:rFonts w:ascii="Tahoma" w:hAnsi="Tahoma" w:cs="Tahoma"/>
      <w:sz w:val="16"/>
      <w:szCs w:val="16"/>
      <w:lang w:eastAsia="en-US"/>
    </w:rPr>
  </w:style>
  <w:style w:type="paragraph" w:customStyle="1" w:styleId="Resume01-ResumeName">
    <w:name w:val="Resume 01 - Resume Name"/>
    <w:basedOn w:val="Normal"/>
    <w:next w:val="Resume02-ResumeRole"/>
    <w:qFormat/>
    <w:rsid w:val="00DF29F5"/>
    <w:pPr>
      <w:spacing w:after="120" w:line="240" w:lineRule="auto"/>
    </w:pPr>
    <w:rPr>
      <w:b/>
      <w:sz w:val="48"/>
    </w:rPr>
  </w:style>
  <w:style w:type="paragraph" w:customStyle="1" w:styleId="Resume02-ResumeRole">
    <w:name w:val="Resume 02 - Resume Role"/>
    <w:basedOn w:val="Normal"/>
    <w:next w:val="Normal"/>
    <w:qFormat/>
    <w:rsid w:val="00DF29F5"/>
    <w:pPr>
      <w:spacing w:after="1200" w:line="240" w:lineRule="auto"/>
    </w:pPr>
    <w:rPr>
      <w:b/>
      <w:sz w:val="24"/>
    </w:rPr>
  </w:style>
  <w:style w:type="paragraph" w:customStyle="1" w:styleId="Resume03-TableHeadings">
    <w:name w:val="Resume 03 - Table Headings"/>
    <w:basedOn w:val="Normal"/>
    <w:qFormat/>
    <w:rsid w:val="00DF29F5"/>
    <w:pPr>
      <w:framePr w:hSpace="180" w:wrap="around" w:vAnchor="text" w:hAnchor="text" w:x="43" w:y="1"/>
      <w:spacing w:before="120" w:after="200" w:line="240" w:lineRule="auto"/>
      <w:suppressOverlap/>
      <w:jc w:val="both"/>
    </w:pPr>
    <w:rPr>
      <w:b/>
    </w:rPr>
  </w:style>
  <w:style w:type="paragraph" w:customStyle="1" w:styleId="Resume04-TableText">
    <w:name w:val="Resume 04 - Table Text"/>
    <w:basedOn w:val="Normal"/>
    <w:qFormat/>
    <w:rsid w:val="00DF29F5"/>
    <w:pPr>
      <w:framePr w:hSpace="180" w:wrap="around" w:vAnchor="text" w:hAnchor="text" w:x="43" w:y="1"/>
      <w:spacing w:after="120" w:line="240" w:lineRule="auto"/>
      <w:suppressOverlap/>
      <w:jc w:val="both"/>
    </w:pPr>
    <w:rPr>
      <w:sz w:val="18"/>
    </w:rPr>
  </w:style>
  <w:style w:type="paragraph" w:customStyle="1" w:styleId="Resume05-MainBodyText">
    <w:name w:val="Resume 05 - Main Body Text"/>
    <w:basedOn w:val="Normal"/>
    <w:qFormat/>
    <w:rsid w:val="00DF29F5"/>
    <w:pPr>
      <w:spacing w:before="120" w:after="120" w:line="240" w:lineRule="auto"/>
      <w:ind w:left="3600"/>
    </w:pPr>
  </w:style>
  <w:style w:type="paragraph" w:customStyle="1" w:styleId="Resume06-Heading1MainBody">
    <w:name w:val="Resume 06 - Heading 1 Main Body"/>
    <w:basedOn w:val="Normal"/>
    <w:qFormat/>
    <w:rsid w:val="00DF29F5"/>
    <w:pPr>
      <w:spacing w:before="240" w:after="240" w:line="240" w:lineRule="auto"/>
      <w:ind w:left="3600"/>
    </w:pPr>
    <w:rPr>
      <w:b/>
      <w:sz w:val="24"/>
    </w:rPr>
  </w:style>
  <w:style w:type="paragraph" w:customStyle="1" w:styleId="Resume07-Heading2Subheading">
    <w:name w:val="Resume 07 - Heading 2 Subheading"/>
    <w:basedOn w:val="Resume05-MainBodyText"/>
    <w:next w:val="Resume05-MainBodyText"/>
    <w:qFormat/>
    <w:rsid w:val="00DF29F5"/>
    <w:rPr>
      <w:rFonts w:ascii="Arial Bold" w:hAnsi="Arial Bold"/>
      <w:b/>
      <w:i/>
    </w:rPr>
  </w:style>
  <w:style w:type="table" w:customStyle="1" w:styleId="Henvey">
    <w:name w:val="Henvey"/>
    <w:basedOn w:val="TableNormal"/>
    <w:uiPriority w:val="99"/>
    <w:rsid w:val="002B6CBC"/>
    <w:pPr>
      <w:spacing w:line="220" w:lineRule="exact"/>
    </w:pPr>
    <w:rPr>
      <w:rFonts w:ascii="Arial" w:hAnsi="Arial"/>
      <w:sz w:val="18"/>
    </w:rPr>
    <w:tblPr>
      <w:tblBorders>
        <w:top w:val="single" w:sz="6" w:space="0" w:color="988F86"/>
        <w:left w:val="single" w:sz="6" w:space="0" w:color="988F86"/>
        <w:bottom w:val="single" w:sz="6" w:space="0" w:color="988F86"/>
        <w:right w:val="single" w:sz="6" w:space="0" w:color="988F86"/>
        <w:insideH w:val="single" w:sz="6" w:space="0" w:color="988F86"/>
        <w:insideV w:val="single" w:sz="6" w:space="0" w:color="988F86"/>
      </w:tblBorders>
      <w:tblCellMar>
        <w:left w:w="43" w:type="dxa"/>
        <w:right w:w="43" w:type="dxa"/>
      </w:tblCellMar>
    </w:tblPr>
    <w:tcPr>
      <w:shd w:val="clear" w:color="auto" w:fill="auto"/>
    </w:tcPr>
    <w:tblStylePr w:type="firstRow">
      <w:pPr>
        <w:wordWrap/>
        <w:jc w:val="center"/>
      </w:pPr>
      <w:rPr>
        <w:rFonts w:ascii="Arial Bold" w:hAnsi="Arial Bold"/>
        <w:b/>
        <w:i w:val="0"/>
        <w:sz w:val="20"/>
      </w:rPr>
      <w:tblPr/>
      <w:tcPr>
        <w:tcBorders>
          <w:top w:val="single" w:sz="6" w:space="0" w:color="988F86"/>
          <w:left w:val="single" w:sz="6" w:space="0" w:color="988F86"/>
          <w:bottom w:val="single" w:sz="18" w:space="0" w:color="988F86"/>
          <w:right w:val="single" w:sz="6" w:space="0" w:color="988F86"/>
          <w:insideH w:val="nil"/>
          <w:insideV w:val="single" w:sz="6" w:space="0" w:color="988F86"/>
          <w:tl2br w:val="nil"/>
          <w:tr2bl w:val="nil"/>
        </w:tcBorders>
        <w:shd w:val="clear" w:color="auto" w:fill="D5D2CE"/>
      </w:tcPr>
    </w:tblStylePr>
    <w:tblStylePr w:type="firstCol">
      <w:rPr>
        <w:b/>
      </w:rPr>
    </w:tblStylePr>
  </w:style>
  <w:style w:type="table" w:customStyle="1" w:styleId="YorkSewer">
    <w:name w:val="York Sewer"/>
    <w:basedOn w:val="TableNormal"/>
    <w:uiPriority w:val="99"/>
    <w:rsid w:val="0098223A"/>
    <w:pPr>
      <w:spacing w:line="240" w:lineRule="exact"/>
    </w:pPr>
    <w:rPr>
      <w:rFonts w:ascii="Arial" w:hAnsi="Arial"/>
      <w:sz w:val="22"/>
    </w:rPr>
    <w:tblPr>
      <w:tblBorders>
        <w:top w:val="single" w:sz="6" w:space="0" w:color="31859C"/>
        <w:left w:val="single" w:sz="6" w:space="0" w:color="31859C"/>
        <w:bottom w:val="single" w:sz="6" w:space="0" w:color="31859C"/>
        <w:right w:val="single" w:sz="6" w:space="0" w:color="31859C"/>
        <w:insideH w:val="single" w:sz="6" w:space="0" w:color="31859C"/>
        <w:insideV w:val="single" w:sz="6" w:space="0" w:color="31859C"/>
      </w:tblBorders>
      <w:tblCellMar>
        <w:top w:w="29" w:type="dxa"/>
        <w:left w:w="29" w:type="dxa"/>
        <w:bottom w:w="29" w:type="dxa"/>
        <w:right w:w="29" w:type="dxa"/>
      </w:tblCellMar>
    </w:tblPr>
    <w:tblStylePr w:type="firstRow">
      <w:pPr>
        <w:wordWrap/>
        <w:spacing w:beforeLines="0" w:before="40" w:beforeAutospacing="0" w:afterLines="0" w:after="40" w:afterAutospacing="0" w:line="240" w:lineRule="exact"/>
        <w:jc w:val="center"/>
      </w:pPr>
      <w:rPr>
        <w:b/>
        <w:color w:val="FFFFFF" w:themeColor="background1"/>
      </w:rPr>
      <w:tblPr/>
      <w:tcPr>
        <w:tcBorders>
          <w:top w:val="nil"/>
          <w:left w:val="nil"/>
          <w:bottom w:val="nil"/>
          <w:right w:val="nil"/>
          <w:insideH w:val="nil"/>
          <w:insideV w:val="single" w:sz="6" w:space="0" w:color="FFFFFF" w:themeColor="background1"/>
          <w:tl2br w:val="nil"/>
          <w:tr2bl w:val="nil"/>
        </w:tcBorders>
        <w:shd w:val="clear" w:color="auto" w:fill="31859C"/>
        <w:vAlign w:val="center"/>
      </w:tcPr>
    </w:tblStylePr>
  </w:style>
  <w:style w:type="table" w:customStyle="1" w:styleId="AECOM-OptionA">
    <w:name w:val="AECOM - Option A"/>
    <w:basedOn w:val="TableNormal"/>
    <w:uiPriority w:val="99"/>
    <w:qFormat/>
    <w:rsid w:val="00C045CE"/>
    <w:pPr>
      <w:spacing w:line="200" w:lineRule="exact"/>
    </w:pPr>
    <w:rPr>
      <w:rFonts w:ascii="Arial" w:hAnsi="Arial"/>
      <w:sz w:val="18"/>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43" w:type="dxa"/>
        <w:bottom w:w="14" w:type="dxa"/>
        <w:right w:w="43" w:type="dxa"/>
      </w:tblCellMar>
    </w:tblPr>
    <w:tblStylePr w:type="firstRow">
      <w:pPr>
        <w:wordWrap/>
        <w:spacing w:beforeLines="0" w:beforeAutospacing="0" w:afterLines="0" w:afterAutospacing="0" w:line="220" w:lineRule="exact"/>
        <w:jc w:val="center"/>
      </w:pPr>
      <w:rPr>
        <w:rFonts w:ascii="Arial Bold" w:hAnsi="Arial Bold"/>
        <w:b/>
        <w:i w:val="0"/>
        <w:sz w:val="18"/>
      </w:rPr>
      <w:tblPr/>
      <w:trPr>
        <w:tblHeader/>
      </w:trPr>
      <w:tcPr>
        <w:tcBorders>
          <w:top w:val="single" w:sz="4" w:space="0" w:color="000000" w:themeColor="text1"/>
          <w:left w:val="single" w:sz="4" w:space="0" w:color="000000" w:themeColor="text1"/>
          <w:bottom w:val="single" w:sz="18" w:space="0" w:color="000000" w:themeColor="text1"/>
          <w:right w:val="single" w:sz="4" w:space="0" w:color="000000" w:themeColor="text1"/>
          <w:insideH w:val="single" w:sz="6" w:space="0" w:color="988F86" w:themeColor="accent5"/>
          <w:insideV w:val="single" w:sz="4" w:space="0" w:color="000000" w:themeColor="text1"/>
          <w:tl2br w:val="nil"/>
          <w:tr2bl w:val="nil"/>
        </w:tcBorders>
      </w:tcPr>
    </w:tblStylePr>
    <w:tblStylePr w:type="lastRow">
      <w:rPr>
        <w:rFonts w:ascii="Arial" w:hAnsi="Arial"/>
        <w:sz w:val="18"/>
      </w:rPr>
      <w:tblPr/>
      <w:tcPr>
        <w:tcBorders>
          <w:top w:val="single" w:sz="4" w:space="0" w:color="000000" w:themeColor="text1"/>
          <w:left w:val="single" w:sz="4" w:space="0" w:color="000000" w:themeColor="text1"/>
          <w:bottom w:val="single" w:sz="18" w:space="0" w:color="000000" w:themeColor="text1"/>
          <w:right w:val="single" w:sz="4" w:space="0" w:color="000000" w:themeColor="text1"/>
          <w:insideH w:val="nil"/>
          <w:insideV w:val="single" w:sz="4" w:space="0" w:color="000000" w:themeColor="text1"/>
          <w:tl2br w:val="nil"/>
          <w:tr2bl w:val="nil"/>
        </w:tcBorders>
      </w:tcPr>
    </w:tblStylePr>
    <w:tblStylePr w:type="firstCol">
      <w:rPr>
        <w:rFonts w:ascii="Arial Bold" w:hAnsi="Arial Bold"/>
        <w:b/>
        <w:i w:val="0"/>
        <w:sz w:val="18"/>
      </w:rPr>
    </w:tblStylePr>
    <w:tblStylePr w:type="lastCol">
      <w:rPr>
        <w:rFonts w:ascii="Arial" w:hAnsi="Arial"/>
        <w:sz w:val="18"/>
      </w:rPr>
    </w:tblStylePr>
  </w:style>
  <w:style w:type="table" w:customStyle="1" w:styleId="AECOM-OptionC">
    <w:name w:val="AECOM - Option C"/>
    <w:basedOn w:val="TableNormal"/>
    <w:uiPriority w:val="99"/>
    <w:rsid w:val="00D6641A"/>
    <w:rPr>
      <w:rFonts w:ascii="Arial" w:hAnsi="Arial"/>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43" w:type="dxa"/>
        <w:bottom w:w="14" w:type="dxa"/>
        <w:right w:w="43" w:type="dxa"/>
      </w:tblCellMar>
    </w:tblPr>
    <w:tblStylePr w:type="firstRow">
      <w:pPr>
        <w:wordWrap/>
        <w:spacing w:beforeLines="0" w:before="40" w:beforeAutospacing="0" w:afterLines="0" w:after="40" w:afterAutospacing="0" w:line="220" w:lineRule="exact"/>
        <w:contextualSpacing w:val="0"/>
        <w:jc w:val="center"/>
      </w:pPr>
      <w:rPr>
        <w:rFonts w:ascii="Arial Bold" w:hAnsi="Arial Bold"/>
        <w:b/>
        <w:i w:val="0"/>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solid" w:color="auto" w:fill="auto"/>
      </w:tcPr>
    </w:tblStylePr>
    <w:tblStylePr w:type="lastRow">
      <w:pPr>
        <w:wordWrap/>
        <w:spacing w:line="220" w:lineRule="exact"/>
        <w:contextualSpacing w:val="0"/>
      </w:pPr>
      <w:rPr>
        <w:rFonts w:ascii="Arial" w:hAnsi="Arial"/>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firstCol">
      <w:pPr>
        <w:wordWrap/>
        <w:spacing w:line="220" w:lineRule="exact"/>
        <w:contextualSpacing w:val="0"/>
      </w:pPr>
      <w:rPr>
        <w:rFonts w:ascii="Arial Bold" w:hAnsi="Arial Bold"/>
        <w:b/>
        <w:i w:val="0"/>
        <w:sz w:val="18"/>
      </w:rPr>
    </w:tblStylePr>
  </w:style>
  <w:style w:type="paragraph" w:customStyle="1" w:styleId="Header-Reporta">
    <w:name w:val="Header - Reporta"/>
    <w:basedOn w:val="Normal"/>
    <w:rsid w:val="0064015D"/>
    <w:pPr>
      <w:spacing w:after="60" w:line="200" w:lineRule="exact"/>
    </w:pPr>
    <w:rPr>
      <w:b/>
      <w:bCs/>
      <w:sz w:val="16"/>
      <w:szCs w:val="14"/>
    </w:rPr>
  </w:style>
  <w:style w:type="paragraph" w:customStyle="1" w:styleId="Header-Reportb">
    <w:name w:val="Header - Reportb"/>
    <w:basedOn w:val="Header-Reporta"/>
    <w:next w:val="Normal"/>
    <w:qFormat/>
    <w:rsid w:val="0064015D"/>
    <w:pPr>
      <w:spacing w:after="0"/>
      <w:jc w:val="right"/>
    </w:pPr>
    <w:rPr>
      <w:b w:val="0"/>
      <w:i/>
    </w:rPr>
  </w:style>
  <w:style w:type="paragraph" w:customStyle="1" w:styleId="Header-Reportc">
    <w:name w:val="Header - Reportc"/>
    <w:basedOn w:val="Header-Reporta"/>
    <w:qFormat/>
    <w:rsid w:val="0064015D"/>
    <w:pPr>
      <w:spacing w:before="60" w:after="240" w:line="240" w:lineRule="auto"/>
    </w:pPr>
    <w:rPr>
      <w:sz w:val="36"/>
    </w:rPr>
  </w:style>
  <w:style w:type="paragraph" w:customStyle="1" w:styleId="Header-Reportd">
    <w:name w:val="Header - Reportd"/>
    <w:basedOn w:val="Header-Reporta"/>
    <w:qFormat/>
    <w:rsid w:val="0064015D"/>
    <w:pPr>
      <w:spacing w:after="0" w:line="240" w:lineRule="auto"/>
    </w:pPr>
    <w:rPr>
      <w:sz w:val="60"/>
    </w:rPr>
  </w:style>
  <w:style w:type="paragraph" w:styleId="Title">
    <w:name w:val="Title"/>
    <w:basedOn w:val="Normal"/>
    <w:next w:val="Normal"/>
    <w:link w:val="TitleChar"/>
    <w:qFormat/>
    <w:rsid w:val="00162122"/>
    <w:pPr>
      <w:pBdr>
        <w:bottom w:val="single" w:sz="8" w:space="4" w:color="63C1DF" w:themeColor="accent1"/>
      </w:pBdr>
      <w:spacing w:after="300" w:line="240" w:lineRule="auto"/>
      <w:contextualSpacing/>
    </w:pPr>
    <w:rPr>
      <w:rFonts w:asciiTheme="majorHAnsi" w:eastAsiaTheme="majorEastAsia" w:hAnsiTheme="majorHAnsi" w:cstheme="majorBidi"/>
      <w:color w:val="7B7B7B" w:themeColor="text2" w:themeShade="BF"/>
      <w:spacing w:val="5"/>
      <w:kern w:val="28"/>
      <w:sz w:val="52"/>
      <w:szCs w:val="52"/>
    </w:rPr>
  </w:style>
  <w:style w:type="character" w:customStyle="1" w:styleId="TitleChar">
    <w:name w:val="Title Char"/>
    <w:basedOn w:val="DefaultParagraphFont"/>
    <w:link w:val="Title"/>
    <w:rsid w:val="00162122"/>
    <w:rPr>
      <w:rFonts w:asciiTheme="majorHAnsi" w:eastAsiaTheme="majorEastAsia" w:hAnsiTheme="majorHAnsi" w:cstheme="majorBidi"/>
      <w:color w:val="7B7B7B" w:themeColor="text2" w:themeShade="BF"/>
      <w:spacing w:val="5"/>
      <w:kern w:val="28"/>
      <w:sz w:val="52"/>
      <w:szCs w:val="52"/>
      <w:lang w:eastAsia="en-US"/>
    </w:rPr>
  </w:style>
  <w:style w:type="paragraph" w:styleId="ListParagraph">
    <w:name w:val="List Paragraph"/>
    <w:basedOn w:val="Normal"/>
    <w:uiPriority w:val="34"/>
    <w:qFormat/>
    <w:rsid w:val="00D35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New 2007 AECOM">
      <a:dk1>
        <a:srgbClr val="000000"/>
      </a:dk1>
      <a:lt1>
        <a:srgbClr val="FFFFFF"/>
      </a:lt1>
      <a:dk2>
        <a:srgbClr val="A5A5A5"/>
      </a:dk2>
      <a:lt2>
        <a:srgbClr val="D8D8D8"/>
      </a:lt2>
      <a:accent1>
        <a:srgbClr val="63C1DF"/>
      </a:accent1>
      <a:accent2>
        <a:srgbClr val="85E61F"/>
      </a:accent2>
      <a:accent3>
        <a:srgbClr val="FC9F1A"/>
      </a:accent3>
      <a:accent4>
        <a:srgbClr val="9C0880"/>
      </a:accent4>
      <a:accent5>
        <a:srgbClr val="988F86"/>
      </a:accent5>
      <a:accent6>
        <a:srgbClr val="FF0000"/>
      </a:accent6>
      <a:hlink>
        <a:srgbClr val="0076C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B6E543B85E3438B95E6E794206C44" ma:contentTypeVersion="7" ma:contentTypeDescription="Create a new document." ma:contentTypeScope="" ma:versionID="4e1b5d23e78a6ac56725c45ab6bc4ad2">
  <xsd:schema xmlns:xsd="http://www.w3.org/2001/XMLSchema" xmlns:xs="http://www.w3.org/2001/XMLSchema" xmlns:p="http://schemas.microsoft.com/office/2006/metadata/properties" xmlns:ns1="http://schemas.microsoft.com/sharepoint/v3" xmlns:ns2="16f00c2e-ac5c-418b-9f13-a0771dbd417d" xmlns:ns3="61c65bd0-da4d-4d05-a082-3fb89fa518b5" targetNamespace="http://schemas.microsoft.com/office/2006/metadata/properties" ma:root="true" ma:fieldsID="2ad077152196befcf6da926a7022c4a2" ns1:_="" ns2:_="" ns3:_="">
    <xsd:import namespace="http://schemas.microsoft.com/sharepoint/v3"/>
    <xsd:import namespace="16f00c2e-ac5c-418b-9f13-a0771dbd417d"/>
    <xsd:import namespace="61c65bd0-da4d-4d05-a082-3fb89fa518b5"/>
    <xsd:element name="properties">
      <xsd:complexType>
        <xsd:sequence>
          <xsd:element name="documentManagement">
            <xsd:complexType>
              <xsd:all>
                <xsd:element ref="ns2:_dlc_DocId" minOccurs="0"/>
                <xsd:element ref="ns2:_dlc_DocIdUrl" minOccurs="0"/>
                <xsd:element ref="ns2:_dlc_DocIdPersistId" minOccurs="0"/>
                <xsd:element ref="ns3:Section" minOccurs="0"/>
                <xsd:element ref="ns3:Order0"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c65bd0-da4d-4d05-a082-3fb89fa518b5" elementFormDefault="qualified">
    <xsd:import namespace="http://schemas.microsoft.com/office/2006/documentManagement/types"/>
    <xsd:import namespace="http://schemas.microsoft.com/office/infopath/2007/PartnerControls"/>
    <xsd:element name="Section" ma:index="11" nillable="true" ma:displayName="Section" ma:default="" ma:format="Dropdown" ma:internalName="Section">
      <xsd:simpleType>
        <xsd:restriction base="dms:Choice">
          <xsd:enumeration value="Express Roadway Design Memos &amp; Guidance"/>
          <xsd:enumeration value="Cost Estimating Guidance"/>
          <xsd:enumeration value="Process Guidance Documents, Templates, Checklists"/>
          <xsd:enumeration value="Contact Lists"/>
          <xsd:enumeration value="Resources"/>
        </xsd:restriction>
      </xsd:simpleType>
    </xsd:element>
    <xsd:element name="Order0" ma:index="12" nillable="true" ma:displayName="Order" ma:internalName="Orde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61c65bd0-da4d-4d05-a082-3fb89fa518b5">Cost Estimating Guidance</Section>
    <Order0 xmlns="61c65bd0-da4d-4d05-a082-3fb89fa518b5">30</Order0>
    <URL xmlns="http://schemas.microsoft.com/sharepoint/v3">
      <Url xsi:nil="true"/>
      <Description xsi:nil="true"/>
    </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C4ADE22-25D7-41D0-AEE9-258C9F06486C}"/>
</file>

<file path=customXml/itemProps2.xml><?xml version="1.0" encoding="utf-8"?>
<ds:datastoreItem xmlns:ds="http://schemas.openxmlformats.org/officeDocument/2006/customXml" ds:itemID="{F8506EE4-2678-4CCB-9EEE-5075C921AF7B}"/>
</file>

<file path=customXml/itemProps3.xml><?xml version="1.0" encoding="utf-8"?>
<ds:datastoreItem xmlns:ds="http://schemas.openxmlformats.org/officeDocument/2006/customXml" ds:itemID="{34649E58-56CA-4D22-B39D-C1827081B086}"/>
</file>

<file path=customXml/itemProps4.xml><?xml version="1.0" encoding="utf-8"?>
<ds:datastoreItem xmlns:ds="http://schemas.openxmlformats.org/officeDocument/2006/customXml" ds:itemID="{56448683-4023-4700-A9B4-07DD4921224A}"/>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AECOM Normal.dot</vt:lpstr>
    </vt:vector>
  </TitlesOfParts>
  <Company>AECOM</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AECOM Normal.dot</dc:title>
  <dc:creator>Hutchinson, JD</dc:creator>
  <cp:lastModifiedBy>York, Shane D</cp:lastModifiedBy>
  <cp:revision>2</cp:revision>
  <cp:lastPrinted>2009-11-16T15:15:00Z</cp:lastPrinted>
  <dcterms:created xsi:type="dcterms:W3CDTF">2019-09-16T20:31:00Z</dcterms:created>
  <dcterms:modified xsi:type="dcterms:W3CDTF">2019-09-16T20:31:00Z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0x010100B62B6E543B85E3438B95E6E794206C44</vt:lpwstr>
  </property>
  <property fmtid="{D5CDD505-2E9C-101B-9397-08002B2CF9AE}" pid="3" name="Order">
    <vt:r8>300</vt:r8>
  </property>
</Properties>
</file>