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9F" w:rsidRPr="00520488" w:rsidRDefault="00C47B5B" w:rsidP="00520488">
      <w:pPr>
        <w:ind w:right="-450"/>
        <w:jc w:val="center"/>
        <w:rPr>
          <w:rFonts w:ascii="Arial" w:hAnsi="Arial" w:cs="Arial"/>
          <w:b/>
          <w:sz w:val="28"/>
          <w:szCs w:val="28"/>
        </w:rPr>
      </w:pPr>
      <w:bookmarkStart w:id="0" w:name="_GoBack"/>
      <w:bookmarkEnd w:id="0"/>
      <w:r w:rsidRPr="00520488">
        <w:rPr>
          <w:rFonts w:ascii="Arial" w:hAnsi="Arial" w:cs="Arial"/>
          <w:b/>
          <w:sz w:val="28"/>
          <w:szCs w:val="28"/>
        </w:rPr>
        <w:t xml:space="preserve">Potential CTP </w:t>
      </w:r>
      <w:r w:rsidR="00E56C12" w:rsidRPr="00520488">
        <w:rPr>
          <w:rFonts w:ascii="Arial" w:hAnsi="Arial" w:cs="Arial"/>
          <w:b/>
          <w:sz w:val="28"/>
          <w:szCs w:val="28"/>
        </w:rPr>
        <w:t>Stakeholders</w:t>
      </w:r>
    </w:p>
    <w:p w:rsidR="007F5ACD" w:rsidRPr="003A59DB" w:rsidRDefault="00062EC9">
      <w:pPr>
        <w:rPr>
          <w:rFonts w:ascii="Arial" w:hAnsi="Arial" w:cs="Arial"/>
          <w:sz w:val="24"/>
          <w:szCs w:val="24"/>
        </w:rPr>
      </w:pPr>
      <w:r w:rsidRPr="00BF2B12">
        <w:rPr>
          <w:rFonts w:ascii="Arial" w:hAnsi="Arial" w:cs="Arial"/>
          <w:sz w:val="24"/>
          <w:szCs w:val="24"/>
        </w:rPr>
        <w:t>As part of a CTP Study, stakeholders in the study area must be identified.  Information about the stakeholder groups is used to</w:t>
      </w:r>
      <w:r w:rsidR="007F5ACD" w:rsidRPr="00BF2B12">
        <w:rPr>
          <w:rFonts w:ascii="Arial" w:hAnsi="Arial" w:cs="Arial"/>
          <w:sz w:val="24"/>
          <w:szCs w:val="24"/>
        </w:rPr>
        <w:t xml:space="preserve"> plan Publ</w:t>
      </w:r>
      <w:r w:rsidR="00E81C56" w:rsidRPr="00BF2B12">
        <w:rPr>
          <w:rFonts w:ascii="Arial" w:hAnsi="Arial" w:cs="Arial"/>
          <w:sz w:val="24"/>
          <w:szCs w:val="24"/>
        </w:rPr>
        <w:t>ic Involvement for the CTP Study</w:t>
      </w:r>
      <w:r w:rsidR="007F5ACD" w:rsidRPr="00BF2B12">
        <w:rPr>
          <w:rFonts w:ascii="Arial" w:hAnsi="Arial" w:cs="Arial"/>
          <w:sz w:val="24"/>
          <w:szCs w:val="24"/>
        </w:rPr>
        <w:t xml:space="preserve"> and to</w:t>
      </w:r>
      <w:r w:rsidRPr="00BF2B12">
        <w:rPr>
          <w:rFonts w:ascii="Arial" w:hAnsi="Arial" w:cs="Arial"/>
          <w:sz w:val="24"/>
          <w:szCs w:val="24"/>
        </w:rPr>
        <w:t xml:space="preserve"> identify CTP Steering Committee members.  </w:t>
      </w:r>
      <w:r w:rsidR="00E81C56" w:rsidRPr="00BF2B12">
        <w:rPr>
          <w:rFonts w:ascii="Arial" w:hAnsi="Arial" w:cs="Arial"/>
          <w:sz w:val="24"/>
          <w:szCs w:val="24"/>
        </w:rPr>
        <w:t>For Public Involvement efforts, information about stakeholder groups can inform many types of decisions, such as how to conduct outreach and advertisement, format and location of meetings, what type of materials to distribute, etc.  Stakeholder information helps the formation of the</w:t>
      </w:r>
      <w:r w:rsidR="00E946F2" w:rsidRPr="00BF2B12">
        <w:rPr>
          <w:rFonts w:ascii="Arial" w:hAnsi="Arial" w:cs="Arial"/>
          <w:sz w:val="24"/>
          <w:szCs w:val="24"/>
        </w:rPr>
        <w:t xml:space="preserve"> </w:t>
      </w:r>
      <w:r w:rsidRPr="00BF2B12">
        <w:rPr>
          <w:rFonts w:ascii="Arial" w:hAnsi="Arial" w:cs="Arial"/>
          <w:sz w:val="24"/>
          <w:szCs w:val="24"/>
        </w:rPr>
        <w:t>CTP Steering C</w:t>
      </w:r>
      <w:r w:rsidR="00E946F2" w:rsidRPr="00BF2B12">
        <w:rPr>
          <w:rFonts w:ascii="Arial" w:hAnsi="Arial" w:cs="Arial"/>
          <w:sz w:val="24"/>
          <w:szCs w:val="24"/>
        </w:rPr>
        <w:t>ommittee</w:t>
      </w:r>
      <w:r w:rsidR="00E81C56" w:rsidRPr="00BF2B12">
        <w:rPr>
          <w:rFonts w:ascii="Arial" w:hAnsi="Arial" w:cs="Arial"/>
          <w:sz w:val="24"/>
          <w:szCs w:val="24"/>
        </w:rPr>
        <w:t xml:space="preserve"> since</w:t>
      </w:r>
      <w:r w:rsidR="00E946F2" w:rsidRPr="00BF2B12">
        <w:rPr>
          <w:rFonts w:ascii="Arial" w:hAnsi="Arial" w:cs="Arial"/>
          <w:sz w:val="24"/>
          <w:szCs w:val="24"/>
        </w:rPr>
        <w:t xml:space="preserve"> </w:t>
      </w:r>
      <w:r w:rsidRPr="00BF2B12">
        <w:rPr>
          <w:rFonts w:ascii="Arial" w:hAnsi="Arial" w:cs="Arial"/>
          <w:sz w:val="24"/>
          <w:szCs w:val="24"/>
        </w:rPr>
        <w:t>members are selected based on</w:t>
      </w:r>
      <w:r w:rsidR="00E946F2" w:rsidRPr="00BF2B12">
        <w:rPr>
          <w:rFonts w:ascii="Arial" w:hAnsi="Arial" w:cs="Arial"/>
          <w:sz w:val="24"/>
          <w:szCs w:val="24"/>
        </w:rPr>
        <w:t xml:space="preserve"> who c</w:t>
      </w:r>
      <w:r w:rsidRPr="00BF2B12">
        <w:rPr>
          <w:rFonts w:ascii="Arial" w:hAnsi="Arial" w:cs="Arial"/>
          <w:sz w:val="24"/>
          <w:szCs w:val="24"/>
        </w:rPr>
        <w:t>an</w:t>
      </w:r>
      <w:r w:rsidR="00E946F2" w:rsidRPr="00BF2B12">
        <w:rPr>
          <w:rFonts w:ascii="Arial" w:hAnsi="Arial" w:cs="Arial"/>
          <w:sz w:val="24"/>
          <w:szCs w:val="24"/>
        </w:rPr>
        <w:t xml:space="preserve"> represent the various needs, issues and populations of the community</w:t>
      </w:r>
      <w:r w:rsidRPr="00BF2B12">
        <w:rPr>
          <w:rFonts w:ascii="Arial" w:hAnsi="Arial" w:cs="Arial"/>
          <w:sz w:val="24"/>
          <w:szCs w:val="24"/>
        </w:rPr>
        <w:t xml:space="preserve"> (refer to the Potential CTP Steering Committee Members list)</w:t>
      </w:r>
      <w:r w:rsidR="00E946F2" w:rsidRPr="00BF2B12">
        <w:rPr>
          <w:rFonts w:ascii="Arial" w:hAnsi="Arial" w:cs="Arial"/>
          <w:sz w:val="24"/>
          <w:szCs w:val="24"/>
        </w:rPr>
        <w:t>.  These representatives should be able to capture the transportation needs of all stakeholders in the community concerning all modes of transportation.</w:t>
      </w:r>
      <w:r w:rsidR="00B42BD5" w:rsidRPr="00BF2B12">
        <w:rPr>
          <w:rFonts w:ascii="Arial" w:hAnsi="Arial" w:cs="Arial"/>
          <w:sz w:val="24"/>
          <w:szCs w:val="24"/>
        </w:rPr>
        <w:t xml:space="preserve">  Many of the committee members </w:t>
      </w:r>
      <w:r w:rsidR="009F6340">
        <w:rPr>
          <w:rFonts w:ascii="Arial" w:hAnsi="Arial" w:cs="Arial"/>
          <w:sz w:val="24"/>
          <w:szCs w:val="24"/>
        </w:rPr>
        <w:t>may be</w:t>
      </w:r>
      <w:r w:rsidR="009F6340" w:rsidRPr="00BF2B12">
        <w:rPr>
          <w:rFonts w:ascii="Arial" w:hAnsi="Arial" w:cs="Arial"/>
          <w:sz w:val="24"/>
          <w:szCs w:val="24"/>
        </w:rPr>
        <w:t xml:space="preserve"> </w:t>
      </w:r>
      <w:r w:rsidR="00B42BD5" w:rsidRPr="00BF2B12">
        <w:rPr>
          <w:rFonts w:ascii="Arial" w:hAnsi="Arial" w:cs="Arial"/>
          <w:sz w:val="24"/>
          <w:szCs w:val="24"/>
        </w:rPr>
        <w:t xml:space="preserve">able to represent several </w:t>
      </w:r>
      <w:r w:rsidR="00B42BD5" w:rsidRPr="003A59DB">
        <w:rPr>
          <w:rFonts w:ascii="Arial" w:hAnsi="Arial" w:cs="Arial"/>
          <w:sz w:val="24"/>
          <w:szCs w:val="24"/>
        </w:rPr>
        <w:t>stakeholder</w:t>
      </w:r>
      <w:r w:rsidR="00361BA2">
        <w:rPr>
          <w:rFonts w:ascii="Arial" w:hAnsi="Arial" w:cs="Arial"/>
          <w:sz w:val="24"/>
          <w:szCs w:val="24"/>
        </w:rPr>
        <w:t xml:space="preserve"> perspective</w:t>
      </w:r>
      <w:r w:rsidR="00B42BD5" w:rsidRPr="003A59DB">
        <w:rPr>
          <w:rFonts w:ascii="Arial" w:hAnsi="Arial" w:cs="Arial"/>
          <w:sz w:val="24"/>
          <w:szCs w:val="24"/>
        </w:rPr>
        <w:t xml:space="preserve">s.  </w:t>
      </w:r>
      <w:r w:rsidR="007F5ACD" w:rsidRPr="003A59DB">
        <w:rPr>
          <w:rFonts w:ascii="Arial" w:hAnsi="Arial" w:cs="Arial"/>
          <w:sz w:val="24"/>
          <w:szCs w:val="24"/>
        </w:rPr>
        <w:t xml:space="preserve"> </w:t>
      </w:r>
    </w:p>
    <w:p w:rsidR="003A59DB" w:rsidRPr="003A59DB" w:rsidRDefault="003A59DB">
      <w:pPr>
        <w:rPr>
          <w:rFonts w:ascii="Arial" w:hAnsi="Arial" w:cs="Arial"/>
          <w:sz w:val="24"/>
          <w:szCs w:val="24"/>
        </w:rPr>
      </w:pPr>
      <w:r w:rsidRPr="003A59DB">
        <w:rPr>
          <w:rFonts w:ascii="Arial" w:hAnsi="Arial" w:cs="Arial"/>
          <w:sz w:val="24"/>
          <w:szCs w:val="24"/>
        </w:rPr>
        <w:t>A list of all stakeholders in the planning area should be developed.</w:t>
      </w:r>
      <w:r w:rsidR="009F6340">
        <w:rPr>
          <w:rFonts w:ascii="Arial" w:hAnsi="Arial" w:cs="Arial"/>
          <w:sz w:val="24"/>
          <w:szCs w:val="24"/>
        </w:rPr>
        <w:t xml:space="preserve">  This effort to develop a stakeholders list is typically done by the RPO staff, in coordination with local government representatives and NCDOT TPB.</w:t>
      </w:r>
      <w:r w:rsidRPr="003A59DB">
        <w:rPr>
          <w:rFonts w:ascii="Arial" w:hAnsi="Arial" w:cs="Arial"/>
          <w:sz w:val="24"/>
          <w:szCs w:val="24"/>
        </w:rPr>
        <w:t xml:space="preserve">  </w:t>
      </w:r>
    </w:p>
    <w:p w:rsidR="00E946F2" w:rsidRPr="00BF2B12" w:rsidRDefault="00B42BD5">
      <w:pPr>
        <w:rPr>
          <w:rFonts w:ascii="Arial" w:hAnsi="Arial" w:cs="Arial"/>
          <w:sz w:val="24"/>
          <w:szCs w:val="24"/>
        </w:rPr>
      </w:pPr>
      <w:r w:rsidRPr="003A59DB">
        <w:rPr>
          <w:rFonts w:ascii="Arial" w:hAnsi="Arial" w:cs="Arial"/>
          <w:sz w:val="24"/>
          <w:szCs w:val="24"/>
        </w:rPr>
        <w:t>Below</w:t>
      </w:r>
      <w:r w:rsidRPr="00BF2B12">
        <w:rPr>
          <w:rFonts w:ascii="Arial" w:hAnsi="Arial" w:cs="Arial"/>
          <w:sz w:val="24"/>
          <w:szCs w:val="24"/>
        </w:rPr>
        <w:t xml:space="preserve"> is a list (not all inclusive and not representative of all areas) of common stakeholders found in a CTP study area.  </w:t>
      </w:r>
      <w:r w:rsidR="00870FF9" w:rsidRPr="00BF2B12">
        <w:rPr>
          <w:rFonts w:ascii="Arial" w:hAnsi="Arial" w:cs="Arial"/>
          <w:sz w:val="24"/>
          <w:szCs w:val="24"/>
        </w:rPr>
        <w:t xml:space="preserve">The Community Understanding Report and </w:t>
      </w:r>
      <w:r w:rsidR="003A59DB">
        <w:rPr>
          <w:rFonts w:ascii="Arial" w:hAnsi="Arial" w:cs="Arial"/>
          <w:sz w:val="24"/>
          <w:szCs w:val="24"/>
        </w:rPr>
        <w:t>GIS</w:t>
      </w:r>
      <w:r w:rsidR="00870FF9" w:rsidRPr="00BF2B12">
        <w:rPr>
          <w:rFonts w:ascii="Arial" w:hAnsi="Arial" w:cs="Arial"/>
          <w:sz w:val="24"/>
          <w:szCs w:val="24"/>
        </w:rPr>
        <w:t xml:space="preserve"> </w:t>
      </w:r>
      <w:r w:rsidR="003A59DB">
        <w:rPr>
          <w:rFonts w:ascii="Arial" w:hAnsi="Arial" w:cs="Arial"/>
          <w:sz w:val="24"/>
          <w:szCs w:val="24"/>
        </w:rPr>
        <w:t>data</w:t>
      </w:r>
      <w:r w:rsidR="00062EC9" w:rsidRPr="00BF2B12">
        <w:rPr>
          <w:rFonts w:ascii="Arial" w:hAnsi="Arial" w:cs="Arial"/>
          <w:sz w:val="24"/>
          <w:szCs w:val="24"/>
        </w:rPr>
        <w:t xml:space="preserve"> </w:t>
      </w:r>
      <w:r w:rsidR="00870FF9" w:rsidRPr="00BF2B12">
        <w:rPr>
          <w:rFonts w:ascii="Arial" w:hAnsi="Arial" w:cs="Arial"/>
          <w:sz w:val="24"/>
          <w:szCs w:val="24"/>
        </w:rPr>
        <w:t>may also be useful in identifying stakeholders.</w:t>
      </w:r>
    </w:p>
    <w:p w:rsidR="005978E6" w:rsidRDefault="005978E6" w:rsidP="00E946F2">
      <w:pPr>
        <w:numPr>
          <w:ilvl w:val="0"/>
          <w:numId w:val="1"/>
        </w:numPr>
        <w:rPr>
          <w:rFonts w:ascii="Arial" w:hAnsi="Arial" w:cs="Arial"/>
          <w:sz w:val="20"/>
          <w:szCs w:val="20"/>
        </w:rPr>
        <w:sectPr w:rsidR="005978E6" w:rsidSect="00E56C12">
          <w:footerReference w:type="default" r:id="rId8"/>
          <w:type w:val="continuous"/>
          <w:pgSz w:w="12240" w:h="15840"/>
          <w:pgMar w:top="1440" w:right="1440" w:bottom="1440" w:left="1440" w:header="720" w:footer="720" w:gutter="0"/>
          <w:cols w:space="720"/>
          <w:docGrid w:linePitch="360"/>
        </w:sectPr>
      </w:pPr>
    </w:p>
    <w:p w:rsidR="00C47B5B" w:rsidRPr="00F655F8" w:rsidRDefault="00E946F2" w:rsidP="00E946F2">
      <w:pPr>
        <w:numPr>
          <w:ilvl w:val="0"/>
          <w:numId w:val="1"/>
        </w:numPr>
        <w:rPr>
          <w:rFonts w:ascii="Arial" w:hAnsi="Arial" w:cs="Arial"/>
          <w:sz w:val="20"/>
          <w:szCs w:val="20"/>
        </w:rPr>
      </w:pPr>
      <w:r w:rsidRPr="00F655F8">
        <w:rPr>
          <w:rFonts w:ascii="Arial" w:hAnsi="Arial" w:cs="Arial"/>
          <w:sz w:val="20"/>
          <w:szCs w:val="20"/>
        </w:rPr>
        <w:lastRenderedPageBreak/>
        <w:t>Local elected / appointed officials</w:t>
      </w:r>
    </w:p>
    <w:p w:rsidR="00BF5D89" w:rsidRPr="00F655F8" w:rsidRDefault="00BF5D89" w:rsidP="00BF5D89">
      <w:pPr>
        <w:numPr>
          <w:ilvl w:val="0"/>
          <w:numId w:val="1"/>
        </w:numPr>
        <w:rPr>
          <w:rFonts w:ascii="Arial" w:hAnsi="Arial" w:cs="Arial"/>
          <w:sz w:val="20"/>
          <w:szCs w:val="20"/>
        </w:rPr>
      </w:pPr>
      <w:r w:rsidRPr="00F655F8">
        <w:rPr>
          <w:rFonts w:ascii="Arial" w:hAnsi="Arial" w:cs="Arial"/>
          <w:sz w:val="20"/>
          <w:szCs w:val="20"/>
        </w:rPr>
        <w:t>Average citizens</w:t>
      </w:r>
    </w:p>
    <w:p w:rsidR="00BF5D89" w:rsidRPr="00F655F8" w:rsidRDefault="00BF5D89" w:rsidP="00BF5D89">
      <w:pPr>
        <w:numPr>
          <w:ilvl w:val="1"/>
          <w:numId w:val="1"/>
        </w:numPr>
        <w:rPr>
          <w:rFonts w:ascii="Arial" w:hAnsi="Arial" w:cs="Arial"/>
          <w:sz w:val="20"/>
          <w:szCs w:val="20"/>
        </w:rPr>
      </w:pPr>
      <w:r w:rsidRPr="00F655F8">
        <w:rPr>
          <w:rFonts w:ascii="Arial" w:hAnsi="Arial" w:cs="Arial"/>
          <w:sz w:val="20"/>
          <w:szCs w:val="20"/>
        </w:rPr>
        <w:t>Randomly selected citizens</w:t>
      </w:r>
    </w:p>
    <w:p w:rsidR="00E946F2" w:rsidRPr="00F655F8" w:rsidRDefault="00E946F2" w:rsidP="00E946F2">
      <w:pPr>
        <w:numPr>
          <w:ilvl w:val="0"/>
          <w:numId w:val="1"/>
        </w:numPr>
        <w:rPr>
          <w:rFonts w:ascii="Arial" w:hAnsi="Arial" w:cs="Arial"/>
          <w:sz w:val="20"/>
          <w:szCs w:val="20"/>
        </w:rPr>
      </w:pPr>
      <w:r w:rsidRPr="00F655F8">
        <w:rPr>
          <w:rFonts w:ascii="Arial" w:hAnsi="Arial" w:cs="Arial"/>
          <w:sz w:val="20"/>
          <w:szCs w:val="20"/>
        </w:rPr>
        <w:t>Local staff</w:t>
      </w:r>
    </w:p>
    <w:p w:rsidR="00E56C12" w:rsidRPr="00F655F8" w:rsidRDefault="00E56C12" w:rsidP="00E56C12">
      <w:pPr>
        <w:numPr>
          <w:ilvl w:val="1"/>
          <w:numId w:val="1"/>
        </w:numPr>
        <w:rPr>
          <w:rFonts w:ascii="Arial" w:hAnsi="Arial" w:cs="Arial"/>
          <w:sz w:val="20"/>
          <w:szCs w:val="20"/>
        </w:rPr>
      </w:pPr>
      <w:r w:rsidRPr="00F655F8">
        <w:rPr>
          <w:rFonts w:ascii="Arial" w:hAnsi="Arial" w:cs="Arial"/>
          <w:sz w:val="20"/>
          <w:szCs w:val="20"/>
        </w:rPr>
        <w:t>Planners</w:t>
      </w:r>
    </w:p>
    <w:p w:rsidR="00E56C12" w:rsidRPr="00F655F8" w:rsidRDefault="00E56C12" w:rsidP="00E56C12">
      <w:pPr>
        <w:numPr>
          <w:ilvl w:val="1"/>
          <w:numId w:val="1"/>
        </w:numPr>
        <w:rPr>
          <w:rFonts w:ascii="Arial" w:hAnsi="Arial" w:cs="Arial"/>
          <w:sz w:val="20"/>
          <w:szCs w:val="20"/>
        </w:rPr>
      </w:pPr>
      <w:r w:rsidRPr="00F655F8">
        <w:rPr>
          <w:rFonts w:ascii="Arial" w:hAnsi="Arial" w:cs="Arial"/>
          <w:sz w:val="20"/>
          <w:szCs w:val="20"/>
        </w:rPr>
        <w:t>Engineers</w:t>
      </w:r>
    </w:p>
    <w:p w:rsidR="00E56C12" w:rsidRPr="00F655F8" w:rsidRDefault="00E56C12" w:rsidP="00E56C12">
      <w:pPr>
        <w:numPr>
          <w:ilvl w:val="1"/>
          <w:numId w:val="1"/>
        </w:numPr>
        <w:rPr>
          <w:rFonts w:ascii="Arial" w:hAnsi="Arial" w:cs="Arial"/>
          <w:sz w:val="20"/>
          <w:szCs w:val="20"/>
        </w:rPr>
      </w:pPr>
      <w:r w:rsidRPr="00F655F8">
        <w:rPr>
          <w:rFonts w:ascii="Arial" w:hAnsi="Arial" w:cs="Arial"/>
          <w:sz w:val="20"/>
          <w:szCs w:val="20"/>
        </w:rPr>
        <w:t>Utilities</w:t>
      </w:r>
    </w:p>
    <w:p w:rsidR="00376B18" w:rsidRPr="00F655F8" w:rsidRDefault="00376B18" w:rsidP="00E56C12">
      <w:pPr>
        <w:numPr>
          <w:ilvl w:val="1"/>
          <w:numId w:val="1"/>
        </w:numPr>
        <w:rPr>
          <w:rFonts w:ascii="Arial" w:hAnsi="Arial" w:cs="Arial"/>
          <w:sz w:val="20"/>
          <w:szCs w:val="20"/>
        </w:rPr>
      </w:pPr>
      <w:r w:rsidRPr="00F655F8">
        <w:rPr>
          <w:rFonts w:ascii="Arial" w:hAnsi="Arial" w:cs="Arial"/>
          <w:sz w:val="20"/>
          <w:szCs w:val="20"/>
        </w:rPr>
        <w:t>MPO/RPO staff</w:t>
      </w:r>
    </w:p>
    <w:p w:rsidR="00C47B5B" w:rsidRPr="00F655F8" w:rsidRDefault="00C47B5B" w:rsidP="00E946F2">
      <w:pPr>
        <w:numPr>
          <w:ilvl w:val="0"/>
          <w:numId w:val="1"/>
        </w:numPr>
        <w:rPr>
          <w:rFonts w:ascii="Arial" w:hAnsi="Arial" w:cs="Arial"/>
          <w:sz w:val="20"/>
          <w:szCs w:val="20"/>
        </w:rPr>
      </w:pPr>
      <w:r w:rsidRPr="00F655F8">
        <w:rPr>
          <w:rFonts w:ascii="Arial" w:hAnsi="Arial" w:cs="Arial"/>
          <w:sz w:val="20"/>
          <w:szCs w:val="20"/>
        </w:rPr>
        <w:t>Human services providers</w:t>
      </w:r>
    </w:p>
    <w:p w:rsidR="00E56C12" w:rsidRPr="00F655F8" w:rsidRDefault="00E56C12" w:rsidP="00E56C12">
      <w:pPr>
        <w:numPr>
          <w:ilvl w:val="1"/>
          <w:numId w:val="1"/>
        </w:numPr>
        <w:rPr>
          <w:rFonts w:ascii="Arial" w:hAnsi="Arial" w:cs="Arial"/>
          <w:sz w:val="20"/>
          <w:szCs w:val="20"/>
        </w:rPr>
      </w:pPr>
      <w:r w:rsidRPr="00F655F8">
        <w:rPr>
          <w:rFonts w:ascii="Arial" w:hAnsi="Arial" w:cs="Arial"/>
          <w:sz w:val="20"/>
          <w:szCs w:val="20"/>
        </w:rPr>
        <w:t>Council on Aging</w:t>
      </w:r>
    </w:p>
    <w:p w:rsidR="00E56C12" w:rsidRPr="00F655F8" w:rsidRDefault="00E56C12" w:rsidP="00E56C12">
      <w:pPr>
        <w:numPr>
          <w:ilvl w:val="1"/>
          <w:numId w:val="1"/>
        </w:numPr>
        <w:rPr>
          <w:rFonts w:ascii="Arial" w:hAnsi="Arial" w:cs="Arial"/>
          <w:sz w:val="20"/>
          <w:szCs w:val="20"/>
        </w:rPr>
      </w:pPr>
      <w:r w:rsidRPr="00F655F8">
        <w:rPr>
          <w:rFonts w:ascii="Arial" w:hAnsi="Arial" w:cs="Arial"/>
          <w:sz w:val="20"/>
          <w:szCs w:val="20"/>
        </w:rPr>
        <w:t>Association for Retarded Citizens</w:t>
      </w:r>
    </w:p>
    <w:p w:rsidR="00E56C12" w:rsidRPr="00F655F8" w:rsidRDefault="00E56C12" w:rsidP="00E56C12">
      <w:pPr>
        <w:numPr>
          <w:ilvl w:val="1"/>
          <w:numId w:val="1"/>
        </w:numPr>
        <w:rPr>
          <w:rFonts w:ascii="Arial" w:hAnsi="Arial" w:cs="Arial"/>
          <w:sz w:val="20"/>
          <w:szCs w:val="20"/>
        </w:rPr>
      </w:pPr>
      <w:r w:rsidRPr="00F655F8">
        <w:rPr>
          <w:rFonts w:ascii="Arial" w:hAnsi="Arial" w:cs="Arial"/>
          <w:sz w:val="20"/>
          <w:szCs w:val="20"/>
        </w:rPr>
        <w:t>Helping Hands Mission</w:t>
      </w:r>
    </w:p>
    <w:p w:rsidR="00E56C12" w:rsidRPr="00F655F8" w:rsidRDefault="00E56C12" w:rsidP="00E56C12">
      <w:pPr>
        <w:numPr>
          <w:ilvl w:val="1"/>
          <w:numId w:val="1"/>
        </w:numPr>
        <w:rPr>
          <w:rFonts w:ascii="Arial" w:hAnsi="Arial" w:cs="Arial"/>
          <w:sz w:val="20"/>
          <w:szCs w:val="20"/>
        </w:rPr>
      </w:pPr>
      <w:r w:rsidRPr="00F655F8">
        <w:rPr>
          <w:rFonts w:ascii="Arial" w:hAnsi="Arial" w:cs="Arial"/>
          <w:sz w:val="20"/>
          <w:szCs w:val="20"/>
        </w:rPr>
        <w:lastRenderedPageBreak/>
        <w:t>Veterans groups</w:t>
      </w:r>
    </w:p>
    <w:p w:rsidR="00E56C12" w:rsidRPr="00F655F8" w:rsidRDefault="00E56C12" w:rsidP="00E56C12">
      <w:pPr>
        <w:numPr>
          <w:ilvl w:val="1"/>
          <w:numId w:val="1"/>
        </w:numPr>
        <w:rPr>
          <w:rFonts w:ascii="Arial" w:hAnsi="Arial" w:cs="Arial"/>
          <w:sz w:val="20"/>
          <w:szCs w:val="20"/>
        </w:rPr>
      </w:pPr>
      <w:r w:rsidRPr="00F655F8">
        <w:rPr>
          <w:rFonts w:ascii="Arial" w:hAnsi="Arial" w:cs="Arial"/>
          <w:sz w:val="20"/>
          <w:szCs w:val="20"/>
        </w:rPr>
        <w:t>Group home providers</w:t>
      </w:r>
    </w:p>
    <w:p w:rsidR="00C47B5B" w:rsidRPr="00F655F8" w:rsidRDefault="00C47B5B" w:rsidP="00E946F2">
      <w:pPr>
        <w:numPr>
          <w:ilvl w:val="0"/>
          <w:numId w:val="1"/>
        </w:numPr>
        <w:rPr>
          <w:rFonts w:ascii="Arial" w:hAnsi="Arial" w:cs="Arial"/>
          <w:sz w:val="20"/>
          <w:szCs w:val="20"/>
        </w:rPr>
      </w:pPr>
      <w:r w:rsidRPr="00F655F8">
        <w:rPr>
          <w:rFonts w:ascii="Arial" w:hAnsi="Arial" w:cs="Arial"/>
          <w:sz w:val="20"/>
          <w:szCs w:val="20"/>
        </w:rPr>
        <w:t>School districts</w:t>
      </w:r>
      <w:r w:rsidR="002A095D" w:rsidRPr="00F655F8">
        <w:rPr>
          <w:rFonts w:ascii="Arial" w:hAnsi="Arial" w:cs="Arial"/>
          <w:sz w:val="20"/>
          <w:szCs w:val="20"/>
        </w:rPr>
        <w:t xml:space="preserve"> representatives</w:t>
      </w:r>
    </w:p>
    <w:p w:rsidR="00E56C12" w:rsidRPr="00F655F8" w:rsidRDefault="00E56C12" w:rsidP="00E56C12">
      <w:pPr>
        <w:numPr>
          <w:ilvl w:val="1"/>
          <w:numId w:val="1"/>
        </w:numPr>
        <w:rPr>
          <w:rFonts w:ascii="Arial" w:hAnsi="Arial" w:cs="Arial"/>
          <w:sz w:val="20"/>
          <w:szCs w:val="20"/>
        </w:rPr>
      </w:pPr>
      <w:r w:rsidRPr="00F655F8">
        <w:rPr>
          <w:rFonts w:ascii="Arial" w:hAnsi="Arial" w:cs="Arial"/>
          <w:sz w:val="20"/>
          <w:szCs w:val="20"/>
        </w:rPr>
        <w:t>Transportation manager</w:t>
      </w:r>
    </w:p>
    <w:p w:rsidR="00E56C12" w:rsidRPr="00F655F8" w:rsidRDefault="00E56C12" w:rsidP="00E56C12">
      <w:pPr>
        <w:numPr>
          <w:ilvl w:val="1"/>
          <w:numId w:val="1"/>
        </w:numPr>
        <w:rPr>
          <w:rFonts w:ascii="Arial" w:hAnsi="Arial" w:cs="Arial"/>
          <w:sz w:val="20"/>
          <w:szCs w:val="20"/>
        </w:rPr>
      </w:pPr>
      <w:r w:rsidRPr="00F655F8">
        <w:rPr>
          <w:rFonts w:ascii="Arial" w:hAnsi="Arial" w:cs="Arial"/>
          <w:sz w:val="20"/>
          <w:szCs w:val="20"/>
        </w:rPr>
        <w:t>ESL coordinator</w:t>
      </w:r>
    </w:p>
    <w:p w:rsidR="005C20E3" w:rsidRPr="00F655F8" w:rsidRDefault="005C20E3" w:rsidP="00E56C12">
      <w:pPr>
        <w:numPr>
          <w:ilvl w:val="1"/>
          <w:numId w:val="1"/>
        </w:numPr>
        <w:rPr>
          <w:rFonts w:ascii="Arial" w:hAnsi="Arial" w:cs="Arial"/>
          <w:sz w:val="20"/>
          <w:szCs w:val="20"/>
        </w:rPr>
      </w:pPr>
      <w:r w:rsidRPr="00F655F8">
        <w:rPr>
          <w:rFonts w:ascii="Arial" w:hAnsi="Arial" w:cs="Arial"/>
          <w:sz w:val="20"/>
          <w:szCs w:val="20"/>
        </w:rPr>
        <w:t>School principals / transportation coordinator</w:t>
      </w:r>
    </w:p>
    <w:p w:rsidR="00C47B5B" w:rsidRPr="00F655F8" w:rsidRDefault="007C129E" w:rsidP="00E946F2">
      <w:pPr>
        <w:numPr>
          <w:ilvl w:val="0"/>
          <w:numId w:val="1"/>
        </w:numPr>
        <w:rPr>
          <w:rFonts w:ascii="Arial" w:hAnsi="Arial" w:cs="Arial"/>
          <w:sz w:val="20"/>
          <w:szCs w:val="20"/>
        </w:rPr>
      </w:pPr>
      <w:r w:rsidRPr="00F655F8">
        <w:rPr>
          <w:rFonts w:ascii="Arial" w:hAnsi="Arial" w:cs="Arial"/>
          <w:sz w:val="20"/>
          <w:szCs w:val="20"/>
        </w:rPr>
        <w:t>Higher e</w:t>
      </w:r>
      <w:r w:rsidR="00C47B5B" w:rsidRPr="00F655F8">
        <w:rPr>
          <w:rFonts w:ascii="Arial" w:hAnsi="Arial" w:cs="Arial"/>
          <w:sz w:val="20"/>
          <w:szCs w:val="20"/>
        </w:rPr>
        <w:t>ducation providers</w:t>
      </w:r>
    </w:p>
    <w:p w:rsidR="00E56C12" w:rsidRPr="00F655F8" w:rsidRDefault="00E56C12" w:rsidP="00E56C12">
      <w:pPr>
        <w:numPr>
          <w:ilvl w:val="1"/>
          <w:numId w:val="1"/>
        </w:numPr>
        <w:rPr>
          <w:rFonts w:ascii="Arial" w:hAnsi="Arial" w:cs="Arial"/>
          <w:sz w:val="20"/>
          <w:szCs w:val="20"/>
        </w:rPr>
      </w:pPr>
      <w:r w:rsidRPr="00F655F8">
        <w:rPr>
          <w:rFonts w:ascii="Arial" w:hAnsi="Arial" w:cs="Arial"/>
          <w:sz w:val="20"/>
          <w:szCs w:val="20"/>
        </w:rPr>
        <w:t>Transportation coordinator</w:t>
      </w:r>
    </w:p>
    <w:p w:rsidR="00E56C12" w:rsidRPr="00F655F8" w:rsidRDefault="00E56C12" w:rsidP="00E56C12">
      <w:pPr>
        <w:numPr>
          <w:ilvl w:val="1"/>
          <w:numId w:val="1"/>
        </w:numPr>
        <w:rPr>
          <w:rFonts w:ascii="Arial" w:hAnsi="Arial" w:cs="Arial"/>
          <w:sz w:val="20"/>
          <w:szCs w:val="20"/>
        </w:rPr>
      </w:pPr>
      <w:r w:rsidRPr="00F655F8">
        <w:rPr>
          <w:rFonts w:ascii="Arial" w:hAnsi="Arial" w:cs="Arial"/>
          <w:sz w:val="20"/>
          <w:szCs w:val="20"/>
        </w:rPr>
        <w:t>Admissions officer</w:t>
      </w:r>
    </w:p>
    <w:p w:rsidR="002155E3" w:rsidRPr="002155E3" w:rsidRDefault="002155E3" w:rsidP="002155E3">
      <w:pPr>
        <w:numPr>
          <w:ilvl w:val="0"/>
          <w:numId w:val="1"/>
        </w:numPr>
        <w:rPr>
          <w:rFonts w:ascii="Arial" w:hAnsi="Arial" w:cs="Arial"/>
          <w:sz w:val="20"/>
          <w:szCs w:val="20"/>
        </w:rPr>
      </w:pPr>
      <w:r w:rsidRPr="002155E3">
        <w:rPr>
          <w:rFonts w:ascii="Arial" w:hAnsi="Arial" w:cs="Arial"/>
          <w:sz w:val="20"/>
          <w:szCs w:val="20"/>
        </w:rPr>
        <w:t>Health and Wellness Advocates</w:t>
      </w:r>
    </w:p>
    <w:p w:rsidR="002155E3" w:rsidRPr="002155E3" w:rsidRDefault="002155E3" w:rsidP="002155E3">
      <w:pPr>
        <w:numPr>
          <w:ilvl w:val="1"/>
          <w:numId w:val="1"/>
        </w:numPr>
        <w:rPr>
          <w:rFonts w:ascii="Arial" w:hAnsi="Arial" w:cs="Arial"/>
          <w:sz w:val="20"/>
          <w:szCs w:val="20"/>
        </w:rPr>
      </w:pPr>
      <w:r w:rsidRPr="002155E3">
        <w:rPr>
          <w:rFonts w:ascii="Arial" w:hAnsi="Arial" w:cs="Arial"/>
          <w:sz w:val="20"/>
          <w:szCs w:val="20"/>
        </w:rPr>
        <w:t>YMCA/YWCA staff</w:t>
      </w:r>
    </w:p>
    <w:p w:rsidR="002155E3" w:rsidRPr="002155E3" w:rsidRDefault="002155E3" w:rsidP="002155E3">
      <w:pPr>
        <w:numPr>
          <w:ilvl w:val="1"/>
          <w:numId w:val="1"/>
        </w:numPr>
        <w:rPr>
          <w:rFonts w:ascii="Arial" w:hAnsi="Arial" w:cs="Arial"/>
          <w:sz w:val="20"/>
          <w:szCs w:val="20"/>
        </w:rPr>
      </w:pPr>
      <w:r w:rsidRPr="002155E3">
        <w:rPr>
          <w:rFonts w:ascii="Arial" w:hAnsi="Arial" w:cs="Arial"/>
          <w:sz w:val="20"/>
          <w:szCs w:val="20"/>
        </w:rPr>
        <w:t>Safe Routes to School staff</w:t>
      </w:r>
    </w:p>
    <w:p w:rsidR="002155E3" w:rsidRDefault="002155E3" w:rsidP="002155E3">
      <w:pPr>
        <w:numPr>
          <w:ilvl w:val="1"/>
          <w:numId w:val="1"/>
        </w:numPr>
        <w:rPr>
          <w:rFonts w:ascii="Arial" w:hAnsi="Arial" w:cs="Arial"/>
          <w:sz w:val="20"/>
          <w:szCs w:val="20"/>
        </w:rPr>
      </w:pPr>
      <w:r w:rsidRPr="002155E3">
        <w:rPr>
          <w:rFonts w:ascii="Arial" w:hAnsi="Arial" w:cs="Arial"/>
          <w:sz w:val="20"/>
          <w:szCs w:val="20"/>
        </w:rPr>
        <w:lastRenderedPageBreak/>
        <w:t>Health Department staff</w:t>
      </w:r>
    </w:p>
    <w:p w:rsidR="002155E3" w:rsidRPr="002155E3" w:rsidRDefault="002155E3" w:rsidP="002155E3">
      <w:pPr>
        <w:numPr>
          <w:ilvl w:val="1"/>
          <w:numId w:val="1"/>
        </w:numPr>
        <w:rPr>
          <w:rFonts w:ascii="Arial" w:hAnsi="Arial" w:cs="Arial"/>
          <w:sz w:val="20"/>
          <w:szCs w:val="20"/>
        </w:rPr>
      </w:pPr>
      <w:r>
        <w:rPr>
          <w:rFonts w:ascii="Arial" w:hAnsi="Arial" w:cs="Arial"/>
          <w:sz w:val="20"/>
          <w:szCs w:val="20"/>
        </w:rPr>
        <w:t>AARP</w:t>
      </w:r>
    </w:p>
    <w:p w:rsidR="00C47B5B" w:rsidRPr="00F655F8" w:rsidRDefault="00C47B5B" w:rsidP="00E946F2">
      <w:pPr>
        <w:numPr>
          <w:ilvl w:val="0"/>
          <w:numId w:val="1"/>
        </w:numPr>
        <w:rPr>
          <w:rFonts w:ascii="Arial" w:hAnsi="Arial" w:cs="Arial"/>
          <w:sz w:val="20"/>
          <w:szCs w:val="20"/>
        </w:rPr>
      </w:pPr>
      <w:r w:rsidRPr="00F655F8">
        <w:rPr>
          <w:rFonts w:ascii="Arial" w:hAnsi="Arial" w:cs="Arial"/>
          <w:sz w:val="20"/>
          <w:szCs w:val="20"/>
        </w:rPr>
        <w:t>Transit providers</w:t>
      </w:r>
    </w:p>
    <w:p w:rsidR="00E56C12" w:rsidRPr="00F655F8" w:rsidRDefault="00E56C12" w:rsidP="00E56C12">
      <w:pPr>
        <w:numPr>
          <w:ilvl w:val="1"/>
          <w:numId w:val="1"/>
        </w:numPr>
        <w:rPr>
          <w:rFonts w:ascii="Arial" w:hAnsi="Arial" w:cs="Arial"/>
          <w:sz w:val="20"/>
          <w:szCs w:val="20"/>
        </w:rPr>
      </w:pPr>
      <w:r w:rsidRPr="00F655F8">
        <w:rPr>
          <w:rFonts w:ascii="Arial" w:hAnsi="Arial" w:cs="Arial"/>
          <w:sz w:val="20"/>
          <w:szCs w:val="20"/>
        </w:rPr>
        <w:t>Transit system manager</w:t>
      </w:r>
    </w:p>
    <w:p w:rsidR="00E56C12" w:rsidRPr="00F655F8" w:rsidRDefault="00E56C12" w:rsidP="00E56C12">
      <w:pPr>
        <w:numPr>
          <w:ilvl w:val="1"/>
          <w:numId w:val="1"/>
        </w:numPr>
        <w:rPr>
          <w:rFonts w:ascii="Arial" w:hAnsi="Arial" w:cs="Arial"/>
          <w:sz w:val="20"/>
          <w:szCs w:val="20"/>
        </w:rPr>
      </w:pPr>
      <w:r w:rsidRPr="00F655F8">
        <w:rPr>
          <w:rFonts w:ascii="Arial" w:hAnsi="Arial" w:cs="Arial"/>
          <w:sz w:val="20"/>
          <w:szCs w:val="20"/>
        </w:rPr>
        <w:t>Para-transit manager</w:t>
      </w:r>
    </w:p>
    <w:p w:rsidR="006B6FE5" w:rsidRPr="00F655F8" w:rsidRDefault="006B6FE5" w:rsidP="00E56C12">
      <w:pPr>
        <w:numPr>
          <w:ilvl w:val="1"/>
          <w:numId w:val="1"/>
        </w:numPr>
        <w:rPr>
          <w:rFonts w:ascii="Arial" w:hAnsi="Arial" w:cs="Arial"/>
          <w:sz w:val="20"/>
          <w:szCs w:val="20"/>
        </w:rPr>
      </w:pPr>
      <w:r w:rsidRPr="00F655F8">
        <w:rPr>
          <w:rFonts w:ascii="Arial" w:hAnsi="Arial" w:cs="Arial"/>
          <w:sz w:val="20"/>
          <w:szCs w:val="20"/>
        </w:rPr>
        <w:t>Human services transportation manager</w:t>
      </w:r>
    </w:p>
    <w:p w:rsidR="00C47B5B" w:rsidRPr="00F655F8" w:rsidRDefault="00C47B5B" w:rsidP="00E946F2">
      <w:pPr>
        <w:numPr>
          <w:ilvl w:val="0"/>
          <w:numId w:val="1"/>
        </w:numPr>
        <w:rPr>
          <w:rFonts w:ascii="Arial" w:hAnsi="Arial" w:cs="Arial"/>
          <w:sz w:val="20"/>
          <w:szCs w:val="20"/>
        </w:rPr>
      </w:pPr>
      <w:r w:rsidRPr="00F655F8">
        <w:rPr>
          <w:rFonts w:ascii="Arial" w:hAnsi="Arial" w:cs="Arial"/>
          <w:sz w:val="20"/>
          <w:szCs w:val="20"/>
        </w:rPr>
        <w:t>Bicycling community</w:t>
      </w:r>
    </w:p>
    <w:p w:rsidR="006B6FE5" w:rsidRPr="00F655F8" w:rsidRDefault="00361338" w:rsidP="006B6FE5">
      <w:pPr>
        <w:numPr>
          <w:ilvl w:val="1"/>
          <w:numId w:val="1"/>
        </w:numPr>
        <w:rPr>
          <w:rFonts w:ascii="Arial" w:hAnsi="Arial" w:cs="Arial"/>
          <w:sz w:val="20"/>
          <w:szCs w:val="20"/>
        </w:rPr>
      </w:pPr>
      <w:r w:rsidRPr="00F655F8">
        <w:rPr>
          <w:rFonts w:ascii="Arial" w:hAnsi="Arial" w:cs="Arial"/>
          <w:sz w:val="20"/>
          <w:szCs w:val="20"/>
        </w:rPr>
        <w:t>Bicycle/greenway planners</w:t>
      </w:r>
    </w:p>
    <w:p w:rsidR="00361338" w:rsidRPr="00F655F8" w:rsidRDefault="00361338" w:rsidP="006B6FE5">
      <w:pPr>
        <w:numPr>
          <w:ilvl w:val="1"/>
          <w:numId w:val="1"/>
        </w:numPr>
        <w:rPr>
          <w:rFonts w:ascii="Arial" w:hAnsi="Arial" w:cs="Arial"/>
          <w:sz w:val="20"/>
          <w:szCs w:val="20"/>
        </w:rPr>
      </w:pPr>
      <w:r w:rsidRPr="00F655F8">
        <w:rPr>
          <w:rFonts w:ascii="Arial" w:hAnsi="Arial" w:cs="Arial"/>
          <w:sz w:val="20"/>
          <w:szCs w:val="20"/>
        </w:rPr>
        <w:t>Advocacy groups</w:t>
      </w:r>
    </w:p>
    <w:p w:rsidR="00361338" w:rsidRPr="00F655F8" w:rsidRDefault="00361338" w:rsidP="006B6FE5">
      <w:pPr>
        <w:numPr>
          <w:ilvl w:val="1"/>
          <w:numId w:val="1"/>
        </w:numPr>
        <w:rPr>
          <w:rFonts w:ascii="Arial" w:hAnsi="Arial" w:cs="Arial"/>
          <w:sz w:val="20"/>
          <w:szCs w:val="20"/>
        </w:rPr>
      </w:pPr>
      <w:r w:rsidRPr="00F655F8">
        <w:rPr>
          <w:rFonts w:ascii="Arial" w:hAnsi="Arial" w:cs="Arial"/>
          <w:sz w:val="20"/>
          <w:szCs w:val="20"/>
        </w:rPr>
        <w:t>Bicycle stores</w:t>
      </w:r>
    </w:p>
    <w:p w:rsidR="00C47B5B" w:rsidRPr="00F655F8" w:rsidRDefault="00C47B5B" w:rsidP="00E946F2">
      <w:pPr>
        <w:numPr>
          <w:ilvl w:val="0"/>
          <w:numId w:val="1"/>
        </w:numPr>
        <w:rPr>
          <w:rFonts w:ascii="Arial" w:hAnsi="Arial" w:cs="Arial"/>
          <w:sz w:val="20"/>
          <w:szCs w:val="20"/>
        </w:rPr>
      </w:pPr>
      <w:r w:rsidRPr="00F655F8">
        <w:rPr>
          <w:rFonts w:ascii="Arial" w:hAnsi="Arial" w:cs="Arial"/>
          <w:sz w:val="20"/>
          <w:szCs w:val="20"/>
        </w:rPr>
        <w:t>Pedestrian advocates</w:t>
      </w:r>
    </w:p>
    <w:p w:rsidR="00361338" w:rsidRPr="00F655F8" w:rsidRDefault="00361338" w:rsidP="00361338">
      <w:pPr>
        <w:numPr>
          <w:ilvl w:val="1"/>
          <w:numId w:val="1"/>
        </w:numPr>
        <w:rPr>
          <w:rFonts w:ascii="Arial" w:hAnsi="Arial" w:cs="Arial"/>
          <w:sz w:val="20"/>
          <w:szCs w:val="20"/>
        </w:rPr>
      </w:pPr>
      <w:r w:rsidRPr="00F655F8">
        <w:rPr>
          <w:rFonts w:ascii="Arial" w:hAnsi="Arial" w:cs="Arial"/>
          <w:sz w:val="20"/>
          <w:szCs w:val="20"/>
        </w:rPr>
        <w:t>Pedestrian planners</w:t>
      </w:r>
    </w:p>
    <w:p w:rsidR="00361338" w:rsidRPr="00F655F8" w:rsidRDefault="00361338" w:rsidP="00361338">
      <w:pPr>
        <w:numPr>
          <w:ilvl w:val="1"/>
          <w:numId w:val="1"/>
        </w:numPr>
        <w:rPr>
          <w:rFonts w:ascii="Arial" w:hAnsi="Arial" w:cs="Arial"/>
          <w:sz w:val="20"/>
          <w:szCs w:val="20"/>
        </w:rPr>
      </w:pPr>
      <w:r w:rsidRPr="00F655F8">
        <w:rPr>
          <w:rFonts w:ascii="Arial" w:hAnsi="Arial" w:cs="Arial"/>
          <w:sz w:val="20"/>
          <w:szCs w:val="20"/>
        </w:rPr>
        <w:t>Advocacy groups</w:t>
      </w:r>
    </w:p>
    <w:p w:rsidR="003D5350" w:rsidRPr="00F655F8" w:rsidRDefault="003D5350" w:rsidP="00361338">
      <w:pPr>
        <w:numPr>
          <w:ilvl w:val="1"/>
          <w:numId w:val="1"/>
        </w:numPr>
        <w:rPr>
          <w:rFonts w:ascii="Arial" w:hAnsi="Arial" w:cs="Arial"/>
          <w:sz w:val="20"/>
          <w:szCs w:val="20"/>
        </w:rPr>
      </w:pPr>
      <w:r w:rsidRPr="00F655F8">
        <w:rPr>
          <w:rFonts w:ascii="Arial" w:hAnsi="Arial" w:cs="Arial"/>
          <w:sz w:val="20"/>
          <w:szCs w:val="20"/>
        </w:rPr>
        <w:t>Urban center representatives</w:t>
      </w:r>
    </w:p>
    <w:p w:rsidR="00C47B5B" w:rsidRPr="00F655F8" w:rsidRDefault="00C47B5B" w:rsidP="00E946F2">
      <w:pPr>
        <w:numPr>
          <w:ilvl w:val="0"/>
          <w:numId w:val="1"/>
        </w:numPr>
        <w:rPr>
          <w:rFonts w:ascii="Arial" w:hAnsi="Arial" w:cs="Arial"/>
          <w:sz w:val="20"/>
          <w:szCs w:val="20"/>
        </w:rPr>
      </w:pPr>
      <w:r w:rsidRPr="00F655F8">
        <w:rPr>
          <w:rFonts w:ascii="Arial" w:hAnsi="Arial" w:cs="Arial"/>
          <w:sz w:val="20"/>
          <w:szCs w:val="20"/>
        </w:rPr>
        <w:t>Minority &amp; ethnic advocates</w:t>
      </w:r>
    </w:p>
    <w:p w:rsidR="003D5350" w:rsidRPr="00F655F8" w:rsidRDefault="003D5350" w:rsidP="003D5350">
      <w:pPr>
        <w:numPr>
          <w:ilvl w:val="1"/>
          <w:numId w:val="1"/>
        </w:numPr>
        <w:rPr>
          <w:rFonts w:ascii="Arial" w:hAnsi="Arial" w:cs="Arial"/>
          <w:sz w:val="20"/>
          <w:szCs w:val="20"/>
        </w:rPr>
      </w:pPr>
      <w:r w:rsidRPr="00F655F8">
        <w:rPr>
          <w:rFonts w:ascii="Arial" w:hAnsi="Arial" w:cs="Arial"/>
          <w:sz w:val="20"/>
          <w:szCs w:val="20"/>
        </w:rPr>
        <w:t>Neighborhood groups</w:t>
      </w:r>
    </w:p>
    <w:p w:rsidR="003D5350" w:rsidRPr="00F655F8" w:rsidRDefault="003D5350" w:rsidP="003D5350">
      <w:pPr>
        <w:numPr>
          <w:ilvl w:val="1"/>
          <w:numId w:val="1"/>
        </w:numPr>
        <w:rPr>
          <w:rFonts w:ascii="Arial" w:hAnsi="Arial" w:cs="Arial"/>
          <w:sz w:val="20"/>
          <w:szCs w:val="20"/>
        </w:rPr>
      </w:pPr>
      <w:r w:rsidRPr="00F655F8">
        <w:rPr>
          <w:rFonts w:ascii="Arial" w:hAnsi="Arial" w:cs="Arial"/>
          <w:sz w:val="20"/>
          <w:szCs w:val="20"/>
        </w:rPr>
        <w:t>Civic and cultural groups</w:t>
      </w:r>
    </w:p>
    <w:p w:rsidR="003D5350" w:rsidRPr="00F655F8" w:rsidRDefault="003D5350" w:rsidP="003D5350">
      <w:pPr>
        <w:numPr>
          <w:ilvl w:val="1"/>
          <w:numId w:val="1"/>
        </w:numPr>
        <w:rPr>
          <w:rFonts w:ascii="Arial" w:hAnsi="Arial" w:cs="Arial"/>
          <w:sz w:val="20"/>
          <w:szCs w:val="20"/>
        </w:rPr>
      </w:pPr>
      <w:r w:rsidRPr="00F655F8">
        <w:rPr>
          <w:rFonts w:ascii="Arial" w:hAnsi="Arial" w:cs="Arial"/>
          <w:sz w:val="20"/>
          <w:szCs w:val="20"/>
        </w:rPr>
        <w:t>Religious leaders</w:t>
      </w:r>
    </w:p>
    <w:p w:rsidR="00C47B5B" w:rsidRPr="00F655F8" w:rsidRDefault="00C47B5B" w:rsidP="00E946F2">
      <w:pPr>
        <w:numPr>
          <w:ilvl w:val="0"/>
          <w:numId w:val="1"/>
        </w:numPr>
        <w:rPr>
          <w:rFonts w:ascii="Arial" w:hAnsi="Arial" w:cs="Arial"/>
          <w:sz w:val="20"/>
          <w:szCs w:val="20"/>
        </w:rPr>
      </w:pPr>
      <w:r w:rsidRPr="00F655F8">
        <w:rPr>
          <w:rFonts w:ascii="Arial" w:hAnsi="Arial" w:cs="Arial"/>
          <w:sz w:val="20"/>
          <w:szCs w:val="20"/>
        </w:rPr>
        <w:t>Workforce &amp; lower income advocates</w:t>
      </w:r>
    </w:p>
    <w:p w:rsidR="003D5350" w:rsidRPr="00F655F8" w:rsidRDefault="003D5350" w:rsidP="003D5350">
      <w:pPr>
        <w:numPr>
          <w:ilvl w:val="1"/>
          <w:numId w:val="1"/>
        </w:numPr>
        <w:rPr>
          <w:rFonts w:ascii="Arial" w:hAnsi="Arial" w:cs="Arial"/>
          <w:sz w:val="20"/>
          <w:szCs w:val="20"/>
        </w:rPr>
      </w:pPr>
      <w:r w:rsidRPr="00F655F8">
        <w:rPr>
          <w:rFonts w:ascii="Arial" w:hAnsi="Arial" w:cs="Arial"/>
          <w:sz w:val="20"/>
          <w:szCs w:val="20"/>
        </w:rPr>
        <w:t>Labor groups</w:t>
      </w:r>
    </w:p>
    <w:p w:rsidR="003D5350" w:rsidRPr="00F655F8" w:rsidRDefault="003D5350" w:rsidP="003D5350">
      <w:pPr>
        <w:numPr>
          <w:ilvl w:val="1"/>
          <w:numId w:val="1"/>
        </w:numPr>
        <w:rPr>
          <w:rFonts w:ascii="Arial" w:hAnsi="Arial" w:cs="Arial"/>
          <w:sz w:val="20"/>
          <w:szCs w:val="20"/>
        </w:rPr>
      </w:pPr>
      <w:r w:rsidRPr="00F655F8">
        <w:rPr>
          <w:rFonts w:ascii="Arial" w:hAnsi="Arial" w:cs="Arial"/>
          <w:sz w:val="20"/>
          <w:szCs w:val="20"/>
        </w:rPr>
        <w:t>Employers</w:t>
      </w:r>
    </w:p>
    <w:p w:rsidR="003D5350" w:rsidRPr="00F655F8" w:rsidRDefault="003D5350" w:rsidP="003D5350">
      <w:pPr>
        <w:numPr>
          <w:ilvl w:val="1"/>
          <w:numId w:val="1"/>
        </w:numPr>
        <w:rPr>
          <w:rFonts w:ascii="Arial" w:hAnsi="Arial" w:cs="Arial"/>
          <w:sz w:val="20"/>
          <w:szCs w:val="20"/>
        </w:rPr>
      </w:pPr>
      <w:r w:rsidRPr="00F655F8">
        <w:rPr>
          <w:rFonts w:ascii="Arial" w:hAnsi="Arial" w:cs="Arial"/>
          <w:sz w:val="20"/>
          <w:szCs w:val="20"/>
        </w:rPr>
        <w:t>Religious leaders</w:t>
      </w:r>
    </w:p>
    <w:p w:rsidR="002A095D" w:rsidRPr="00F655F8" w:rsidRDefault="002A095D" w:rsidP="003D5350">
      <w:pPr>
        <w:numPr>
          <w:ilvl w:val="1"/>
          <w:numId w:val="1"/>
        </w:numPr>
        <w:rPr>
          <w:rFonts w:ascii="Arial" w:hAnsi="Arial" w:cs="Arial"/>
          <w:sz w:val="20"/>
          <w:szCs w:val="20"/>
        </w:rPr>
      </w:pPr>
      <w:r w:rsidRPr="00F655F8">
        <w:rPr>
          <w:rFonts w:ascii="Arial" w:hAnsi="Arial" w:cs="Arial"/>
          <w:sz w:val="20"/>
          <w:szCs w:val="20"/>
        </w:rPr>
        <w:t>Local HUD services</w:t>
      </w:r>
    </w:p>
    <w:p w:rsidR="002A095D" w:rsidRPr="00F655F8" w:rsidRDefault="002A095D" w:rsidP="003D5350">
      <w:pPr>
        <w:numPr>
          <w:ilvl w:val="1"/>
          <w:numId w:val="1"/>
        </w:numPr>
        <w:rPr>
          <w:rFonts w:ascii="Arial" w:hAnsi="Arial" w:cs="Arial"/>
          <w:sz w:val="20"/>
          <w:szCs w:val="20"/>
        </w:rPr>
      </w:pPr>
      <w:r w:rsidRPr="00F655F8">
        <w:rPr>
          <w:rFonts w:ascii="Arial" w:hAnsi="Arial" w:cs="Arial"/>
          <w:sz w:val="20"/>
          <w:szCs w:val="20"/>
        </w:rPr>
        <w:t>Social Services</w:t>
      </w:r>
    </w:p>
    <w:p w:rsidR="002A095D" w:rsidRPr="00F655F8" w:rsidRDefault="002A095D" w:rsidP="003D5350">
      <w:pPr>
        <w:numPr>
          <w:ilvl w:val="1"/>
          <w:numId w:val="1"/>
        </w:numPr>
        <w:rPr>
          <w:rFonts w:ascii="Arial" w:hAnsi="Arial" w:cs="Arial"/>
          <w:sz w:val="20"/>
          <w:szCs w:val="20"/>
        </w:rPr>
      </w:pPr>
      <w:r w:rsidRPr="00F655F8">
        <w:rPr>
          <w:rFonts w:ascii="Arial" w:hAnsi="Arial" w:cs="Arial"/>
          <w:sz w:val="20"/>
          <w:szCs w:val="20"/>
        </w:rPr>
        <w:t>Workforce Development Board representatives</w:t>
      </w:r>
    </w:p>
    <w:p w:rsidR="00C47B5B" w:rsidRPr="00F655F8" w:rsidRDefault="00C47B5B" w:rsidP="00E946F2">
      <w:pPr>
        <w:numPr>
          <w:ilvl w:val="0"/>
          <w:numId w:val="1"/>
        </w:numPr>
        <w:rPr>
          <w:rFonts w:ascii="Arial" w:hAnsi="Arial" w:cs="Arial"/>
          <w:sz w:val="20"/>
          <w:szCs w:val="20"/>
        </w:rPr>
      </w:pPr>
      <w:r w:rsidRPr="00F655F8">
        <w:rPr>
          <w:rFonts w:ascii="Arial" w:hAnsi="Arial" w:cs="Arial"/>
          <w:sz w:val="20"/>
          <w:szCs w:val="20"/>
        </w:rPr>
        <w:t>Medical community</w:t>
      </w:r>
    </w:p>
    <w:p w:rsidR="003D5350" w:rsidRPr="00F655F8" w:rsidRDefault="003D5350" w:rsidP="003D5350">
      <w:pPr>
        <w:numPr>
          <w:ilvl w:val="1"/>
          <w:numId w:val="1"/>
        </w:numPr>
        <w:rPr>
          <w:rFonts w:ascii="Arial" w:hAnsi="Arial" w:cs="Arial"/>
          <w:sz w:val="20"/>
          <w:szCs w:val="20"/>
        </w:rPr>
      </w:pPr>
      <w:r w:rsidRPr="00F655F8">
        <w:rPr>
          <w:rFonts w:ascii="Arial" w:hAnsi="Arial" w:cs="Arial"/>
          <w:sz w:val="20"/>
          <w:szCs w:val="20"/>
        </w:rPr>
        <w:lastRenderedPageBreak/>
        <w:t>Transportation / facilities managers</w:t>
      </w:r>
    </w:p>
    <w:p w:rsidR="003D5350" w:rsidRPr="00F655F8" w:rsidRDefault="003D5350" w:rsidP="003D5350">
      <w:pPr>
        <w:numPr>
          <w:ilvl w:val="1"/>
          <w:numId w:val="1"/>
        </w:numPr>
        <w:rPr>
          <w:rFonts w:ascii="Arial" w:hAnsi="Arial" w:cs="Arial"/>
          <w:sz w:val="20"/>
          <w:szCs w:val="20"/>
        </w:rPr>
      </w:pPr>
      <w:r w:rsidRPr="00F655F8">
        <w:rPr>
          <w:rFonts w:ascii="Arial" w:hAnsi="Arial" w:cs="Arial"/>
          <w:sz w:val="20"/>
          <w:szCs w:val="20"/>
        </w:rPr>
        <w:t>Employment manager</w:t>
      </w:r>
    </w:p>
    <w:p w:rsidR="002A095D" w:rsidRPr="00F655F8" w:rsidRDefault="002A095D" w:rsidP="003D5350">
      <w:pPr>
        <w:numPr>
          <w:ilvl w:val="1"/>
          <w:numId w:val="1"/>
        </w:numPr>
        <w:rPr>
          <w:rFonts w:ascii="Arial" w:hAnsi="Arial" w:cs="Arial"/>
          <w:sz w:val="20"/>
          <w:szCs w:val="20"/>
        </w:rPr>
      </w:pPr>
      <w:r w:rsidRPr="00F655F8">
        <w:rPr>
          <w:rFonts w:ascii="Arial" w:hAnsi="Arial" w:cs="Arial"/>
          <w:sz w:val="20"/>
          <w:szCs w:val="20"/>
        </w:rPr>
        <w:t>Service providers</w:t>
      </w:r>
    </w:p>
    <w:p w:rsidR="00C47B5B" w:rsidRPr="00F655F8" w:rsidRDefault="00C47B5B" w:rsidP="00E946F2">
      <w:pPr>
        <w:numPr>
          <w:ilvl w:val="0"/>
          <w:numId w:val="1"/>
        </w:numPr>
        <w:rPr>
          <w:rFonts w:ascii="Arial" w:hAnsi="Arial" w:cs="Arial"/>
          <w:sz w:val="20"/>
          <w:szCs w:val="20"/>
        </w:rPr>
      </w:pPr>
      <w:r w:rsidRPr="00F655F8">
        <w:rPr>
          <w:rFonts w:ascii="Arial" w:hAnsi="Arial" w:cs="Arial"/>
          <w:sz w:val="20"/>
          <w:szCs w:val="20"/>
        </w:rPr>
        <w:t>Industrial</w:t>
      </w:r>
      <w:r w:rsidR="00E946F2" w:rsidRPr="00F655F8">
        <w:rPr>
          <w:rFonts w:ascii="Arial" w:hAnsi="Arial" w:cs="Arial"/>
          <w:sz w:val="20"/>
          <w:szCs w:val="20"/>
        </w:rPr>
        <w:t xml:space="preserve"> / commercial</w:t>
      </w:r>
    </w:p>
    <w:p w:rsidR="003D5350" w:rsidRPr="00F655F8" w:rsidRDefault="003D5350" w:rsidP="003D5350">
      <w:pPr>
        <w:numPr>
          <w:ilvl w:val="1"/>
          <w:numId w:val="1"/>
        </w:numPr>
        <w:rPr>
          <w:rFonts w:ascii="Arial" w:hAnsi="Arial" w:cs="Arial"/>
          <w:sz w:val="20"/>
          <w:szCs w:val="20"/>
        </w:rPr>
      </w:pPr>
      <w:r w:rsidRPr="00F655F8">
        <w:rPr>
          <w:rFonts w:ascii="Arial" w:hAnsi="Arial" w:cs="Arial"/>
          <w:sz w:val="20"/>
          <w:szCs w:val="20"/>
        </w:rPr>
        <w:t>Department of Commerce</w:t>
      </w:r>
    </w:p>
    <w:p w:rsidR="003D5350" w:rsidRPr="00F655F8" w:rsidRDefault="003D5350" w:rsidP="003D5350">
      <w:pPr>
        <w:numPr>
          <w:ilvl w:val="1"/>
          <w:numId w:val="1"/>
        </w:numPr>
        <w:rPr>
          <w:rFonts w:ascii="Arial" w:hAnsi="Arial" w:cs="Arial"/>
          <w:sz w:val="20"/>
          <w:szCs w:val="20"/>
        </w:rPr>
      </w:pPr>
      <w:r w:rsidRPr="00F655F8">
        <w:rPr>
          <w:rFonts w:ascii="Arial" w:hAnsi="Arial" w:cs="Arial"/>
          <w:sz w:val="20"/>
          <w:szCs w:val="20"/>
        </w:rPr>
        <w:t>Industrial Commission</w:t>
      </w:r>
    </w:p>
    <w:p w:rsidR="003D5350" w:rsidRPr="00F655F8" w:rsidRDefault="003D5350" w:rsidP="003D5350">
      <w:pPr>
        <w:numPr>
          <w:ilvl w:val="1"/>
          <w:numId w:val="1"/>
        </w:numPr>
        <w:rPr>
          <w:rFonts w:ascii="Arial" w:hAnsi="Arial" w:cs="Arial"/>
          <w:sz w:val="20"/>
          <w:szCs w:val="20"/>
        </w:rPr>
      </w:pPr>
      <w:r w:rsidRPr="00F655F8">
        <w:rPr>
          <w:rFonts w:ascii="Arial" w:hAnsi="Arial" w:cs="Arial"/>
          <w:sz w:val="20"/>
          <w:szCs w:val="20"/>
        </w:rPr>
        <w:t>Economic development specialist</w:t>
      </w:r>
    </w:p>
    <w:p w:rsidR="003D5350" w:rsidRPr="00F655F8" w:rsidRDefault="003D5350" w:rsidP="003D5350">
      <w:pPr>
        <w:numPr>
          <w:ilvl w:val="1"/>
          <w:numId w:val="1"/>
        </w:numPr>
        <w:rPr>
          <w:rFonts w:ascii="Arial" w:hAnsi="Arial" w:cs="Arial"/>
          <w:sz w:val="20"/>
          <w:szCs w:val="20"/>
        </w:rPr>
      </w:pPr>
      <w:r w:rsidRPr="00F655F8">
        <w:rPr>
          <w:rFonts w:ascii="Arial" w:hAnsi="Arial" w:cs="Arial"/>
          <w:sz w:val="20"/>
          <w:szCs w:val="20"/>
        </w:rPr>
        <w:t>Industry / trade group</w:t>
      </w:r>
    </w:p>
    <w:p w:rsidR="00C47B5B" w:rsidRPr="00F655F8" w:rsidRDefault="00C47B5B" w:rsidP="00E946F2">
      <w:pPr>
        <w:numPr>
          <w:ilvl w:val="0"/>
          <w:numId w:val="1"/>
        </w:numPr>
        <w:rPr>
          <w:rFonts w:ascii="Arial" w:hAnsi="Arial" w:cs="Arial"/>
          <w:sz w:val="20"/>
          <w:szCs w:val="20"/>
        </w:rPr>
      </w:pPr>
      <w:r w:rsidRPr="00F655F8">
        <w:rPr>
          <w:rFonts w:ascii="Arial" w:hAnsi="Arial" w:cs="Arial"/>
          <w:sz w:val="20"/>
          <w:szCs w:val="20"/>
        </w:rPr>
        <w:t>Goods</w:t>
      </w:r>
      <w:r w:rsidR="000B6E0B" w:rsidRPr="00F655F8">
        <w:rPr>
          <w:rFonts w:ascii="Arial" w:hAnsi="Arial" w:cs="Arial"/>
          <w:sz w:val="20"/>
          <w:szCs w:val="20"/>
        </w:rPr>
        <w:t xml:space="preserve"> / freight</w:t>
      </w:r>
      <w:r w:rsidRPr="00F655F8">
        <w:rPr>
          <w:rFonts w:ascii="Arial" w:hAnsi="Arial" w:cs="Arial"/>
          <w:sz w:val="20"/>
          <w:szCs w:val="20"/>
        </w:rPr>
        <w:t xml:space="preserve"> movement</w:t>
      </w:r>
    </w:p>
    <w:p w:rsidR="003D5350" w:rsidRPr="00F655F8" w:rsidRDefault="002E11CA" w:rsidP="003D5350">
      <w:pPr>
        <w:numPr>
          <w:ilvl w:val="1"/>
          <w:numId w:val="1"/>
        </w:numPr>
        <w:rPr>
          <w:rFonts w:ascii="Arial" w:hAnsi="Arial" w:cs="Arial"/>
          <w:sz w:val="20"/>
          <w:szCs w:val="20"/>
        </w:rPr>
      </w:pPr>
      <w:r w:rsidRPr="00F655F8">
        <w:rPr>
          <w:rFonts w:ascii="Arial" w:hAnsi="Arial" w:cs="Arial"/>
          <w:sz w:val="20"/>
          <w:szCs w:val="20"/>
        </w:rPr>
        <w:t>Railroads / trucking / ports / airports</w:t>
      </w:r>
    </w:p>
    <w:p w:rsidR="009A2ACA" w:rsidRPr="00F655F8" w:rsidRDefault="009A2ACA" w:rsidP="003D5350">
      <w:pPr>
        <w:numPr>
          <w:ilvl w:val="1"/>
          <w:numId w:val="1"/>
        </w:numPr>
        <w:rPr>
          <w:rFonts w:ascii="Arial" w:hAnsi="Arial" w:cs="Arial"/>
          <w:sz w:val="20"/>
          <w:szCs w:val="20"/>
        </w:rPr>
      </w:pPr>
      <w:r w:rsidRPr="00F655F8">
        <w:rPr>
          <w:rFonts w:ascii="Arial" w:hAnsi="Arial" w:cs="Arial"/>
          <w:sz w:val="20"/>
          <w:szCs w:val="20"/>
        </w:rPr>
        <w:t>Shipping industry (FedEx, UPS, USPS, etc)</w:t>
      </w:r>
    </w:p>
    <w:p w:rsidR="009A2ACA" w:rsidRPr="00F655F8" w:rsidRDefault="009A2ACA" w:rsidP="009A2ACA">
      <w:pPr>
        <w:numPr>
          <w:ilvl w:val="1"/>
          <w:numId w:val="1"/>
        </w:numPr>
        <w:rPr>
          <w:rFonts w:ascii="Arial" w:hAnsi="Arial" w:cs="Arial"/>
          <w:sz w:val="20"/>
          <w:szCs w:val="20"/>
        </w:rPr>
      </w:pPr>
      <w:r w:rsidRPr="00F655F8">
        <w:rPr>
          <w:rFonts w:ascii="Arial" w:hAnsi="Arial" w:cs="Arial"/>
          <w:sz w:val="20"/>
          <w:szCs w:val="20"/>
        </w:rPr>
        <w:t>Industry / trade groups</w:t>
      </w:r>
    </w:p>
    <w:p w:rsidR="009A2ACA" w:rsidRPr="00F655F8" w:rsidRDefault="009A2ACA" w:rsidP="009A2ACA">
      <w:pPr>
        <w:numPr>
          <w:ilvl w:val="1"/>
          <w:numId w:val="1"/>
        </w:numPr>
        <w:rPr>
          <w:rFonts w:ascii="Arial" w:hAnsi="Arial" w:cs="Arial"/>
          <w:sz w:val="20"/>
          <w:szCs w:val="20"/>
        </w:rPr>
      </w:pPr>
      <w:r w:rsidRPr="00F655F8">
        <w:rPr>
          <w:rFonts w:ascii="Arial" w:hAnsi="Arial" w:cs="Arial"/>
          <w:sz w:val="20"/>
          <w:szCs w:val="20"/>
        </w:rPr>
        <w:t>American Trucking Association</w:t>
      </w:r>
    </w:p>
    <w:p w:rsidR="009A2ACA" w:rsidRPr="00F655F8" w:rsidRDefault="009A2ACA" w:rsidP="009A2ACA">
      <w:pPr>
        <w:numPr>
          <w:ilvl w:val="1"/>
          <w:numId w:val="1"/>
        </w:numPr>
        <w:rPr>
          <w:rFonts w:ascii="Arial" w:hAnsi="Arial" w:cs="Arial"/>
          <w:sz w:val="20"/>
          <w:szCs w:val="20"/>
        </w:rPr>
      </w:pPr>
      <w:r w:rsidRPr="00F655F8">
        <w:rPr>
          <w:rFonts w:ascii="Arial" w:hAnsi="Arial" w:cs="Arial"/>
          <w:sz w:val="20"/>
          <w:szCs w:val="20"/>
        </w:rPr>
        <w:t>FRA</w:t>
      </w:r>
      <w:r w:rsidR="002A095D" w:rsidRPr="00F655F8">
        <w:rPr>
          <w:rFonts w:ascii="Arial" w:hAnsi="Arial" w:cs="Arial"/>
          <w:sz w:val="20"/>
          <w:szCs w:val="20"/>
        </w:rPr>
        <w:t xml:space="preserve"> (Federal Railroad Administration)</w:t>
      </w:r>
      <w:r w:rsidRPr="00F655F8">
        <w:rPr>
          <w:rFonts w:ascii="Arial" w:hAnsi="Arial" w:cs="Arial"/>
          <w:sz w:val="20"/>
          <w:szCs w:val="20"/>
        </w:rPr>
        <w:t xml:space="preserve"> / FAA</w:t>
      </w:r>
      <w:r w:rsidR="002A095D" w:rsidRPr="00F655F8">
        <w:rPr>
          <w:rFonts w:ascii="Arial" w:hAnsi="Arial" w:cs="Arial"/>
          <w:sz w:val="20"/>
          <w:szCs w:val="20"/>
        </w:rPr>
        <w:t xml:space="preserve"> (Federal Aviation Administration)</w:t>
      </w:r>
    </w:p>
    <w:p w:rsidR="00C47B5B" w:rsidRPr="00F655F8" w:rsidRDefault="00C47B5B" w:rsidP="00E946F2">
      <w:pPr>
        <w:numPr>
          <w:ilvl w:val="0"/>
          <w:numId w:val="1"/>
        </w:numPr>
        <w:rPr>
          <w:rFonts w:ascii="Arial" w:hAnsi="Arial" w:cs="Arial"/>
          <w:sz w:val="20"/>
          <w:szCs w:val="20"/>
        </w:rPr>
      </w:pPr>
      <w:r w:rsidRPr="00F655F8">
        <w:rPr>
          <w:rFonts w:ascii="Arial" w:hAnsi="Arial" w:cs="Arial"/>
          <w:sz w:val="20"/>
          <w:szCs w:val="20"/>
        </w:rPr>
        <w:t>Tourism</w:t>
      </w:r>
      <w:r w:rsidR="00E946F2" w:rsidRPr="00F655F8">
        <w:rPr>
          <w:rFonts w:ascii="Arial" w:hAnsi="Arial" w:cs="Arial"/>
          <w:sz w:val="20"/>
          <w:szCs w:val="20"/>
        </w:rPr>
        <w:t xml:space="preserve"> / second home owners</w:t>
      </w:r>
    </w:p>
    <w:p w:rsidR="009A2ACA" w:rsidRPr="00F655F8" w:rsidRDefault="009A2ACA" w:rsidP="009A2ACA">
      <w:pPr>
        <w:numPr>
          <w:ilvl w:val="1"/>
          <w:numId w:val="1"/>
        </w:numPr>
        <w:rPr>
          <w:rFonts w:ascii="Arial" w:hAnsi="Arial" w:cs="Arial"/>
          <w:sz w:val="20"/>
          <w:szCs w:val="20"/>
        </w:rPr>
      </w:pPr>
      <w:r w:rsidRPr="00F655F8">
        <w:rPr>
          <w:rFonts w:ascii="Arial" w:hAnsi="Arial" w:cs="Arial"/>
          <w:sz w:val="20"/>
          <w:szCs w:val="20"/>
        </w:rPr>
        <w:t>Visitor</w:t>
      </w:r>
      <w:r w:rsidR="00C974DE" w:rsidRPr="00F655F8">
        <w:rPr>
          <w:rFonts w:ascii="Arial" w:hAnsi="Arial" w:cs="Arial"/>
          <w:sz w:val="20"/>
          <w:szCs w:val="20"/>
        </w:rPr>
        <w:t>s</w:t>
      </w:r>
      <w:r w:rsidRPr="00F655F8">
        <w:rPr>
          <w:rFonts w:ascii="Arial" w:hAnsi="Arial" w:cs="Arial"/>
          <w:sz w:val="20"/>
          <w:szCs w:val="20"/>
        </w:rPr>
        <w:t xml:space="preserve"> bureau</w:t>
      </w:r>
    </w:p>
    <w:p w:rsidR="00C974DE" w:rsidRPr="00F655F8" w:rsidRDefault="00C974DE" w:rsidP="009A2ACA">
      <w:pPr>
        <w:numPr>
          <w:ilvl w:val="1"/>
          <w:numId w:val="1"/>
        </w:numPr>
        <w:rPr>
          <w:rFonts w:ascii="Arial" w:hAnsi="Arial" w:cs="Arial"/>
          <w:sz w:val="20"/>
          <w:szCs w:val="20"/>
        </w:rPr>
      </w:pPr>
      <w:r w:rsidRPr="00F655F8">
        <w:rPr>
          <w:rFonts w:ascii="Arial" w:hAnsi="Arial" w:cs="Arial"/>
          <w:sz w:val="20"/>
          <w:szCs w:val="20"/>
        </w:rPr>
        <w:t>Chamber of Commerce</w:t>
      </w:r>
    </w:p>
    <w:p w:rsidR="00C974DE" w:rsidRPr="00F655F8" w:rsidRDefault="00C974DE" w:rsidP="009A2ACA">
      <w:pPr>
        <w:numPr>
          <w:ilvl w:val="1"/>
          <w:numId w:val="1"/>
        </w:numPr>
        <w:rPr>
          <w:rFonts w:ascii="Arial" w:hAnsi="Arial" w:cs="Arial"/>
          <w:sz w:val="20"/>
          <w:szCs w:val="20"/>
        </w:rPr>
      </w:pPr>
      <w:r w:rsidRPr="00F655F8">
        <w:rPr>
          <w:rFonts w:ascii="Arial" w:hAnsi="Arial" w:cs="Arial"/>
          <w:sz w:val="20"/>
          <w:szCs w:val="20"/>
        </w:rPr>
        <w:t>Rental / resort industry</w:t>
      </w:r>
    </w:p>
    <w:p w:rsidR="00C974DE" w:rsidRPr="00F655F8" w:rsidRDefault="00C974DE" w:rsidP="009A2ACA">
      <w:pPr>
        <w:numPr>
          <w:ilvl w:val="1"/>
          <w:numId w:val="1"/>
        </w:numPr>
        <w:rPr>
          <w:rFonts w:ascii="Arial" w:hAnsi="Arial" w:cs="Arial"/>
          <w:sz w:val="20"/>
          <w:szCs w:val="20"/>
        </w:rPr>
      </w:pPr>
      <w:r w:rsidRPr="00F655F8">
        <w:rPr>
          <w:rFonts w:ascii="Arial" w:hAnsi="Arial" w:cs="Arial"/>
          <w:sz w:val="20"/>
          <w:szCs w:val="20"/>
        </w:rPr>
        <w:t>Agri-tourism / Department of Agriculture</w:t>
      </w:r>
    </w:p>
    <w:p w:rsidR="00C974DE" w:rsidRPr="00F655F8" w:rsidRDefault="00C974DE" w:rsidP="009A2ACA">
      <w:pPr>
        <w:numPr>
          <w:ilvl w:val="1"/>
          <w:numId w:val="1"/>
        </w:numPr>
        <w:rPr>
          <w:rFonts w:ascii="Arial" w:hAnsi="Arial" w:cs="Arial"/>
          <w:sz w:val="20"/>
          <w:szCs w:val="20"/>
        </w:rPr>
      </w:pPr>
      <w:r w:rsidRPr="00F655F8">
        <w:rPr>
          <w:rFonts w:ascii="Arial" w:hAnsi="Arial" w:cs="Arial"/>
          <w:sz w:val="20"/>
          <w:szCs w:val="20"/>
        </w:rPr>
        <w:t>Department of Commerce (tourism)</w:t>
      </w:r>
    </w:p>
    <w:p w:rsidR="00C974DE" w:rsidRPr="00F655F8" w:rsidRDefault="00C974DE" w:rsidP="009A2ACA">
      <w:pPr>
        <w:numPr>
          <w:ilvl w:val="1"/>
          <w:numId w:val="1"/>
        </w:numPr>
        <w:rPr>
          <w:rFonts w:ascii="Arial" w:hAnsi="Arial" w:cs="Arial"/>
          <w:sz w:val="20"/>
          <w:szCs w:val="20"/>
        </w:rPr>
      </w:pPr>
      <w:r w:rsidRPr="00F655F8">
        <w:rPr>
          <w:rFonts w:ascii="Arial" w:hAnsi="Arial" w:cs="Arial"/>
          <w:sz w:val="20"/>
          <w:szCs w:val="20"/>
        </w:rPr>
        <w:t>Interest groups</w:t>
      </w:r>
    </w:p>
    <w:p w:rsidR="00C47B5B" w:rsidRPr="00F655F8" w:rsidRDefault="00C47B5B" w:rsidP="00E946F2">
      <w:pPr>
        <w:numPr>
          <w:ilvl w:val="0"/>
          <w:numId w:val="1"/>
        </w:numPr>
        <w:rPr>
          <w:rFonts w:ascii="Arial" w:hAnsi="Arial" w:cs="Arial"/>
          <w:sz w:val="20"/>
          <w:szCs w:val="20"/>
        </w:rPr>
      </w:pPr>
      <w:r w:rsidRPr="00F655F8">
        <w:rPr>
          <w:rFonts w:ascii="Arial" w:hAnsi="Arial" w:cs="Arial"/>
          <w:sz w:val="20"/>
          <w:szCs w:val="20"/>
        </w:rPr>
        <w:t>Special destinations</w:t>
      </w:r>
      <w:r w:rsidR="00E946F2" w:rsidRPr="00F655F8">
        <w:rPr>
          <w:rFonts w:ascii="Arial" w:hAnsi="Arial" w:cs="Arial"/>
          <w:sz w:val="20"/>
          <w:szCs w:val="20"/>
        </w:rPr>
        <w:t xml:space="preserve"> </w:t>
      </w:r>
    </w:p>
    <w:p w:rsidR="00C974DE" w:rsidRPr="00F655F8" w:rsidRDefault="00C974DE" w:rsidP="00C974DE">
      <w:pPr>
        <w:numPr>
          <w:ilvl w:val="1"/>
          <w:numId w:val="1"/>
        </w:numPr>
        <w:rPr>
          <w:rFonts w:ascii="Arial" w:hAnsi="Arial" w:cs="Arial"/>
          <w:sz w:val="20"/>
          <w:szCs w:val="20"/>
        </w:rPr>
      </w:pPr>
      <w:r w:rsidRPr="00F655F8">
        <w:rPr>
          <w:rFonts w:ascii="Arial" w:hAnsi="Arial" w:cs="Arial"/>
          <w:sz w:val="20"/>
          <w:szCs w:val="20"/>
        </w:rPr>
        <w:lastRenderedPageBreak/>
        <w:t>National, state and local parks and lands (NPS/USFS/USFWS/DENR/local parks &amp; recreation)</w:t>
      </w:r>
    </w:p>
    <w:p w:rsidR="00C974DE" w:rsidRPr="00F655F8" w:rsidRDefault="00C974DE" w:rsidP="00C974DE">
      <w:pPr>
        <w:numPr>
          <w:ilvl w:val="1"/>
          <w:numId w:val="1"/>
        </w:numPr>
        <w:rPr>
          <w:rFonts w:ascii="Arial" w:hAnsi="Arial" w:cs="Arial"/>
          <w:sz w:val="20"/>
          <w:szCs w:val="20"/>
        </w:rPr>
      </w:pPr>
      <w:r w:rsidRPr="00F655F8">
        <w:rPr>
          <w:rFonts w:ascii="Arial" w:hAnsi="Arial" w:cs="Arial"/>
          <w:sz w:val="20"/>
          <w:szCs w:val="20"/>
        </w:rPr>
        <w:t>Department of Cultural Resources</w:t>
      </w:r>
    </w:p>
    <w:p w:rsidR="00C974DE" w:rsidRPr="00F655F8" w:rsidRDefault="00C974DE" w:rsidP="00C974DE">
      <w:pPr>
        <w:numPr>
          <w:ilvl w:val="1"/>
          <w:numId w:val="1"/>
        </w:numPr>
        <w:rPr>
          <w:rFonts w:ascii="Arial" w:hAnsi="Arial" w:cs="Arial"/>
          <w:sz w:val="20"/>
          <w:szCs w:val="20"/>
        </w:rPr>
      </w:pPr>
      <w:r w:rsidRPr="00F655F8">
        <w:rPr>
          <w:rFonts w:ascii="Arial" w:hAnsi="Arial" w:cs="Arial"/>
          <w:sz w:val="20"/>
          <w:szCs w:val="20"/>
        </w:rPr>
        <w:t>Tribal / cultural centers</w:t>
      </w:r>
    </w:p>
    <w:p w:rsidR="00E946F2" w:rsidRPr="00F655F8" w:rsidRDefault="00E946F2" w:rsidP="00E946F2">
      <w:pPr>
        <w:numPr>
          <w:ilvl w:val="0"/>
          <w:numId w:val="1"/>
        </w:numPr>
        <w:rPr>
          <w:rFonts w:ascii="Arial" w:hAnsi="Arial" w:cs="Arial"/>
          <w:sz w:val="20"/>
          <w:szCs w:val="20"/>
        </w:rPr>
      </w:pPr>
      <w:r w:rsidRPr="00F655F8">
        <w:rPr>
          <w:rFonts w:ascii="Arial" w:hAnsi="Arial" w:cs="Arial"/>
          <w:sz w:val="20"/>
          <w:szCs w:val="20"/>
        </w:rPr>
        <w:t>Military</w:t>
      </w:r>
    </w:p>
    <w:p w:rsidR="00C974DE" w:rsidRPr="00F655F8" w:rsidRDefault="00C974DE" w:rsidP="00C974DE">
      <w:pPr>
        <w:numPr>
          <w:ilvl w:val="1"/>
          <w:numId w:val="1"/>
        </w:numPr>
        <w:rPr>
          <w:rFonts w:ascii="Arial" w:hAnsi="Arial" w:cs="Arial"/>
          <w:sz w:val="20"/>
          <w:szCs w:val="20"/>
        </w:rPr>
      </w:pPr>
      <w:r w:rsidRPr="00F655F8">
        <w:rPr>
          <w:rFonts w:ascii="Arial" w:hAnsi="Arial" w:cs="Arial"/>
          <w:sz w:val="20"/>
          <w:szCs w:val="20"/>
        </w:rPr>
        <w:t>BRAC</w:t>
      </w:r>
      <w:r w:rsidR="00376B18" w:rsidRPr="00F655F8">
        <w:rPr>
          <w:rFonts w:ascii="Arial" w:hAnsi="Arial" w:cs="Arial"/>
          <w:sz w:val="20"/>
          <w:szCs w:val="20"/>
        </w:rPr>
        <w:t xml:space="preserve"> (Base-Realignment-and-Closure)</w:t>
      </w:r>
    </w:p>
    <w:p w:rsidR="00C974DE" w:rsidRPr="00F655F8" w:rsidRDefault="00661BC9" w:rsidP="00C974DE">
      <w:pPr>
        <w:numPr>
          <w:ilvl w:val="1"/>
          <w:numId w:val="1"/>
        </w:numPr>
        <w:rPr>
          <w:rFonts w:ascii="Arial" w:hAnsi="Arial" w:cs="Arial"/>
          <w:sz w:val="20"/>
          <w:szCs w:val="20"/>
        </w:rPr>
      </w:pPr>
      <w:r w:rsidRPr="00F655F8">
        <w:rPr>
          <w:rFonts w:ascii="Arial" w:hAnsi="Arial" w:cs="Arial"/>
          <w:sz w:val="20"/>
          <w:szCs w:val="20"/>
        </w:rPr>
        <w:t>Installation planners</w:t>
      </w:r>
    </w:p>
    <w:p w:rsidR="00661BC9" w:rsidRPr="00F655F8" w:rsidRDefault="00661BC9" w:rsidP="00C974DE">
      <w:pPr>
        <w:numPr>
          <w:ilvl w:val="1"/>
          <w:numId w:val="1"/>
        </w:numPr>
        <w:rPr>
          <w:rFonts w:ascii="Arial" w:hAnsi="Arial" w:cs="Arial"/>
          <w:sz w:val="20"/>
          <w:szCs w:val="20"/>
        </w:rPr>
      </w:pPr>
      <w:r w:rsidRPr="00F655F8">
        <w:rPr>
          <w:rFonts w:ascii="Arial" w:hAnsi="Arial" w:cs="Arial"/>
          <w:sz w:val="20"/>
          <w:szCs w:val="20"/>
        </w:rPr>
        <w:t>Base commanders</w:t>
      </w:r>
    </w:p>
    <w:p w:rsidR="002A095D" w:rsidRPr="00F655F8" w:rsidRDefault="002A095D" w:rsidP="00C974DE">
      <w:pPr>
        <w:numPr>
          <w:ilvl w:val="1"/>
          <w:numId w:val="1"/>
        </w:numPr>
        <w:rPr>
          <w:rFonts w:ascii="Arial" w:hAnsi="Arial" w:cs="Arial"/>
          <w:sz w:val="20"/>
          <w:szCs w:val="20"/>
        </w:rPr>
      </w:pPr>
      <w:r w:rsidRPr="00F655F8">
        <w:rPr>
          <w:rFonts w:ascii="Arial" w:hAnsi="Arial" w:cs="Arial"/>
          <w:sz w:val="20"/>
          <w:szCs w:val="20"/>
        </w:rPr>
        <w:t>Transportation Directorate</w:t>
      </w:r>
    </w:p>
    <w:p w:rsidR="00E946F2" w:rsidRPr="00F655F8" w:rsidRDefault="00E946F2" w:rsidP="00E946F2">
      <w:pPr>
        <w:numPr>
          <w:ilvl w:val="0"/>
          <w:numId w:val="1"/>
        </w:numPr>
        <w:rPr>
          <w:rFonts w:ascii="Arial" w:hAnsi="Arial" w:cs="Arial"/>
          <w:sz w:val="20"/>
          <w:szCs w:val="20"/>
        </w:rPr>
      </w:pPr>
      <w:r w:rsidRPr="00F655F8">
        <w:rPr>
          <w:rFonts w:ascii="Arial" w:hAnsi="Arial" w:cs="Arial"/>
          <w:sz w:val="20"/>
          <w:szCs w:val="20"/>
        </w:rPr>
        <w:t>Economic development interests</w:t>
      </w:r>
    </w:p>
    <w:p w:rsidR="00661BC9" w:rsidRPr="00F655F8" w:rsidRDefault="00661BC9" w:rsidP="00661BC9">
      <w:pPr>
        <w:numPr>
          <w:ilvl w:val="1"/>
          <w:numId w:val="1"/>
        </w:numPr>
        <w:rPr>
          <w:rFonts w:ascii="Arial" w:hAnsi="Arial" w:cs="Arial"/>
          <w:sz w:val="20"/>
          <w:szCs w:val="20"/>
        </w:rPr>
      </w:pPr>
      <w:r w:rsidRPr="00F655F8">
        <w:rPr>
          <w:rFonts w:ascii="Arial" w:hAnsi="Arial" w:cs="Arial"/>
          <w:sz w:val="20"/>
          <w:szCs w:val="20"/>
        </w:rPr>
        <w:t>Chamber of Commerce</w:t>
      </w:r>
    </w:p>
    <w:p w:rsidR="00661BC9" w:rsidRPr="00F655F8" w:rsidRDefault="00661BC9" w:rsidP="00661BC9">
      <w:pPr>
        <w:numPr>
          <w:ilvl w:val="1"/>
          <w:numId w:val="1"/>
        </w:numPr>
        <w:rPr>
          <w:rFonts w:ascii="Arial" w:hAnsi="Arial" w:cs="Arial"/>
          <w:sz w:val="20"/>
          <w:szCs w:val="20"/>
        </w:rPr>
      </w:pPr>
      <w:r w:rsidRPr="00F655F8">
        <w:rPr>
          <w:rFonts w:ascii="Arial" w:hAnsi="Arial" w:cs="Arial"/>
          <w:sz w:val="20"/>
          <w:szCs w:val="20"/>
        </w:rPr>
        <w:t>Homebuilders</w:t>
      </w:r>
      <w:r w:rsidR="00361BA2" w:rsidRPr="00F655F8">
        <w:rPr>
          <w:rFonts w:ascii="Arial" w:hAnsi="Arial" w:cs="Arial"/>
          <w:sz w:val="20"/>
          <w:szCs w:val="20"/>
        </w:rPr>
        <w:t xml:space="preserve"> Association</w:t>
      </w:r>
    </w:p>
    <w:p w:rsidR="00661BC9" w:rsidRPr="00F655F8" w:rsidRDefault="00661BC9" w:rsidP="00661BC9">
      <w:pPr>
        <w:numPr>
          <w:ilvl w:val="1"/>
          <w:numId w:val="1"/>
        </w:numPr>
        <w:rPr>
          <w:rFonts w:ascii="Arial" w:hAnsi="Arial" w:cs="Arial"/>
          <w:sz w:val="20"/>
          <w:szCs w:val="20"/>
        </w:rPr>
      </w:pPr>
      <w:r w:rsidRPr="00F655F8">
        <w:rPr>
          <w:rFonts w:ascii="Arial" w:hAnsi="Arial" w:cs="Arial"/>
          <w:sz w:val="20"/>
          <w:szCs w:val="20"/>
        </w:rPr>
        <w:t>Department of Commerce</w:t>
      </w:r>
    </w:p>
    <w:p w:rsidR="00661BC9" w:rsidRPr="00F655F8" w:rsidRDefault="00661BC9" w:rsidP="00661BC9">
      <w:pPr>
        <w:numPr>
          <w:ilvl w:val="1"/>
          <w:numId w:val="1"/>
        </w:numPr>
        <w:rPr>
          <w:rFonts w:ascii="Arial" w:hAnsi="Arial" w:cs="Arial"/>
          <w:sz w:val="20"/>
          <w:szCs w:val="20"/>
        </w:rPr>
      </w:pPr>
      <w:r w:rsidRPr="00F655F8">
        <w:rPr>
          <w:rFonts w:ascii="Arial" w:hAnsi="Arial" w:cs="Arial"/>
          <w:sz w:val="20"/>
          <w:szCs w:val="20"/>
        </w:rPr>
        <w:t>Industrial Commission</w:t>
      </w:r>
    </w:p>
    <w:p w:rsidR="000B6E0B" w:rsidRPr="00F655F8" w:rsidRDefault="000B6E0B" w:rsidP="00E946F2">
      <w:pPr>
        <w:numPr>
          <w:ilvl w:val="0"/>
          <w:numId w:val="1"/>
        </w:numPr>
        <w:rPr>
          <w:rFonts w:ascii="Arial" w:hAnsi="Arial" w:cs="Arial"/>
          <w:sz w:val="20"/>
          <w:szCs w:val="20"/>
        </w:rPr>
      </w:pPr>
      <w:r w:rsidRPr="00F655F8">
        <w:rPr>
          <w:rFonts w:ascii="Arial" w:hAnsi="Arial" w:cs="Arial"/>
          <w:sz w:val="20"/>
          <w:szCs w:val="20"/>
        </w:rPr>
        <w:t>Agriculture</w:t>
      </w:r>
      <w:r w:rsidR="005D5027" w:rsidRPr="00F655F8">
        <w:rPr>
          <w:rFonts w:ascii="Arial" w:hAnsi="Arial" w:cs="Arial"/>
          <w:sz w:val="20"/>
          <w:szCs w:val="20"/>
        </w:rPr>
        <w:t xml:space="preserve"> / forestry</w:t>
      </w:r>
    </w:p>
    <w:p w:rsidR="00661BC9" w:rsidRPr="00F655F8" w:rsidRDefault="00661BC9" w:rsidP="00661BC9">
      <w:pPr>
        <w:numPr>
          <w:ilvl w:val="1"/>
          <w:numId w:val="1"/>
        </w:numPr>
        <w:rPr>
          <w:rFonts w:ascii="Arial" w:hAnsi="Arial" w:cs="Arial"/>
          <w:sz w:val="20"/>
          <w:szCs w:val="20"/>
        </w:rPr>
      </w:pPr>
      <w:r w:rsidRPr="00F655F8">
        <w:rPr>
          <w:rFonts w:ascii="Arial" w:hAnsi="Arial" w:cs="Arial"/>
          <w:sz w:val="20"/>
          <w:szCs w:val="20"/>
        </w:rPr>
        <w:t>USDA / US</w:t>
      </w:r>
      <w:r w:rsidR="00361BA2" w:rsidRPr="00F655F8">
        <w:rPr>
          <w:rFonts w:ascii="Arial" w:hAnsi="Arial" w:cs="Arial"/>
          <w:sz w:val="20"/>
          <w:szCs w:val="20"/>
        </w:rPr>
        <w:t xml:space="preserve"> </w:t>
      </w:r>
      <w:r w:rsidRPr="00F655F8">
        <w:rPr>
          <w:rFonts w:ascii="Arial" w:hAnsi="Arial" w:cs="Arial"/>
          <w:sz w:val="20"/>
          <w:szCs w:val="20"/>
        </w:rPr>
        <w:t>F</w:t>
      </w:r>
      <w:r w:rsidR="00361BA2" w:rsidRPr="00F655F8">
        <w:rPr>
          <w:rFonts w:ascii="Arial" w:hAnsi="Arial" w:cs="Arial"/>
          <w:sz w:val="20"/>
          <w:szCs w:val="20"/>
        </w:rPr>
        <w:t xml:space="preserve">orest </w:t>
      </w:r>
      <w:r w:rsidRPr="00F655F8">
        <w:rPr>
          <w:rFonts w:ascii="Arial" w:hAnsi="Arial" w:cs="Arial"/>
          <w:sz w:val="20"/>
          <w:szCs w:val="20"/>
        </w:rPr>
        <w:t>S</w:t>
      </w:r>
      <w:r w:rsidR="00361BA2" w:rsidRPr="00F655F8">
        <w:rPr>
          <w:rFonts w:ascii="Arial" w:hAnsi="Arial" w:cs="Arial"/>
          <w:sz w:val="20"/>
          <w:szCs w:val="20"/>
        </w:rPr>
        <w:t>ervice</w:t>
      </w:r>
    </w:p>
    <w:p w:rsidR="00661BC9" w:rsidRPr="00F655F8" w:rsidRDefault="00361BA2" w:rsidP="00661BC9">
      <w:pPr>
        <w:numPr>
          <w:ilvl w:val="1"/>
          <w:numId w:val="1"/>
        </w:numPr>
        <w:rPr>
          <w:rFonts w:ascii="Arial" w:hAnsi="Arial" w:cs="Arial"/>
          <w:sz w:val="20"/>
          <w:szCs w:val="20"/>
        </w:rPr>
      </w:pPr>
      <w:r w:rsidRPr="00F655F8">
        <w:rPr>
          <w:rFonts w:ascii="Arial" w:hAnsi="Arial" w:cs="Arial"/>
          <w:sz w:val="20"/>
          <w:szCs w:val="20"/>
        </w:rPr>
        <w:t xml:space="preserve">N.C. </w:t>
      </w:r>
      <w:r w:rsidR="00661BC9" w:rsidRPr="00F655F8">
        <w:rPr>
          <w:rFonts w:ascii="Arial" w:hAnsi="Arial" w:cs="Arial"/>
          <w:sz w:val="20"/>
          <w:szCs w:val="20"/>
        </w:rPr>
        <w:t>Department of Agriculture</w:t>
      </w:r>
      <w:r w:rsidRPr="00F655F8">
        <w:rPr>
          <w:rFonts w:ascii="Arial" w:hAnsi="Arial" w:cs="Arial"/>
          <w:sz w:val="20"/>
          <w:szCs w:val="20"/>
        </w:rPr>
        <w:t xml:space="preserve"> &amp; Consumer Services</w:t>
      </w:r>
    </w:p>
    <w:p w:rsidR="00361BA2" w:rsidRPr="00F655F8" w:rsidRDefault="00361BA2" w:rsidP="00661BC9">
      <w:pPr>
        <w:numPr>
          <w:ilvl w:val="1"/>
          <w:numId w:val="1"/>
        </w:numPr>
        <w:rPr>
          <w:rFonts w:ascii="Arial" w:hAnsi="Arial" w:cs="Arial"/>
          <w:sz w:val="20"/>
          <w:szCs w:val="20"/>
        </w:rPr>
      </w:pPr>
      <w:r w:rsidRPr="00F655F8">
        <w:rPr>
          <w:rFonts w:ascii="Arial" w:hAnsi="Arial" w:cs="Arial"/>
          <w:sz w:val="20"/>
          <w:szCs w:val="20"/>
        </w:rPr>
        <w:t>N.C. Forest Service</w:t>
      </w:r>
    </w:p>
    <w:p w:rsidR="00661BC9" w:rsidRPr="00F655F8" w:rsidRDefault="00661BC9" w:rsidP="00661BC9">
      <w:pPr>
        <w:numPr>
          <w:ilvl w:val="1"/>
          <w:numId w:val="1"/>
        </w:numPr>
        <w:rPr>
          <w:rFonts w:ascii="Arial" w:hAnsi="Arial" w:cs="Arial"/>
          <w:sz w:val="20"/>
          <w:szCs w:val="20"/>
        </w:rPr>
      </w:pPr>
      <w:r w:rsidRPr="00F655F8">
        <w:rPr>
          <w:rFonts w:ascii="Arial" w:hAnsi="Arial" w:cs="Arial"/>
          <w:sz w:val="20"/>
          <w:szCs w:val="20"/>
        </w:rPr>
        <w:t>Farmers markets</w:t>
      </w:r>
    </w:p>
    <w:p w:rsidR="00661BC9" w:rsidRPr="00F655F8" w:rsidRDefault="00661BC9" w:rsidP="00661BC9">
      <w:pPr>
        <w:numPr>
          <w:ilvl w:val="1"/>
          <w:numId w:val="1"/>
        </w:numPr>
        <w:rPr>
          <w:rFonts w:ascii="Arial" w:hAnsi="Arial" w:cs="Arial"/>
          <w:sz w:val="20"/>
          <w:szCs w:val="20"/>
        </w:rPr>
      </w:pPr>
      <w:r w:rsidRPr="00F655F8">
        <w:rPr>
          <w:rFonts w:ascii="Arial" w:hAnsi="Arial" w:cs="Arial"/>
          <w:sz w:val="20"/>
          <w:szCs w:val="20"/>
        </w:rPr>
        <w:t>Ag Extension</w:t>
      </w:r>
      <w:r w:rsidR="00361BA2" w:rsidRPr="00F655F8">
        <w:rPr>
          <w:rFonts w:ascii="Arial" w:hAnsi="Arial" w:cs="Arial"/>
          <w:sz w:val="20"/>
          <w:szCs w:val="20"/>
        </w:rPr>
        <w:t xml:space="preserve"> </w:t>
      </w:r>
    </w:p>
    <w:p w:rsidR="00361BA2" w:rsidRPr="00F655F8" w:rsidRDefault="00361BA2" w:rsidP="00661BC9">
      <w:pPr>
        <w:numPr>
          <w:ilvl w:val="1"/>
          <w:numId w:val="1"/>
        </w:numPr>
        <w:rPr>
          <w:rFonts w:ascii="Arial" w:hAnsi="Arial" w:cs="Arial"/>
          <w:sz w:val="20"/>
          <w:szCs w:val="20"/>
        </w:rPr>
      </w:pPr>
      <w:r w:rsidRPr="00F655F8">
        <w:rPr>
          <w:rFonts w:ascii="Arial" w:hAnsi="Arial" w:cs="Arial"/>
          <w:sz w:val="20"/>
          <w:szCs w:val="20"/>
        </w:rPr>
        <w:t>Soil and Water Conservation District Board</w:t>
      </w:r>
    </w:p>
    <w:p w:rsidR="00D90710" w:rsidRPr="00F655F8" w:rsidRDefault="00D90710" w:rsidP="00661BC9">
      <w:pPr>
        <w:numPr>
          <w:ilvl w:val="1"/>
          <w:numId w:val="1"/>
        </w:numPr>
        <w:rPr>
          <w:rFonts w:ascii="Arial" w:hAnsi="Arial" w:cs="Arial"/>
          <w:sz w:val="20"/>
          <w:szCs w:val="20"/>
        </w:rPr>
      </w:pPr>
      <w:r w:rsidRPr="00F655F8">
        <w:rPr>
          <w:rFonts w:ascii="Arial" w:hAnsi="Arial" w:cs="Arial"/>
          <w:sz w:val="20"/>
          <w:szCs w:val="20"/>
        </w:rPr>
        <w:t>Farming groups</w:t>
      </w:r>
    </w:p>
    <w:p w:rsidR="00C47B5B" w:rsidRPr="00F655F8" w:rsidRDefault="000B6E0B" w:rsidP="000B6E0B">
      <w:pPr>
        <w:numPr>
          <w:ilvl w:val="0"/>
          <w:numId w:val="1"/>
        </w:numPr>
        <w:rPr>
          <w:rFonts w:ascii="Arial" w:hAnsi="Arial" w:cs="Arial"/>
          <w:sz w:val="20"/>
          <w:szCs w:val="20"/>
        </w:rPr>
      </w:pPr>
      <w:r w:rsidRPr="00F655F8">
        <w:rPr>
          <w:rFonts w:ascii="Arial" w:hAnsi="Arial" w:cs="Arial"/>
          <w:sz w:val="20"/>
          <w:szCs w:val="20"/>
        </w:rPr>
        <w:lastRenderedPageBreak/>
        <w:t>Emergency services / emergency management</w:t>
      </w:r>
      <w:r w:rsidRPr="00F655F8">
        <w:rPr>
          <w:rStyle w:val="FootnoteReference"/>
          <w:rFonts w:ascii="Arial" w:hAnsi="Arial" w:cs="Arial"/>
          <w:sz w:val="20"/>
          <w:szCs w:val="20"/>
        </w:rPr>
        <w:footnoteReference w:id="1"/>
      </w:r>
    </w:p>
    <w:p w:rsidR="00661BC9" w:rsidRPr="00F655F8" w:rsidRDefault="00661BC9" w:rsidP="00661BC9">
      <w:pPr>
        <w:numPr>
          <w:ilvl w:val="1"/>
          <w:numId w:val="1"/>
        </w:numPr>
        <w:rPr>
          <w:rFonts w:ascii="Arial" w:hAnsi="Arial" w:cs="Arial"/>
          <w:sz w:val="20"/>
          <w:szCs w:val="20"/>
        </w:rPr>
      </w:pPr>
      <w:r w:rsidRPr="00F655F8">
        <w:rPr>
          <w:rFonts w:ascii="Arial" w:hAnsi="Arial" w:cs="Arial"/>
          <w:sz w:val="20"/>
          <w:szCs w:val="20"/>
        </w:rPr>
        <w:t>Fire Departments / EMS</w:t>
      </w:r>
    </w:p>
    <w:p w:rsidR="00661BC9" w:rsidRPr="00F655F8" w:rsidRDefault="00661BC9" w:rsidP="00661BC9">
      <w:pPr>
        <w:numPr>
          <w:ilvl w:val="1"/>
          <w:numId w:val="1"/>
        </w:numPr>
        <w:rPr>
          <w:rFonts w:ascii="Arial" w:hAnsi="Arial" w:cs="Arial"/>
          <w:sz w:val="20"/>
          <w:szCs w:val="20"/>
        </w:rPr>
      </w:pPr>
      <w:r w:rsidRPr="00F655F8">
        <w:rPr>
          <w:rFonts w:ascii="Arial" w:hAnsi="Arial" w:cs="Arial"/>
          <w:sz w:val="20"/>
          <w:szCs w:val="20"/>
        </w:rPr>
        <w:t>Police</w:t>
      </w:r>
    </w:p>
    <w:p w:rsidR="00661BC9" w:rsidRPr="00F655F8" w:rsidRDefault="00661BC9" w:rsidP="00661BC9">
      <w:pPr>
        <w:numPr>
          <w:ilvl w:val="1"/>
          <w:numId w:val="1"/>
        </w:numPr>
        <w:rPr>
          <w:rFonts w:ascii="Arial" w:hAnsi="Arial" w:cs="Arial"/>
          <w:sz w:val="20"/>
          <w:szCs w:val="20"/>
        </w:rPr>
      </w:pPr>
      <w:r w:rsidRPr="00F655F8">
        <w:rPr>
          <w:rFonts w:ascii="Arial" w:hAnsi="Arial" w:cs="Arial"/>
          <w:sz w:val="20"/>
          <w:szCs w:val="20"/>
        </w:rPr>
        <w:t>State and local emergency management offices</w:t>
      </w:r>
    </w:p>
    <w:p w:rsidR="000B6E0B" w:rsidRPr="00F655F8" w:rsidRDefault="000B6E0B" w:rsidP="000B6E0B">
      <w:pPr>
        <w:numPr>
          <w:ilvl w:val="0"/>
          <w:numId w:val="1"/>
        </w:numPr>
        <w:rPr>
          <w:rFonts w:ascii="Arial" w:hAnsi="Arial" w:cs="Arial"/>
          <w:sz w:val="20"/>
          <w:szCs w:val="20"/>
        </w:rPr>
      </w:pPr>
      <w:r w:rsidRPr="00F655F8">
        <w:rPr>
          <w:rFonts w:ascii="Arial" w:hAnsi="Arial" w:cs="Arial"/>
          <w:sz w:val="20"/>
          <w:szCs w:val="20"/>
        </w:rPr>
        <w:t>Infrastructure providers</w:t>
      </w:r>
    </w:p>
    <w:p w:rsidR="00426EF0" w:rsidRPr="00F655F8" w:rsidRDefault="00163EBF" w:rsidP="00426EF0">
      <w:pPr>
        <w:numPr>
          <w:ilvl w:val="1"/>
          <w:numId w:val="1"/>
        </w:numPr>
        <w:rPr>
          <w:rFonts w:ascii="Arial" w:hAnsi="Arial" w:cs="Arial"/>
          <w:sz w:val="20"/>
          <w:szCs w:val="20"/>
        </w:rPr>
      </w:pPr>
      <w:r w:rsidRPr="00F655F8">
        <w:rPr>
          <w:rFonts w:ascii="Arial" w:hAnsi="Arial" w:cs="Arial"/>
          <w:sz w:val="20"/>
          <w:szCs w:val="20"/>
        </w:rPr>
        <w:t>Utilities commission</w:t>
      </w:r>
      <w:r w:rsidR="00426EF0" w:rsidRPr="00F655F8">
        <w:rPr>
          <w:rFonts w:ascii="Arial" w:hAnsi="Arial" w:cs="Arial"/>
          <w:sz w:val="20"/>
          <w:szCs w:val="20"/>
        </w:rPr>
        <w:t xml:space="preserve"> / staff / companies – water, sewer, power, gas, cable/internet, phone, cellular service, dams</w:t>
      </w:r>
    </w:p>
    <w:p w:rsidR="00426EF0" w:rsidRPr="00F655F8" w:rsidRDefault="00426EF0" w:rsidP="00426EF0">
      <w:pPr>
        <w:numPr>
          <w:ilvl w:val="1"/>
          <w:numId w:val="1"/>
        </w:numPr>
        <w:rPr>
          <w:rFonts w:ascii="Arial" w:hAnsi="Arial" w:cs="Arial"/>
          <w:sz w:val="20"/>
          <w:szCs w:val="20"/>
        </w:rPr>
      </w:pPr>
      <w:r w:rsidRPr="00F655F8">
        <w:rPr>
          <w:rFonts w:ascii="Arial" w:hAnsi="Arial" w:cs="Arial"/>
          <w:sz w:val="20"/>
          <w:szCs w:val="20"/>
        </w:rPr>
        <w:t>Local public works departments</w:t>
      </w:r>
    </w:p>
    <w:p w:rsidR="005C20E3" w:rsidRPr="00F655F8" w:rsidRDefault="005C20E3" w:rsidP="00426EF0">
      <w:pPr>
        <w:numPr>
          <w:ilvl w:val="1"/>
          <w:numId w:val="1"/>
        </w:numPr>
        <w:rPr>
          <w:rFonts w:ascii="Arial" w:hAnsi="Arial" w:cs="Arial"/>
          <w:sz w:val="20"/>
          <w:szCs w:val="20"/>
        </w:rPr>
      </w:pPr>
      <w:r w:rsidRPr="00F655F8">
        <w:rPr>
          <w:rFonts w:ascii="Arial" w:hAnsi="Arial" w:cs="Arial"/>
          <w:sz w:val="20"/>
          <w:szCs w:val="20"/>
        </w:rPr>
        <w:t>Toll</w:t>
      </w:r>
      <w:r w:rsidR="002A095D" w:rsidRPr="00F655F8">
        <w:rPr>
          <w:rFonts w:ascii="Arial" w:hAnsi="Arial" w:cs="Arial"/>
          <w:sz w:val="20"/>
          <w:szCs w:val="20"/>
        </w:rPr>
        <w:t xml:space="preserve"> </w:t>
      </w:r>
      <w:r w:rsidRPr="00F655F8">
        <w:rPr>
          <w:rFonts w:ascii="Arial" w:hAnsi="Arial" w:cs="Arial"/>
          <w:sz w:val="20"/>
          <w:szCs w:val="20"/>
        </w:rPr>
        <w:t xml:space="preserve">road </w:t>
      </w:r>
      <w:r w:rsidR="002A095D" w:rsidRPr="00F655F8">
        <w:rPr>
          <w:rFonts w:ascii="Arial" w:hAnsi="Arial" w:cs="Arial"/>
          <w:sz w:val="20"/>
          <w:szCs w:val="20"/>
        </w:rPr>
        <w:t>authorities</w:t>
      </w:r>
    </w:p>
    <w:p w:rsidR="000B6E0B" w:rsidRPr="00F655F8" w:rsidRDefault="000B6E0B" w:rsidP="000B6E0B">
      <w:pPr>
        <w:numPr>
          <w:ilvl w:val="0"/>
          <w:numId w:val="1"/>
        </w:numPr>
        <w:rPr>
          <w:rFonts w:ascii="Arial" w:hAnsi="Arial" w:cs="Arial"/>
          <w:sz w:val="20"/>
          <w:szCs w:val="20"/>
        </w:rPr>
      </w:pPr>
      <w:r w:rsidRPr="00F655F8">
        <w:rPr>
          <w:rFonts w:ascii="Arial" w:hAnsi="Arial" w:cs="Arial"/>
          <w:sz w:val="20"/>
          <w:szCs w:val="20"/>
        </w:rPr>
        <w:t>Seafood industry</w:t>
      </w:r>
    </w:p>
    <w:p w:rsidR="00D90710" w:rsidRPr="00F655F8" w:rsidRDefault="00D90710" w:rsidP="00D90710">
      <w:pPr>
        <w:numPr>
          <w:ilvl w:val="1"/>
          <w:numId w:val="1"/>
        </w:numPr>
        <w:rPr>
          <w:rFonts w:ascii="Arial" w:hAnsi="Arial" w:cs="Arial"/>
          <w:sz w:val="20"/>
          <w:szCs w:val="20"/>
        </w:rPr>
      </w:pPr>
      <w:r w:rsidRPr="00F655F8">
        <w:rPr>
          <w:rFonts w:ascii="Arial" w:hAnsi="Arial" w:cs="Arial"/>
          <w:sz w:val="20"/>
          <w:szCs w:val="20"/>
        </w:rPr>
        <w:t>Fishing industry</w:t>
      </w:r>
    </w:p>
    <w:p w:rsidR="00D90710" w:rsidRPr="00F655F8" w:rsidRDefault="00D90710" w:rsidP="00D90710">
      <w:pPr>
        <w:numPr>
          <w:ilvl w:val="1"/>
          <w:numId w:val="1"/>
        </w:numPr>
        <w:rPr>
          <w:rFonts w:ascii="Arial" w:hAnsi="Arial" w:cs="Arial"/>
          <w:sz w:val="20"/>
          <w:szCs w:val="20"/>
        </w:rPr>
      </w:pPr>
      <w:r w:rsidRPr="00F655F8">
        <w:rPr>
          <w:rFonts w:ascii="Arial" w:hAnsi="Arial" w:cs="Arial"/>
          <w:sz w:val="20"/>
          <w:szCs w:val="20"/>
        </w:rPr>
        <w:t xml:space="preserve">Processors </w:t>
      </w:r>
    </w:p>
    <w:p w:rsidR="00E56C12" w:rsidRPr="00F655F8" w:rsidRDefault="004F1DD9" w:rsidP="00E56C12">
      <w:pPr>
        <w:numPr>
          <w:ilvl w:val="0"/>
          <w:numId w:val="1"/>
        </w:numPr>
        <w:rPr>
          <w:rFonts w:ascii="Arial" w:hAnsi="Arial" w:cs="Arial"/>
          <w:sz w:val="20"/>
          <w:szCs w:val="20"/>
        </w:rPr>
      </w:pPr>
      <w:r w:rsidRPr="00F655F8">
        <w:rPr>
          <w:rFonts w:ascii="Arial" w:hAnsi="Arial" w:cs="Arial"/>
          <w:sz w:val="20"/>
          <w:szCs w:val="20"/>
        </w:rPr>
        <w:t>Intercity bus / rail</w:t>
      </w:r>
    </w:p>
    <w:p w:rsidR="004F1DD9" w:rsidRPr="00F655F8" w:rsidRDefault="004F1DD9" w:rsidP="004F1DD9">
      <w:pPr>
        <w:numPr>
          <w:ilvl w:val="1"/>
          <w:numId w:val="1"/>
        </w:numPr>
        <w:rPr>
          <w:rFonts w:ascii="Arial" w:hAnsi="Arial" w:cs="Arial"/>
          <w:sz w:val="20"/>
          <w:szCs w:val="20"/>
        </w:rPr>
      </w:pPr>
      <w:r w:rsidRPr="00F655F8">
        <w:rPr>
          <w:rFonts w:ascii="Arial" w:hAnsi="Arial" w:cs="Arial"/>
          <w:sz w:val="20"/>
          <w:szCs w:val="20"/>
        </w:rPr>
        <w:t>Bus lines / station managers</w:t>
      </w:r>
    </w:p>
    <w:p w:rsidR="004F1DD9" w:rsidRPr="00F655F8" w:rsidRDefault="004F1DD9" w:rsidP="004F1DD9">
      <w:pPr>
        <w:numPr>
          <w:ilvl w:val="1"/>
          <w:numId w:val="1"/>
        </w:numPr>
        <w:rPr>
          <w:rFonts w:ascii="Arial" w:hAnsi="Arial" w:cs="Arial"/>
          <w:sz w:val="20"/>
          <w:szCs w:val="20"/>
        </w:rPr>
      </w:pPr>
      <w:r w:rsidRPr="00F655F8">
        <w:rPr>
          <w:rFonts w:ascii="Arial" w:hAnsi="Arial" w:cs="Arial"/>
          <w:sz w:val="20"/>
          <w:szCs w:val="20"/>
        </w:rPr>
        <w:t>Amtrak</w:t>
      </w:r>
    </w:p>
    <w:p w:rsidR="00E56C12" w:rsidRPr="00F655F8" w:rsidRDefault="00E56C12" w:rsidP="00E56C12">
      <w:pPr>
        <w:numPr>
          <w:ilvl w:val="0"/>
          <w:numId w:val="1"/>
        </w:numPr>
        <w:rPr>
          <w:rFonts w:ascii="Arial" w:hAnsi="Arial" w:cs="Arial"/>
          <w:sz w:val="20"/>
          <w:szCs w:val="20"/>
        </w:rPr>
      </w:pPr>
      <w:r w:rsidRPr="00F655F8">
        <w:rPr>
          <w:rFonts w:ascii="Arial" w:hAnsi="Arial" w:cs="Arial"/>
          <w:sz w:val="20"/>
          <w:szCs w:val="20"/>
        </w:rPr>
        <w:t>Airports</w:t>
      </w:r>
    </w:p>
    <w:p w:rsidR="004F1DD9" w:rsidRPr="00F655F8" w:rsidRDefault="004F1DD9" w:rsidP="004F1DD9">
      <w:pPr>
        <w:numPr>
          <w:ilvl w:val="1"/>
          <w:numId w:val="1"/>
        </w:numPr>
        <w:rPr>
          <w:rFonts w:ascii="Arial" w:hAnsi="Arial" w:cs="Arial"/>
          <w:sz w:val="20"/>
          <w:szCs w:val="20"/>
        </w:rPr>
      </w:pPr>
      <w:r w:rsidRPr="00F655F8">
        <w:rPr>
          <w:rFonts w:ascii="Arial" w:hAnsi="Arial" w:cs="Arial"/>
          <w:sz w:val="20"/>
          <w:szCs w:val="20"/>
        </w:rPr>
        <w:t>Airport manager</w:t>
      </w:r>
    </w:p>
    <w:p w:rsidR="00B92B97" w:rsidRPr="00F655F8" w:rsidRDefault="00B92B97" w:rsidP="004F1DD9">
      <w:pPr>
        <w:numPr>
          <w:ilvl w:val="1"/>
          <w:numId w:val="1"/>
        </w:numPr>
        <w:rPr>
          <w:rFonts w:ascii="Arial" w:hAnsi="Arial" w:cs="Arial"/>
          <w:sz w:val="20"/>
          <w:szCs w:val="20"/>
        </w:rPr>
      </w:pPr>
      <w:r w:rsidRPr="00F655F8">
        <w:rPr>
          <w:rFonts w:ascii="Arial" w:hAnsi="Arial" w:cs="Arial"/>
          <w:sz w:val="20"/>
          <w:szCs w:val="20"/>
        </w:rPr>
        <w:t>Employee representatives</w:t>
      </w:r>
    </w:p>
    <w:p w:rsidR="00B92B97" w:rsidRPr="00F655F8" w:rsidRDefault="00B92B97" w:rsidP="004F1DD9">
      <w:pPr>
        <w:numPr>
          <w:ilvl w:val="1"/>
          <w:numId w:val="1"/>
        </w:numPr>
        <w:rPr>
          <w:rFonts w:ascii="Arial" w:hAnsi="Arial" w:cs="Arial"/>
          <w:sz w:val="20"/>
          <w:szCs w:val="20"/>
        </w:rPr>
      </w:pPr>
      <w:r w:rsidRPr="00F655F8">
        <w:rPr>
          <w:rFonts w:ascii="Arial" w:hAnsi="Arial" w:cs="Arial"/>
          <w:sz w:val="20"/>
          <w:szCs w:val="20"/>
        </w:rPr>
        <w:t>Car rental / taxi service representative</w:t>
      </w:r>
    </w:p>
    <w:sectPr w:rsidR="00B92B97" w:rsidRPr="00F655F8" w:rsidSect="005978E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E4" w:rsidRDefault="00E12CE4" w:rsidP="000B6E0B">
      <w:pPr>
        <w:spacing w:after="0" w:line="240" w:lineRule="auto"/>
      </w:pPr>
      <w:r>
        <w:separator/>
      </w:r>
    </w:p>
  </w:endnote>
  <w:endnote w:type="continuationSeparator" w:id="0">
    <w:p w:rsidR="00E12CE4" w:rsidRDefault="00E12CE4" w:rsidP="000B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B18" w:rsidRDefault="00376B18">
    <w:pPr>
      <w:pStyle w:val="Footer"/>
      <w:jc w:val="center"/>
    </w:pPr>
    <w:r>
      <w:fldChar w:fldCharType="begin"/>
    </w:r>
    <w:r>
      <w:instrText xml:space="preserve"> PAGE   \* MERGEFORMAT </w:instrText>
    </w:r>
    <w:r>
      <w:fldChar w:fldCharType="separate"/>
    </w:r>
    <w:r w:rsidR="00092756">
      <w:rPr>
        <w:noProof/>
      </w:rPr>
      <w:t>3</w:t>
    </w:r>
    <w:r>
      <w:rPr>
        <w:noProof/>
      </w:rPr>
      <w:fldChar w:fldCharType="end"/>
    </w:r>
  </w:p>
  <w:p w:rsidR="00376B18" w:rsidRDefault="00376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E4" w:rsidRDefault="00E12CE4" w:rsidP="000B6E0B">
      <w:pPr>
        <w:spacing w:after="0" w:line="240" w:lineRule="auto"/>
      </w:pPr>
      <w:r>
        <w:separator/>
      </w:r>
    </w:p>
  </w:footnote>
  <w:footnote w:type="continuationSeparator" w:id="0">
    <w:p w:rsidR="00E12CE4" w:rsidRDefault="00E12CE4" w:rsidP="000B6E0B">
      <w:pPr>
        <w:spacing w:after="0" w:line="240" w:lineRule="auto"/>
      </w:pPr>
      <w:r>
        <w:continuationSeparator/>
      </w:r>
    </w:p>
  </w:footnote>
  <w:footnote w:id="1">
    <w:p w:rsidR="000B6E0B" w:rsidRPr="00141B64" w:rsidRDefault="000B6E0B" w:rsidP="00141B6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C234C"/>
    <w:multiLevelType w:val="hybridMultilevel"/>
    <w:tmpl w:val="B0C0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B5B"/>
    <w:rsid w:val="00062EC9"/>
    <w:rsid w:val="00092756"/>
    <w:rsid w:val="000B6E0B"/>
    <w:rsid w:val="0010257C"/>
    <w:rsid w:val="001227C1"/>
    <w:rsid w:val="00141B64"/>
    <w:rsid w:val="00163EBF"/>
    <w:rsid w:val="001F664A"/>
    <w:rsid w:val="002155E3"/>
    <w:rsid w:val="002178C4"/>
    <w:rsid w:val="00263752"/>
    <w:rsid w:val="002A095D"/>
    <w:rsid w:val="002E11CA"/>
    <w:rsid w:val="00361338"/>
    <w:rsid w:val="00361BA2"/>
    <w:rsid w:val="00376B18"/>
    <w:rsid w:val="003A59DB"/>
    <w:rsid w:val="003D5350"/>
    <w:rsid w:val="003E7C42"/>
    <w:rsid w:val="00426EF0"/>
    <w:rsid w:val="004F1DD9"/>
    <w:rsid w:val="00520488"/>
    <w:rsid w:val="0054703D"/>
    <w:rsid w:val="00570166"/>
    <w:rsid w:val="0058279F"/>
    <w:rsid w:val="005978E6"/>
    <w:rsid w:val="005B69DE"/>
    <w:rsid w:val="005C20E3"/>
    <w:rsid w:val="005D5027"/>
    <w:rsid w:val="005F3894"/>
    <w:rsid w:val="00661BC9"/>
    <w:rsid w:val="006750B2"/>
    <w:rsid w:val="006B6FE5"/>
    <w:rsid w:val="00770D08"/>
    <w:rsid w:val="007C129E"/>
    <w:rsid w:val="007F5ACD"/>
    <w:rsid w:val="0081167C"/>
    <w:rsid w:val="00870FF9"/>
    <w:rsid w:val="0089343C"/>
    <w:rsid w:val="008B622A"/>
    <w:rsid w:val="008F0338"/>
    <w:rsid w:val="009A2ACA"/>
    <w:rsid w:val="009E114D"/>
    <w:rsid w:val="009F6340"/>
    <w:rsid w:val="00A71BDB"/>
    <w:rsid w:val="00B42BD5"/>
    <w:rsid w:val="00B662E7"/>
    <w:rsid w:val="00B92B97"/>
    <w:rsid w:val="00BF2B12"/>
    <w:rsid w:val="00BF5D89"/>
    <w:rsid w:val="00C42BD3"/>
    <w:rsid w:val="00C47B5B"/>
    <w:rsid w:val="00C974DE"/>
    <w:rsid w:val="00D10A15"/>
    <w:rsid w:val="00D52835"/>
    <w:rsid w:val="00D90710"/>
    <w:rsid w:val="00E12CE4"/>
    <w:rsid w:val="00E56C12"/>
    <w:rsid w:val="00E81C56"/>
    <w:rsid w:val="00E946F2"/>
    <w:rsid w:val="00F00068"/>
    <w:rsid w:val="00F41F8B"/>
    <w:rsid w:val="00F655F8"/>
    <w:rsid w:val="00FD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6E0B"/>
    <w:rPr>
      <w:sz w:val="20"/>
      <w:szCs w:val="20"/>
    </w:rPr>
  </w:style>
  <w:style w:type="character" w:customStyle="1" w:styleId="FootnoteTextChar">
    <w:name w:val="Footnote Text Char"/>
    <w:basedOn w:val="DefaultParagraphFont"/>
    <w:link w:val="FootnoteText"/>
    <w:uiPriority w:val="99"/>
    <w:semiHidden/>
    <w:rsid w:val="000B6E0B"/>
  </w:style>
  <w:style w:type="character" w:styleId="FootnoteReference">
    <w:name w:val="footnote reference"/>
    <w:uiPriority w:val="99"/>
    <w:semiHidden/>
    <w:unhideWhenUsed/>
    <w:rsid w:val="000B6E0B"/>
    <w:rPr>
      <w:vertAlign w:val="superscript"/>
    </w:rPr>
  </w:style>
  <w:style w:type="character" w:styleId="CommentReference">
    <w:name w:val="annotation reference"/>
    <w:uiPriority w:val="99"/>
    <w:semiHidden/>
    <w:unhideWhenUsed/>
    <w:rsid w:val="00E81C56"/>
    <w:rPr>
      <w:sz w:val="16"/>
      <w:szCs w:val="16"/>
    </w:rPr>
  </w:style>
  <w:style w:type="paragraph" w:styleId="CommentText">
    <w:name w:val="annotation text"/>
    <w:basedOn w:val="Normal"/>
    <w:link w:val="CommentTextChar"/>
    <w:uiPriority w:val="99"/>
    <w:semiHidden/>
    <w:unhideWhenUsed/>
    <w:rsid w:val="00E81C56"/>
    <w:rPr>
      <w:sz w:val="20"/>
      <w:szCs w:val="20"/>
    </w:rPr>
  </w:style>
  <w:style w:type="character" w:customStyle="1" w:styleId="CommentTextChar">
    <w:name w:val="Comment Text Char"/>
    <w:basedOn w:val="DefaultParagraphFont"/>
    <w:link w:val="CommentText"/>
    <w:uiPriority w:val="99"/>
    <w:semiHidden/>
    <w:rsid w:val="00E81C56"/>
  </w:style>
  <w:style w:type="paragraph" w:styleId="CommentSubject">
    <w:name w:val="annotation subject"/>
    <w:basedOn w:val="CommentText"/>
    <w:next w:val="CommentText"/>
    <w:link w:val="CommentSubjectChar"/>
    <w:uiPriority w:val="99"/>
    <w:semiHidden/>
    <w:unhideWhenUsed/>
    <w:rsid w:val="00E81C56"/>
    <w:rPr>
      <w:b/>
      <w:bCs/>
    </w:rPr>
  </w:style>
  <w:style w:type="character" w:customStyle="1" w:styleId="CommentSubjectChar">
    <w:name w:val="Comment Subject Char"/>
    <w:link w:val="CommentSubject"/>
    <w:uiPriority w:val="99"/>
    <w:semiHidden/>
    <w:rsid w:val="00E81C56"/>
    <w:rPr>
      <w:b/>
      <w:bCs/>
    </w:rPr>
  </w:style>
  <w:style w:type="paragraph" w:styleId="Revision">
    <w:name w:val="Revision"/>
    <w:hidden/>
    <w:uiPriority w:val="99"/>
    <w:semiHidden/>
    <w:rsid w:val="00E81C56"/>
    <w:rPr>
      <w:sz w:val="22"/>
      <w:szCs w:val="22"/>
    </w:rPr>
  </w:style>
  <w:style w:type="paragraph" w:styleId="BalloonText">
    <w:name w:val="Balloon Text"/>
    <w:basedOn w:val="Normal"/>
    <w:link w:val="BalloonTextChar"/>
    <w:uiPriority w:val="99"/>
    <w:semiHidden/>
    <w:unhideWhenUsed/>
    <w:rsid w:val="00E81C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1C56"/>
    <w:rPr>
      <w:rFonts w:ascii="Tahoma" w:hAnsi="Tahoma" w:cs="Tahoma"/>
      <w:sz w:val="16"/>
      <w:szCs w:val="16"/>
    </w:rPr>
  </w:style>
  <w:style w:type="paragraph" w:styleId="Header">
    <w:name w:val="header"/>
    <w:basedOn w:val="Normal"/>
    <w:link w:val="HeaderChar"/>
    <w:uiPriority w:val="99"/>
    <w:unhideWhenUsed/>
    <w:rsid w:val="00376B18"/>
    <w:pPr>
      <w:tabs>
        <w:tab w:val="center" w:pos="4680"/>
        <w:tab w:val="right" w:pos="9360"/>
      </w:tabs>
    </w:pPr>
  </w:style>
  <w:style w:type="character" w:customStyle="1" w:styleId="HeaderChar">
    <w:name w:val="Header Char"/>
    <w:link w:val="Header"/>
    <w:uiPriority w:val="99"/>
    <w:rsid w:val="00376B18"/>
    <w:rPr>
      <w:sz w:val="22"/>
      <w:szCs w:val="22"/>
    </w:rPr>
  </w:style>
  <w:style w:type="paragraph" w:styleId="Footer">
    <w:name w:val="footer"/>
    <w:basedOn w:val="Normal"/>
    <w:link w:val="FooterChar"/>
    <w:uiPriority w:val="99"/>
    <w:unhideWhenUsed/>
    <w:rsid w:val="00376B18"/>
    <w:pPr>
      <w:tabs>
        <w:tab w:val="center" w:pos="4680"/>
        <w:tab w:val="right" w:pos="9360"/>
      </w:tabs>
    </w:pPr>
  </w:style>
  <w:style w:type="character" w:customStyle="1" w:styleId="FooterChar">
    <w:name w:val="Footer Char"/>
    <w:link w:val="Footer"/>
    <w:uiPriority w:val="99"/>
    <w:rsid w:val="00376B1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6E0B"/>
    <w:rPr>
      <w:sz w:val="20"/>
      <w:szCs w:val="20"/>
    </w:rPr>
  </w:style>
  <w:style w:type="character" w:customStyle="1" w:styleId="FootnoteTextChar">
    <w:name w:val="Footnote Text Char"/>
    <w:basedOn w:val="DefaultParagraphFont"/>
    <w:link w:val="FootnoteText"/>
    <w:uiPriority w:val="99"/>
    <w:semiHidden/>
    <w:rsid w:val="000B6E0B"/>
  </w:style>
  <w:style w:type="character" w:styleId="FootnoteReference">
    <w:name w:val="footnote reference"/>
    <w:uiPriority w:val="99"/>
    <w:semiHidden/>
    <w:unhideWhenUsed/>
    <w:rsid w:val="000B6E0B"/>
    <w:rPr>
      <w:vertAlign w:val="superscript"/>
    </w:rPr>
  </w:style>
  <w:style w:type="character" w:styleId="CommentReference">
    <w:name w:val="annotation reference"/>
    <w:uiPriority w:val="99"/>
    <w:semiHidden/>
    <w:unhideWhenUsed/>
    <w:rsid w:val="00E81C56"/>
    <w:rPr>
      <w:sz w:val="16"/>
      <w:szCs w:val="16"/>
    </w:rPr>
  </w:style>
  <w:style w:type="paragraph" w:styleId="CommentText">
    <w:name w:val="annotation text"/>
    <w:basedOn w:val="Normal"/>
    <w:link w:val="CommentTextChar"/>
    <w:uiPriority w:val="99"/>
    <w:semiHidden/>
    <w:unhideWhenUsed/>
    <w:rsid w:val="00E81C56"/>
    <w:rPr>
      <w:sz w:val="20"/>
      <w:szCs w:val="20"/>
    </w:rPr>
  </w:style>
  <w:style w:type="character" w:customStyle="1" w:styleId="CommentTextChar">
    <w:name w:val="Comment Text Char"/>
    <w:basedOn w:val="DefaultParagraphFont"/>
    <w:link w:val="CommentText"/>
    <w:uiPriority w:val="99"/>
    <w:semiHidden/>
    <w:rsid w:val="00E81C56"/>
  </w:style>
  <w:style w:type="paragraph" w:styleId="CommentSubject">
    <w:name w:val="annotation subject"/>
    <w:basedOn w:val="CommentText"/>
    <w:next w:val="CommentText"/>
    <w:link w:val="CommentSubjectChar"/>
    <w:uiPriority w:val="99"/>
    <w:semiHidden/>
    <w:unhideWhenUsed/>
    <w:rsid w:val="00E81C56"/>
    <w:rPr>
      <w:b/>
      <w:bCs/>
    </w:rPr>
  </w:style>
  <w:style w:type="character" w:customStyle="1" w:styleId="CommentSubjectChar">
    <w:name w:val="Comment Subject Char"/>
    <w:link w:val="CommentSubject"/>
    <w:uiPriority w:val="99"/>
    <w:semiHidden/>
    <w:rsid w:val="00E81C56"/>
    <w:rPr>
      <w:b/>
      <w:bCs/>
    </w:rPr>
  </w:style>
  <w:style w:type="paragraph" w:styleId="Revision">
    <w:name w:val="Revision"/>
    <w:hidden/>
    <w:uiPriority w:val="99"/>
    <w:semiHidden/>
    <w:rsid w:val="00E81C56"/>
    <w:rPr>
      <w:sz w:val="22"/>
      <w:szCs w:val="22"/>
    </w:rPr>
  </w:style>
  <w:style w:type="paragraph" w:styleId="BalloonText">
    <w:name w:val="Balloon Text"/>
    <w:basedOn w:val="Normal"/>
    <w:link w:val="BalloonTextChar"/>
    <w:uiPriority w:val="99"/>
    <w:semiHidden/>
    <w:unhideWhenUsed/>
    <w:rsid w:val="00E81C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1C56"/>
    <w:rPr>
      <w:rFonts w:ascii="Tahoma" w:hAnsi="Tahoma" w:cs="Tahoma"/>
      <w:sz w:val="16"/>
      <w:szCs w:val="16"/>
    </w:rPr>
  </w:style>
  <w:style w:type="paragraph" w:styleId="Header">
    <w:name w:val="header"/>
    <w:basedOn w:val="Normal"/>
    <w:link w:val="HeaderChar"/>
    <w:uiPriority w:val="99"/>
    <w:unhideWhenUsed/>
    <w:rsid w:val="00376B18"/>
    <w:pPr>
      <w:tabs>
        <w:tab w:val="center" w:pos="4680"/>
        <w:tab w:val="right" w:pos="9360"/>
      </w:tabs>
    </w:pPr>
  </w:style>
  <w:style w:type="character" w:customStyle="1" w:styleId="HeaderChar">
    <w:name w:val="Header Char"/>
    <w:link w:val="Header"/>
    <w:uiPriority w:val="99"/>
    <w:rsid w:val="00376B18"/>
    <w:rPr>
      <w:sz w:val="22"/>
      <w:szCs w:val="22"/>
    </w:rPr>
  </w:style>
  <w:style w:type="paragraph" w:styleId="Footer">
    <w:name w:val="footer"/>
    <w:basedOn w:val="Normal"/>
    <w:link w:val="FooterChar"/>
    <w:uiPriority w:val="99"/>
    <w:unhideWhenUsed/>
    <w:rsid w:val="00376B18"/>
    <w:pPr>
      <w:tabs>
        <w:tab w:val="center" w:pos="4680"/>
        <w:tab w:val="right" w:pos="9360"/>
      </w:tabs>
    </w:pPr>
  </w:style>
  <w:style w:type="character" w:customStyle="1" w:styleId="FooterChar">
    <w:name w:val="Footer Char"/>
    <w:link w:val="Footer"/>
    <w:uiPriority w:val="99"/>
    <w:rsid w:val="00376B1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Info xmlns="59333341-5204-405b-b012-05cc9ac45583">Community Impacts Assessment</Type_x0020_of_x0020_Info>
    <Page xmlns="59333341-5204-405b-b012-05cc9ac45583" xsi:nil="true"/>
    <URL xmlns="http://schemas.microsoft.com/sharepoint/v3">
      <Url xsi:nil="true"/>
      <Description xsi:nil="true"/>
    </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E40C27CF04D7F43BCABB84F7A93B0C3" ma:contentTypeVersion="11" ma:contentTypeDescription="Create a new document." ma:contentTypeScope="" ma:versionID="10be433d0f248f756cf83ea33d1f66c5">
  <xsd:schema xmlns:xsd="http://www.w3.org/2001/XMLSchema" xmlns:xs="http://www.w3.org/2001/XMLSchema" xmlns:p="http://schemas.microsoft.com/office/2006/metadata/properties" xmlns:ns1="http://schemas.microsoft.com/sharepoint/v3" xmlns:ns2="59333341-5204-405b-b012-05cc9ac45583" xmlns:ns3="16f00c2e-ac5c-418b-9f13-a0771dbd417d" targetNamespace="http://schemas.microsoft.com/office/2006/metadata/properties" ma:root="true" ma:fieldsID="fa7c6e097ff82dce8fe7c3a032664537" ns1:_="" ns2:_="" ns3:_="">
    <xsd:import namespace="http://schemas.microsoft.com/sharepoint/v3"/>
    <xsd:import namespace="59333341-5204-405b-b012-05cc9ac45583"/>
    <xsd:import namespace="16f00c2e-ac5c-418b-9f13-a0771dbd417d"/>
    <xsd:element name="properties">
      <xsd:complexType>
        <xsd:sequence>
          <xsd:element name="documentManagement">
            <xsd:complexType>
              <xsd:all>
                <xsd:element ref="ns2:Type_x0020_of_x0020_Info" minOccurs="0"/>
                <xsd:element ref="ns2:Page" minOccurs="0"/>
                <xsd:element ref="ns3:_dlc_DocId" minOccurs="0"/>
                <xsd:element ref="ns3:_dlc_DocIdUrl" minOccurs="0"/>
                <xsd:element ref="ns3:_dlc_DocIdPersistId" minOccurs="0"/>
                <xsd:element ref="ns1: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333341-5204-405b-b012-05cc9ac45583" elementFormDefault="qualified">
    <xsd:import namespace="http://schemas.microsoft.com/office/2006/documentManagement/types"/>
    <xsd:import namespace="http://schemas.microsoft.com/office/infopath/2007/PartnerControls"/>
    <xsd:element name="Type_x0020_of_x0020_Info" ma:index="8" nillable="true" ma:displayName="Type of Info" ma:format="RadioButtons" ma:internalName="Type_x0020_of_x0020_Info">
      <xsd:simpleType>
        <xsd:union memberTypes="dms:Text">
          <xsd:simpleType>
            <xsd:restriction base="dms:Choice">
              <xsd:enumeration value="CTP"/>
              <xsd:enumeration value="Integration General Information"/>
              <xsd:enumeration value="Integration Linkages"/>
              <xsd:enumeration value="MPO-RPO"/>
              <xsd:enumeration value="Problem Statement"/>
              <xsd:enumeration value="Quick Links"/>
              <xsd:enumeration value="Profile Sheets"/>
              <xsd:enumeration value="Meetings"/>
            </xsd:restriction>
          </xsd:simpleType>
        </xsd:union>
      </xsd:simpleType>
    </xsd:element>
    <xsd:element name="Page" ma:index="10" nillable="true" ma:displayName="Page/Order" ma:internalName="Pag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7E422AF2-626B-45A2-8453-A790439CAC2F}"/>
</file>

<file path=customXml/itemProps2.xml><?xml version="1.0" encoding="utf-8"?>
<ds:datastoreItem xmlns:ds="http://schemas.openxmlformats.org/officeDocument/2006/customXml" ds:itemID="{9C1150AF-7643-4164-8C98-AB7055EF4C0F}"/>
</file>

<file path=customXml/itemProps3.xml><?xml version="1.0" encoding="utf-8"?>
<ds:datastoreItem xmlns:ds="http://schemas.openxmlformats.org/officeDocument/2006/customXml" ds:itemID="{58F2248E-4B9C-475E-A36D-E55DFFC7C216}"/>
</file>

<file path=customXml/itemProps4.xml><?xml version="1.0" encoding="utf-8"?>
<ds:datastoreItem xmlns:ds="http://schemas.openxmlformats.org/officeDocument/2006/customXml" ds:itemID="{84F47CE6-9254-4077-9A9A-DBD68781A962}"/>
</file>

<file path=customXml/itemProps5.xml><?xml version="1.0" encoding="utf-8"?>
<ds:datastoreItem xmlns:ds="http://schemas.openxmlformats.org/officeDocument/2006/customXml" ds:itemID="{795E9403-0C02-4AE2-BC26-CFFDF7D3BC12}"/>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Potential CTP Stakeholders</vt:lpstr>
    </vt:vector>
  </TitlesOfParts>
  <Company>NC Dept. of Transportation</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CTP Stakeholders</dc:title>
  <dc:creator>Hunkins, Julie A</dc:creator>
  <cp:lastModifiedBy>Thomas, Dan</cp:lastModifiedBy>
  <cp:revision>2</cp:revision>
  <dcterms:created xsi:type="dcterms:W3CDTF">2015-04-07T14:54:00Z</dcterms:created>
  <dcterms:modified xsi:type="dcterms:W3CDTF">2015-04-07T14:54:00Z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0x0101006E40C27CF04D7F43BCABB84F7A93B0C3</vt:lpwstr>
  </property>
  <property fmtid="{D5CDD505-2E9C-101B-9397-08002B2CF9AE}" pid="3" name="Order">
    <vt:r8>23700</vt:r8>
  </property>
</Properties>
</file>