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8F" w:rsidRDefault="00E9678F" w:rsidP="00E9678F">
      <w:r>
        <w:t>Monitoring Template 4/13/20</w:t>
      </w:r>
      <w:bookmarkStart w:id="0" w:name="_GoBack"/>
      <w:bookmarkEnd w:id="0"/>
    </w:p>
    <w:p w:rsidR="00E9678F" w:rsidRDefault="00E9678F" w:rsidP="00E9678F"/>
    <w:p w:rsidR="00E9678F" w:rsidRDefault="00E9678F" w:rsidP="00E9678F">
      <w:r>
        <w:t xml:space="preserve">The contractor will </w:t>
      </w:r>
      <w:proofErr w:type="gramStart"/>
      <w:r>
        <w:t>contact  _</w:t>
      </w:r>
      <w:proofErr w:type="gramEnd"/>
      <w:r>
        <w:t xml:space="preserve">___________________ when ground disturbing activities are anticipated in locations designated "environmentally sensitive area" on the contract plans. </w:t>
      </w:r>
    </w:p>
    <w:p w:rsidR="00E9678F" w:rsidRDefault="00E9678F" w:rsidP="00E9678F"/>
    <w:p w:rsidR="00E9678F" w:rsidRDefault="00E9678F" w:rsidP="00E9678F">
      <w:r>
        <w:t xml:space="preserve">The contractor will provide 48 </w:t>
      </w:r>
      <w:proofErr w:type="spellStart"/>
      <w:r>
        <w:t>hours notice</w:t>
      </w:r>
      <w:proofErr w:type="spellEnd"/>
      <w:r>
        <w:t xml:space="preserve"> to ____________________ prior to ground disturbing activities in the locations designated "environmentally sensitive area" on the contract plans. The </w:t>
      </w:r>
      <w:proofErr w:type="gramStart"/>
      <w:r>
        <w:t>48 hour</w:t>
      </w:r>
      <w:proofErr w:type="gramEnd"/>
      <w:r>
        <w:t xml:space="preserve"> period will begin upon acknowledgment by __________________ that they have received the contact from the contractor. </w:t>
      </w:r>
    </w:p>
    <w:p w:rsidR="00E9678F" w:rsidRDefault="00E9678F" w:rsidP="00E9678F">
      <w:r>
        <w:t>__________________ will be on site during the ground disturbing activities to monitor the activities within the locations designated "</w:t>
      </w:r>
      <w:proofErr w:type="gramStart"/>
      <w:r>
        <w:t>environmentally  sensitive</w:t>
      </w:r>
      <w:proofErr w:type="gramEnd"/>
      <w:r>
        <w:t xml:space="preserve"> area".  Monitoring activities may include: Cleaning </w:t>
      </w:r>
      <w:proofErr w:type="gramStart"/>
      <w:r>
        <w:t>and  photographing</w:t>
      </w:r>
      <w:proofErr w:type="gramEnd"/>
      <w:r>
        <w:t xml:space="preserve"> areas exposed during construction, mapping both plan and profile views of open trenches, as well as collecting materials or artifacts exposed during construction. ____________________ will have the </w:t>
      </w:r>
      <w:proofErr w:type="gramStart"/>
      <w:r>
        <w:t>authority  to</w:t>
      </w:r>
      <w:proofErr w:type="gramEnd"/>
      <w:r>
        <w:t xml:space="preserve"> halt all  construction work in the environmentally sensitive area(s)  in order to assess the need for further archaeological excavations. </w:t>
      </w:r>
    </w:p>
    <w:p w:rsidR="00E9678F" w:rsidRDefault="00E9678F" w:rsidP="00E9678F"/>
    <w:p w:rsidR="00E9678F" w:rsidRDefault="00E9678F" w:rsidP="00E9678F">
      <w:r>
        <w:t xml:space="preserve">Should archaeological resource(s) considered eligible for the National Register of Historic Places (NRHP) during the monitoring as determined by _________________ , then all work will be halted within the limits of the NRHP resource and the State Historic Preservation Office will be contacted.  As per the Memorandum Of Agreement executed on ___________ the SHPO will consult with _____________________ on site (if necessary) in order to develop appropriate protection/mitigation measures for the resource(s).  Appropriate measures for the resource(s) may include preservation in place, photographing and mapping and/or additional archaeological excavations.  </w:t>
      </w:r>
    </w:p>
    <w:p w:rsidR="00E9678F" w:rsidRDefault="00E9678F" w:rsidP="00E9678F"/>
    <w:p w:rsidR="007A2DAB" w:rsidRDefault="00E9678F" w:rsidP="00E9678F">
      <w:r>
        <w:t xml:space="preserve">Both the SHPO and the monitor will agree upon and provide to the </w:t>
      </w:r>
      <w:proofErr w:type="gramStart"/>
      <w:r>
        <w:t>contractor  a</w:t>
      </w:r>
      <w:proofErr w:type="gramEnd"/>
      <w:r>
        <w:t xml:space="preserve"> written description of the measures required for the resource(s).  The description will include a schedule for implementing and completing the measures. Upon receipt of written confirmation from _________________ that the resource measures have been completed, construction activities may resume in the location containing the resource.</w:t>
      </w:r>
    </w:p>
    <w:sectPr w:rsidR="007A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8F"/>
    <w:rsid w:val="009F518A"/>
    <w:rsid w:val="00E9678F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D323"/>
  <w15:chartTrackingRefBased/>
  <w15:docId w15:val="{66C7C582-48EE-425C-AFD9-A59C33A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rgory xmlns="5d6bb987-3180-4a7d-9b1a-fba4c865e0aa">Templates</Catergory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E28183D1F2745BAB63F4F6309120F" ma:contentTypeVersion="10" ma:contentTypeDescription="Create a new document." ma:contentTypeScope="" ma:versionID="a3125122c560105ece5f8e2733b97f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5d6bb987-3180-4a7d-9b1a-fba4c865e0aa" targetNamespace="http://schemas.microsoft.com/office/2006/metadata/properties" ma:root="true" ma:fieldsID="5810d2e7c05cdc8c9e0c0d5cfad826a8" ns1:_="" ns2:_="" ns3:_="">
    <xsd:import namespace="http://schemas.microsoft.com/sharepoint/v3"/>
    <xsd:import namespace="16f00c2e-ac5c-418b-9f13-a0771dbd417d"/>
    <xsd:import namespace="5d6bb987-3180-4a7d-9b1a-fba4c865e0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b987-3180-4a7d-9b1a-fba4c865e0aa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rgory" ma:format="Dropdown" ma:internalName="Catergory">
      <xsd:simpleType>
        <xsd:restriction base="dms:Choice">
          <xsd:enumeration value="Policy-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82EE6-27F4-49E8-A428-BA0FD21AB564}"/>
</file>

<file path=customXml/itemProps2.xml><?xml version="1.0" encoding="utf-8"?>
<ds:datastoreItem xmlns:ds="http://schemas.openxmlformats.org/officeDocument/2006/customXml" ds:itemID="{1F96AEC0-ABC3-4F07-8344-15278853D49C}"/>
</file>

<file path=customXml/itemProps3.xml><?xml version="1.0" encoding="utf-8"?>
<ds:datastoreItem xmlns:ds="http://schemas.openxmlformats.org/officeDocument/2006/customXml" ds:itemID="{5ABCE262-9CDD-4DA4-90BA-84D2FE225602}"/>
</file>

<file path=customXml/itemProps4.xml><?xml version="1.0" encoding="utf-8"?>
<ds:datastoreItem xmlns:ds="http://schemas.openxmlformats.org/officeDocument/2006/customXml" ds:itemID="{74352250-EDC9-4EF6-9E65-7E6439669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Archaeological Site Monitoring Template</dc:title>
  <dc:subject/>
  <dc:creator>Wilkerson, Matt T</dc:creator>
  <cp:keywords/>
  <dc:description/>
  <cp:lastModifiedBy>Wilkerson, Matt T</cp:lastModifiedBy>
  <cp:revision>1</cp:revision>
  <dcterms:created xsi:type="dcterms:W3CDTF">2020-04-15T14:05:00Z</dcterms:created>
  <dcterms:modified xsi:type="dcterms:W3CDTF">2020-04-15T14:06:00Z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0x010100EC2E28183D1F2745BAB63F4F6309120F</vt:lpwstr>
  </property>
  <property fmtid="{D5CDD505-2E9C-101B-9397-08002B2CF9AE}" pid="3" name="Order">
    <vt:r8>600</vt:r8>
  </property>
</Properties>
</file>