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3DCC" w:rsidR="00BD3626" w:rsidP="004162DF" w:rsidRDefault="355CEA0E" w14:paraId="4000F556" w14:textId="4C7B8685">
      <w:pPr>
        <w:pStyle w:val="paragraph"/>
        <w:spacing w:before="0" w:beforeAutospacing="0" w:after="0" w:afterAutospacing="0"/>
        <w:jc w:val="both"/>
        <w:textAlignment w:val="baseline"/>
        <w:rPr>
          <w:rStyle w:val="normaltextrun"/>
          <w:rFonts w:ascii="Calibri" w:hAnsi="Calibri" w:cs="Calibri"/>
          <w:b/>
          <w:bCs/>
          <w:color w:val="000000"/>
          <w:sz w:val="28"/>
          <w:szCs w:val="28"/>
        </w:rPr>
      </w:pPr>
      <w:r w:rsidRPr="00263DCC">
        <w:rPr>
          <w:rStyle w:val="normaltextrun"/>
          <w:rFonts w:ascii="Calibri" w:hAnsi="Calibri" w:cs="Calibri"/>
          <w:b/>
          <w:bCs/>
          <w:color w:val="000000"/>
          <w:sz w:val="28"/>
          <w:szCs w:val="28"/>
        </w:rPr>
        <w:t xml:space="preserve">Sample Merger Summary:  </w:t>
      </w:r>
    </w:p>
    <w:p w:rsidRPr="00263DCC" w:rsidR="0031321F" w:rsidP="004162DF" w:rsidRDefault="355CEA0E" w14:paraId="37171A1C" w14:textId="59F0EDB0">
      <w:pPr>
        <w:pStyle w:val="paragraph"/>
        <w:spacing w:before="0" w:beforeAutospacing="0" w:after="0" w:afterAutospacing="0"/>
        <w:jc w:val="both"/>
        <w:textAlignment w:val="baseline"/>
        <w:rPr>
          <w:rStyle w:val="normaltextrun"/>
          <w:rFonts w:ascii="Calibri" w:hAnsi="Calibri" w:cs="Calibri"/>
          <w:b/>
          <w:bCs/>
          <w:color w:val="000000"/>
          <w:sz w:val="28"/>
          <w:szCs w:val="28"/>
        </w:rPr>
      </w:pPr>
      <w:r w:rsidRPr="00263DCC">
        <w:rPr>
          <w:rStyle w:val="normaltextrun"/>
          <w:rFonts w:ascii="Calibri" w:hAnsi="Calibri" w:cs="Calibri"/>
          <w:b/>
          <w:bCs/>
          <w:color w:val="000000"/>
          <w:sz w:val="28"/>
          <w:szCs w:val="28"/>
        </w:rPr>
        <w:t xml:space="preserve">CP 2, Detailed Study Alternatives Carried Forward </w:t>
      </w:r>
    </w:p>
    <w:p w:rsidR="00263DCC" w:rsidP="004162DF" w:rsidRDefault="00263DCC" w14:paraId="3FCD1331" w14:textId="77777777">
      <w:pPr>
        <w:pStyle w:val="Title"/>
        <w:tabs>
          <w:tab w:val="left" w:pos="630"/>
        </w:tabs>
        <w:spacing w:line="288" w:lineRule="auto"/>
        <w:ind w:right="90"/>
        <w:jc w:val="both"/>
        <w:rPr>
          <w:rFonts w:ascii="Calibri" w:hAnsi="Calibri" w:eastAsia="Calibri" w:cs="Calibri"/>
          <w:color w:val="000000" w:themeColor="text1"/>
          <w:sz w:val="22"/>
          <w:szCs w:val="22"/>
        </w:rPr>
      </w:pPr>
    </w:p>
    <w:p w:rsidRPr="0055115B" w:rsidR="0031321F" w:rsidP="004162DF" w:rsidRDefault="355CEA0E" w14:paraId="72A09CE4" w14:textId="79A165D8">
      <w:pPr>
        <w:pStyle w:val="Title"/>
        <w:tabs>
          <w:tab w:val="left" w:pos="630"/>
        </w:tabs>
        <w:spacing w:line="288" w:lineRule="auto"/>
        <w:ind w:right="90"/>
        <w:jc w:val="both"/>
        <w:rPr>
          <w:rFonts w:ascii="Calibri" w:hAnsi="Calibri" w:eastAsia="Calibri" w:cs="Calibri"/>
          <w:color w:val="000000" w:themeColor="text1"/>
          <w:sz w:val="22"/>
          <w:szCs w:val="22"/>
        </w:rPr>
      </w:pPr>
      <w:r w:rsidRPr="0055115B">
        <w:rPr>
          <w:rFonts w:ascii="Calibri" w:hAnsi="Calibri" w:eastAsia="Calibri" w:cs="Calibri"/>
          <w:color w:val="000000" w:themeColor="text1"/>
          <w:sz w:val="22"/>
          <w:szCs w:val="22"/>
        </w:rPr>
        <w:t>INSTRUCTION SHEET – DELETE THIS PAGE BEFORE FINALIZING THE PACKET</w:t>
      </w:r>
    </w:p>
    <w:p w:rsidRPr="0055115B" w:rsidR="0031321F" w:rsidP="004162DF" w:rsidRDefault="355CEA0E" w14:paraId="72820748" w14:textId="01FAA6DA">
      <w:pPr>
        <w:pStyle w:val="Title"/>
        <w:tabs>
          <w:tab w:val="left" w:pos="630"/>
        </w:tabs>
        <w:spacing w:line="288" w:lineRule="auto"/>
        <w:ind w:right="90"/>
        <w:jc w:val="both"/>
        <w:rPr>
          <w:rFonts w:ascii="Calibri" w:hAnsi="Calibri" w:eastAsia="Calibri" w:cs="Calibri"/>
          <w:color w:val="000000" w:themeColor="text1"/>
          <w:sz w:val="22"/>
          <w:szCs w:val="22"/>
        </w:rPr>
      </w:pPr>
      <w:r w:rsidRPr="0055115B">
        <w:rPr>
          <w:rFonts w:ascii="Calibri" w:hAnsi="Calibri" w:eastAsia="Calibri" w:cs="Calibri"/>
          <w:color w:val="000000" w:themeColor="text1"/>
          <w:sz w:val="22"/>
          <w:szCs w:val="22"/>
        </w:rPr>
        <w:t>This CP2 Merger Summary Example and Guidance is to be used for all projects in Merger.</w:t>
      </w:r>
    </w:p>
    <w:p w:rsidRPr="0055115B" w:rsidR="00E01241" w:rsidP="004162DF" w:rsidRDefault="00E01241" w14:paraId="2C770292" w14:textId="77777777">
      <w:pPr>
        <w:jc w:val="both"/>
        <w:rPr>
          <w:rFonts w:ascii="Calibri" w:hAnsi="Calibri" w:eastAsia="Calibri" w:cs="Calibri"/>
        </w:rPr>
      </w:pPr>
    </w:p>
    <w:p w:rsidR="0031321F" w:rsidP="004162DF" w:rsidRDefault="355CEA0E" w14:paraId="3B2E52EF" w14:textId="3AC85DE2">
      <w:pPr>
        <w:pStyle w:val="Title"/>
        <w:tabs>
          <w:tab w:val="left" w:pos="630"/>
          <w:tab w:val="left" w:pos="990"/>
        </w:tabs>
        <w:spacing w:line="288" w:lineRule="auto"/>
        <w:ind w:right="90"/>
        <w:jc w:val="both"/>
        <w:rPr>
          <w:rFonts w:ascii="Calibri" w:hAnsi="Calibri" w:eastAsia="Calibri" w:cs="Calibri"/>
          <w:color w:val="000000" w:themeColor="text1"/>
          <w:sz w:val="22"/>
          <w:szCs w:val="22"/>
        </w:rPr>
      </w:pPr>
      <w:r w:rsidRPr="08715DA8" w:rsidR="355CEA0E">
        <w:rPr>
          <w:rFonts w:ascii="Calibri" w:hAnsi="Calibri" w:eastAsia="Calibri" w:cs="Calibri"/>
          <w:color w:val="000000" w:themeColor="text1" w:themeTint="FF" w:themeShade="FF"/>
          <w:sz w:val="22"/>
          <w:szCs w:val="22"/>
        </w:rPr>
        <w:t xml:space="preserve">This instruction sheet is intended to assist the writer and should not be included with the CP2 Merger Summary submittal.  For additional information please see the </w:t>
      </w:r>
      <w:hyperlink w:anchor="page=45" r:id="R2a55a873b3d24143">
        <w:r w:rsidRPr="08715DA8" w:rsidR="355CEA0E">
          <w:rPr>
            <w:rStyle w:val="Hyperlink"/>
            <w:rFonts w:ascii="Calibri" w:hAnsi="Calibri" w:eastAsia="Calibri" w:cs="Calibri"/>
            <w:sz w:val="22"/>
            <w:szCs w:val="22"/>
          </w:rPr>
          <w:t>Merger Guidance</w:t>
        </w:r>
      </w:hyperlink>
      <w:r w:rsidRPr="08715DA8" w:rsidR="355CEA0E">
        <w:rPr>
          <w:rFonts w:ascii="Calibri" w:hAnsi="Calibri" w:eastAsia="Calibri" w:cs="Calibri"/>
          <w:color w:val="000000" w:themeColor="text1" w:themeTint="FF" w:themeShade="FF"/>
          <w:sz w:val="22"/>
          <w:szCs w:val="22"/>
        </w:rPr>
        <w:t>.</w:t>
      </w:r>
    </w:p>
    <w:p w:rsidRPr="00263DCC" w:rsidR="00263DCC" w:rsidP="004162DF" w:rsidRDefault="00263DCC" w14:paraId="100BE688" w14:textId="77777777">
      <w:pPr>
        <w:jc w:val="both"/>
        <w:rPr>
          <w:rFonts w:eastAsia="Calibri"/>
        </w:rPr>
      </w:pPr>
    </w:p>
    <w:p w:rsidRPr="0055115B" w:rsidR="0031321F" w:rsidP="004162DF" w:rsidRDefault="355CEA0E" w14:paraId="33BF282E" w14:textId="3E7F2D66">
      <w:pPr>
        <w:pStyle w:val="Title"/>
        <w:tabs>
          <w:tab w:val="left" w:pos="630"/>
          <w:tab w:val="left" w:pos="990"/>
        </w:tabs>
        <w:spacing w:line="288" w:lineRule="auto"/>
        <w:ind w:right="90"/>
        <w:jc w:val="both"/>
        <w:rPr>
          <w:rFonts w:ascii="Calibri" w:hAnsi="Calibri" w:eastAsia="Calibri" w:cs="Calibri"/>
          <w:color w:val="000000" w:themeColor="text1"/>
          <w:sz w:val="22"/>
          <w:szCs w:val="22"/>
        </w:rPr>
      </w:pPr>
      <w:r w:rsidRPr="0055115B">
        <w:rPr>
          <w:rFonts w:ascii="Calibri" w:hAnsi="Calibri" w:eastAsia="Calibri" w:cs="Calibri"/>
          <w:b/>
          <w:bCs/>
          <w:color w:val="000000" w:themeColor="text1"/>
          <w:sz w:val="22"/>
          <w:szCs w:val="22"/>
        </w:rPr>
        <w:t>Hidden Text/Guidance</w:t>
      </w:r>
    </w:p>
    <w:p w:rsidRPr="0055115B" w:rsidR="0031321F" w:rsidP="004162DF" w:rsidRDefault="355CEA0E" w14:paraId="216FD28E" w14:textId="2C4ABCBD">
      <w:pPr>
        <w:pStyle w:val="Title"/>
        <w:tabs>
          <w:tab w:val="left" w:pos="630"/>
          <w:tab w:val="left" w:pos="990"/>
        </w:tabs>
        <w:spacing w:line="288" w:lineRule="auto"/>
        <w:ind w:right="90"/>
        <w:jc w:val="both"/>
        <w:rPr>
          <w:rFonts w:ascii="Calibri" w:hAnsi="Calibri" w:eastAsia="Calibri" w:cs="Calibri"/>
          <w:color w:val="000000" w:themeColor="text1"/>
          <w:sz w:val="22"/>
          <w:szCs w:val="22"/>
        </w:rPr>
      </w:pPr>
      <w:r w:rsidRPr="0055115B">
        <w:rPr>
          <w:rFonts w:ascii="Calibri" w:hAnsi="Calibri" w:eastAsia="Calibri" w:cs="Calibri"/>
          <w:color w:val="000000" w:themeColor="text1"/>
          <w:sz w:val="22"/>
          <w:szCs w:val="22"/>
        </w:rPr>
        <w:t>This document uses the “Hidden Text” feature of Microsoft Word to assist the writer in in the creation of a CP2 Merger Summary.  Hidden text can be enabled and disabled by going to File &gt; Options &gt; Display and then check/uncheck Hidden text.  It is highly recommended you enable the guidance text if this your first time working in this document.</w:t>
      </w:r>
    </w:p>
    <w:p w:rsidRPr="0055115B" w:rsidR="0031321F" w:rsidP="004162DF" w:rsidRDefault="0031321F" w14:paraId="39162149" w14:textId="3356347F">
      <w:pPr>
        <w:tabs>
          <w:tab w:val="left" w:pos="630"/>
          <w:tab w:val="left" w:pos="990"/>
        </w:tabs>
        <w:spacing w:after="160"/>
        <w:ind w:right="90"/>
        <w:jc w:val="both"/>
        <w:rPr>
          <w:rFonts w:ascii="Calibri" w:hAnsi="Calibri" w:eastAsia="Calibri" w:cs="Calibri"/>
          <w:color w:val="000000" w:themeColor="text1"/>
        </w:rPr>
      </w:pPr>
    </w:p>
    <w:p w:rsidRPr="0055115B" w:rsidR="0031321F" w:rsidP="004162DF" w:rsidRDefault="355CEA0E" w14:paraId="6ACBCBF6" w14:textId="372B46FC">
      <w:pPr>
        <w:pStyle w:val="Title"/>
        <w:tabs>
          <w:tab w:val="left" w:pos="630"/>
          <w:tab w:val="left" w:pos="990"/>
        </w:tabs>
        <w:spacing w:line="288" w:lineRule="auto"/>
        <w:ind w:right="90"/>
        <w:jc w:val="both"/>
        <w:rPr>
          <w:rFonts w:ascii="Calibri" w:hAnsi="Calibri" w:eastAsia="Calibri" w:cs="Calibri"/>
          <w:color w:val="000000" w:themeColor="text1"/>
          <w:sz w:val="22"/>
          <w:szCs w:val="22"/>
        </w:rPr>
      </w:pPr>
      <w:r w:rsidRPr="0055115B">
        <w:rPr>
          <w:rFonts w:ascii="Calibri" w:hAnsi="Calibri" w:eastAsia="Calibri" w:cs="Calibri"/>
          <w:color w:val="000000" w:themeColor="text1"/>
          <w:sz w:val="22"/>
          <w:szCs w:val="22"/>
        </w:rPr>
        <w:t xml:space="preserve">The </w:t>
      </w:r>
      <w:r w:rsidRPr="0055115B">
        <w:rPr>
          <w:rFonts w:ascii="Calibri" w:hAnsi="Calibri" w:eastAsia="Calibri Light" w:cs="Calibri"/>
          <w:color w:val="7030A0"/>
          <w:sz w:val="22"/>
          <w:szCs w:val="22"/>
        </w:rPr>
        <w:t>purple hidden text</w:t>
      </w:r>
      <w:r w:rsidRPr="0055115B">
        <w:rPr>
          <w:rFonts w:ascii="Calibri" w:hAnsi="Calibri" w:eastAsia="Calibri" w:cs="Calibri"/>
          <w:color w:val="7030A0"/>
          <w:sz w:val="22"/>
          <w:szCs w:val="22"/>
        </w:rPr>
        <w:t xml:space="preserve"> </w:t>
      </w:r>
      <w:r w:rsidRPr="0055115B">
        <w:rPr>
          <w:rFonts w:ascii="Calibri" w:hAnsi="Calibri" w:eastAsia="Calibri" w:cs="Calibri"/>
          <w:color w:val="000000" w:themeColor="text1"/>
          <w:sz w:val="22"/>
          <w:szCs w:val="22"/>
        </w:rPr>
        <w:t xml:space="preserve">explains the type of information needed.  </w:t>
      </w:r>
    </w:p>
    <w:p w:rsidRPr="0055115B" w:rsidR="0031321F" w:rsidP="004162DF" w:rsidRDefault="355CEA0E" w14:paraId="60BB1233" w14:textId="64BADECC">
      <w:pPr>
        <w:pStyle w:val="Title"/>
        <w:tabs>
          <w:tab w:val="left" w:pos="630"/>
          <w:tab w:val="left" w:pos="990"/>
        </w:tabs>
        <w:spacing w:line="288" w:lineRule="auto"/>
        <w:ind w:right="90"/>
        <w:jc w:val="both"/>
        <w:rPr>
          <w:rFonts w:ascii="Calibri" w:hAnsi="Calibri" w:eastAsia="Calibri" w:cs="Calibri"/>
          <w:color w:val="000000" w:themeColor="text1"/>
          <w:sz w:val="22"/>
          <w:szCs w:val="22"/>
        </w:rPr>
      </w:pPr>
      <w:r w:rsidRPr="0055115B">
        <w:rPr>
          <w:rFonts w:ascii="Calibri" w:hAnsi="Calibri" w:eastAsia="Calibri" w:cs="Calibri"/>
          <w:color w:val="000000" w:themeColor="text1"/>
          <w:sz w:val="22"/>
          <w:szCs w:val="22"/>
        </w:rPr>
        <w:t xml:space="preserve">The red </w:t>
      </w:r>
      <w:r w:rsidRPr="0055115B">
        <w:rPr>
          <w:rFonts w:ascii="Calibri" w:hAnsi="Calibri" w:eastAsia="Calibri" w:cs="Calibri"/>
          <w:color w:val="FF0000"/>
          <w:sz w:val="22"/>
          <w:szCs w:val="22"/>
        </w:rPr>
        <w:t>Example Text</w:t>
      </w:r>
      <w:r w:rsidRPr="0055115B">
        <w:rPr>
          <w:rFonts w:ascii="Calibri" w:hAnsi="Calibri" w:eastAsia="Calibri" w:cs="Calibri"/>
          <w:color w:val="000000" w:themeColor="text1"/>
          <w:sz w:val="22"/>
          <w:szCs w:val="22"/>
        </w:rPr>
        <w:t xml:space="preserve"> sections provide example language.  This language is not intended to be copied and pasted exactly as stated and should be modified to change the specifics as it pertains to your project.  </w:t>
      </w:r>
    </w:p>
    <w:p w:rsidRPr="0055115B" w:rsidR="0031321F" w:rsidP="004162DF" w:rsidRDefault="355CEA0E" w14:paraId="15B8FFDE" w14:textId="587B575B">
      <w:pPr>
        <w:pStyle w:val="Title"/>
        <w:tabs>
          <w:tab w:val="left" w:pos="630"/>
          <w:tab w:val="left" w:pos="990"/>
        </w:tabs>
        <w:spacing w:line="288" w:lineRule="auto"/>
        <w:ind w:right="90"/>
        <w:jc w:val="both"/>
        <w:rPr>
          <w:rFonts w:ascii="Calibri" w:hAnsi="Calibri" w:eastAsia="Calibri" w:cs="Calibri"/>
          <w:color w:val="000000" w:themeColor="text1"/>
          <w:sz w:val="22"/>
          <w:szCs w:val="22"/>
        </w:rPr>
      </w:pPr>
      <w:r w:rsidRPr="0055115B">
        <w:rPr>
          <w:rFonts w:ascii="Calibri" w:hAnsi="Calibri" w:eastAsia="Calibri" w:cs="Calibri"/>
          <w:color w:val="000000" w:themeColor="text1"/>
          <w:sz w:val="22"/>
          <w:szCs w:val="22"/>
        </w:rPr>
        <w:t xml:space="preserve">The </w:t>
      </w:r>
      <w:r w:rsidRPr="0055115B">
        <w:rPr>
          <w:rFonts w:ascii="Calibri" w:hAnsi="Calibri" w:eastAsia="Calibri" w:cs="Calibri"/>
          <w:color w:val="0070C0"/>
          <w:sz w:val="22"/>
          <w:szCs w:val="22"/>
        </w:rPr>
        <w:t xml:space="preserve">blue text </w:t>
      </w:r>
      <w:r w:rsidRPr="0055115B">
        <w:rPr>
          <w:rFonts w:ascii="Calibri" w:hAnsi="Calibri" w:eastAsia="Calibri" w:cs="Calibri"/>
          <w:color w:val="000000" w:themeColor="text1"/>
          <w:sz w:val="22"/>
          <w:szCs w:val="22"/>
        </w:rPr>
        <w:t>are hyperlinks to guidance.</w:t>
      </w:r>
    </w:p>
    <w:p w:rsidRPr="0055115B" w:rsidR="0031321F" w:rsidP="004162DF" w:rsidRDefault="0031321F" w14:paraId="10549949" w14:textId="259DD3B9">
      <w:pPr>
        <w:tabs>
          <w:tab w:val="left" w:pos="630"/>
          <w:tab w:val="left" w:pos="990"/>
        </w:tabs>
        <w:spacing w:after="160"/>
        <w:ind w:right="90"/>
        <w:jc w:val="both"/>
        <w:rPr>
          <w:rFonts w:ascii="Calibri" w:hAnsi="Calibri" w:eastAsia="Calibri" w:cs="Calibri"/>
          <w:color w:val="000000" w:themeColor="text1"/>
        </w:rPr>
      </w:pPr>
    </w:p>
    <w:p w:rsidRPr="0055115B" w:rsidR="0031321F" w:rsidP="004162DF" w:rsidRDefault="355CEA0E" w14:paraId="7D943D16" w14:textId="347EBB7D">
      <w:pPr>
        <w:pStyle w:val="Title"/>
        <w:tabs>
          <w:tab w:val="left" w:pos="630"/>
          <w:tab w:val="left" w:pos="990"/>
        </w:tabs>
        <w:spacing w:line="288" w:lineRule="auto"/>
        <w:ind w:right="90"/>
        <w:jc w:val="both"/>
        <w:rPr>
          <w:rFonts w:ascii="Calibri" w:hAnsi="Calibri" w:eastAsia="Calibri" w:cs="Calibri"/>
          <w:color w:val="000000" w:themeColor="text1"/>
          <w:sz w:val="22"/>
          <w:szCs w:val="22"/>
        </w:rPr>
      </w:pPr>
      <w:r w:rsidRPr="0055115B">
        <w:rPr>
          <w:rFonts w:ascii="Calibri" w:hAnsi="Calibri" w:eastAsia="Calibri" w:cs="Calibri"/>
          <w:b/>
          <w:bCs/>
          <w:color w:val="000000" w:themeColor="text1"/>
          <w:sz w:val="22"/>
          <w:szCs w:val="22"/>
        </w:rPr>
        <w:t>Format</w:t>
      </w:r>
    </w:p>
    <w:p w:rsidRPr="0055115B" w:rsidR="0031321F" w:rsidP="004162DF" w:rsidRDefault="355CEA0E" w14:paraId="2223B2AB" w14:textId="1BAB5C2F">
      <w:pPr>
        <w:pStyle w:val="Title"/>
        <w:tabs>
          <w:tab w:val="left" w:pos="630"/>
          <w:tab w:val="left" w:pos="990"/>
        </w:tabs>
        <w:spacing w:line="288" w:lineRule="auto"/>
        <w:ind w:right="90"/>
        <w:jc w:val="both"/>
        <w:rPr>
          <w:rFonts w:ascii="Calibri" w:hAnsi="Calibri" w:eastAsia="Calibri" w:cs="Calibri"/>
          <w:color w:val="000000" w:themeColor="text1"/>
          <w:sz w:val="22"/>
          <w:szCs w:val="22"/>
        </w:rPr>
      </w:pPr>
      <w:r w:rsidRPr="0055115B">
        <w:rPr>
          <w:rFonts w:ascii="Calibri" w:hAnsi="Calibri" w:eastAsia="Calibri" w:cs="Calibri"/>
          <w:color w:val="000000" w:themeColor="text1"/>
          <w:sz w:val="22"/>
          <w:szCs w:val="22"/>
        </w:rPr>
        <w:t>Use text formatting (</w:t>
      </w:r>
      <w:proofErr w:type="gramStart"/>
      <w:r w:rsidRPr="0055115B">
        <w:rPr>
          <w:rFonts w:ascii="Calibri" w:hAnsi="Calibri" w:eastAsia="Calibri" w:cs="Calibri"/>
          <w:color w:val="000000" w:themeColor="text1"/>
          <w:sz w:val="22"/>
          <w:szCs w:val="22"/>
        </w:rPr>
        <w:t>i.e.</w:t>
      </w:r>
      <w:proofErr w:type="gramEnd"/>
      <w:r w:rsidRPr="0055115B">
        <w:rPr>
          <w:rFonts w:ascii="Calibri" w:hAnsi="Calibri" w:eastAsia="Calibri" w:cs="Calibri"/>
          <w:color w:val="000000" w:themeColor="text1"/>
          <w:sz w:val="22"/>
          <w:szCs w:val="22"/>
        </w:rPr>
        <w:t xml:space="preserve"> font, size, bold, italics, etc.) specifically as presented in this template.  Follow the header and footer format as shown.</w:t>
      </w:r>
    </w:p>
    <w:p w:rsidRPr="00B41E37" w:rsidR="0031321F" w:rsidP="004162DF" w:rsidRDefault="0031321F" w14:paraId="25A6E13C" w14:textId="2A1C2A4A">
      <w:pPr>
        <w:tabs>
          <w:tab w:val="left" w:pos="630"/>
          <w:tab w:val="left" w:pos="990"/>
        </w:tabs>
        <w:jc w:val="both"/>
      </w:pPr>
    </w:p>
    <w:p w:rsidRPr="00B41E37" w:rsidR="0031321F" w:rsidP="004162DF" w:rsidRDefault="0031321F" w14:paraId="672A6659" w14:textId="4C7075D2">
      <w:pPr>
        <w:jc w:val="both"/>
      </w:pPr>
      <w:r>
        <w:br w:type="page"/>
      </w:r>
    </w:p>
    <w:p w:rsidRPr="00B41E37" w:rsidR="0031321F" w:rsidP="004162DF" w:rsidRDefault="002C62DC" w14:paraId="38AD4FF0" w14:textId="77777777">
      <w:pPr>
        <w:spacing w:after="120"/>
        <w:jc w:val="center"/>
        <w:rPr>
          <w:rFonts w:ascii="Calibri" w:hAnsi="Calibri" w:cs="Calibri"/>
          <w:szCs w:val="24"/>
        </w:rPr>
      </w:pPr>
      <w:r w:rsidRPr="00B41E37">
        <w:rPr>
          <w:rFonts w:ascii="Calibri" w:hAnsi="Calibri" w:cs="Calibri"/>
          <w:szCs w:val="24"/>
        </w:rPr>
        <w:lastRenderedPageBreak/>
        <w:t>Insert Summary Date</w:t>
      </w:r>
    </w:p>
    <w:p w:rsidR="003C5334" w:rsidDel="00703169" w:rsidP="004162DF" w:rsidRDefault="49B245BC" w14:paraId="06DA32DD" w14:textId="54E661D8">
      <w:pPr>
        <w:spacing w:after="120"/>
        <w:jc w:val="center"/>
        <w:rPr>
          <w:rFonts w:ascii="Calibri" w:hAnsi="Calibri" w:cs="Calibri"/>
          <w:b/>
          <w:bCs/>
          <w:sz w:val="36"/>
          <w:szCs w:val="36"/>
        </w:rPr>
      </w:pPr>
      <w:r w:rsidRPr="07C2A0F8">
        <w:rPr>
          <w:rFonts w:ascii="Calibri" w:hAnsi="Calibri" w:cs="Calibri"/>
          <w:b/>
          <w:bCs/>
          <w:sz w:val="36"/>
          <w:szCs w:val="36"/>
        </w:rPr>
        <w:t>Meeting Summary</w:t>
      </w:r>
    </w:p>
    <w:p w:rsidRPr="00B41E37" w:rsidR="008A1199" w:rsidP="004162DF" w:rsidRDefault="002C62DC" w14:paraId="5E707544" w14:textId="77777777">
      <w:pPr>
        <w:jc w:val="center"/>
        <w:rPr>
          <w:rFonts w:ascii="Calibri" w:hAnsi="Calibri" w:cs="Calibri"/>
        </w:rPr>
      </w:pPr>
      <w:r w:rsidRPr="00B41E37">
        <w:rPr>
          <w:rFonts w:ascii="Calibri" w:hAnsi="Calibri" w:cs="Calibri"/>
        </w:rPr>
        <w:t>INSERT STIP DESCRIPTION</w:t>
      </w:r>
    </w:p>
    <w:p w:rsidRPr="00B41E37" w:rsidR="002C62DC" w:rsidP="004162DF" w:rsidRDefault="002C62DC" w14:paraId="3395E52B" w14:textId="77777777">
      <w:pPr>
        <w:jc w:val="center"/>
        <w:rPr>
          <w:rFonts w:ascii="Calibri" w:hAnsi="Calibri" w:cs="Calibri"/>
        </w:rPr>
      </w:pPr>
      <w:r w:rsidRPr="00B41E37">
        <w:rPr>
          <w:rFonts w:ascii="Calibri" w:hAnsi="Calibri" w:cs="Calibri"/>
        </w:rPr>
        <w:t>INSERT COUNTY(IES)</w:t>
      </w:r>
    </w:p>
    <w:p w:rsidRPr="00B41E37" w:rsidR="002C62DC" w:rsidP="004162DF" w:rsidRDefault="002C62DC" w14:paraId="3D912F1A" w14:textId="77777777">
      <w:pPr>
        <w:jc w:val="center"/>
        <w:rPr>
          <w:rFonts w:ascii="Calibri" w:hAnsi="Calibri" w:cs="Calibri"/>
        </w:rPr>
      </w:pPr>
      <w:r w:rsidRPr="00B41E37">
        <w:rPr>
          <w:rFonts w:ascii="Calibri" w:hAnsi="Calibri" w:cs="Calibri"/>
        </w:rPr>
        <w:t>INSERT STIP No.</w:t>
      </w:r>
    </w:p>
    <w:p w:rsidRPr="00B41E37" w:rsidR="008A1199" w:rsidP="004162DF" w:rsidRDefault="61AF1F74" w14:paraId="5807C3D4" w14:textId="77777777">
      <w:pPr>
        <w:jc w:val="center"/>
        <w:rPr>
          <w:rStyle w:val="HiddenChar"/>
          <w:rFonts w:ascii="Calibri" w:hAnsi="Calibri" w:cs="Calibri"/>
        </w:rPr>
      </w:pPr>
      <w:r w:rsidRPr="07C2A0F8">
        <w:rPr>
          <w:rFonts w:ascii="Calibri" w:hAnsi="Calibri" w:cs="Calibri"/>
        </w:rPr>
        <w:t>INSERT DATE/TIME</w:t>
      </w:r>
      <w:r w:rsidRPr="07C2A0F8" w:rsidR="62432CAF">
        <w:rPr>
          <w:rFonts w:ascii="Calibri" w:hAnsi="Calibri" w:cs="Calibri"/>
        </w:rPr>
        <w:t xml:space="preserve"> </w:t>
      </w:r>
      <w:r w:rsidRPr="07C2A0F8" w:rsidR="62432CAF">
        <w:rPr>
          <w:rStyle w:val="HiddenChar"/>
          <w:rFonts w:ascii="Calibri" w:hAnsi="Calibri" w:cs="Calibri"/>
          <w:color w:val="auto"/>
        </w:rPr>
        <w:t>of the Merger Meeting</w:t>
      </w:r>
    </w:p>
    <w:p w:rsidRPr="00B41E37" w:rsidR="008A1199" w:rsidP="004162DF" w:rsidRDefault="008A1199" w14:paraId="0A37501D" w14:textId="77777777">
      <w:pPr>
        <w:jc w:val="both"/>
        <w:rPr>
          <w:rFonts w:ascii="Calibri" w:hAnsi="Calibri" w:cs="Calibri"/>
          <w:i/>
        </w:rPr>
      </w:pPr>
    </w:p>
    <w:p w:rsidRPr="00B41E37" w:rsidR="008A1199" w:rsidP="004162DF" w:rsidRDefault="008A1199" w14:paraId="5DAB6C7B" w14:textId="77777777">
      <w:pPr>
        <w:jc w:val="both"/>
        <w:rPr>
          <w:rFonts w:ascii="Calibri" w:hAnsi="Calibri" w:cs="Calibri"/>
          <w:i/>
        </w:rPr>
      </w:pPr>
    </w:p>
    <w:p w:rsidRPr="00B41E37" w:rsidR="006964CD" w:rsidP="004162DF" w:rsidRDefault="006964CD" w14:paraId="2C2DC5C4" w14:textId="77777777">
      <w:pPr>
        <w:spacing w:after="120"/>
        <w:jc w:val="both"/>
        <w:rPr>
          <w:rFonts w:ascii="Calibri" w:hAnsi="Calibri" w:cs="Calibri"/>
          <w:b/>
        </w:rPr>
      </w:pPr>
      <w:r w:rsidRPr="00B41E37">
        <w:rPr>
          <w:rFonts w:ascii="Calibri" w:hAnsi="Calibri" w:cs="Calibri"/>
          <w:b/>
        </w:rPr>
        <w:t>Meeting Attendees</w:t>
      </w:r>
    </w:p>
    <w:p w:rsidRPr="00B41E37" w:rsidR="002C62DC" w:rsidP="004162DF" w:rsidRDefault="00A67BF8" w14:paraId="46215A8C" w14:textId="77777777">
      <w:pPr>
        <w:pStyle w:val="Hidden"/>
        <w:jc w:val="both"/>
        <w:rPr>
          <w:rFonts w:ascii="Calibri" w:hAnsi="Calibri" w:cs="Calibri"/>
          <w:b/>
          <w:bCs/>
        </w:rPr>
      </w:pPr>
      <w:r w:rsidRPr="61EFA4AE">
        <w:rPr>
          <w:rFonts w:ascii="Calibri" w:hAnsi="Calibri" w:cs="Calibri"/>
          <w:b/>
          <w:bCs/>
        </w:rPr>
        <w:t>List</w:t>
      </w:r>
      <w:r w:rsidRPr="61EFA4AE" w:rsidR="002C62DC">
        <w:rPr>
          <w:rFonts w:ascii="Calibri" w:hAnsi="Calibri" w:cs="Calibri"/>
          <w:b/>
          <w:bCs/>
        </w:rPr>
        <w:t xml:space="preserve"> federal Merger Team Members first (USACE first federal listed), followed by state Merger Team Members, followed by NCDOT PM and staff, followed by consultants</w:t>
      </w:r>
      <w:r w:rsidRPr="61EFA4AE" w:rsidR="00511E2D">
        <w:rPr>
          <w:rFonts w:ascii="Calibri" w:hAnsi="Calibri" w:cs="Calibri"/>
          <w:b/>
          <w:bCs/>
        </w:rPr>
        <w:t>.</w:t>
      </w:r>
      <w:r w:rsidRPr="61EFA4AE" w:rsidR="002C62DC">
        <w:rPr>
          <w:rFonts w:ascii="Calibri" w:hAnsi="Calibri" w:cs="Calibri"/>
          <w:b/>
          <w:bCs/>
        </w:rPr>
        <w:t xml:space="preserve">  Use an asterisk or some other superscript to denote those who attended by phone</w:t>
      </w:r>
      <w:r w:rsidRPr="61EFA4AE">
        <w:rPr>
          <w:rFonts w:ascii="Calibri" w:hAnsi="Calibri" w:cs="Calibri"/>
          <w:b/>
          <w:bCs/>
        </w:rPr>
        <w:t>.</w:t>
      </w:r>
    </w:p>
    <w:p w:rsidR="03A42A94" w:rsidP="004162DF" w:rsidRDefault="03A42A94" w14:paraId="28D99693" w14:textId="6F58B5CA">
      <w:pPr>
        <w:pStyle w:val="Hidden"/>
        <w:jc w:val="both"/>
      </w:pPr>
      <w:r w:rsidRPr="61EFA4AE">
        <w:rPr>
          <w:color w:val="FF0000"/>
        </w:rPr>
        <w:t>Example Text</w:t>
      </w:r>
    </w:p>
    <w:tbl>
      <w:tblPr>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3"/>
        <w:gridCol w:w="2667"/>
        <w:gridCol w:w="4280"/>
      </w:tblGrid>
      <w:tr w:rsidRPr="00B41E37" w:rsidR="008A1199" w:rsidTr="004162DF" w14:paraId="602B3CD3" w14:textId="77777777">
        <w:trPr>
          <w:jc w:val="center"/>
        </w:trPr>
        <w:tc>
          <w:tcPr>
            <w:tcW w:w="1723" w:type="dxa"/>
            <w:shd w:val="clear" w:color="auto" w:fill="auto"/>
          </w:tcPr>
          <w:p w:rsidRPr="00B41E37" w:rsidR="008A1199" w:rsidP="004162DF" w:rsidRDefault="002C62DC" w14:paraId="0D909AED" w14:textId="77777777">
            <w:pPr>
              <w:jc w:val="both"/>
              <w:rPr>
                <w:rFonts w:ascii="Calibri" w:hAnsi="Calibri" w:cs="Calibri"/>
              </w:rPr>
            </w:pPr>
            <w:r w:rsidRPr="00B41E37">
              <w:rPr>
                <w:rFonts w:ascii="Calibri" w:hAnsi="Calibri" w:cs="Calibri"/>
              </w:rPr>
              <w:t>Name</w:t>
            </w:r>
          </w:p>
        </w:tc>
        <w:tc>
          <w:tcPr>
            <w:tcW w:w="2667" w:type="dxa"/>
            <w:shd w:val="clear" w:color="auto" w:fill="auto"/>
          </w:tcPr>
          <w:p w:rsidRPr="00B41E37" w:rsidR="008A1199" w:rsidP="004162DF" w:rsidRDefault="00A67BF8" w14:paraId="420CF293" w14:textId="77777777">
            <w:pPr>
              <w:jc w:val="both"/>
              <w:rPr>
                <w:rFonts w:ascii="Calibri" w:hAnsi="Calibri" w:cs="Calibri"/>
              </w:rPr>
            </w:pPr>
            <w:r w:rsidRPr="00B41E37">
              <w:rPr>
                <w:rFonts w:ascii="Calibri" w:hAnsi="Calibri" w:cs="Calibri"/>
              </w:rPr>
              <w:t>Organization</w:t>
            </w:r>
          </w:p>
        </w:tc>
        <w:tc>
          <w:tcPr>
            <w:tcW w:w="4280" w:type="dxa"/>
            <w:shd w:val="clear" w:color="auto" w:fill="auto"/>
          </w:tcPr>
          <w:p w:rsidRPr="00B41E37" w:rsidR="008A1199" w:rsidP="004162DF" w:rsidRDefault="002C62DC" w14:paraId="3CB9AB0A" w14:textId="77777777">
            <w:pPr>
              <w:jc w:val="both"/>
              <w:rPr>
                <w:rFonts w:ascii="Calibri" w:hAnsi="Calibri" w:cs="Calibri"/>
              </w:rPr>
            </w:pPr>
            <w:r w:rsidRPr="00B41E37">
              <w:rPr>
                <w:rFonts w:ascii="Calibri" w:hAnsi="Calibri" w:cs="Calibri"/>
              </w:rPr>
              <w:t>EMAIL ADDRESS</w:t>
            </w:r>
          </w:p>
        </w:tc>
      </w:tr>
      <w:tr w:rsidRPr="00B41E37" w:rsidR="008A1199" w:rsidTr="004162DF" w14:paraId="01716562" w14:textId="77777777">
        <w:trPr>
          <w:jc w:val="center"/>
        </w:trPr>
        <w:tc>
          <w:tcPr>
            <w:tcW w:w="1723" w:type="dxa"/>
            <w:shd w:val="clear" w:color="auto" w:fill="auto"/>
          </w:tcPr>
          <w:p w:rsidRPr="00B41E37" w:rsidR="008A1199" w:rsidP="004162DF" w:rsidRDefault="67D7E67C" w14:paraId="02EB378F" w14:textId="4ED1E88B">
            <w:pPr>
              <w:jc w:val="both"/>
              <w:rPr>
                <w:rFonts w:ascii="Calibri" w:hAnsi="Calibri" w:cs="Calibri"/>
              </w:rPr>
            </w:pPr>
            <w:r w:rsidRPr="07C2A0F8">
              <w:rPr>
                <w:rFonts w:ascii="Calibri" w:hAnsi="Calibri" w:cs="Calibri"/>
              </w:rPr>
              <w:t>Hans Kohler</w:t>
            </w:r>
          </w:p>
        </w:tc>
        <w:tc>
          <w:tcPr>
            <w:tcW w:w="2667" w:type="dxa"/>
            <w:shd w:val="clear" w:color="auto" w:fill="auto"/>
          </w:tcPr>
          <w:p w:rsidRPr="00B41E37" w:rsidR="008A1199" w:rsidP="004162DF" w:rsidRDefault="00A67BF8" w14:paraId="1C1814D6" w14:textId="77777777">
            <w:pPr>
              <w:jc w:val="both"/>
              <w:rPr>
                <w:rFonts w:ascii="Calibri" w:hAnsi="Calibri" w:cs="Calibri"/>
              </w:rPr>
            </w:pPr>
            <w:r w:rsidRPr="00B41E37">
              <w:rPr>
                <w:rFonts w:ascii="Calibri" w:hAnsi="Calibri" w:cs="Calibri"/>
              </w:rPr>
              <w:t>USACE</w:t>
            </w:r>
          </w:p>
        </w:tc>
        <w:tc>
          <w:tcPr>
            <w:tcW w:w="4280" w:type="dxa"/>
            <w:shd w:val="clear" w:color="auto" w:fill="auto"/>
          </w:tcPr>
          <w:p w:rsidRPr="00B41E37" w:rsidR="008A1199" w:rsidP="004162DF" w:rsidRDefault="4BB4A136" w14:paraId="6A05A809" w14:textId="706EEEE4">
            <w:pPr>
              <w:jc w:val="both"/>
              <w:rPr>
                <w:rFonts w:ascii="Calibri" w:hAnsi="Calibri" w:cs="Calibri"/>
              </w:rPr>
            </w:pPr>
            <w:r w:rsidRPr="07C2A0F8">
              <w:rPr>
                <w:rFonts w:ascii="Calibri" w:hAnsi="Calibri" w:cs="Calibri"/>
              </w:rPr>
              <w:t>Hkohler@usace.mil</w:t>
            </w:r>
          </w:p>
        </w:tc>
      </w:tr>
      <w:tr w:rsidRPr="00B41E37" w:rsidR="008A1199" w:rsidTr="004162DF" w14:paraId="5A39BBE3" w14:textId="77777777">
        <w:trPr>
          <w:jc w:val="center"/>
        </w:trPr>
        <w:tc>
          <w:tcPr>
            <w:tcW w:w="1723" w:type="dxa"/>
            <w:shd w:val="clear" w:color="auto" w:fill="auto"/>
          </w:tcPr>
          <w:p w:rsidRPr="00B41E37" w:rsidR="008A1199" w:rsidP="004162DF" w:rsidRDefault="4BB4A136" w14:paraId="41C8F396" w14:textId="2285A12E">
            <w:pPr>
              <w:jc w:val="both"/>
              <w:rPr>
                <w:rFonts w:ascii="Calibri" w:hAnsi="Calibri" w:cs="Calibri"/>
              </w:rPr>
            </w:pPr>
            <w:r w:rsidRPr="07C2A0F8">
              <w:rPr>
                <w:rFonts w:ascii="Calibri" w:hAnsi="Calibri" w:cs="Calibri"/>
              </w:rPr>
              <w:t xml:space="preserve">Joseph </w:t>
            </w:r>
            <w:proofErr w:type="spellStart"/>
            <w:r w:rsidRPr="07C2A0F8">
              <w:rPr>
                <w:rFonts w:ascii="Calibri" w:hAnsi="Calibri" w:cs="Calibri"/>
              </w:rPr>
              <w:t>Schmeaux</w:t>
            </w:r>
            <w:proofErr w:type="spellEnd"/>
          </w:p>
        </w:tc>
        <w:tc>
          <w:tcPr>
            <w:tcW w:w="2667" w:type="dxa"/>
            <w:shd w:val="clear" w:color="auto" w:fill="auto"/>
          </w:tcPr>
          <w:p w:rsidRPr="00B41E37" w:rsidR="008A1199" w:rsidP="004162DF" w:rsidRDefault="4BB4A136" w14:paraId="72A3D3EC" w14:textId="5FA2A165">
            <w:pPr>
              <w:jc w:val="both"/>
              <w:rPr>
                <w:rFonts w:ascii="Calibri" w:hAnsi="Calibri" w:cs="Calibri"/>
              </w:rPr>
            </w:pPr>
            <w:r w:rsidRPr="07C2A0F8">
              <w:rPr>
                <w:rFonts w:ascii="Calibri" w:hAnsi="Calibri" w:cs="Calibri"/>
              </w:rPr>
              <w:t>FHWA</w:t>
            </w:r>
          </w:p>
        </w:tc>
        <w:tc>
          <w:tcPr>
            <w:tcW w:w="4280" w:type="dxa"/>
            <w:shd w:val="clear" w:color="auto" w:fill="auto"/>
          </w:tcPr>
          <w:p w:rsidRPr="00B41E37" w:rsidR="008A1199" w:rsidP="004162DF" w:rsidRDefault="4BB4A136" w14:paraId="0D0B940D" w14:textId="5E61950A">
            <w:pPr>
              <w:jc w:val="both"/>
              <w:rPr>
                <w:rFonts w:ascii="Calibri" w:hAnsi="Calibri" w:cs="Calibri"/>
              </w:rPr>
            </w:pPr>
            <w:r w:rsidRPr="07C2A0F8">
              <w:rPr>
                <w:rFonts w:ascii="Calibri" w:hAnsi="Calibri" w:cs="Calibri"/>
              </w:rPr>
              <w:t>Josephschmeaux@fhwa.gov</w:t>
            </w:r>
          </w:p>
        </w:tc>
      </w:tr>
      <w:tr w:rsidRPr="00B41E37" w:rsidR="00E53F2C" w:rsidTr="004162DF" w14:paraId="0E27B00A" w14:textId="77777777">
        <w:trPr>
          <w:jc w:val="center"/>
        </w:trPr>
        <w:tc>
          <w:tcPr>
            <w:tcW w:w="1723" w:type="dxa"/>
            <w:shd w:val="clear" w:color="auto" w:fill="auto"/>
          </w:tcPr>
          <w:p w:rsidRPr="00B41E37" w:rsidR="00E53F2C" w:rsidP="004162DF" w:rsidRDefault="4BB4A136" w14:paraId="60061E4C" w14:textId="0091FA28">
            <w:pPr>
              <w:jc w:val="both"/>
              <w:rPr>
                <w:rFonts w:ascii="Calibri" w:hAnsi="Calibri" w:cs="Calibri"/>
              </w:rPr>
            </w:pPr>
            <w:r w:rsidRPr="07C2A0F8">
              <w:rPr>
                <w:rFonts w:ascii="Calibri" w:hAnsi="Calibri" w:cs="Calibri"/>
              </w:rPr>
              <w:t>Michelle Jordan</w:t>
            </w:r>
          </w:p>
        </w:tc>
        <w:tc>
          <w:tcPr>
            <w:tcW w:w="2667" w:type="dxa"/>
            <w:shd w:val="clear" w:color="auto" w:fill="auto"/>
          </w:tcPr>
          <w:p w:rsidRPr="00B41E37" w:rsidR="00E53F2C" w:rsidP="004162DF" w:rsidRDefault="4BB4A136" w14:paraId="44EAFD9C" w14:textId="2E2B32E1">
            <w:pPr>
              <w:jc w:val="both"/>
              <w:rPr>
                <w:rFonts w:ascii="Calibri" w:hAnsi="Calibri" w:cs="Calibri"/>
              </w:rPr>
            </w:pPr>
            <w:r w:rsidRPr="07C2A0F8">
              <w:rPr>
                <w:rFonts w:ascii="Calibri" w:hAnsi="Calibri" w:cs="Calibri"/>
              </w:rPr>
              <w:t>NCDWR</w:t>
            </w:r>
          </w:p>
        </w:tc>
        <w:tc>
          <w:tcPr>
            <w:tcW w:w="4280" w:type="dxa"/>
            <w:shd w:val="clear" w:color="auto" w:fill="auto"/>
          </w:tcPr>
          <w:p w:rsidRPr="00B41E37" w:rsidR="00E53F2C" w:rsidP="004162DF" w:rsidRDefault="4BB4A136" w14:paraId="4B94D5A5" w14:textId="1278A75D">
            <w:pPr>
              <w:jc w:val="both"/>
              <w:rPr>
                <w:rFonts w:ascii="Calibri" w:hAnsi="Calibri" w:cs="Calibri"/>
              </w:rPr>
            </w:pPr>
            <w:r w:rsidRPr="07C2A0F8">
              <w:rPr>
                <w:rFonts w:ascii="Calibri" w:hAnsi="Calibri" w:cs="Calibri"/>
              </w:rPr>
              <w:t>Mjjordan@ncdeq.gov</w:t>
            </w:r>
          </w:p>
        </w:tc>
      </w:tr>
      <w:tr w:rsidRPr="00B41E37" w:rsidR="00E53F2C" w:rsidTr="004162DF" w14:paraId="3DEEC669" w14:textId="77777777">
        <w:trPr>
          <w:jc w:val="center"/>
        </w:trPr>
        <w:tc>
          <w:tcPr>
            <w:tcW w:w="1723" w:type="dxa"/>
            <w:shd w:val="clear" w:color="auto" w:fill="auto"/>
          </w:tcPr>
          <w:p w:rsidRPr="00B41E37" w:rsidR="00E53F2C" w:rsidP="004162DF" w:rsidRDefault="4BB4A136" w14:paraId="3656B9AB" w14:textId="504576FE">
            <w:pPr>
              <w:jc w:val="both"/>
              <w:rPr>
                <w:rFonts w:ascii="Calibri" w:hAnsi="Calibri" w:cs="Calibri"/>
              </w:rPr>
            </w:pPr>
            <w:r w:rsidRPr="07C2A0F8">
              <w:rPr>
                <w:rFonts w:ascii="Calibri" w:hAnsi="Calibri" w:cs="Calibri"/>
              </w:rPr>
              <w:t>Alex Trout</w:t>
            </w:r>
          </w:p>
        </w:tc>
        <w:tc>
          <w:tcPr>
            <w:tcW w:w="2667" w:type="dxa"/>
            <w:shd w:val="clear" w:color="auto" w:fill="auto"/>
          </w:tcPr>
          <w:p w:rsidRPr="00B41E37" w:rsidR="00E53F2C" w:rsidP="004162DF" w:rsidRDefault="4BB4A136" w14:paraId="45FB0818" w14:textId="0B0A748E">
            <w:pPr>
              <w:jc w:val="both"/>
              <w:rPr>
                <w:rFonts w:ascii="Calibri" w:hAnsi="Calibri" w:cs="Calibri"/>
              </w:rPr>
            </w:pPr>
            <w:r w:rsidRPr="07C2A0F8">
              <w:rPr>
                <w:rFonts w:ascii="Calibri" w:hAnsi="Calibri" w:cs="Calibri"/>
              </w:rPr>
              <w:t>NCDOT</w:t>
            </w:r>
          </w:p>
        </w:tc>
        <w:tc>
          <w:tcPr>
            <w:tcW w:w="4280" w:type="dxa"/>
            <w:shd w:val="clear" w:color="auto" w:fill="auto"/>
          </w:tcPr>
          <w:p w:rsidRPr="00B41E37" w:rsidR="00E53F2C" w:rsidP="004162DF" w:rsidRDefault="4BB4A136" w14:paraId="049F31CB" w14:textId="05B54884">
            <w:pPr>
              <w:jc w:val="both"/>
              <w:rPr>
                <w:rFonts w:ascii="Calibri" w:hAnsi="Calibri" w:cs="Calibri"/>
              </w:rPr>
            </w:pPr>
            <w:r w:rsidRPr="07C2A0F8">
              <w:rPr>
                <w:rFonts w:ascii="Calibri" w:hAnsi="Calibri" w:cs="Calibri"/>
              </w:rPr>
              <w:t>Alex.trout@ncdot.gov</w:t>
            </w:r>
          </w:p>
        </w:tc>
      </w:tr>
      <w:tr w:rsidR="07C2A0F8" w:rsidTr="004162DF" w14:paraId="0D21CE02" w14:textId="77777777">
        <w:trPr>
          <w:jc w:val="center"/>
        </w:trPr>
        <w:tc>
          <w:tcPr>
            <w:tcW w:w="1723" w:type="dxa"/>
            <w:shd w:val="clear" w:color="auto" w:fill="auto"/>
          </w:tcPr>
          <w:p w:rsidR="4BB4A136" w:rsidP="004162DF" w:rsidRDefault="4BB4A136" w14:paraId="4090CE77" w14:textId="6725CEF3">
            <w:pPr>
              <w:jc w:val="both"/>
              <w:rPr>
                <w:rFonts w:ascii="Calibri" w:hAnsi="Calibri" w:cs="Calibri"/>
              </w:rPr>
            </w:pPr>
            <w:r w:rsidRPr="07C2A0F8">
              <w:rPr>
                <w:rFonts w:ascii="Calibri" w:hAnsi="Calibri" w:cs="Calibri"/>
              </w:rPr>
              <w:t>Paula Simon</w:t>
            </w:r>
          </w:p>
        </w:tc>
        <w:tc>
          <w:tcPr>
            <w:tcW w:w="2667" w:type="dxa"/>
            <w:shd w:val="clear" w:color="auto" w:fill="auto"/>
          </w:tcPr>
          <w:p w:rsidR="4BB4A136" w:rsidP="004162DF" w:rsidRDefault="4BB4A136" w14:paraId="33102209" w14:textId="694B153F">
            <w:pPr>
              <w:jc w:val="both"/>
              <w:rPr>
                <w:rFonts w:ascii="Calibri" w:hAnsi="Calibri" w:cs="Calibri"/>
              </w:rPr>
            </w:pPr>
            <w:r w:rsidRPr="07C2A0F8">
              <w:rPr>
                <w:rFonts w:ascii="Calibri" w:hAnsi="Calibri" w:cs="Calibri"/>
              </w:rPr>
              <w:t>FDG &amp; Associates</w:t>
            </w:r>
          </w:p>
        </w:tc>
        <w:tc>
          <w:tcPr>
            <w:tcW w:w="4280" w:type="dxa"/>
            <w:shd w:val="clear" w:color="auto" w:fill="auto"/>
          </w:tcPr>
          <w:p w:rsidR="4BB4A136" w:rsidP="004162DF" w:rsidRDefault="4BB4A136" w14:paraId="30EBF9F5" w14:textId="229C1D14">
            <w:pPr>
              <w:jc w:val="both"/>
              <w:rPr>
                <w:rFonts w:ascii="Calibri" w:hAnsi="Calibri" w:cs="Calibri"/>
              </w:rPr>
            </w:pPr>
            <w:r w:rsidRPr="07C2A0F8">
              <w:rPr>
                <w:rFonts w:ascii="Calibri" w:hAnsi="Calibri" w:cs="Calibri"/>
              </w:rPr>
              <w:t>Mpsimon@fdg.gov</w:t>
            </w:r>
          </w:p>
        </w:tc>
      </w:tr>
    </w:tbl>
    <w:p w:rsidR="008A1199" w:rsidP="004162DF" w:rsidRDefault="00D90AEA" w14:paraId="53128261" w14:textId="74361992">
      <w:pPr>
        <w:jc w:val="both"/>
        <w:rPr>
          <w:rFonts w:ascii="Calibri" w:hAnsi="Calibri" w:cs="Calibri"/>
          <w:szCs w:val="24"/>
        </w:rPr>
      </w:pPr>
      <w:r w:rsidRPr="00B41E37">
        <w:rPr>
          <w:rFonts w:ascii="Calibri" w:hAnsi="Calibri" w:cs="Calibri"/>
        </w:rPr>
        <w:t>*</w:t>
      </w:r>
      <w:r w:rsidRPr="00B41E37">
        <w:rPr>
          <w:rFonts w:ascii="Calibri" w:hAnsi="Calibri" w:cs="Calibri"/>
          <w:szCs w:val="24"/>
        </w:rPr>
        <w:t>Attended via phone</w:t>
      </w:r>
    </w:p>
    <w:p w:rsidRPr="00B41E37" w:rsidR="00D90AEA" w:rsidP="004162DF" w:rsidRDefault="00D90AEA" w14:paraId="7DC56898" w14:textId="77777777">
      <w:pPr>
        <w:jc w:val="both"/>
        <w:rPr>
          <w:rFonts w:ascii="Calibri" w:hAnsi="Calibri" w:cs="Calibri"/>
          <w:szCs w:val="24"/>
        </w:rPr>
      </w:pPr>
    </w:p>
    <w:p w:rsidRPr="00B41E37" w:rsidR="00767FF6" w:rsidP="004162DF" w:rsidRDefault="00836014" w14:paraId="6BC78044" w14:textId="77777777">
      <w:pPr>
        <w:pStyle w:val="Hidden"/>
        <w:jc w:val="both"/>
        <w:rPr>
          <w:rFonts w:ascii="Calibri" w:hAnsi="Calibri" w:cs="Calibri"/>
        </w:rPr>
      </w:pPr>
      <w:r w:rsidRPr="61EFA4AE">
        <w:rPr>
          <w:rFonts w:ascii="Calibri" w:hAnsi="Calibri" w:cs="Calibri"/>
          <w:b/>
          <w:bCs/>
        </w:rPr>
        <w:t>Start by mentioning who led the meeting, introductions, and who presented the project materials.  Also include the meeting purpose</w:t>
      </w:r>
      <w:r w:rsidRPr="61EFA4AE">
        <w:rPr>
          <w:rFonts w:ascii="Calibri" w:hAnsi="Calibri" w:cs="Calibri"/>
        </w:rPr>
        <w:t>.</w:t>
      </w:r>
    </w:p>
    <w:p w:rsidRPr="00B41E37" w:rsidR="001B158B" w:rsidP="004162DF" w:rsidRDefault="02D051BD" w14:paraId="522AE95A" w14:textId="3E5B9D3A">
      <w:pPr>
        <w:jc w:val="both"/>
        <w:rPr>
          <w:rFonts w:ascii="Calibri" w:hAnsi="Calibri" w:cs="Calibri"/>
        </w:rPr>
      </w:pPr>
      <w:r w:rsidRPr="61EFA4AE">
        <w:rPr>
          <w:rFonts w:ascii="Calibri" w:hAnsi="Calibri" w:eastAsia="Calibri" w:cs="Calibri"/>
          <w:color w:val="FF0000"/>
        </w:rPr>
        <w:t>Example Text</w:t>
      </w:r>
      <w:r w:rsidRPr="61EFA4AE">
        <w:rPr>
          <w:rFonts w:ascii="Calibri" w:hAnsi="Calibri" w:cs="Calibri"/>
        </w:rPr>
        <w:t xml:space="preserve"> </w:t>
      </w:r>
      <w:r w:rsidRPr="61EFA4AE" w:rsidR="69E26A65">
        <w:rPr>
          <w:rFonts w:ascii="Calibri" w:hAnsi="Calibri" w:cs="Calibri"/>
        </w:rPr>
        <w:t xml:space="preserve">A meeting was held on </w:t>
      </w:r>
      <w:r w:rsidRPr="61EFA4AE" w:rsidR="15A76DAF">
        <w:rPr>
          <w:rFonts w:ascii="Calibri" w:hAnsi="Calibri" w:cs="Calibri"/>
        </w:rPr>
        <w:t xml:space="preserve">[Insert </w:t>
      </w:r>
      <w:r w:rsidRPr="61EFA4AE" w:rsidR="263ED57C">
        <w:rPr>
          <w:rFonts w:ascii="Calibri" w:hAnsi="Calibri" w:cs="Calibri"/>
        </w:rPr>
        <w:t>date</w:t>
      </w:r>
      <w:r w:rsidRPr="61EFA4AE" w:rsidR="15A76DAF">
        <w:rPr>
          <w:rFonts w:ascii="Calibri" w:hAnsi="Calibri" w:cs="Calibri"/>
        </w:rPr>
        <w:t>]</w:t>
      </w:r>
      <w:r w:rsidRPr="61EFA4AE" w:rsidR="69E26A65">
        <w:rPr>
          <w:rFonts w:ascii="Calibri" w:hAnsi="Calibri" w:cs="Calibri"/>
        </w:rPr>
        <w:t xml:space="preserve">, to discuss and reach concurrence on Merger Process Concurrence Point </w:t>
      </w:r>
      <w:r w:rsidRPr="61EFA4AE" w:rsidR="15A76DAF">
        <w:rPr>
          <w:rFonts w:ascii="Calibri" w:hAnsi="Calibri" w:cs="Calibri"/>
        </w:rPr>
        <w:t>2</w:t>
      </w:r>
      <w:r w:rsidRPr="61EFA4AE" w:rsidR="69E26A65">
        <w:rPr>
          <w:rFonts w:ascii="Calibri" w:hAnsi="Calibri" w:cs="Calibri"/>
        </w:rPr>
        <w:t xml:space="preserve"> (</w:t>
      </w:r>
      <w:r w:rsidRPr="61EFA4AE" w:rsidR="15A76DAF">
        <w:rPr>
          <w:rFonts w:ascii="Calibri" w:hAnsi="Calibri" w:cs="Calibri"/>
        </w:rPr>
        <w:t>Detailed Study Alternatives Carried Forward</w:t>
      </w:r>
      <w:r w:rsidRPr="61EFA4AE" w:rsidR="69E26A65">
        <w:rPr>
          <w:rFonts w:ascii="Calibri" w:hAnsi="Calibri" w:cs="Calibri"/>
        </w:rPr>
        <w:t xml:space="preserve">) for STIP Project [insert bane and description].  NCDOT distributed, on [date], an informational packet to the participating agencies and team members for their review prior to the meeting.  </w:t>
      </w:r>
    </w:p>
    <w:p w:rsidRPr="00B41E37" w:rsidR="00F1462A" w:rsidP="004162DF" w:rsidRDefault="00F1462A" w14:paraId="62486C05" w14:textId="77777777">
      <w:pPr>
        <w:jc w:val="both"/>
        <w:rPr>
          <w:rFonts w:ascii="Calibri" w:hAnsi="Calibri" w:cs="Calibri"/>
        </w:rPr>
      </w:pPr>
    </w:p>
    <w:p w:rsidR="7286E24D" w:rsidP="004162DF" w:rsidRDefault="7286E24D" w14:paraId="2D775AC1" w14:textId="044437E9">
      <w:pPr>
        <w:jc w:val="both"/>
      </w:pPr>
      <w:r w:rsidRPr="07C2A0F8">
        <w:rPr>
          <w:rFonts w:ascii="Calibri" w:hAnsi="Calibri" w:eastAsia="Calibri" w:cs="Calibri"/>
        </w:rPr>
        <w:t xml:space="preserve">Hans (USACE) began the meeting with </w:t>
      </w:r>
      <w:proofErr w:type="gramStart"/>
      <w:r w:rsidRPr="07C2A0F8">
        <w:rPr>
          <w:rFonts w:ascii="Calibri" w:hAnsi="Calibri" w:eastAsia="Calibri" w:cs="Calibri"/>
        </w:rPr>
        <w:t>a brief summary</w:t>
      </w:r>
      <w:proofErr w:type="gramEnd"/>
      <w:r w:rsidRPr="07C2A0F8">
        <w:rPr>
          <w:rFonts w:ascii="Calibri" w:hAnsi="Calibri" w:eastAsia="Calibri" w:cs="Calibri"/>
        </w:rPr>
        <w:t xml:space="preserve"> of the purpose of the meeting, and introductions were made by each member of the group present or participating via telephone.  Following introductions, NCDOT project manager, Alex, turned the meeting over to Paula of FDG &amp; Associates. Paula then provided a PowerPoint presentation (attached) on the project’s location, background, and existing conditions.  The following summarizes the main topics discussed.</w:t>
      </w:r>
    </w:p>
    <w:p w:rsidRPr="00B41E37" w:rsidR="001B158B" w:rsidP="004162DF" w:rsidRDefault="001B158B" w14:paraId="4101652C" w14:textId="77777777">
      <w:pPr>
        <w:jc w:val="both"/>
        <w:rPr>
          <w:rFonts w:ascii="Calibri" w:hAnsi="Calibri" w:cs="Calibri"/>
          <w:szCs w:val="24"/>
        </w:rPr>
      </w:pPr>
    </w:p>
    <w:p w:rsidRPr="00B41E37" w:rsidR="001B158B" w:rsidP="004162DF" w:rsidRDefault="001B158B" w14:paraId="15BAE0C0" w14:textId="77777777">
      <w:pPr>
        <w:pStyle w:val="Hidden"/>
        <w:jc w:val="both"/>
        <w:rPr>
          <w:rFonts w:ascii="Calibri" w:hAnsi="Calibri" w:cs="Calibri"/>
          <w:b/>
        </w:rPr>
      </w:pPr>
      <w:r w:rsidRPr="00B41E37">
        <w:rPr>
          <w:rFonts w:ascii="Calibri" w:hAnsi="Calibri" w:cs="Calibri"/>
          <w:b/>
        </w:rPr>
        <w:t>The discussion summary should list each substantive question raised by Merger Team members and provide documentation of the response.  If the response includes a future action item, it should be included in the summary and in the action item section.</w:t>
      </w:r>
      <w:r w:rsidRPr="00B41E37" w:rsidR="00DA2168">
        <w:rPr>
          <w:rFonts w:ascii="Calibri" w:hAnsi="Calibri" w:cs="Calibri"/>
          <w:b/>
        </w:rPr>
        <w:t xml:space="preserve">  </w:t>
      </w:r>
      <w:r w:rsidRPr="00B41E37" w:rsidR="00D90493">
        <w:rPr>
          <w:rFonts w:ascii="Calibri" w:hAnsi="Calibri" w:cs="Calibri"/>
          <w:b/>
        </w:rPr>
        <w:t>All CP 1 items can be discussed in one section or divided into Need, Purpose, and Study Area Defined.</w:t>
      </w:r>
    </w:p>
    <w:p w:rsidR="22FB90DB" w:rsidP="004162DF" w:rsidRDefault="22FB90DB" w14:paraId="7C850982" w14:textId="047B608E">
      <w:pPr>
        <w:numPr>
          <w:ilvl w:val="0"/>
          <w:numId w:val="2"/>
        </w:numPr>
        <w:jc w:val="both"/>
        <w:rPr>
          <w:rFonts w:ascii="Calibri" w:hAnsi="Calibri" w:cs="Calibri"/>
          <w:b/>
          <w:bCs/>
          <w:i/>
          <w:iCs/>
        </w:rPr>
      </w:pPr>
      <w:r w:rsidRPr="61EFA4AE">
        <w:rPr>
          <w:rFonts w:ascii="Calibri" w:hAnsi="Calibri" w:cs="Calibri"/>
          <w:b/>
          <w:bCs/>
          <w:i/>
          <w:iCs/>
        </w:rPr>
        <w:t xml:space="preserve">Project Overview Discussion: </w:t>
      </w:r>
    </w:p>
    <w:p w:rsidR="4417422C" w:rsidP="004162DF" w:rsidRDefault="67F193BF" w14:paraId="29C4D475" w14:textId="29B5472C">
      <w:pPr>
        <w:jc w:val="both"/>
        <w:rPr>
          <w:rFonts w:ascii="Calibri" w:hAnsi="Calibri" w:eastAsia="Calibri" w:cs="Calibri"/>
        </w:rPr>
      </w:pPr>
      <w:r w:rsidRPr="61EFA4AE">
        <w:rPr>
          <w:rFonts w:ascii="Calibri" w:hAnsi="Calibri" w:eastAsia="Calibri" w:cs="Calibri"/>
          <w:color w:val="FF0000"/>
        </w:rPr>
        <w:t>Example Text</w:t>
      </w:r>
      <w:r w:rsidRPr="61EFA4AE">
        <w:rPr>
          <w:rFonts w:ascii="Calibri" w:hAnsi="Calibri" w:eastAsia="Calibri" w:cs="Calibri"/>
        </w:rPr>
        <w:t xml:space="preserve"> </w:t>
      </w:r>
      <w:r w:rsidRPr="61EFA4AE" w:rsidR="4417422C">
        <w:rPr>
          <w:rFonts w:ascii="Calibri" w:hAnsi="Calibri" w:eastAsia="Calibri" w:cs="Calibri"/>
        </w:rPr>
        <w:t xml:space="preserve">Paula </w:t>
      </w:r>
      <w:r w:rsidRPr="61EFA4AE" w:rsidR="3E9E0C09">
        <w:rPr>
          <w:rFonts w:ascii="Calibri" w:hAnsi="Calibri" w:eastAsia="Calibri" w:cs="Calibri"/>
        </w:rPr>
        <w:t xml:space="preserve">provided a review of the logical termini, project location, and completed activities.  This corridor is critical for commuter traffic between </w:t>
      </w:r>
      <w:r w:rsidRPr="61EFA4AE" w:rsidR="07246C08">
        <w:rPr>
          <w:rFonts w:ascii="Calibri" w:hAnsi="Calibri" w:eastAsia="Calibri" w:cs="Calibri"/>
        </w:rPr>
        <w:t xml:space="preserve">Rush </w:t>
      </w:r>
      <w:r w:rsidRPr="61EFA4AE" w:rsidR="3E9E0C09">
        <w:rPr>
          <w:rFonts w:ascii="Calibri" w:hAnsi="Calibri" w:eastAsia="Calibri" w:cs="Calibri"/>
        </w:rPr>
        <w:t xml:space="preserve">and </w:t>
      </w:r>
      <w:r w:rsidRPr="61EFA4AE" w:rsidR="73B13C8A">
        <w:rPr>
          <w:rFonts w:ascii="Calibri" w:hAnsi="Calibri" w:eastAsia="Calibri" w:cs="Calibri"/>
        </w:rPr>
        <w:t xml:space="preserve">Dorchester </w:t>
      </w:r>
      <w:r w:rsidRPr="61EFA4AE" w:rsidR="3E9E0C09">
        <w:rPr>
          <w:rFonts w:ascii="Calibri" w:hAnsi="Calibri" w:eastAsia="Calibri" w:cs="Calibri"/>
        </w:rPr>
        <w:t xml:space="preserve">Counties.  The project includes </w:t>
      </w:r>
      <w:r w:rsidRPr="61EFA4AE" w:rsidR="7E07A006">
        <w:rPr>
          <w:rFonts w:ascii="Calibri" w:hAnsi="Calibri" w:eastAsia="Calibri" w:cs="Calibri"/>
        </w:rPr>
        <w:t xml:space="preserve">four </w:t>
      </w:r>
      <w:r w:rsidRPr="61EFA4AE" w:rsidR="3E9E0C09">
        <w:rPr>
          <w:rFonts w:ascii="Calibri" w:hAnsi="Calibri" w:eastAsia="Calibri" w:cs="Calibri"/>
        </w:rPr>
        <w:t>miles of I-</w:t>
      </w:r>
      <w:r w:rsidRPr="61EFA4AE" w:rsidR="5D5A129F">
        <w:rPr>
          <w:rFonts w:ascii="Calibri" w:hAnsi="Calibri" w:eastAsia="Calibri" w:cs="Calibri"/>
        </w:rPr>
        <w:t>92</w:t>
      </w:r>
      <w:r w:rsidRPr="61EFA4AE" w:rsidR="3E9E0C09">
        <w:rPr>
          <w:rFonts w:ascii="Calibri" w:hAnsi="Calibri" w:eastAsia="Calibri" w:cs="Calibri"/>
        </w:rPr>
        <w:t xml:space="preserve"> mainline widening from US </w:t>
      </w:r>
      <w:r w:rsidRPr="61EFA4AE" w:rsidR="07822BCD">
        <w:rPr>
          <w:rFonts w:ascii="Calibri" w:hAnsi="Calibri" w:eastAsia="Calibri" w:cs="Calibri"/>
        </w:rPr>
        <w:t>163</w:t>
      </w:r>
      <w:r w:rsidRPr="61EFA4AE" w:rsidR="3E9E0C09">
        <w:rPr>
          <w:rFonts w:ascii="Calibri" w:hAnsi="Calibri" w:eastAsia="Calibri" w:cs="Calibri"/>
        </w:rPr>
        <w:t xml:space="preserve"> to NC </w:t>
      </w:r>
      <w:r w:rsidRPr="61EFA4AE" w:rsidR="3E6D99D2">
        <w:rPr>
          <w:rFonts w:ascii="Calibri" w:hAnsi="Calibri" w:eastAsia="Calibri" w:cs="Calibri"/>
        </w:rPr>
        <w:t>84</w:t>
      </w:r>
      <w:r w:rsidRPr="61EFA4AE" w:rsidR="3E9E0C09">
        <w:rPr>
          <w:rFonts w:ascii="Calibri" w:hAnsi="Calibri" w:eastAsia="Calibri" w:cs="Calibri"/>
        </w:rPr>
        <w:t xml:space="preserve">.  </w:t>
      </w:r>
    </w:p>
    <w:p w:rsidR="3E9E0C09" w:rsidP="004162DF" w:rsidRDefault="3E9E0C09" w14:paraId="500195FD" w14:textId="554E649F">
      <w:pPr>
        <w:jc w:val="both"/>
      </w:pPr>
      <w:r w:rsidRPr="07C2A0F8">
        <w:rPr>
          <w:rFonts w:ascii="Calibri" w:hAnsi="Calibri" w:eastAsia="Calibri" w:cs="Calibri"/>
        </w:rPr>
        <w:t xml:space="preserve"> </w:t>
      </w:r>
    </w:p>
    <w:p w:rsidR="5883EF1F" w:rsidP="004162DF" w:rsidRDefault="5883EF1F" w14:paraId="5E425D77" w14:textId="69987211">
      <w:pPr>
        <w:jc w:val="both"/>
        <w:rPr>
          <w:rFonts w:ascii="Calibri" w:hAnsi="Calibri" w:eastAsia="Calibri" w:cs="Calibri"/>
        </w:rPr>
      </w:pPr>
      <w:r w:rsidRPr="07C2A0F8">
        <w:rPr>
          <w:rFonts w:ascii="Calibri" w:hAnsi="Calibri" w:eastAsia="Calibri" w:cs="Calibri"/>
        </w:rPr>
        <w:lastRenderedPageBreak/>
        <w:t xml:space="preserve">Paula </w:t>
      </w:r>
      <w:r w:rsidRPr="07C2A0F8" w:rsidR="3E9E0C09">
        <w:rPr>
          <w:rFonts w:ascii="Calibri" w:hAnsi="Calibri" w:eastAsia="Calibri" w:cs="Calibri"/>
        </w:rPr>
        <w:t xml:space="preserve">also recapped Concurrence Point 1, touching on the primary and secondary purposes of the project. The primary purpose is to address capacity deficiencies and improve </w:t>
      </w:r>
      <w:r w:rsidRPr="07C2A0F8" w:rsidR="03EA0449">
        <w:rPr>
          <w:rFonts w:ascii="Calibri" w:hAnsi="Calibri" w:eastAsia="Calibri" w:cs="Calibri"/>
        </w:rPr>
        <w:t>north-south</w:t>
      </w:r>
      <w:r w:rsidRPr="07C2A0F8" w:rsidR="3E9E0C09">
        <w:rPr>
          <w:rFonts w:ascii="Calibri" w:hAnsi="Calibri" w:eastAsia="Calibri" w:cs="Calibri"/>
        </w:rPr>
        <w:t xml:space="preserve"> mobility in </w:t>
      </w:r>
      <w:r w:rsidRPr="07C2A0F8" w:rsidR="6F99058F">
        <w:rPr>
          <w:rFonts w:ascii="Calibri" w:hAnsi="Calibri" w:eastAsia="Calibri" w:cs="Calibri"/>
        </w:rPr>
        <w:t>north</w:t>
      </w:r>
      <w:r w:rsidRPr="07C2A0F8" w:rsidR="3E9E0C09">
        <w:rPr>
          <w:rFonts w:ascii="Calibri" w:hAnsi="Calibri" w:eastAsia="Calibri" w:cs="Calibri"/>
        </w:rPr>
        <w:t xml:space="preserve">ern </w:t>
      </w:r>
      <w:r w:rsidRPr="07C2A0F8" w:rsidR="429D2294">
        <w:rPr>
          <w:rFonts w:ascii="Calibri" w:hAnsi="Calibri" w:eastAsia="Calibri" w:cs="Calibri"/>
        </w:rPr>
        <w:t xml:space="preserve">Rush </w:t>
      </w:r>
      <w:r w:rsidRPr="07C2A0F8" w:rsidR="3E9E0C09">
        <w:rPr>
          <w:rFonts w:ascii="Calibri" w:hAnsi="Calibri" w:eastAsia="Calibri" w:cs="Calibri"/>
        </w:rPr>
        <w:t>County.  Secondary purposes are to address older interchange poor physical and geometric conditions.  The project will also support plans to improve traffic flow for high-speed, regional travel.  A desired outcome will be to improve safety at high crash locations with the added capacity and interchange reconstructions.</w:t>
      </w:r>
    </w:p>
    <w:p w:rsidR="3E9E0C09" w:rsidP="004162DF" w:rsidRDefault="3E9E0C09" w14:paraId="3C9B7FEB" w14:textId="307B072D">
      <w:pPr>
        <w:jc w:val="both"/>
      </w:pPr>
      <w:r w:rsidRPr="07C2A0F8">
        <w:rPr>
          <w:rFonts w:ascii="Calibri" w:hAnsi="Calibri" w:eastAsia="Calibri" w:cs="Calibri"/>
        </w:rPr>
        <w:t xml:space="preserve"> </w:t>
      </w:r>
    </w:p>
    <w:p w:rsidR="3E9E0C09" w:rsidP="004162DF" w:rsidRDefault="3E9E0C09" w14:paraId="4140C63D" w14:textId="5312E71F">
      <w:pPr>
        <w:jc w:val="both"/>
      </w:pPr>
      <w:r w:rsidRPr="07C2A0F8">
        <w:rPr>
          <w:rFonts w:ascii="Calibri" w:hAnsi="Calibri" w:eastAsia="Calibri" w:cs="Calibri"/>
        </w:rPr>
        <w:t>Since CP1, the study team completed the Phase I (Base and Future Year No-Build) traffic analysis, which allows the progression into the Phase II traffic operations (Build) analysis.  The team also developed functional roadway and rail designs to comparatively screen various interchange forms for environmental impacts.  The impacts summaries (matrices) are included in the packet.</w:t>
      </w:r>
    </w:p>
    <w:p w:rsidRPr="00B41E37" w:rsidR="008A1199" w:rsidP="004162DF" w:rsidRDefault="008A1199" w14:paraId="4B99056E" w14:textId="77777777">
      <w:pPr>
        <w:jc w:val="both"/>
        <w:rPr>
          <w:rFonts w:ascii="Calibri" w:hAnsi="Calibri" w:cs="Calibri"/>
          <w:szCs w:val="24"/>
        </w:rPr>
      </w:pPr>
    </w:p>
    <w:p w:rsidRPr="00B41E37" w:rsidR="008E644B" w:rsidP="004162DF" w:rsidRDefault="15A76DAF" w14:paraId="1299C43A" w14:textId="5CE88266">
      <w:pPr>
        <w:numPr>
          <w:ilvl w:val="0"/>
          <w:numId w:val="2"/>
        </w:numPr>
        <w:jc w:val="both"/>
        <w:rPr>
          <w:rFonts w:ascii="Calibri" w:hAnsi="Calibri" w:cs="Calibri"/>
          <w:b/>
          <w:bCs/>
          <w:i/>
          <w:iCs/>
        </w:rPr>
      </w:pPr>
      <w:r w:rsidRPr="61EFA4AE">
        <w:rPr>
          <w:rFonts w:ascii="Calibri" w:hAnsi="Calibri" w:cs="Calibri"/>
          <w:b/>
          <w:bCs/>
          <w:i/>
          <w:iCs/>
        </w:rPr>
        <w:t xml:space="preserve">Detailed Study Alternatives Carried Forward </w:t>
      </w:r>
      <w:r w:rsidRPr="61EFA4AE" w:rsidR="38440007">
        <w:rPr>
          <w:rFonts w:ascii="Calibri" w:hAnsi="Calibri" w:cs="Calibri"/>
          <w:b/>
          <w:bCs/>
          <w:i/>
          <w:iCs/>
        </w:rPr>
        <w:t>(</w:t>
      </w:r>
      <w:r w:rsidRPr="61EFA4AE" w:rsidR="37D3CCDE">
        <w:rPr>
          <w:rFonts w:ascii="Calibri" w:hAnsi="Calibri" w:cs="Calibri"/>
          <w:b/>
          <w:bCs/>
          <w:i/>
          <w:iCs/>
        </w:rPr>
        <w:t xml:space="preserve">CP </w:t>
      </w:r>
      <w:r w:rsidRPr="61EFA4AE">
        <w:rPr>
          <w:rFonts w:ascii="Calibri" w:hAnsi="Calibri" w:cs="Calibri"/>
          <w:b/>
          <w:bCs/>
          <w:i/>
          <w:iCs/>
        </w:rPr>
        <w:t>2</w:t>
      </w:r>
      <w:r w:rsidRPr="61EFA4AE" w:rsidR="504D491A">
        <w:rPr>
          <w:rFonts w:ascii="Calibri" w:hAnsi="Calibri" w:cs="Calibri"/>
          <w:b/>
          <w:bCs/>
          <w:i/>
          <w:iCs/>
        </w:rPr>
        <w:t>)</w:t>
      </w:r>
      <w:r w:rsidRPr="61EFA4AE" w:rsidR="37D3CCDE">
        <w:rPr>
          <w:rFonts w:ascii="Calibri" w:hAnsi="Calibri" w:cs="Calibri"/>
          <w:b/>
          <w:bCs/>
          <w:i/>
          <w:iCs/>
        </w:rPr>
        <w:t xml:space="preserve"> Discussion</w:t>
      </w:r>
      <w:r w:rsidRPr="61EFA4AE" w:rsidR="2D1DA8AF">
        <w:rPr>
          <w:rFonts w:ascii="Calibri" w:hAnsi="Calibri" w:cs="Calibri"/>
          <w:b/>
          <w:bCs/>
          <w:i/>
          <w:iCs/>
        </w:rPr>
        <w:t xml:space="preserve">: </w:t>
      </w:r>
    </w:p>
    <w:p w:rsidR="3C368C30" w:rsidP="004162DF" w:rsidRDefault="19A6F8B4" w14:paraId="2F918253" w14:textId="0594041B">
      <w:pPr>
        <w:jc w:val="both"/>
        <w:rPr>
          <w:rFonts w:ascii="Calibri" w:hAnsi="Calibri" w:eastAsia="Calibri" w:cs="Calibri"/>
        </w:rPr>
      </w:pPr>
      <w:r w:rsidRPr="61EFA4AE">
        <w:rPr>
          <w:rFonts w:ascii="Calibri" w:hAnsi="Calibri" w:eastAsia="Calibri" w:cs="Calibri"/>
          <w:color w:val="FF0000"/>
        </w:rPr>
        <w:t>Example Text</w:t>
      </w:r>
      <w:r w:rsidRPr="61EFA4AE">
        <w:rPr>
          <w:rFonts w:ascii="Calibri" w:hAnsi="Calibri" w:eastAsia="Calibri" w:cs="Calibri"/>
        </w:rPr>
        <w:t xml:space="preserve"> </w:t>
      </w:r>
      <w:r w:rsidRPr="61EFA4AE" w:rsidR="3C368C30">
        <w:rPr>
          <w:rFonts w:ascii="Calibri" w:hAnsi="Calibri" w:eastAsia="Calibri" w:cs="Calibri"/>
        </w:rPr>
        <w:t xml:space="preserve">Of the alternatives considered, the No-Build and the Improve Existing Roadway (Build) options are recommended for detailed study.  Paula noted the elements of the I-92 Build Alternative includes the I-92 mainline and interchange design options.  Most of the mainline widening will be within the existing right of way.  In some areas, additional right of way may be required.  There are resources along the mainline that the team will seek to avoid or minimize impacts to with the best fit alignment placement.  </w:t>
      </w:r>
      <w:r w:rsidRPr="61EFA4AE" w:rsidR="3C44C54A">
        <w:rPr>
          <w:rFonts w:ascii="Calibri" w:hAnsi="Calibri" w:eastAsia="Calibri" w:cs="Calibri"/>
        </w:rPr>
        <w:t>Paula</w:t>
      </w:r>
      <w:r w:rsidRPr="61EFA4AE" w:rsidR="3C368C30">
        <w:rPr>
          <w:rFonts w:ascii="Calibri" w:hAnsi="Calibri" w:eastAsia="Calibri" w:cs="Calibri"/>
        </w:rPr>
        <w:t xml:space="preserve"> also noted that Work Zone Traffic Control (WZTC) will be consulted regarding the project design.  </w:t>
      </w:r>
    </w:p>
    <w:p w:rsidR="3C368C30" w:rsidP="004162DF" w:rsidRDefault="3C368C30" w14:paraId="298536C9" w14:textId="54B769C5">
      <w:pPr>
        <w:jc w:val="both"/>
      </w:pPr>
      <w:r w:rsidRPr="07C2A0F8">
        <w:rPr>
          <w:rFonts w:ascii="Calibri" w:hAnsi="Calibri" w:eastAsia="Calibri" w:cs="Calibri"/>
        </w:rPr>
        <w:t xml:space="preserve"> </w:t>
      </w:r>
    </w:p>
    <w:p w:rsidR="390A5D8B" w:rsidP="004162DF" w:rsidRDefault="390A5D8B" w14:paraId="2BA99105" w14:textId="29A69369">
      <w:pPr>
        <w:jc w:val="both"/>
        <w:rPr>
          <w:rFonts w:ascii="Calibri" w:hAnsi="Calibri" w:eastAsia="Calibri" w:cs="Calibri"/>
        </w:rPr>
      </w:pPr>
      <w:r w:rsidRPr="07C2A0F8">
        <w:rPr>
          <w:rFonts w:ascii="Calibri" w:hAnsi="Calibri" w:eastAsia="Calibri" w:cs="Calibri"/>
        </w:rPr>
        <w:t xml:space="preserve">Paula </w:t>
      </w:r>
      <w:r w:rsidRPr="07C2A0F8" w:rsidR="3C368C30">
        <w:rPr>
          <w:rFonts w:ascii="Calibri" w:hAnsi="Calibri" w:eastAsia="Calibri" w:cs="Calibri"/>
        </w:rPr>
        <w:t xml:space="preserve">reviewed the project with a “worst case scenario” footprint of </w:t>
      </w:r>
      <w:r w:rsidRPr="07C2A0F8" w:rsidR="4227298C">
        <w:rPr>
          <w:rFonts w:ascii="Calibri" w:hAnsi="Calibri" w:eastAsia="Calibri" w:cs="Calibri"/>
        </w:rPr>
        <w:t>10</w:t>
      </w:r>
      <w:r w:rsidRPr="07C2A0F8" w:rsidR="3C368C30">
        <w:rPr>
          <w:rFonts w:ascii="Calibri" w:hAnsi="Calibri" w:eastAsia="Calibri" w:cs="Calibri"/>
        </w:rPr>
        <w:t>-lanes and noted areas with constraints such as Exit #</w:t>
      </w:r>
      <w:r w:rsidRPr="07C2A0F8" w:rsidR="779F64D3">
        <w:rPr>
          <w:rFonts w:ascii="Calibri" w:hAnsi="Calibri" w:eastAsia="Calibri" w:cs="Calibri"/>
        </w:rPr>
        <w:t>68</w:t>
      </w:r>
      <w:r w:rsidRPr="07C2A0F8" w:rsidR="3C368C30">
        <w:rPr>
          <w:rFonts w:ascii="Calibri" w:hAnsi="Calibri" w:eastAsia="Calibri" w:cs="Calibri"/>
        </w:rPr>
        <w:t xml:space="preserve"> and Exit #</w:t>
      </w:r>
      <w:r w:rsidRPr="07C2A0F8" w:rsidR="337F1A5C">
        <w:rPr>
          <w:rFonts w:ascii="Calibri" w:hAnsi="Calibri" w:eastAsia="Calibri" w:cs="Calibri"/>
        </w:rPr>
        <w:t>70.</w:t>
      </w:r>
      <w:r w:rsidRPr="07C2A0F8" w:rsidR="3559FCC4">
        <w:rPr>
          <w:rFonts w:ascii="Calibri" w:hAnsi="Calibri" w:eastAsia="Calibri" w:cs="Calibri"/>
        </w:rPr>
        <w:t xml:space="preserve"> These are particularly</w:t>
      </w:r>
      <w:r w:rsidRPr="07C2A0F8" w:rsidR="3C368C30">
        <w:rPr>
          <w:rFonts w:ascii="Calibri" w:hAnsi="Calibri" w:eastAsia="Calibri" w:cs="Calibri"/>
        </w:rPr>
        <w:t xml:space="preserve"> challenging area</w:t>
      </w:r>
      <w:r w:rsidRPr="07C2A0F8" w:rsidR="21A7AADB">
        <w:rPr>
          <w:rFonts w:ascii="Calibri" w:hAnsi="Calibri" w:eastAsia="Calibri" w:cs="Calibri"/>
        </w:rPr>
        <w:t>s</w:t>
      </w:r>
      <w:r w:rsidRPr="07C2A0F8" w:rsidR="3C368C30">
        <w:rPr>
          <w:rFonts w:ascii="Calibri" w:hAnsi="Calibri" w:eastAsia="Calibri" w:cs="Calibri"/>
        </w:rPr>
        <w:t xml:space="preserve"> due to historic resources (listed and eligible), including a cemetery</w:t>
      </w:r>
      <w:r w:rsidRPr="07C2A0F8" w:rsidR="7F54E1CF">
        <w:rPr>
          <w:rFonts w:ascii="Calibri" w:hAnsi="Calibri" w:eastAsia="Calibri" w:cs="Calibri"/>
        </w:rPr>
        <w:t>, park,</w:t>
      </w:r>
      <w:r w:rsidRPr="07C2A0F8" w:rsidR="3C368C30">
        <w:rPr>
          <w:rFonts w:ascii="Calibri" w:hAnsi="Calibri" w:eastAsia="Calibri" w:cs="Calibri"/>
        </w:rPr>
        <w:t xml:space="preserve"> and </w:t>
      </w:r>
      <w:r w:rsidRPr="07C2A0F8" w:rsidR="25D9A7D7">
        <w:rPr>
          <w:rFonts w:ascii="Calibri" w:hAnsi="Calibri" w:eastAsia="Calibri" w:cs="Calibri"/>
        </w:rPr>
        <w:t>greenway</w:t>
      </w:r>
      <w:r w:rsidRPr="07C2A0F8" w:rsidR="3C368C30">
        <w:rPr>
          <w:rFonts w:ascii="Calibri" w:hAnsi="Calibri" w:eastAsia="Calibri" w:cs="Calibri"/>
        </w:rPr>
        <w:t xml:space="preserve"> project.</w:t>
      </w:r>
    </w:p>
    <w:p w:rsidR="07C2A0F8" w:rsidP="004162DF" w:rsidRDefault="07C2A0F8" w14:paraId="3FD4EE72" w14:textId="36F8617B">
      <w:pPr>
        <w:jc w:val="both"/>
        <w:rPr>
          <w:rFonts w:ascii="Calibri" w:hAnsi="Calibri" w:eastAsia="Calibri" w:cs="Calibri"/>
        </w:rPr>
      </w:pPr>
    </w:p>
    <w:p w:rsidR="523AD1FE" w:rsidP="004162DF" w:rsidRDefault="523AD1FE" w14:paraId="4A2B8CB4" w14:textId="7EE48F0A">
      <w:pPr>
        <w:jc w:val="both"/>
        <w:rPr>
          <w:rFonts w:ascii="Calibri" w:hAnsi="Calibri" w:eastAsia="Calibri" w:cs="Calibri"/>
        </w:rPr>
      </w:pPr>
      <w:r w:rsidRPr="07C2A0F8">
        <w:rPr>
          <w:rFonts w:ascii="Calibri" w:hAnsi="Calibri" w:eastAsia="Calibri" w:cs="Calibri"/>
        </w:rPr>
        <w:t xml:space="preserve">The team concurred that the DSAs are:  No-Build and I-92 mainline widening best fit.  The team is carrying forward all design options included in the packet.  Following public meetings in the summer, the team may be asked to look at additional options, so the team will come back at CP2A with impacts for preliminary level design and additional design options if any were added.  </w:t>
      </w:r>
    </w:p>
    <w:p w:rsidR="000B14CF" w:rsidP="004162DF" w:rsidRDefault="000B14CF" w14:paraId="21505F5B" w14:textId="77777777">
      <w:pPr>
        <w:jc w:val="both"/>
      </w:pPr>
    </w:p>
    <w:p w:rsidRPr="00B41E37" w:rsidR="00D90493" w:rsidP="004162DF" w:rsidRDefault="22FB90DB" w14:paraId="29D94A34" w14:textId="77777777">
      <w:pPr>
        <w:numPr>
          <w:ilvl w:val="0"/>
          <w:numId w:val="2"/>
        </w:numPr>
        <w:jc w:val="both"/>
        <w:rPr>
          <w:rFonts w:ascii="Calibri" w:hAnsi="Calibri" w:cs="Calibri"/>
          <w:b/>
          <w:bCs/>
          <w:i/>
          <w:iCs/>
        </w:rPr>
      </w:pPr>
      <w:r w:rsidRPr="07C2A0F8">
        <w:rPr>
          <w:rFonts w:ascii="Calibri" w:hAnsi="Calibri" w:cs="Calibri"/>
          <w:b/>
          <w:bCs/>
          <w:i/>
          <w:iCs/>
        </w:rPr>
        <w:t xml:space="preserve">Avoidance and Minimization Measures Discussion: </w:t>
      </w:r>
    </w:p>
    <w:p w:rsidRPr="00B41E37" w:rsidR="000273E5" w:rsidP="004162DF" w:rsidRDefault="62432CAF" w14:paraId="5B7F2318" w14:textId="77777777">
      <w:pPr>
        <w:pStyle w:val="Hidden"/>
        <w:jc w:val="both"/>
        <w:rPr>
          <w:rFonts w:ascii="Calibri" w:hAnsi="Calibri" w:cs="Calibri"/>
          <w:b/>
          <w:bCs/>
        </w:rPr>
      </w:pPr>
      <w:r w:rsidRPr="61EFA4AE">
        <w:rPr>
          <w:rFonts w:ascii="Calibri" w:hAnsi="Calibri" w:cs="Calibri"/>
          <w:b/>
          <w:bCs/>
        </w:rPr>
        <w:t xml:space="preserve">The summary should include </w:t>
      </w:r>
      <w:r w:rsidRPr="00E15739">
        <w:rPr>
          <w:rFonts w:ascii="Calibri" w:hAnsi="Calibri" w:cs="Calibri"/>
          <w:b/>
          <w:bCs/>
        </w:rPr>
        <w:t xml:space="preserve">any avoidance and minimization measures </w:t>
      </w:r>
      <w:r w:rsidRPr="61EFA4AE">
        <w:rPr>
          <w:rFonts w:ascii="Calibri" w:hAnsi="Calibri" w:cs="Calibri"/>
          <w:b/>
          <w:bCs/>
        </w:rPr>
        <w:t xml:space="preserve">discussed during the meeting.  </w:t>
      </w:r>
    </w:p>
    <w:p w:rsidR="3FA25C06" w:rsidP="004162DF" w:rsidRDefault="1EC86354" w14:paraId="51C75579" w14:textId="0FB1178A">
      <w:pPr>
        <w:jc w:val="both"/>
        <w:rPr>
          <w:rFonts w:asciiTheme="minorHAnsi" w:hAnsiTheme="minorHAnsi" w:eastAsiaTheme="minorEastAsia" w:cstheme="minorBidi"/>
        </w:rPr>
      </w:pPr>
      <w:r w:rsidRPr="61EFA4AE">
        <w:rPr>
          <w:rFonts w:ascii="Calibri" w:hAnsi="Calibri" w:eastAsia="Calibri" w:cs="Calibri"/>
          <w:color w:val="FF0000"/>
        </w:rPr>
        <w:t>Example Text</w:t>
      </w:r>
      <w:r w:rsidRPr="61EFA4AE">
        <w:rPr>
          <w:rFonts w:asciiTheme="minorHAnsi" w:hAnsiTheme="minorHAnsi" w:eastAsiaTheme="minorEastAsia" w:cstheme="minorBidi"/>
        </w:rPr>
        <w:t xml:space="preserve"> </w:t>
      </w:r>
      <w:r w:rsidRPr="61EFA4AE" w:rsidR="3FA25C06">
        <w:rPr>
          <w:rFonts w:asciiTheme="minorHAnsi" w:hAnsiTheme="minorHAnsi" w:eastAsiaTheme="minorEastAsia" w:cstheme="minorBidi"/>
        </w:rPr>
        <w:t>NCWRC asked if the widening would impact the proposed Porter's Fork Greenway.</w:t>
      </w:r>
    </w:p>
    <w:p w:rsidR="4CCD5429" w:rsidP="004162DF" w:rsidRDefault="4CCD5429" w14:paraId="63B3D803" w14:textId="33588450">
      <w:pPr>
        <w:spacing w:line="259" w:lineRule="auto"/>
        <w:jc w:val="both"/>
        <w:rPr>
          <w:rFonts w:asciiTheme="minorHAnsi" w:hAnsiTheme="minorHAnsi" w:eastAsiaTheme="minorEastAsia" w:cstheme="minorBidi"/>
          <w:i/>
          <w:iCs/>
        </w:rPr>
      </w:pPr>
      <w:r w:rsidRPr="07C2A0F8">
        <w:rPr>
          <w:rFonts w:asciiTheme="minorHAnsi" w:hAnsiTheme="minorHAnsi" w:eastAsiaTheme="minorEastAsia" w:cstheme="minorBidi"/>
          <w:i/>
          <w:iCs/>
        </w:rPr>
        <w:t>Paula</w:t>
      </w:r>
      <w:r w:rsidRPr="07C2A0F8" w:rsidR="2880634A">
        <w:rPr>
          <w:rFonts w:asciiTheme="minorHAnsi" w:hAnsiTheme="minorHAnsi" w:eastAsiaTheme="minorEastAsia" w:cstheme="minorBidi"/>
          <w:i/>
          <w:iCs/>
        </w:rPr>
        <w:t xml:space="preserve"> </w:t>
      </w:r>
      <w:r w:rsidRPr="07C2A0F8" w:rsidR="3FA25C06">
        <w:rPr>
          <w:rFonts w:asciiTheme="minorHAnsi" w:hAnsiTheme="minorHAnsi" w:eastAsiaTheme="minorEastAsia" w:cstheme="minorBidi"/>
          <w:i/>
          <w:iCs/>
        </w:rPr>
        <w:t>responded that</w:t>
      </w:r>
      <w:r w:rsidRPr="07C2A0F8" w:rsidR="2434E6EB">
        <w:rPr>
          <w:rFonts w:asciiTheme="minorHAnsi" w:hAnsiTheme="minorHAnsi" w:eastAsiaTheme="minorEastAsia" w:cstheme="minorBidi"/>
          <w:i/>
          <w:iCs/>
        </w:rPr>
        <w:t xml:space="preserve"> additional study will be required to determine </w:t>
      </w:r>
      <w:r w:rsidRPr="07C2A0F8" w:rsidR="4AC4D894">
        <w:rPr>
          <w:rFonts w:asciiTheme="minorHAnsi" w:hAnsiTheme="minorHAnsi" w:eastAsiaTheme="minorEastAsia" w:cstheme="minorBidi"/>
          <w:i/>
          <w:iCs/>
        </w:rPr>
        <w:t xml:space="preserve">potential </w:t>
      </w:r>
      <w:r w:rsidRPr="07C2A0F8" w:rsidR="2434E6EB">
        <w:rPr>
          <w:rFonts w:asciiTheme="minorHAnsi" w:hAnsiTheme="minorHAnsi" w:eastAsiaTheme="minorEastAsia" w:cstheme="minorBidi"/>
          <w:i/>
          <w:iCs/>
        </w:rPr>
        <w:t xml:space="preserve">impacts to the greenway. Initial concept designs proposed shifting the alignment </w:t>
      </w:r>
      <w:r w:rsidRPr="07C2A0F8" w:rsidR="21F71429">
        <w:rPr>
          <w:rFonts w:asciiTheme="minorHAnsi" w:hAnsiTheme="minorHAnsi" w:eastAsiaTheme="minorEastAsia" w:cstheme="minorBidi"/>
          <w:i/>
          <w:iCs/>
        </w:rPr>
        <w:t xml:space="preserve">westward </w:t>
      </w:r>
      <w:r w:rsidRPr="07C2A0F8" w:rsidR="2434E6EB">
        <w:rPr>
          <w:rFonts w:asciiTheme="minorHAnsi" w:hAnsiTheme="minorHAnsi" w:eastAsiaTheme="minorEastAsia" w:cstheme="minorBidi"/>
          <w:i/>
          <w:iCs/>
        </w:rPr>
        <w:t>towards the greenway to</w:t>
      </w:r>
      <w:r w:rsidRPr="07C2A0F8" w:rsidR="03032762">
        <w:rPr>
          <w:rFonts w:asciiTheme="minorHAnsi" w:hAnsiTheme="minorHAnsi" w:eastAsiaTheme="minorEastAsia" w:cstheme="minorBidi"/>
          <w:i/>
          <w:iCs/>
        </w:rPr>
        <w:t xml:space="preserve"> avoid the cemetery on the eastern side of I-92.</w:t>
      </w:r>
    </w:p>
    <w:p w:rsidR="058FD519" w:rsidP="004162DF" w:rsidRDefault="058FD519" w14:paraId="2978ED6E" w14:textId="11D8D014">
      <w:pPr>
        <w:pStyle w:val="ListParagraph"/>
        <w:ind w:left="0"/>
        <w:jc w:val="both"/>
        <w:rPr>
          <w:rFonts w:ascii="Calibri" w:hAnsi="Calibri" w:cs="Calibri"/>
        </w:rPr>
      </w:pPr>
      <w:r w:rsidRPr="07C2A0F8">
        <w:rPr>
          <w:rFonts w:ascii="Calibri" w:hAnsi="Calibri" w:cs="Calibri"/>
        </w:rPr>
        <w:t xml:space="preserve">NCDWR </w:t>
      </w:r>
      <w:r w:rsidRPr="07C2A0F8" w:rsidR="5BC57BB0">
        <w:rPr>
          <w:rFonts w:ascii="Calibri" w:hAnsi="Calibri" w:cs="Calibri"/>
        </w:rPr>
        <w:t xml:space="preserve">noted the </w:t>
      </w:r>
      <w:r w:rsidRPr="07C2A0F8" w:rsidR="52A3A2F4">
        <w:rPr>
          <w:rFonts w:ascii="Calibri" w:hAnsi="Calibri" w:cs="Calibri"/>
        </w:rPr>
        <w:t>public</w:t>
      </w:r>
      <w:r w:rsidRPr="07C2A0F8" w:rsidR="56601932">
        <w:rPr>
          <w:rFonts w:ascii="Calibri" w:hAnsi="Calibri" w:cs="Calibri"/>
        </w:rPr>
        <w:t xml:space="preserve"> </w:t>
      </w:r>
      <w:r w:rsidRPr="07C2A0F8" w:rsidR="52A3A2F4">
        <w:rPr>
          <w:rFonts w:ascii="Calibri" w:hAnsi="Calibri" w:cs="Calibri"/>
        </w:rPr>
        <w:t xml:space="preserve">boat launch approximately </w:t>
      </w:r>
      <w:r w:rsidRPr="07C2A0F8" w:rsidR="717E8098">
        <w:rPr>
          <w:rFonts w:ascii="Calibri" w:hAnsi="Calibri" w:cs="Calibri"/>
        </w:rPr>
        <w:t>1</w:t>
      </w:r>
      <w:r w:rsidRPr="07C2A0F8" w:rsidR="52A3A2F4">
        <w:rPr>
          <w:rFonts w:ascii="Calibri" w:hAnsi="Calibri" w:cs="Calibri"/>
        </w:rPr>
        <w:t>00 feet south of the</w:t>
      </w:r>
      <w:r w:rsidRPr="07C2A0F8" w:rsidR="3AA1F541">
        <w:rPr>
          <w:rFonts w:ascii="Calibri" w:hAnsi="Calibri" w:cs="Calibri"/>
        </w:rPr>
        <w:t xml:space="preserve"> I-92 bridge over</w:t>
      </w:r>
      <w:r w:rsidRPr="07C2A0F8" w:rsidR="52A3A2F4">
        <w:rPr>
          <w:rFonts w:ascii="Calibri" w:hAnsi="Calibri" w:cs="Calibri"/>
        </w:rPr>
        <w:t xml:space="preserve"> Wiggins River</w:t>
      </w:r>
      <w:r w:rsidRPr="07C2A0F8" w:rsidR="7808494E">
        <w:rPr>
          <w:rFonts w:ascii="Calibri" w:hAnsi="Calibri" w:cs="Calibri"/>
        </w:rPr>
        <w:t xml:space="preserve">. </w:t>
      </w:r>
      <w:r w:rsidRPr="07C2A0F8" w:rsidR="52A3A2F4">
        <w:rPr>
          <w:rFonts w:ascii="Calibri" w:hAnsi="Calibri" w:cs="Calibri"/>
        </w:rPr>
        <w:t xml:space="preserve"> </w:t>
      </w:r>
    </w:p>
    <w:p w:rsidR="78379BBF" w:rsidP="004162DF" w:rsidRDefault="78379BBF" w14:paraId="736A6980" w14:textId="74020535">
      <w:pPr>
        <w:pStyle w:val="ListParagraph"/>
        <w:ind w:left="0"/>
        <w:jc w:val="both"/>
        <w:rPr>
          <w:rFonts w:asciiTheme="minorHAnsi" w:hAnsiTheme="minorHAnsi" w:eastAsiaTheme="minorEastAsia" w:cstheme="minorBidi"/>
          <w:i/>
          <w:iCs/>
        </w:rPr>
      </w:pPr>
      <w:r w:rsidRPr="07C2A0F8">
        <w:rPr>
          <w:rFonts w:asciiTheme="minorHAnsi" w:hAnsiTheme="minorHAnsi" w:eastAsiaTheme="minorEastAsia" w:cstheme="minorBidi"/>
          <w:i/>
          <w:iCs/>
        </w:rPr>
        <w:t>Paula</w:t>
      </w:r>
      <w:r w:rsidRPr="07C2A0F8" w:rsidR="13AFA7F5">
        <w:rPr>
          <w:rFonts w:asciiTheme="minorHAnsi" w:hAnsiTheme="minorHAnsi" w:eastAsiaTheme="minorEastAsia" w:cstheme="minorBidi"/>
          <w:i/>
          <w:iCs/>
        </w:rPr>
        <w:t xml:space="preserve"> responded </w:t>
      </w:r>
      <w:r w:rsidRPr="07C2A0F8" w:rsidR="72455673">
        <w:rPr>
          <w:rFonts w:asciiTheme="minorHAnsi" w:hAnsiTheme="minorHAnsi" w:eastAsiaTheme="minorEastAsia" w:cstheme="minorBidi"/>
          <w:i/>
          <w:iCs/>
        </w:rPr>
        <w:t xml:space="preserve">that NCDOT was in discussion with the City regarding maintaining the </w:t>
      </w:r>
      <w:r w:rsidRPr="07C2A0F8" w:rsidR="389A3D14">
        <w:rPr>
          <w:rFonts w:asciiTheme="minorHAnsi" w:hAnsiTheme="minorHAnsi" w:eastAsiaTheme="minorEastAsia" w:cstheme="minorBidi"/>
          <w:i/>
          <w:iCs/>
        </w:rPr>
        <w:t xml:space="preserve">existing </w:t>
      </w:r>
      <w:r w:rsidRPr="07C2A0F8" w:rsidR="72455673">
        <w:rPr>
          <w:rFonts w:asciiTheme="minorHAnsi" w:hAnsiTheme="minorHAnsi" w:eastAsiaTheme="minorEastAsia" w:cstheme="minorBidi"/>
          <w:i/>
          <w:iCs/>
        </w:rPr>
        <w:t>boat launch access</w:t>
      </w:r>
      <w:r w:rsidRPr="07C2A0F8" w:rsidR="38EEE5F5">
        <w:rPr>
          <w:rFonts w:asciiTheme="minorHAnsi" w:hAnsiTheme="minorHAnsi" w:eastAsiaTheme="minorEastAsia" w:cstheme="minorBidi"/>
          <w:i/>
          <w:iCs/>
        </w:rPr>
        <w:t>.</w:t>
      </w:r>
    </w:p>
    <w:p w:rsidR="07C2A0F8" w:rsidP="004162DF" w:rsidRDefault="07C2A0F8" w14:paraId="18ED8EFE" w14:textId="4DDC6040">
      <w:pPr>
        <w:pStyle w:val="ListParagraph"/>
        <w:ind w:left="0"/>
        <w:jc w:val="both"/>
        <w:rPr>
          <w:rFonts w:ascii="Calibri" w:hAnsi="Calibri" w:cs="Calibri"/>
        </w:rPr>
      </w:pPr>
    </w:p>
    <w:p w:rsidRPr="00B41E37" w:rsidR="00D90493" w:rsidP="004162DF" w:rsidRDefault="22FB90DB" w14:paraId="5D0161BD" w14:textId="77777777">
      <w:pPr>
        <w:numPr>
          <w:ilvl w:val="0"/>
          <w:numId w:val="2"/>
        </w:numPr>
        <w:jc w:val="both"/>
        <w:rPr>
          <w:rFonts w:ascii="Calibri" w:hAnsi="Calibri" w:cs="Calibri"/>
          <w:b/>
          <w:bCs/>
          <w:i/>
          <w:iCs/>
        </w:rPr>
      </w:pPr>
      <w:r w:rsidRPr="07C2A0F8">
        <w:rPr>
          <w:rFonts w:ascii="Calibri" w:hAnsi="Calibri" w:cs="Calibri"/>
          <w:b/>
          <w:bCs/>
          <w:i/>
          <w:iCs/>
        </w:rPr>
        <w:t xml:space="preserve">Next Steps/Schedule Discussion: </w:t>
      </w:r>
    </w:p>
    <w:p w:rsidRPr="00B41E37" w:rsidR="000273E5" w:rsidP="004162DF" w:rsidRDefault="62432CAF" w14:paraId="3F13715A" w14:textId="77777777">
      <w:pPr>
        <w:pStyle w:val="Hidden"/>
        <w:jc w:val="both"/>
        <w:rPr>
          <w:rFonts w:ascii="Calibri" w:hAnsi="Calibri" w:cs="Calibri"/>
          <w:b/>
          <w:bCs/>
        </w:rPr>
      </w:pPr>
      <w:r w:rsidRPr="61EFA4AE">
        <w:rPr>
          <w:rFonts w:ascii="Calibri" w:hAnsi="Calibri" w:cs="Calibri"/>
          <w:b/>
          <w:bCs/>
        </w:rPr>
        <w:t>The summary should include any items discussed during the Merger meeting that pertain to subsequent concurrence points, a timeline for major deliverables (traffic analysis, public meetings, etc.) and an estimate of when the next Merger meeting would take place.  If concurrence is not reached, or if there are outstanding items to be clarified, this should be discussed here.</w:t>
      </w:r>
    </w:p>
    <w:p w:rsidRPr="00B52877" w:rsidR="00D90493" w:rsidP="004162DF" w:rsidRDefault="081A3A90" w14:paraId="34FCF504" w14:textId="34CD8CB3">
      <w:pPr>
        <w:pStyle w:val="Hidden"/>
        <w:jc w:val="both"/>
        <w:rPr>
          <w:rFonts w:ascii="Calibri" w:hAnsi="Calibri" w:eastAsia="Calibri" w:cs="Calibri"/>
          <w:vanish w:val="0"/>
          <w:color w:val="auto"/>
        </w:rPr>
      </w:pPr>
      <w:r w:rsidRPr="61EFA4AE">
        <w:rPr>
          <w:color w:val="FF0000"/>
        </w:rPr>
        <w:lastRenderedPageBreak/>
        <w:t>Example Text</w:t>
      </w:r>
      <w:r w:rsidRPr="61EFA4AE">
        <w:rPr>
          <w:rFonts w:asciiTheme="minorHAnsi" w:hAnsiTheme="minorHAnsi" w:eastAsiaTheme="minorEastAsia" w:cstheme="minorBidi"/>
          <w:color w:val="000000" w:themeColor="text1"/>
        </w:rPr>
        <w:t xml:space="preserve"> </w:t>
      </w:r>
      <w:r w:rsidRPr="00B52877" w:rsidR="701E032E">
        <w:rPr>
          <w:rFonts w:ascii="Calibri" w:hAnsi="Calibri" w:eastAsia="Calibri" w:cs="Calibri"/>
          <w:vanish w:val="0"/>
          <w:color w:val="auto"/>
        </w:rPr>
        <w:t>The Phase B traffic analysis is underway, with an anticipated completion date of December 2020.</w:t>
      </w:r>
    </w:p>
    <w:p w:rsidRPr="00B41E37" w:rsidR="00D90493" w:rsidP="004162DF" w:rsidRDefault="5FA8884E" w14:paraId="7549ED43" w14:textId="6554B03D">
      <w:pPr>
        <w:jc w:val="both"/>
        <w:rPr>
          <w:rFonts w:ascii="Calibri" w:hAnsi="Calibri" w:eastAsia="Calibri" w:cs="Calibri"/>
        </w:rPr>
      </w:pPr>
      <w:r w:rsidRPr="07C2A0F8">
        <w:rPr>
          <w:rFonts w:ascii="Calibri" w:hAnsi="Calibri" w:eastAsia="Calibri" w:cs="Calibri"/>
        </w:rPr>
        <w:t xml:space="preserve">Schedule: </w:t>
      </w:r>
    </w:p>
    <w:p w:rsidRPr="00B41E37" w:rsidR="00D90493" w:rsidP="004162DF" w:rsidRDefault="5FA8884E" w14:paraId="3D8ECB54" w14:textId="5BF9A52B">
      <w:pPr>
        <w:jc w:val="both"/>
      </w:pPr>
      <w:r w:rsidRPr="07C2A0F8">
        <w:rPr>
          <w:rFonts w:ascii="Calibri" w:hAnsi="Calibri" w:eastAsia="Calibri" w:cs="Calibri"/>
        </w:rPr>
        <w:t>Public Meeting – Summer 2021</w:t>
      </w:r>
    </w:p>
    <w:p w:rsidRPr="00B41E37" w:rsidR="00D90493" w:rsidP="004162DF" w:rsidRDefault="5FA8884E" w14:paraId="3B640379" w14:textId="46DDBE58">
      <w:pPr>
        <w:jc w:val="both"/>
      </w:pPr>
      <w:r w:rsidRPr="07C2A0F8">
        <w:rPr>
          <w:rFonts w:ascii="Calibri" w:hAnsi="Calibri" w:eastAsia="Calibri" w:cs="Calibri"/>
        </w:rPr>
        <w:t>Technical Studies/Tech Memos – Ongoing</w:t>
      </w:r>
    </w:p>
    <w:p w:rsidRPr="00B41E37" w:rsidR="00D90493" w:rsidP="004162DF" w:rsidRDefault="5FA8884E" w14:paraId="5054E127" w14:textId="2E482E53">
      <w:pPr>
        <w:jc w:val="both"/>
      </w:pPr>
      <w:r w:rsidRPr="07C2A0F8">
        <w:rPr>
          <w:rFonts w:ascii="Calibri" w:hAnsi="Calibri" w:eastAsia="Calibri" w:cs="Calibri"/>
        </w:rPr>
        <w:t>CP2A – Fall 2021</w:t>
      </w:r>
    </w:p>
    <w:p w:rsidRPr="00B41E37" w:rsidR="00D90493" w:rsidP="004162DF" w:rsidRDefault="5FA8884E" w14:paraId="7EC8048E" w14:textId="410E36D7">
      <w:pPr>
        <w:spacing w:line="259" w:lineRule="auto"/>
        <w:jc w:val="both"/>
      </w:pPr>
      <w:r w:rsidRPr="07C2A0F8">
        <w:rPr>
          <w:rFonts w:ascii="Calibri" w:hAnsi="Calibri" w:eastAsia="Calibri" w:cs="Calibri"/>
        </w:rPr>
        <w:t>Design Public Hearing – Winter 2021</w:t>
      </w:r>
    </w:p>
    <w:p w:rsidRPr="00B41E37" w:rsidR="00D90493" w:rsidP="004162DF" w:rsidRDefault="5FA8884E" w14:paraId="22C10975" w14:textId="016DF038">
      <w:pPr>
        <w:spacing w:line="259" w:lineRule="auto"/>
        <w:jc w:val="both"/>
      </w:pPr>
      <w:r w:rsidRPr="07C2A0F8">
        <w:rPr>
          <w:rFonts w:ascii="Calibri" w:hAnsi="Calibri" w:eastAsia="Calibri" w:cs="Calibri"/>
        </w:rPr>
        <w:t>CP3 – Spring 2022</w:t>
      </w:r>
    </w:p>
    <w:p w:rsidRPr="00B41E37" w:rsidR="00D90493" w:rsidP="004162DF" w:rsidRDefault="5FA8884E" w14:paraId="0F512D3E" w14:textId="5BC93E86">
      <w:pPr>
        <w:jc w:val="both"/>
      </w:pPr>
      <w:r w:rsidRPr="07C2A0F8">
        <w:rPr>
          <w:rFonts w:ascii="Calibri" w:hAnsi="Calibri" w:eastAsia="Calibri" w:cs="Calibri"/>
        </w:rPr>
        <w:t>NEPA Document – Summer 2022</w:t>
      </w:r>
    </w:p>
    <w:p w:rsidRPr="00B41E37" w:rsidR="00D90493" w:rsidP="004162DF" w:rsidRDefault="5FA8884E" w14:paraId="47A7F9F5" w14:textId="488848D3">
      <w:pPr>
        <w:jc w:val="both"/>
      </w:pPr>
      <w:r w:rsidRPr="07C2A0F8">
        <w:rPr>
          <w:rFonts w:ascii="Calibri" w:hAnsi="Calibri" w:eastAsia="Calibri" w:cs="Calibri"/>
        </w:rPr>
        <w:t>Right of Way – FY 2024</w:t>
      </w:r>
    </w:p>
    <w:p w:rsidRPr="00B41E37" w:rsidR="00D90493" w:rsidP="004162DF" w:rsidRDefault="5FA8884E" w14:paraId="6C53E2D1" w14:textId="19229B75">
      <w:pPr>
        <w:jc w:val="both"/>
      </w:pPr>
      <w:r w:rsidRPr="07C2A0F8">
        <w:rPr>
          <w:rFonts w:ascii="Calibri" w:hAnsi="Calibri" w:eastAsia="Calibri" w:cs="Calibri"/>
        </w:rPr>
        <w:t>Let - 2025</w:t>
      </w:r>
    </w:p>
    <w:p w:rsidRPr="00B41E37" w:rsidR="00D90493" w:rsidP="004162DF" w:rsidRDefault="00D90493" w14:paraId="3461D779" w14:textId="62DD4AFE">
      <w:pPr>
        <w:pStyle w:val="ListParagraph"/>
        <w:ind w:left="0"/>
        <w:jc w:val="both"/>
        <w:rPr>
          <w:rFonts w:ascii="Calibri" w:hAnsi="Calibri" w:cs="Calibri"/>
        </w:rPr>
      </w:pPr>
    </w:p>
    <w:p w:rsidRPr="00B41E37" w:rsidR="008A1199" w:rsidP="004162DF" w:rsidRDefault="001F6BDE" w14:paraId="65D70D60" w14:textId="77777777">
      <w:pPr>
        <w:jc w:val="both"/>
        <w:rPr>
          <w:rFonts w:ascii="Calibri" w:hAnsi="Calibri" w:cs="Calibri"/>
          <w:b/>
          <w:i/>
          <w:szCs w:val="24"/>
          <w:u w:val="single"/>
        </w:rPr>
      </w:pPr>
      <w:r w:rsidRPr="00B41E37">
        <w:rPr>
          <w:rFonts w:ascii="Calibri" w:hAnsi="Calibri" w:cs="Calibri"/>
          <w:b/>
          <w:i/>
          <w:szCs w:val="24"/>
          <w:u w:val="single"/>
        </w:rPr>
        <w:t>Action Items</w:t>
      </w:r>
      <w:r w:rsidRPr="00B41E37" w:rsidR="008A1199">
        <w:rPr>
          <w:rFonts w:ascii="Calibri" w:hAnsi="Calibri" w:cs="Calibri"/>
          <w:b/>
          <w:i/>
          <w:szCs w:val="24"/>
          <w:u w:val="single"/>
        </w:rPr>
        <w:t>:</w:t>
      </w:r>
    </w:p>
    <w:p w:rsidR="62432CAF" w:rsidP="004162DF" w:rsidRDefault="62432CAF" w14:paraId="7670E259" w14:textId="04DD910F">
      <w:pPr>
        <w:pStyle w:val="Hidden"/>
        <w:jc w:val="both"/>
        <w:rPr>
          <w:rFonts w:ascii="Calibri" w:hAnsi="Calibri" w:cs="Calibri"/>
          <w:color w:val="auto"/>
        </w:rPr>
      </w:pPr>
      <w:r w:rsidRPr="07C2A0F8">
        <w:rPr>
          <w:rFonts w:ascii="Calibri" w:hAnsi="Calibri" w:cs="Calibri"/>
          <w:b/>
          <w:bCs/>
        </w:rPr>
        <w:t>The action item discussion should include the action, responsible party, and when the action is anticipated to take place.  If an action item was resolved prior to finalizing the meeting summary, it should be indicated, and that information included in the action item discussion.</w:t>
      </w:r>
    </w:p>
    <w:p w:rsidR="113FF44E" w:rsidP="004162DF" w:rsidRDefault="1B5A8106" w14:paraId="3862A472" w14:textId="21038AFE">
      <w:pPr>
        <w:pStyle w:val="ListParagraph"/>
        <w:numPr>
          <w:ilvl w:val="0"/>
          <w:numId w:val="1"/>
        </w:numPr>
        <w:jc w:val="both"/>
        <w:rPr>
          <w:rFonts w:ascii="Calibri" w:hAnsi="Calibri" w:eastAsia="Calibri" w:cs="Calibri"/>
        </w:rPr>
      </w:pPr>
      <w:r w:rsidRPr="61EFA4AE">
        <w:rPr>
          <w:color w:val="FF0000"/>
        </w:rPr>
        <w:t>Example Text</w:t>
      </w:r>
      <w:r w:rsidRPr="61EFA4AE">
        <w:rPr>
          <w:rFonts w:ascii="Calibri" w:hAnsi="Calibri" w:eastAsia="Calibri" w:cs="Calibri"/>
        </w:rPr>
        <w:t xml:space="preserve"> </w:t>
      </w:r>
      <w:r w:rsidRPr="61EFA4AE" w:rsidR="113FF44E">
        <w:rPr>
          <w:rFonts w:ascii="Calibri" w:hAnsi="Calibri" w:eastAsia="Calibri" w:cs="Calibri"/>
        </w:rPr>
        <w:t>PMU will send a DocuSign for Merger Team concurrence</w:t>
      </w:r>
      <w:r w:rsidRPr="61EFA4AE" w:rsidR="24941E9D">
        <w:rPr>
          <w:rFonts w:ascii="Calibri" w:hAnsi="Calibri" w:eastAsia="Calibri" w:cs="Calibri"/>
        </w:rPr>
        <w:t xml:space="preserve"> within 3 days</w:t>
      </w:r>
      <w:r w:rsidRPr="61EFA4AE" w:rsidR="113FF44E">
        <w:rPr>
          <w:rFonts w:ascii="Calibri" w:hAnsi="Calibri" w:eastAsia="Calibri" w:cs="Calibri"/>
        </w:rPr>
        <w:t>.</w:t>
      </w:r>
    </w:p>
    <w:p w:rsidRPr="00B41E37" w:rsidR="00D76445" w:rsidP="004162DF" w:rsidRDefault="00D76445" w14:paraId="3CF2D8B6" w14:textId="77777777">
      <w:pPr>
        <w:jc w:val="both"/>
        <w:rPr>
          <w:rFonts w:ascii="Calibri" w:hAnsi="Calibri" w:cs="Calibri"/>
        </w:rPr>
      </w:pPr>
    </w:p>
    <w:p w:rsidRPr="00B41E37" w:rsidR="008A1199" w:rsidP="004162DF" w:rsidRDefault="008A1199" w14:paraId="39339D72" w14:textId="77777777">
      <w:pPr>
        <w:jc w:val="both"/>
        <w:rPr>
          <w:rFonts w:ascii="Calibri" w:hAnsi="Calibri" w:cs="Calibri"/>
        </w:rPr>
      </w:pPr>
      <w:r w:rsidRPr="00B41E37">
        <w:rPr>
          <w:rFonts w:ascii="Calibri" w:hAnsi="Calibri" w:cs="Calibri"/>
        </w:rPr>
        <w:t xml:space="preserve">Please direct any comments or questions to </w:t>
      </w:r>
      <w:r w:rsidRPr="00B41E37" w:rsidR="00F16B7C">
        <w:rPr>
          <w:rFonts w:ascii="Calibri" w:hAnsi="Calibri" w:cs="Calibri"/>
        </w:rPr>
        <w:t>[insert name and contact information].</w:t>
      </w:r>
    </w:p>
    <w:p w:rsidRPr="00B41E37" w:rsidR="008A1199" w:rsidP="004162DF" w:rsidRDefault="008A1199" w14:paraId="0FB78278" w14:textId="77777777">
      <w:pPr>
        <w:jc w:val="both"/>
        <w:rPr>
          <w:rFonts w:ascii="Calibri" w:hAnsi="Calibri" w:cs="Calibri"/>
        </w:rPr>
      </w:pPr>
    </w:p>
    <w:p w:rsidR="00695333" w:rsidP="004162DF" w:rsidRDefault="00695333" w14:paraId="3BE55F2C" w14:textId="77777777">
      <w:pPr>
        <w:jc w:val="both"/>
        <w:rPr>
          <w:rFonts w:ascii="Calibri" w:hAnsi="Calibri" w:cs="Calibri"/>
        </w:rPr>
      </w:pPr>
    </w:p>
    <w:p w:rsidRPr="00B41E37" w:rsidR="008A1199" w:rsidP="004162DF" w:rsidRDefault="008A1199" w14:paraId="64525B21" w14:textId="775B40F5">
      <w:pPr>
        <w:jc w:val="both"/>
        <w:rPr>
          <w:rFonts w:ascii="Calibri" w:hAnsi="Calibri" w:cs="Calibri"/>
        </w:rPr>
      </w:pPr>
      <w:r w:rsidRPr="00B41E37">
        <w:rPr>
          <w:rFonts w:ascii="Calibri" w:hAnsi="Calibri" w:cs="Calibri"/>
        </w:rPr>
        <w:t xml:space="preserve">Attachments: </w:t>
      </w:r>
    </w:p>
    <w:p w:rsidRPr="00B41E37" w:rsidR="001A58DB" w:rsidP="004162DF" w:rsidRDefault="008A1199" w14:paraId="6AB031B7" w14:textId="0B6B43E9">
      <w:pPr>
        <w:jc w:val="both"/>
        <w:rPr>
          <w:rFonts w:ascii="Calibri" w:hAnsi="Calibri" w:cs="Calibri"/>
        </w:rPr>
      </w:pPr>
      <w:r w:rsidRPr="61EFA4AE">
        <w:rPr>
          <w:rFonts w:ascii="Calibri" w:hAnsi="Calibri" w:cs="Calibri"/>
        </w:rPr>
        <w:t>CP</w:t>
      </w:r>
      <w:r w:rsidRPr="61EFA4AE" w:rsidR="2F278CB1">
        <w:rPr>
          <w:rFonts w:ascii="Calibri" w:hAnsi="Calibri" w:cs="Calibri"/>
        </w:rPr>
        <w:t xml:space="preserve"> 1</w:t>
      </w:r>
      <w:r w:rsidRPr="61EFA4AE" w:rsidR="001F6BDE">
        <w:rPr>
          <w:rFonts w:ascii="Calibri" w:hAnsi="Calibri" w:cs="Calibri"/>
        </w:rPr>
        <w:t xml:space="preserve"> Si</w:t>
      </w:r>
      <w:r w:rsidRPr="61EFA4AE" w:rsidR="001A58DB">
        <w:rPr>
          <w:rFonts w:ascii="Calibri" w:hAnsi="Calibri" w:cs="Calibri"/>
        </w:rPr>
        <w:t>gnature pages</w:t>
      </w:r>
    </w:p>
    <w:p w:rsidRPr="00B41E37" w:rsidR="001F6BDE" w:rsidP="004162DF" w:rsidRDefault="001F6BDE" w14:paraId="01F2D757" w14:textId="77777777">
      <w:pPr>
        <w:jc w:val="both"/>
        <w:rPr>
          <w:rFonts w:ascii="Calibri" w:hAnsi="Calibri" w:cs="Calibri"/>
        </w:rPr>
      </w:pPr>
      <w:r w:rsidRPr="0DC98891">
        <w:rPr>
          <w:rFonts w:ascii="Calibri" w:hAnsi="Calibri" w:cs="Calibri"/>
        </w:rPr>
        <w:t>Figure 1 (Study Area)</w:t>
      </w:r>
    </w:p>
    <w:p w:rsidR="0989BE13" w:rsidP="004162DF" w:rsidRDefault="0989BE13" w14:paraId="1E45A184" w14:textId="34121B5E">
      <w:pPr>
        <w:jc w:val="both"/>
        <w:rPr>
          <w:rFonts w:ascii="Calibri" w:hAnsi="Calibri" w:cs="Calibri"/>
        </w:rPr>
      </w:pPr>
      <w:r w:rsidRPr="0DC98891">
        <w:rPr>
          <w:rFonts w:ascii="Calibri" w:hAnsi="Calibri" w:cs="Calibri"/>
        </w:rPr>
        <w:t>.pdf of Merger Presentation (if applicable)</w:t>
      </w:r>
    </w:p>
    <w:p w:rsidRPr="00B41E37" w:rsidR="00E73226" w:rsidP="004162DF" w:rsidRDefault="00E73226" w14:paraId="1FC39945" w14:textId="77777777">
      <w:pPr>
        <w:spacing w:before="120" w:after="120"/>
        <w:jc w:val="both"/>
        <w:rPr>
          <w:rFonts w:ascii="Calibri" w:hAnsi="Calibri" w:cs="Calibri"/>
          <w:szCs w:val="24"/>
        </w:rPr>
      </w:pPr>
    </w:p>
    <w:sectPr w:rsidRPr="00B41E37" w:rsidR="00E73226" w:rsidSect="00350076">
      <w:headerReference w:type="default" r:id="rId12"/>
      <w:footerReference w:type="default" r:id="rId13"/>
      <w:pgSz w:w="12240" w:h="15840" w:orient="portrait" w:code="1"/>
      <w:pgMar w:top="1440" w:right="1800" w:bottom="990" w:left="180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212E" w:rsidRDefault="0051212E" w14:paraId="7A16B2E0" w14:textId="77777777">
      <w:r>
        <w:separator/>
      </w:r>
    </w:p>
  </w:endnote>
  <w:endnote w:type="continuationSeparator" w:id="0">
    <w:p w:rsidR="0051212E" w:rsidRDefault="0051212E" w14:paraId="50174B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1AC" w:rsidRDefault="00EF01AC" w14:paraId="25B68469" w14:textId="77777777">
    <w:pPr>
      <w:pStyle w:val="Footer"/>
      <w:jc w:val="center"/>
    </w:pPr>
    <w:r>
      <w:fldChar w:fldCharType="begin"/>
    </w:r>
    <w:r>
      <w:instrText xml:space="preserve"> PAGE   \* MERGEFORMAT </w:instrText>
    </w:r>
    <w:r>
      <w:fldChar w:fldCharType="separate"/>
    </w:r>
    <w:r w:rsidR="007647C8">
      <w:rPr>
        <w:noProof/>
      </w:rPr>
      <w:t>4</w:t>
    </w:r>
    <w:r>
      <w:rPr>
        <w:noProof/>
      </w:rPr>
      <w:fldChar w:fldCharType="end"/>
    </w:r>
  </w:p>
  <w:p w:rsidR="00EF01AC" w:rsidRDefault="00EF01AC" w14:paraId="62EBF3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212E" w:rsidRDefault="0051212E" w14:paraId="0BDC171C" w14:textId="77777777">
      <w:r>
        <w:separator/>
      </w:r>
    </w:p>
  </w:footnote>
  <w:footnote w:type="continuationSeparator" w:id="0">
    <w:p w:rsidR="0051212E" w:rsidRDefault="0051212E" w14:paraId="6766599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01AC" w:rsidRDefault="00EF01AC" w14:paraId="6D98A12B" w14:textId="77777777">
    <w:pPr>
      <w:pStyle w:val="Header"/>
      <w:tabs>
        <w:tab w:val="clear" w:pos="4320"/>
        <w:tab w:val="clear" w:pos="8640"/>
      </w:tabs>
      <w:rPr>
        <w:sz w:val="6"/>
      </w:rPr>
    </w:pPr>
  </w:p>
  <w:p w:rsidR="00EF01AC" w:rsidRDefault="00EF01AC" w14:paraId="2946DB82" w14:textId="77777777">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2CEABFC"/>
    <w:lvl w:ilvl="0">
      <w:start w:val="1"/>
      <w:numFmt w:val="bullet"/>
      <w:pStyle w:val="ListBullet3"/>
      <w:lvlText w:val=""/>
      <w:lvlJc w:val="left"/>
      <w:pPr>
        <w:tabs>
          <w:tab w:val="num" w:pos="1080"/>
        </w:tabs>
        <w:ind w:left="1080" w:hanging="360"/>
      </w:pPr>
      <w:rPr>
        <w:rFonts w:hint="default" w:ascii="Symbol" w:hAnsi="Symbol"/>
      </w:rPr>
    </w:lvl>
  </w:abstractNum>
  <w:abstractNum w:abstractNumId="1" w15:restartNumberingAfterBreak="0">
    <w:nsid w:val="FFFFFF83"/>
    <w:multiLevelType w:val="singleLevel"/>
    <w:tmpl w:val="3E2C9A36"/>
    <w:lvl w:ilvl="0">
      <w:start w:val="1"/>
      <w:numFmt w:val="bullet"/>
      <w:pStyle w:val="ListBullet2"/>
      <w:lvlText w:val=""/>
      <w:lvlJc w:val="left"/>
      <w:pPr>
        <w:tabs>
          <w:tab w:val="num" w:pos="720"/>
        </w:tabs>
        <w:ind w:left="720" w:hanging="360"/>
      </w:pPr>
      <w:rPr>
        <w:rFonts w:hint="default" w:ascii="Symbol" w:hAnsi="Symbol"/>
      </w:rPr>
    </w:lvl>
  </w:abstractNum>
  <w:abstractNum w:abstractNumId="2" w15:restartNumberingAfterBreak="0">
    <w:nsid w:val="FFFFFF89"/>
    <w:multiLevelType w:val="hybridMultilevel"/>
    <w:tmpl w:val="BAB66BAC"/>
    <w:lvl w:ilvl="0" w:tplc="B558A8F2">
      <w:start w:val="1"/>
      <w:numFmt w:val="bullet"/>
      <w:pStyle w:val="ListBullet"/>
      <w:lvlText w:val=""/>
      <w:lvlJc w:val="left"/>
      <w:pPr>
        <w:tabs>
          <w:tab w:val="num" w:pos="360"/>
        </w:tabs>
        <w:ind w:left="360" w:hanging="360"/>
      </w:pPr>
      <w:rPr>
        <w:rFonts w:hint="default" w:ascii="Symbol" w:hAnsi="Symbol"/>
      </w:rPr>
    </w:lvl>
    <w:lvl w:ilvl="1" w:tplc="D08C35F4">
      <w:numFmt w:val="decimal"/>
      <w:lvlText w:val=""/>
      <w:lvlJc w:val="left"/>
    </w:lvl>
    <w:lvl w:ilvl="2" w:tplc="56764480">
      <w:numFmt w:val="decimal"/>
      <w:lvlText w:val=""/>
      <w:lvlJc w:val="left"/>
    </w:lvl>
    <w:lvl w:ilvl="3" w:tplc="76F03CAE">
      <w:numFmt w:val="decimal"/>
      <w:lvlText w:val=""/>
      <w:lvlJc w:val="left"/>
    </w:lvl>
    <w:lvl w:ilvl="4" w:tplc="30CC8EAE">
      <w:numFmt w:val="decimal"/>
      <w:lvlText w:val=""/>
      <w:lvlJc w:val="left"/>
    </w:lvl>
    <w:lvl w:ilvl="5" w:tplc="0E94BBB6">
      <w:numFmt w:val="decimal"/>
      <w:lvlText w:val=""/>
      <w:lvlJc w:val="left"/>
    </w:lvl>
    <w:lvl w:ilvl="6" w:tplc="E6B8CBA2">
      <w:numFmt w:val="decimal"/>
      <w:lvlText w:val=""/>
      <w:lvlJc w:val="left"/>
    </w:lvl>
    <w:lvl w:ilvl="7" w:tplc="8522CF7C">
      <w:numFmt w:val="decimal"/>
      <w:lvlText w:val=""/>
      <w:lvlJc w:val="left"/>
    </w:lvl>
    <w:lvl w:ilvl="8" w:tplc="552857B6">
      <w:numFmt w:val="decimal"/>
      <w:lvlText w:val=""/>
      <w:lvlJc w:val="left"/>
    </w:lvl>
  </w:abstractNum>
  <w:abstractNum w:abstractNumId="3" w15:restartNumberingAfterBreak="0">
    <w:nsid w:val="2ABC1754"/>
    <w:multiLevelType w:val="hybridMultilevel"/>
    <w:tmpl w:val="472A8522"/>
    <w:lvl w:ilvl="0" w:tplc="E43448B2">
      <w:start w:val="1"/>
      <w:numFmt w:val="bullet"/>
      <w:lvlText w:val=""/>
      <w:lvlJc w:val="left"/>
      <w:pPr>
        <w:ind w:left="720" w:hanging="360"/>
      </w:pPr>
      <w:rPr>
        <w:rFonts w:hint="default" w:ascii="Symbol" w:hAnsi="Symbol"/>
      </w:rPr>
    </w:lvl>
    <w:lvl w:ilvl="1" w:tplc="612AF270">
      <w:start w:val="1"/>
      <w:numFmt w:val="bullet"/>
      <w:lvlText w:val="o"/>
      <w:lvlJc w:val="left"/>
      <w:pPr>
        <w:ind w:left="1440" w:hanging="360"/>
      </w:pPr>
      <w:rPr>
        <w:rFonts w:hint="default" w:ascii="Courier New" w:hAnsi="Courier New"/>
      </w:rPr>
    </w:lvl>
    <w:lvl w:ilvl="2" w:tplc="41B42C9A">
      <w:start w:val="1"/>
      <w:numFmt w:val="bullet"/>
      <w:lvlText w:val=""/>
      <w:lvlJc w:val="left"/>
      <w:pPr>
        <w:ind w:left="2160" w:hanging="360"/>
      </w:pPr>
      <w:rPr>
        <w:rFonts w:hint="default" w:ascii="Wingdings" w:hAnsi="Wingdings"/>
      </w:rPr>
    </w:lvl>
    <w:lvl w:ilvl="3" w:tplc="9E245C38">
      <w:start w:val="1"/>
      <w:numFmt w:val="bullet"/>
      <w:lvlText w:val=""/>
      <w:lvlJc w:val="left"/>
      <w:pPr>
        <w:ind w:left="2880" w:hanging="360"/>
      </w:pPr>
      <w:rPr>
        <w:rFonts w:hint="default" w:ascii="Symbol" w:hAnsi="Symbol"/>
      </w:rPr>
    </w:lvl>
    <w:lvl w:ilvl="4" w:tplc="35C08B80">
      <w:start w:val="1"/>
      <w:numFmt w:val="bullet"/>
      <w:lvlText w:val="o"/>
      <w:lvlJc w:val="left"/>
      <w:pPr>
        <w:ind w:left="3600" w:hanging="360"/>
      </w:pPr>
      <w:rPr>
        <w:rFonts w:hint="default" w:ascii="Courier New" w:hAnsi="Courier New"/>
      </w:rPr>
    </w:lvl>
    <w:lvl w:ilvl="5" w:tplc="3574F9F8">
      <w:start w:val="1"/>
      <w:numFmt w:val="bullet"/>
      <w:lvlText w:val=""/>
      <w:lvlJc w:val="left"/>
      <w:pPr>
        <w:ind w:left="4320" w:hanging="360"/>
      </w:pPr>
      <w:rPr>
        <w:rFonts w:hint="default" w:ascii="Wingdings" w:hAnsi="Wingdings"/>
      </w:rPr>
    </w:lvl>
    <w:lvl w:ilvl="6" w:tplc="482AE932">
      <w:start w:val="1"/>
      <w:numFmt w:val="bullet"/>
      <w:lvlText w:val=""/>
      <w:lvlJc w:val="left"/>
      <w:pPr>
        <w:ind w:left="5040" w:hanging="360"/>
      </w:pPr>
      <w:rPr>
        <w:rFonts w:hint="default" w:ascii="Symbol" w:hAnsi="Symbol"/>
      </w:rPr>
    </w:lvl>
    <w:lvl w:ilvl="7" w:tplc="AA38B746">
      <w:start w:val="1"/>
      <w:numFmt w:val="bullet"/>
      <w:lvlText w:val="o"/>
      <w:lvlJc w:val="left"/>
      <w:pPr>
        <w:ind w:left="5760" w:hanging="360"/>
      </w:pPr>
      <w:rPr>
        <w:rFonts w:hint="default" w:ascii="Courier New" w:hAnsi="Courier New"/>
      </w:rPr>
    </w:lvl>
    <w:lvl w:ilvl="8" w:tplc="76028D94">
      <w:start w:val="1"/>
      <w:numFmt w:val="bullet"/>
      <w:lvlText w:val=""/>
      <w:lvlJc w:val="left"/>
      <w:pPr>
        <w:ind w:left="6480" w:hanging="360"/>
      </w:pPr>
      <w:rPr>
        <w:rFonts w:hint="default" w:ascii="Wingdings" w:hAnsi="Wingdings"/>
      </w:rPr>
    </w:lvl>
  </w:abstractNum>
  <w:abstractNum w:abstractNumId="4" w15:restartNumberingAfterBreak="0">
    <w:nsid w:val="52A96B76"/>
    <w:multiLevelType w:val="hybridMultilevel"/>
    <w:tmpl w:val="AA92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219919">
    <w:abstractNumId w:val="3"/>
  </w:num>
  <w:num w:numId="2" w16cid:durableId="1941066915">
    <w:abstractNumId w:val="4"/>
  </w:num>
  <w:num w:numId="3" w16cid:durableId="1797798686">
    <w:abstractNumId w:val="2"/>
  </w:num>
  <w:num w:numId="4" w16cid:durableId="1283028285">
    <w:abstractNumId w:val="1"/>
  </w:num>
  <w:num w:numId="5" w16cid:durableId="98292666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trackRevisions w:val="false"/>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C7"/>
    <w:rsid w:val="00000AA5"/>
    <w:rsid w:val="00002701"/>
    <w:rsid w:val="00002D93"/>
    <w:rsid w:val="00007128"/>
    <w:rsid w:val="00007818"/>
    <w:rsid w:val="00021436"/>
    <w:rsid w:val="00022DB4"/>
    <w:rsid w:val="000273E5"/>
    <w:rsid w:val="0003381D"/>
    <w:rsid w:val="000458E4"/>
    <w:rsid w:val="00054E4F"/>
    <w:rsid w:val="00062680"/>
    <w:rsid w:val="000649C6"/>
    <w:rsid w:val="000724C8"/>
    <w:rsid w:val="000774A7"/>
    <w:rsid w:val="000823EB"/>
    <w:rsid w:val="00085323"/>
    <w:rsid w:val="00085C0F"/>
    <w:rsid w:val="000A01D4"/>
    <w:rsid w:val="000A34A9"/>
    <w:rsid w:val="000B14CF"/>
    <w:rsid w:val="000B3934"/>
    <w:rsid w:val="000B7BA8"/>
    <w:rsid w:val="000C4B42"/>
    <w:rsid w:val="000C68BE"/>
    <w:rsid w:val="000C7370"/>
    <w:rsid w:val="000D479F"/>
    <w:rsid w:val="000E041C"/>
    <w:rsid w:val="000E1DFC"/>
    <w:rsid w:val="000E2233"/>
    <w:rsid w:val="000E25F5"/>
    <w:rsid w:val="000E73B9"/>
    <w:rsid w:val="00111F71"/>
    <w:rsid w:val="00112B1B"/>
    <w:rsid w:val="00127414"/>
    <w:rsid w:val="0013471D"/>
    <w:rsid w:val="001370F1"/>
    <w:rsid w:val="001525CD"/>
    <w:rsid w:val="001776E4"/>
    <w:rsid w:val="001837B6"/>
    <w:rsid w:val="001A58DB"/>
    <w:rsid w:val="001B158B"/>
    <w:rsid w:val="001D0D64"/>
    <w:rsid w:val="001D0F9D"/>
    <w:rsid w:val="001D7DB2"/>
    <w:rsid w:val="001E0961"/>
    <w:rsid w:val="001E705E"/>
    <w:rsid w:val="001F2C3B"/>
    <w:rsid w:val="001F6BDE"/>
    <w:rsid w:val="0020145B"/>
    <w:rsid w:val="0020260E"/>
    <w:rsid w:val="0020315F"/>
    <w:rsid w:val="00215EE1"/>
    <w:rsid w:val="002227DA"/>
    <w:rsid w:val="0022577A"/>
    <w:rsid w:val="00244130"/>
    <w:rsid w:val="00246DEE"/>
    <w:rsid w:val="0025162E"/>
    <w:rsid w:val="00257FE5"/>
    <w:rsid w:val="00263020"/>
    <w:rsid w:val="00263DCC"/>
    <w:rsid w:val="00267EBA"/>
    <w:rsid w:val="0027411E"/>
    <w:rsid w:val="0027554C"/>
    <w:rsid w:val="00275A9F"/>
    <w:rsid w:val="00275F64"/>
    <w:rsid w:val="002765B8"/>
    <w:rsid w:val="0028450B"/>
    <w:rsid w:val="00294718"/>
    <w:rsid w:val="002967D8"/>
    <w:rsid w:val="002978F6"/>
    <w:rsid w:val="00297CAD"/>
    <w:rsid w:val="002A2F61"/>
    <w:rsid w:val="002A5880"/>
    <w:rsid w:val="002A5CD8"/>
    <w:rsid w:val="002B31BF"/>
    <w:rsid w:val="002C396C"/>
    <w:rsid w:val="002C5CE2"/>
    <w:rsid w:val="002C62DC"/>
    <w:rsid w:val="002C66FD"/>
    <w:rsid w:val="002C7530"/>
    <w:rsid w:val="002D0E94"/>
    <w:rsid w:val="002D7D10"/>
    <w:rsid w:val="002E26EA"/>
    <w:rsid w:val="002E3E07"/>
    <w:rsid w:val="002E789F"/>
    <w:rsid w:val="002F211B"/>
    <w:rsid w:val="00302338"/>
    <w:rsid w:val="00302850"/>
    <w:rsid w:val="0031321F"/>
    <w:rsid w:val="003152D2"/>
    <w:rsid w:val="003237C4"/>
    <w:rsid w:val="0032699A"/>
    <w:rsid w:val="003304D0"/>
    <w:rsid w:val="00330E74"/>
    <w:rsid w:val="0033201A"/>
    <w:rsid w:val="00350076"/>
    <w:rsid w:val="00365113"/>
    <w:rsid w:val="00367A62"/>
    <w:rsid w:val="0037042B"/>
    <w:rsid w:val="003733F7"/>
    <w:rsid w:val="00380C41"/>
    <w:rsid w:val="00382449"/>
    <w:rsid w:val="00394309"/>
    <w:rsid w:val="003A0850"/>
    <w:rsid w:val="003A6006"/>
    <w:rsid w:val="003B4FA2"/>
    <w:rsid w:val="003B60F0"/>
    <w:rsid w:val="003C1D48"/>
    <w:rsid w:val="003C34C0"/>
    <w:rsid w:val="003C5334"/>
    <w:rsid w:val="003C66B9"/>
    <w:rsid w:val="003D660A"/>
    <w:rsid w:val="003D7DA1"/>
    <w:rsid w:val="003E3EF6"/>
    <w:rsid w:val="003F2394"/>
    <w:rsid w:val="004162DF"/>
    <w:rsid w:val="00422776"/>
    <w:rsid w:val="00424F11"/>
    <w:rsid w:val="0043377C"/>
    <w:rsid w:val="00440F6F"/>
    <w:rsid w:val="00443D6A"/>
    <w:rsid w:val="00464858"/>
    <w:rsid w:val="004649CE"/>
    <w:rsid w:val="004676E0"/>
    <w:rsid w:val="004776F2"/>
    <w:rsid w:val="00483B14"/>
    <w:rsid w:val="00487737"/>
    <w:rsid w:val="00487F05"/>
    <w:rsid w:val="00490DE9"/>
    <w:rsid w:val="00493590"/>
    <w:rsid w:val="00495960"/>
    <w:rsid w:val="00497EEF"/>
    <w:rsid w:val="004A0A15"/>
    <w:rsid w:val="004A3A14"/>
    <w:rsid w:val="004A5309"/>
    <w:rsid w:val="004C4E3A"/>
    <w:rsid w:val="004D20D1"/>
    <w:rsid w:val="004D4CBC"/>
    <w:rsid w:val="004E1AB8"/>
    <w:rsid w:val="004E4514"/>
    <w:rsid w:val="004E7400"/>
    <w:rsid w:val="004E775C"/>
    <w:rsid w:val="004F48D9"/>
    <w:rsid w:val="004F73F1"/>
    <w:rsid w:val="00501433"/>
    <w:rsid w:val="0050292A"/>
    <w:rsid w:val="00502B63"/>
    <w:rsid w:val="00503EB6"/>
    <w:rsid w:val="00511E2D"/>
    <w:rsid w:val="0051212E"/>
    <w:rsid w:val="00517052"/>
    <w:rsid w:val="005229EB"/>
    <w:rsid w:val="00536611"/>
    <w:rsid w:val="00544163"/>
    <w:rsid w:val="00545FBA"/>
    <w:rsid w:val="0055115B"/>
    <w:rsid w:val="00560EAE"/>
    <w:rsid w:val="00565793"/>
    <w:rsid w:val="00576EFD"/>
    <w:rsid w:val="00577D75"/>
    <w:rsid w:val="00591A2C"/>
    <w:rsid w:val="00597395"/>
    <w:rsid w:val="005A6EB4"/>
    <w:rsid w:val="005B056E"/>
    <w:rsid w:val="005B0A3D"/>
    <w:rsid w:val="005B1EBE"/>
    <w:rsid w:val="005B222B"/>
    <w:rsid w:val="005B2355"/>
    <w:rsid w:val="005B6C46"/>
    <w:rsid w:val="005B7B5C"/>
    <w:rsid w:val="005C561D"/>
    <w:rsid w:val="005D0509"/>
    <w:rsid w:val="005D22D6"/>
    <w:rsid w:val="005D3AAE"/>
    <w:rsid w:val="005E321B"/>
    <w:rsid w:val="005F334A"/>
    <w:rsid w:val="005F40B1"/>
    <w:rsid w:val="00605331"/>
    <w:rsid w:val="006114ED"/>
    <w:rsid w:val="0061508F"/>
    <w:rsid w:val="00615710"/>
    <w:rsid w:val="0061714A"/>
    <w:rsid w:val="00623CA9"/>
    <w:rsid w:val="0062540B"/>
    <w:rsid w:val="00626640"/>
    <w:rsid w:val="00626FC9"/>
    <w:rsid w:val="00633759"/>
    <w:rsid w:val="00634077"/>
    <w:rsid w:val="0063427C"/>
    <w:rsid w:val="00635576"/>
    <w:rsid w:val="00645AE3"/>
    <w:rsid w:val="00661D9E"/>
    <w:rsid w:val="0067714F"/>
    <w:rsid w:val="00683A89"/>
    <w:rsid w:val="00691586"/>
    <w:rsid w:val="006915B0"/>
    <w:rsid w:val="006946FB"/>
    <w:rsid w:val="00695333"/>
    <w:rsid w:val="006964CD"/>
    <w:rsid w:val="00697022"/>
    <w:rsid w:val="006B1DA8"/>
    <w:rsid w:val="006B5B1D"/>
    <w:rsid w:val="006C6AB7"/>
    <w:rsid w:val="006D122C"/>
    <w:rsid w:val="006D2753"/>
    <w:rsid w:val="006E6E43"/>
    <w:rsid w:val="006F5039"/>
    <w:rsid w:val="00703169"/>
    <w:rsid w:val="00705D2E"/>
    <w:rsid w:val="00710EBC"/>
    <w:rsid w:val="00725FC5"/>
    <w:rsid w:val="00730EDF"/>
    <w:rsid w:val="007338C4"/>
    <w:rsid w:val="00737066"/>
    <w:rsid w:val="00740C52"/>
    <w:rsid w:val="00746CBA"/>
    <w:rsid w:val="0075714B"/>
    <w:rsid w:val="00761290"/>
    <w:rsid w:val="007623E1"/>
    <w:rsid w:val="007647C8"/>
    <w:rsid w:val="00765262"/>
    <w:rsid w:val="00767FF6"/>
    <w:rsid w:val="007709B8"/>
    <w:rsid w:val="00772EC6"/>
    <w:rsid w:val="00784740"/>
    <w:rsid w:val="007A4CEC"/>
    <w:rsid w:val="007B3367"/>
    <w:rsid w:val="007B4231"/>
    <w:rsid w:val="007B442A"/>
    <w:rsid w:val="007B6367"/>
    <w:rsid w:val="007D062F"/>
    <w:rsid w:val="007D324E"/>
    <w:rsid w:val="007E3B51"/>
    <w:rsid w:val="007E5ED2"/>
    <w:rsid w:val="007E6358"/>
    <w:rsid w:val="007F1791"/>
    <w:rsid w:val="007F3C2A"/>
    <w:rsid w:val="0081512F"/>
    <w:rsid w:val="00827D44"/>
    <w:rsid w:val="00836014"/>
    <w:rsid w:val="0085226C"/>
    <w:rsid w:val="00863D9D"/>
    <w:rsid w:val="00872595"/>
    <w:rsid w:val="00875ED1"/>
    <w:rsid w:val="008802B8"/>
    <w:rsid w:val="008854D5"/>
    <w:rsid w:val="008855E2"/>
    <w:rsid w:val="008873C7"/>
    <w:rsid w:val="0089445A"/>
    <w:rsid w:val="008948E0"/>
    <w:rsid w:val="008A1199"/>
    <w:rsid w:val="008A33CD"/>
    <w:rsid w:val="008A4F28"/>
    <w:rsid w:val="008B3B85"/>
    <w:rsid w:val="008B6377"/>
    <w:rsid w:val="008B647A"/>
    <w:rsid w:val="008B7F5B"/>
    <w:rsid w:val="008C14E0"/>
    <w:rsid w:val="008C7661"/>
    <w:rsid w:val="008C7E13"/>
    <w:rsid w:val="008D7D38"/>
    <w:rsid w:val="008E5741"/>
    <w:rsid w:val="008E644B"/>
    <w:rsid w:val="008F7441"/>
    <w:rsid w:val="00904D26"/>
    <w:rsid w:val="00911EC8"/>
    <w:rsid w:val="009154ED"/>
    <w:rsid w:val="0092526A"/>
    <w:rsid w:val="00931384"/>
    <w:rsid w:val="0093566D"/>
    <w:rsid w:val="0094210B"/>
    <w:rsid w:val="0094672F"/>
    <w:rsid w:val="00946D95"/>
    <w:rsid w:val="00962C38"/>
    <w:rsid w:val="00964897"/>
    <w:rsid w:val="00976D8C"/>
    <w:rsid w:val="0098094A"/>
    <w:rsid w:val="00984F5E"/>
    <w:rsid w:val="009B4694"/>
    <w:rsid w:val="009D210B"/>
    <w:rsid w:val="009D4F52"/>
    <w:rsid w:val="009E31FD"/>
    <w:rsid w:val="009F0E84"/>
    <w:rsid w:val="009F2948"/>
    <w:rsid w:val="009F404F"/>
    <w:rsid w:val="00A048F0"/>
    <w:rsid w:val="00A0613D"/>
    <w:rsid w:val="00A064B3"/>
    <w:rsid w:val="00A158D6"/>
    <w:rsid w:val="00A219F5"/>
    <w:rsid w:val="00A22B83"/>
    <w:rsid w:val="00A470B9"/>
    <w:rsid w:val="00A53622"/>
    <w:rsid w:val="00A55DF1"/>
    <w:rsid w:val="00A63530"/>
    <w:rsid w:val="00A67BF8"/>
    <w:rsid w:val="00A716DE"/>
    <w:rsid w:val="00A71DCC"/>
    <w:rsid w:val="00A73EC5"/>
    <w:rsid w:val="00A77B3B"/>
    <w:rsid w:val="00AB6A2A"/>
    <w:rsid w:val="00AC4AAD"/>
    <w:rsid w:val="00AD44F7"/>
    <w:rsid w:val="00AD5FD9"/>
    <w:rsid w:val="00AE784C"/>
    <w:rsid w:val="00AF72EA"/>
    <w:rsid w:val="00B0262D"/>
    <w:rsid w:val="00B02F6A"/>
    <w:rsid w:val="00B244E3"/>
    <w:rsid w:val="00B25759"/>
    <w:rsid w:val="00B27F74"/>
    <w:rsid w:val="00B41E37"/>
    <w:rsid w:val="00B4204C"/>
    <w:rsid w:val="00B509ED"/>
    <w:rsid w:val="00B52783"/>
    <w:rsid w:val="00B52877"/>
    <w:rsid w:val="00B618B7"/>
    <w:rsid w:val="00B63FC1"/>
    <w:rsid w:val="00B663F5"/>
    <w:rsid w:val="00B7268F"/>
    <w:rsid w:val="00BA391B"/>
    <w:rsid w:val="00BA6F46"/>
    <w:rsid w:val="00BA71A8"/>
    <w:rsid w:val="00BB0C3A"/>
    <w:rsid w:val="00BD3626"/>
    <w:rsid w:val="00BE4335"/>
    <w:rsid w:val="00BF4962"/>
    <w:rsid w:val="00BF4F61"/>
    <w:rsid w:val="00C070B1"/>
    <w:rsid w:val="00C10169"/>
    <w:rsid w:val="00C11EB9"/>
    <w:rsid w:val="00C126D2"/>
    <w:rsid w:val="00C212C5"/>
    <w:rsid w:val="00C22917"/>
    <w:rsid w:val="00C22CAE"/>
    <w:rsid w:val="00C32850"/>
    <w:rsid w:val="00C40ACB"/>
    <w:rsid w:val="00C527C0"/>
    <w:rsid w:val="00C57A04"/>
    <w:rsid w:val="00C67AD3"/>
    <w:rsid w:val="00C70BDF"/>
    <w:rsid w:val="00C84C21"/>
    <w:rsid w:val="00C85350"/>
    <w:rsid w:val="00CA0630"/>
    <w:rsid w:val="00CB01CB"/>
    <w:rsid w:val="00CB45DB"/>
    <w:rsid w:val="00CB4736"/>
    <w:rsid w:val="00CB48D6"/>
    <w:rsid w:val="00CC3BFC"/>
    <w:rsid w:val="00CC701A"/>
    <w:rsid w:val="00CD012A"/>
    <w:rsid w:val="00CD61CE"/>
    <w:rsid w:val="00CE284D"/>
    <w:rsid w:val="00CE34DA"/>
    <w:rsid w:val="00CF0BBE"/>
    <w:rsid w:val="00CF3DF0"/>
    <w:rsid w:val="00CF53D4"/>
    <w:rsid w:val="00D0131E"/>
    <w:rsid w:val="00D01806"/>
    <w:rsid w:val="00D11BF9"/>
    <w:rsid w:val="00D229C7"/>
    <w:rsid w:val="00D37451"/>
    <w:rsid w:val="00D46DC3"/>
    <w:rsid w:val="00D53C02"/>
    <w:rsid w:val="00D56D34"/>
    <w:rsid w:val="00D56DE0"/>
    <w:rsid w:val="00D572BF"/>
    <w:rsid w:val="00D57695"/>
    <w:rsid w:val="00D60B40"/>
    <w:rsid w:val="00D64F2E"/>
    <w:rsid w:val="00D76445"/>
    <w:rsid w:val="00D83201"/>
    <w:rsid w:val="00D83AE3"/>
    <w:rsid w:val="00D90493"/>
    <w:rsid w:val="00D90AEA"/>
    <w:rsid w:val="00D96D4A"/>
    <w:rsid w:val="00DA1D37"/>
    <w:rsid w:val="00DA2168"/>
    <w:rsid w:val="00DA6D34"/>
    <w:rsid w:val="00DB11B8"/>
    <w:rsid w:val="00DB7BCB"/>
    <w:rsid w:val="00DD0FFB"/>
    <w:rsid w:val="00DD14C4"/>
    <w:rsid w:val="00DE18C0"/>
    <w:rsid w:val="00DF5C0F"/>
    <w:rsid w:val="00DF7B89"/>
    <w:rsid w:val="00E01114"/>
    <w:rsid w:val="00E01241"/>
    <w:rsid w:val="00E0373F"/>
    <w:rsid w:val="00E14BA6"/>
    <w:rsid w:val="00E15739"/>
    <w:rsid w:val="00E17505"/>
    <w:rsid w:val="00E17905"/>
    <w:rsid w:val="00E20E1A"/>
    <w:rsid w:val="00E36032"/>
    <w:rsid w:val="00E415A4"/>
    <w:rsid w:val="00E5238A"/>
    <w:rsid w:val="00E53F2C"/>
    <w:rsid w:val="00E552E9"/>
    <w:rsid w:val="00E55C7A"/>
    <w:rsid w:val="00E65001"/>
    <w:rsid w:val="00E73226"/>
    <w:rsid w:val="00E73869"/>
    <w:rsid w:val="00E823B6"/>
    <w:rsid w:val="00EA4A8C"/>
    <w:rsid w:val="00EB0124"/>
    <w:rsid w:val="00EB5883"/>
    <w:rsid w:val="00EB7229"/>
    <w:rsid w:val="00EB74E0"/>
    <w:rsid w:val="00ED3492"/>
    <w:rsid w:val="00EE6CA5"/>
    <w:rsid w:val="00EE7458"/>
    <w:rsid w:val="00EF01AC"/>
    <w:rsid w:val="00EF709F"/>
    <w:rsid w:val="00F06C07"/>
    <w:rsid w:val="00F106E7"/>
    <w:rsid w:val="00F1462A"/>
    <w:rsid w:val="00F16B7C"/>
    <w:rsid w:val="00F176A2"/>
    <w:rsid w:val="00F2313E"/>
    <w:rsid w:val="00F35AAE"/>
    <w:rsid w:val="00F40A88"/>
    <w:rsid w:val="00F52015"/>
    <w:rsid w:val="00F5510C"/>
    <w:rsid w:val="00F60045"/>
    <w:rsid w:val="00F61CC3"/>
    <w:rsid w:val="00F62564"/>
    <w:rsid w:val="00F75998"/>
    <w:rsid w:val="00F774C2"/>
    <w:rsid w:val="00F906C2"/>
    <w:rsid w:val="00F942A5"/>
    <w:rsid w:val="00F94D93"/>
    <w:rsid w:val="00FA6636"/>
    <w:rsid w:val="00FA6868"/>
    <w:rsid w:val="00FB601E"/>
    <w:rsid w:val="00FC395C"/>
    <w:rsid w:val="00FD009F"/>
    <w:rsid w:val="00FD6CA4"/>
    <w:rsid w:val="00FE2423"/>
    <w:rsid w:val="00FF1A32"/>
    <w:rsid w:val="00FF1A96"/>
    <w:rsid w:val="0286E3BF"/>
    <w:rsid w:val="02D051BD"/>
    <w:rsid w:val="03032762"/>
    <w:rsid w:val="03A42A94"/>
    <w:rsid w:val="03EA0449"/>
    <w:rsid w:val="04774166"/>
    <w:rsid w:val="0509A726"/>
    <w:rsid w:val="05609806"/>
    <w:rsid w:val="058FD519"/>
    <w:rsid w:val="061311C7"/>
    <w:rsid w:val="06DBFE59"/>
    <w:rsid w:val="07246C08"/>
    <w:rsid w:val="07822BCD"/>
    <w:rsid w:val="07C2A0F8"/>
    <w:rsid w:val="081A3A90"/>
    <w:rsid w:val="08715DA8"/>
    <w:rsid w:val="0989BE13"/>
    <w:rsid w:val="0AE44026"/>
    <w:rsid w:val="0B1ED4C5"/>
    <w:rsid w:val="0BBB71D3"/>
    <w:rsid w:val="0DC98891"/>
    <w:rsid w:val="113FF44E"/>
    <w:rsid w:val="11751516"/>
    <w:rsid w:val="11E381C2"/>
    <w:rsid w:val="12241C5E"/>
    <w:rsid w:val="1319B5A4"/>
    <w:rsid w:val="136629C6"/>
    <w:rsid w:val="13AFA7F5"/>
    <w:rsid w:val="15A76DAF"/>
    <w:rsid w:val="163B8808"/>
    <w:rsid w:val="16515666"/>
    <w:rsid w:val="166098FF"/>
    <w:rsid w:val="16CAEA0B"/>
    <w:rsid w:val="185CD024"/>
    <w:rsid w:val="19A6F8B4"/>
    <w:rsid w:val="19D6EFBC"/>
    <w:rsid w:val="1A0861F2"/>
    <w:rsid w:val="1B5A8106"/>
    <w:rsid w:val="1D02FF73"/>
    <w:rsid w:val="1EC86354"/>
    <w:rsid w:val="1F4E002F"/>
    <w:rsid w:val="21A7AADB"/>
    <w:rsid w:val="21F71429"/>
    <w:rsid w:val="22FB90DB"/>
    <w:rsid w:val="23C92AD2"/>
    <w:rsid w:val="23EBF4B3"/>
    <w:rsid w:val="2434E6EB"/>
    <w:rsid w:val="24941E9D"/>
    <w:rsid w:val="25D9A7D7"/>
    <w:rsid w:val="26250941"/>
    <w:rsid w:val="263ED57C"/>
    <w:rsid w:val="284054DC"/>
    <w:rsid w:val="2880634A"/>
    <w:rsid w:val="2905D67C"/>
    <w:rsid w:val="294381A6"/>
    <w:rsid w:val="29DA543D"/>
    <w:rsid w:val="2D1DA8AF"/>
    <w:rsid w:val="2DBCC4BB"/>
    <w:rsid w:val="2E16F2C9"/>
    <w:rsid w:val="2E8699EC"/>
    <w:rsid w:val="2F278CB1"/>
    <w:rsid w:val="30007B9E"/>
    <w:rsid w:val="3058E721"/>
    <w:rsid w:val="312F76E1"/>
    <w:rsid w:val="32095B62"/>
    <w:rsid w:val="328239A8"/>
    <w:rsid w:val="3284C76D"/>
    <w:rsid w:val="337F1A5C"/>
    <w:rsid w:val="34D092C2"/>
    <w:rsid w:val="34E9BB1F"/>
    <w:rsid w:val="3559FCC4"/>
    <w:rsid w:val="355CEA0E"/>
    <w:rsid w:val="355F11ED"/>
    <w:rsid w:val="366F1AF9"/>
    <w:rsid w:val="37D3CCDE"/>
    <w:rsid w:val="38440007"/>
    <w:rsid w:val="389A3D14"/>
    <w:rsid w:val="38EEE5F5"/>
    <w:rsid w:val="390A5D8B"/>
    <w:rsid w:val="3A8730AB"/>
    <w:rsid w:val="3AA1F541"/>
    <w:rsid w:val="3B65B47C"/>
    <w:rsid w:val="3BF24E07"/>
    <w:rsid w:val="3C368C30"/>
    <w:rsid w:val="3C44C54A"/>
    <w:rsid w:val="3E6D99D2"/>
    <w:rsid w:val="3E9E0C09"/>
    <w:rsid w:val="3F17A083"/>
    <w:rsid w:val="3FA25C06"/>
    <w:rsid w:val="3FF78F47"/>
    <w:rsid w:val="40D8EBAD"/>
    <w:rsid w:val="41935FA8"/>
    <w:rsid w:val="419ADBE5"/>
    <w:rsid w:val="4227298C"/>
    <w:rsid w:val="429D2294"/>
    <w:rsid w:val="42D7F582"/>
    <w:rsid w:val="439F47D3"/>
    <w:rsid w:val="4417422C"/>
    <w:rsid w:val="4473C5E3"/>
    <w:rsid w:val="448B1D40"/>
    <w:rsid w:val="44F122DF"/>
    <w:rsid w:val="45C4AB21"/>
    <w:rsid w:val="45E1AD5B"/>
    <w:rsid w:val="460DC544"/>
    <w:rsid w:val="4626EDA1"/>
    <w:rsid w:val="47BCC9B5"/>
    <w:rsid w:val="47C2BE02"/>
    <w:rsid w:val="47E2B943"/>
    <w:rsid w:val="47F3188E"/>
    <w:rsid w:val="480E4B4E"/>
    <w:rsid w:val="48AE936F"/>
    <w:rsid w:val="49589A16"/>
    <w:rsid w:val="49B245BC"/>
    <w:rsid w:val="4A57731B"/>
    <w:rsid w:val="4AC4D894"/>
    <w:rsid w:val="4B4E161D"/>
    <w:rsid w:val="4BB4A136"/>
    <w:rsid w:val="4BEF4974"/>
    <w:rsid w:val="4CCD5429"/>
    <w:rsid w:val="4E18D729"/>
    <w:rsid w:val="4FF786FD"/>
    <w:rsid w:val="504D491A"/>
    <w:rsid w:val="510403C9"/>
    <w:rsid w:val="523AD1FE"/>
    <w:rsid w:val="528A05CC"/>
    <w:rsid w:val="52A3A2F4"/>
    <w:rsid w:val="56601932"/>
    <w:rsid w:val="569E0154"/>
    <w:rsid w:val="586C5F63"/>
    <w:rsid w:val="5883EF1F"/>
    <w:rsid w:val="5BC57BB0"/>
    <w:rsid w:val="5D3FA948"/>
    <w:rsid w:val="5D5A129F"/>
    <w:rsid w:val="5EB93691"/>
    <w:rsid w:val="5FA8884E"/>
    <w:rsid w:val="5FA9AFF1"/>
    <w:rsid w:val="60D7B6A4"/>
    <w:rsid w:val="612493E6"/>
    <w:rsid w:val="61AF1F74"/>
    <w:rsid w:val="61EFA4AE"/>
    <w:rsid w:val="620DEA86"/>
    <w:rsid w:val="621A0AD7"/>
    <w:rsid w:val="62432CAF"/>
    <w:rsid w:val="62738705"/>
    <w:rsid w:val="64532A16"/>
    <w:rsid w:val="650DCDCB"/>
    <w:rsid w:val="658C0B1D"/>
    <w:rsid w:val="6591FF6A"/>
    <w:rsid w:val="66ED3D46"/>
    <w:rsid w:val="67D7E67C"/>
    <w:rsid w:val="67F193BF"/>
    <w:rsid w:val="696A6338"/>
    <w:rsid w:val="69803196"/>
    <w:rsid w:val="69E26A65"/>
    <w:rsid w:val="6C092E74"/>
    <w:rsid w:val="6DA4FED5"/>
    <w:rsid w:val="6DE19B94"/>
    <w:rsid w:val="6F99058F"/>
    <w:rsid w:val="701E032E"/>
    <w:rsid w:val="717E8098"/>
    <w:rsid w:val="72455673"/>
    <w:rsid w:val="725F479B"/>
    <w:rsid w:val="7286E24D"/>
    <w:rsid w:val="73B13C8A"/>
    <w:rsid w:val="73C73397"/>
    <w:rsid w:val="73FCE8FC"/>
    <w:rsid w:val="75F281A9"/>
    <w:rsid w:val="779F64D3"/>
    <w:rsid w:val="7808494E"/>
    <w:rsid w:val="78379BBF"/>
    <w:rsid w:val="79296254"/>
    <w:rsid w:val="7C710D46"/>
    <w:rsid w:val="7D6FAA9C"/>
    <w:rsid w:val="7DE89573"/>
    <w:rsid w:val="7E07A006"/>
    <w:rsid w:val="7F54E1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7CE5ED9"/>
  <w14:defaultImageDpi w14:val="330"/>
  <w15:chartTrackingRefBased/>
  <w15:docId w15:val="{B3D27A71-AEF1-4E29-BD7D-EE792A7C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hAnsi="Calibri Light"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014"/>
    <w:rPr>
      <w:sz w:val="22"/>
      <w:szCs w:val="22"/>
      <w:lang w:eastAsia="en-US"/>
    </w:rPr>
  </w:style>
  <w:style w:type="paragraph" w:styleId="Heading1">
    <w:name w:val="heading 1"/>
    <w:basedOn w:val="Normal"/>
    <w:next w:val="Normal"/>
    <w:qFormat/>
    <w:pPr>
      <w:keepNext/>
      <w:ind w:left="-450"/>
      <w:outlineLvl w:val="0"/>
    </w:pPr>
    <w:rPr>
      <w:b/>
      <w:sz w:val="26"/>
    </w:rPr>
  </w:style>
  <w:style w:type="paragraph" w:styleId="Heading2">
    <w:name w:val="heading 2"/>
    <w:basedOn w:val="Normal"/>
    <w:next w:val="Normal"/>
    <w:qFormat/>
    <w:pPr>
      <w:keepNext/>
      <w:ind w:left="-450"/>
      <w:outlineLvl w:val="1"/>
    </w:pPr>
    <w:rPr>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450"/>
      <w:jc w:val="center"/>
    </w:pPr>
    <w:rPr>
      <w:b/>
      <w:sz w:val="28"/>
    </w:rPr>
  </w:style>
  <w:style w:type="paragraph" w:styleId="BodyTextIndent2">
    <w:name w:val="Body Text Indent 2"/>
    <w:basedOn w:val="Normal"/>
    <w:pPr>
      <w:ind w:left="-450"/>
    </w:pPr>
  </w:style>
  <w:style w:type="paragraph" w:styleId="BodyText">
    <w:name w:val="Body Text"/>
    <w:basedOn w:val="Normal"/>
    <w:rPr>
      <w:rFonts w:ascii="Arial Narrow" w:hAnsi="Arial Narrow"/>
      <w:b/>
    </w:rPr>
  </w:style>
  <w:style w:type="paragraph" w:styleId="BodyText2">
    <w:name w:val="Body Text 2"/>
    <w:basedOn w:val="Normal"/>
    <w:pPr>
      <w:tabs>
        <w:tab w:val="left" w:pos="-360"/>
        <w:tab w:val="left" w:pos="360"/>
        <w:tab w:val="left" w:pos="720"/>
      </w:tabs>
      <w:ind w:right="-720"/>
    </w:pPr>
    <w:rPr>
      <w:rFonts w:ascii="Arial Narrow" w:hAnsi="Arial Narrow"/>
    </w:rPr>
  </w:style>
  <w:style w:type="character" w:styleId="Hyperlink">
    <w:name w:val="Hyperlink"/>
    <w:rPr>
      <w:color w:val="0000FF"/>
      <w:u w:val="single"/>
    </w:rPr>
  </w:style>
  <w:style w:type="paragraph" w:styleId="BlockText">
    <w:name w:val="Block Text"/>
    <w:basedOn w:val="Normal"/>
    <w:pPr>
      <w:ind w:left="-540" w:right="-360"/>
    </w:pPr>
  </w:style>
  <w:style w:type="paragraph" w:styleId="ColorfulList-Accent11" w:customStyle="1">
    <w:name w:val="Colorful List - Accent 11"/>
    <w:basedOn w:val="Normal"/>
    <w:uiPriority w:val="34"/>
    <w:qFormat/>
    <w:rsid w:val="00E73226"/>
    <w:pPr>
      <w:ind w:left="720"/>
      <w:contextualSpacing/>
    </w:pPr>
    <w:rPr>
      <w:rFonts w:ascii="Cambria" w:hAnsi="Cambria" w:eastAsia="MS Mincho"/>
      <w:szCs w:val="24"/>
    </w:rPr>
  </w:style>
  <w:style w:type="paragraph" w:styleId="ListParagraph">
    <w:name w:val="List Paragraph"/>
    <w:basedOn w:val="Normal"/>
    <w:uiPriority w:val="34"/>
    <w:qFormat/>
    <w:rsid w:val="00710EBC"/>
    <w:pPr>
      <w:ind w:left="720"/>
      <w:contextualSpacing/>
    </w:pPr>
  </w:style>
  <w:style w:type="paragraph" w:styleId="BalloonText">
    <w:name w:val="Balloon Text"/>
    <w:basedOn w:val="Normal"/>
    <w:link w:val="BalloonTextChar"/>
    <w:uiPriority w:val="99"/>
    <w:semiHidden/>
    <w:unhideWhenUsed/>
    <w:rsid w:val="009D210B"/>
    <w:rPr>
      <w:rFonts w:ascii="Segoe UI" w:hAnsi="Segoe UI" w:cs="Segoe UI"/>
      <w:sz w:val="18"/>
      <w:szCs w:val="18"/>
    </w:rPr>
  </w:style>
  <w:style w:type="character" w:styleId="BalloonTextChar" w:customStyle="1">
    <w:name w:val="Balloon Text Char"/>
    <w:link w:val="BalloonText"/>
    <w:uiPriority w:val="99"/>
    <w:semiHidden/>
    <w:rsid w:val="009D210B"/>
    <w:rPr>
      <w:rFonts w:ascii="Segoe UI" w:hAnsi="Segoe UI" w:cs="Segoe UI"/>
      <w:sz w:val="18"/>
      <w:szCs w:val="18"/>
    </w:rPr>
  </w:style>
  <w:style w:type="table" w:styleId="TableGrid">
    <w:name w:val="Table Grid"/>
    <w:basedOn w:val="TableNormal"/>
    <w:uiPriority w:val="59"/>
    <w:rsid w:val="00F942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5B1EBE"/>
    <w:rPr>
      <w:sz w:val="16"/>
      <w:szCs w:val="16"/>
    </w:rPr>
  </w:style>
  <w:style w:type="paragraph" w:styleId="CommentText">
    <w:name w:val="annotation text"/>
    <w:basedOn w:val="Normal"/>
    <w:link w:val="CommentTextChar"/>
    <w:uiPriority w:val="99"/>
    <w:semiHidden/>
    <w:unhideWhenUsed/>
    <w:rsid w:val="005B1EBE"/>
    <w:rPr>
      <w:sz w:val="20"/>
    </w:rPr>
  </w:style>
  <w:style w:type="character" w:styleId="CommentTextChar" w:customStyle="1">
    <w:name w:val="Comment Text Char"/>
    <w:basedOn w:val="DefaultParagraphFont"/>
    <w:link w:val="CommentText"/>
    <w:uiPriority w:val="99"/>
    <w:semiHidden/>
    <w:rsid w:val="005B1EBE"/>
  </w:style>
  <w:style w:type="paragraph" w:styleId="CommentSubject">
    <w:name w:val="annotation subject"/>
    <w:basedOn w:val="CommentText"/>
    <w:next w:val="CommentText"/>
    <w:link w:val="CommentSubjectChar"/>
    <w:uiPriority w:val="99"/>
    <w:semiHidden/>
    <w:unhideWhenUsed/>
    <w:rsid w:val="005B1EBE"/>
    <w:rPr>
      <w:b/>
      <w:bCs/>
    </w:rPr>
  </w:style>
  <w:style w:type="character" w:styleId="CommentSubjectChar" w:customStyle="1">
    <w:name w:val="Comment Subject Char"/>
    <w:link w:val="CommentSubject"/>
    <w:uiPriority w:val="99"/>
    <w:semiHidden/>
    <w:rsid w:val="005B1EBE"/>
    <w:rPr>
      <w:b/>
      <w:bCs/>
    </w:rPr>
  </w:style>
  <w:style w:type="character" w:styleId="UnresolvedMention">
    <w:name w:val="Unresolved Mention"/>
    <w:uiPriority w:val="99"/>
    <w:semiHidden/>
    <w:unhideWhenUsed/>
    <w:rsid w:val="00CB01CB"/>
    <w:rPr>
      <w:color w:val="808080"/>
      <w:shd w:val="clear" w:color="auto" w:fill="E6E6E6"/>
    </w:rPr>
  </w:style>
  <w:style w:type="paragraph" w:styleId="Revision">
    <w:name w:val="Revision"/>
    <w:hidden/>
    <w:uiPriority w:val="71"/>
    <w:rsid w:val="00CC3BFC"/>
    <w:rPr>
      <w:sz w:val="24"/>
      <w:szCs w:val="22"/>
      <w:lang w:eastAsia="en-US"/>
    </w:rPr>
  </w:style>
  <w:style w:type="character" w:styleId="FooterChar" w:customStyle="1">
    <w:name w:val="Footer Char"/>
    <w:link w:val="Footer"/>
    <w:uiPriority w:val="99"/>
    <w:rsid w:val="008E5741"/>
    <w:rPr>
      <w:sz w:val="24"/>
    </w:rPr>
  </w:style>
  <w:style w:type="paragraph" w:styleId="Hidden" w:customStyle="1">
    <w:name w:val="Hidden"/>
    <w:basedOn w:val="Normal"/>
    <w:link w:val="HiddenChar"/>
    <w:qFormat/>
    <w:rsid w:val="00836014"/>
    <w:pPr>
      <w:spacing w:after="120"/>
    </w:pPr>
    <w:rPr>
      <w:vanish/>
      <w:color w:val="7030A0"/>
    </w:rPr>
  </w:style>
  <w:style w:type="paragraph" w:styleId="ListBullet">
    <w:name w:val="List Bullet"/>
    <w:basedOn w:val="Normal"/>
    <w:uiPriority w:val="99"/>
    <w:unhideWhenUsed/>
    <w:rsid w:val="00B41E37"/>
    <w:pPr>
      <w:numPr>
        <w:numId w:val="3"/>
      </w:numPr>
      <w:contextualSpacing/>
    </w:pPr>
  </w:style>
  <w:style w:type="character" w:styleId="HiddenChar" w:customStyle="1">
    <w:name w:val="Hidden Char"/>
    <w:link w:val="Hidden"/>
    <w:rsid w:val="00836014"/>
    <w:rPr>
      <w:vanish/>
      <w:color w:val="7030A0"/>
    </w:rPr>
  </w:style>
  <w:style w:type="paragraph" w:styleId="ListBullet2">
    <w:name w:val="List Bullet 2"/>
    <w:basedOn w:val="Normal"/>
    <w:uiPriority w:val="99"/>
    <w:unhideWhenUsed/>
    <w:rsid w:val="00B41E37"/>
    <w:pPr>
      <w:numPr>
        <w:numId w:val="4"/>
      </w:numPr>
      <w:contextualSpacing/>
    </w:pPr>
  </w:style>
  <w:style w:type="paragraph" w:styleId="ListBullet3">
    <w:name w:val="List Bullet 3"/>
    <w:basedOn w:val="Normal"/>
    <w:uiPriority w:val="99"/>
    <w:unhideWhenUsed/>
    <w:rsid w:val="00B41E37"/>
    <w:pPr>
      <w:numPr>
        <w:numId w:val="5"/>
      </w:numPr>
      <w:contextualSpacing/>
    </w:p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paragraph" w:styleId="paragraph" w:customStyle="1">
    <w:name w:val="paragraph"/>
    <w:basedOn w:val="Normal"/>
    <w:rsid w:val="00BD3626"/>
    <w:pPr>
      <w:spacing w:before="100" w:beforeAutospacing="1" w:after="100" w:afterAutospacing="1"/>
    </w:pPr>
    <w:rPr>
      <w:rFonts w:ascii="Times New Roman" w:hAnsi="Times New Roman"/>
      <w:sz w:val="24"/>
      <w:szCs w:val="24"/>
    </w:rPr>
  </w:style>
  <w:style w:type="character" w:styleId="normaltextrun" w:customStyle="1">
    <w:name w:val="normaltextrun"/>
    <w:rsid w:val="00BD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6699">
      <w:bodyDiv w:val="1"/>
      <w:marLeft w:val="0"/>
      <w:marRight w:val="0"/>
      <w:marTop w:val="0"/>
      <w:marBottom w:val="0"/>
      <w:divBdr>
        <w:top w:val="none" w:sz="0" w:space="0" w:color="auto"/>
        <w:left w:val="none" w:sz="0" w:space="0" w:color="auto"/>
        <w:bottom w:val="none" w:sz="0" w:space="0" w:color="auto"/>
        <w:right w:val="none" w:sz="0" w:space="0" w:color="auto"/>
      </w:divBdr>
    </w:div>
    <w:div w:id="1869486797">
      <w:bodyDiv w:val="1"/>
      <w:marLeft w:val="0"/>
      <w:marRight w:val="0"/>
      <w:marTop w:val="0"/>
      <w:marBottom w:val="0"/>
      <w:divBdr>
        <w:top w:val="none" w:sz="0" w:space="0" w:color="auto"/>
        <w:left w:val="none" w:sz="0" w:space="0" w:color="auto"/>
        <w:bottom w:val="none" w:sz="0" w:space="0" w:color="auto"/>
        <w:right w:val="none" w:sz="0" w:space="0" w:color="auto"/>
      </w:divBdr>
      <w:divsChild>
        <w:div w:id="2059434219">
          <w:marLeft w:val="1166"/>
          <w:marRight w:val="0"/>
          <w:marTop w:val="0"/>
          <w:marBottom w:val="24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2a55a873b3d24143" Type="http://schemas.openxmlformats.org/officeDocument/2006/relationships/hyperlink" Target="https://connect.ncdot.gov/resources/Environmental/EPU/Merger/Documents/Merger-MOU.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1503LH-PublicInfo-CustSe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68A9AA7A868E48A0D5102875117ED3" ma:contentTypeVersion="24" ma:contentTypeDescription="Create a new document." ma:contentTypeScope="" ma:versionID="ad0e23dab167a9cac4fc090d454330bf">
  <xsd:schema xmlns:xsd="http://www.w3.org/2001/XMLSchema" xmlns:xs="http://www.w3.org/2001/XMLSchema" xmlns:p="http://schemas.microsoft.com/office/2006/metadata/properties" xmlns:ns1="http://schemas.microsoft.com/sharepoint/v3" xmlns:ns2="16f00c2e-ac5c-418b-9f13-a0771dbd417d" xmlns:ns3="d78a7f42-66fd-4643-8609-40903db5039d" targetNamespace="http://schemas.microsoft.com/office/2006/metadata/properties" ma:root="true" ma:fieldsID="ae7f034a218748f2689739f3879a3e30" ns1:_="" ns2:_="" ns3:_="">
    <xsd:import namespace="http://schemas.microsoft.com/sharepoint/v3"/>
    <xsd:import namespace="16f00c2e-ac5c-418b-9f13-a0771dbd417d"/>
    <xsd:import namespace="d78a7f42-66fd-4643-8609-40903db5039d"/>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Date" minOccurs="0"/>
                <xsd:element ref="ns2:SharedWithUsers" minOccurs="0"/>
                <xsd:element ref="ns3:Merger_x0020_version" minOccurs="0"/>
                <xsd:element ref="ns1:KpiDescription"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KpiDescription" ma:index="17" nillable="true" ma:displayName="Description" ma:description="The description provides information about the purpose of the goal."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a7f42-66fd-4643-8609-40903db5039d" elementFormDefault="qualified">
    <xsd:import namespace="http://schemas.microsoft.com/office/2006/documentManagement/types"/>
    <xsd:import namespace="http://schemas.microsoft.com/office/infopath/2007/PartnerControls"/>
    <xsd:element name="Date" ma:index="14" nillable="true" ma:displayName="Date" ma:description="date document was last modified" ma:format="DateOnly" ma:internalName="Date">
      <xsd:simpleType>
        <xsd:restriction base="dms:DateTime"/>
      </xsd:simpleType>
    </xsd:element>
    <xsd:element name="Merger_x0020_version" ma:index="16" nillable="true" ma:displayName="Merger version" ma:default="2012" ma:format="Dropdown" ma:internalName="Merger_x0020_version">
      <xsd:simpleType>
        <xsd:restriction base="dms:Choice">
          <xsd:enumeration value="2012"/>
          <xsd:enumeration value="2020"/>
          <xsd:enumeration value="other"/>
          <xsd:enumeration value="2022 draft"/>
          <xsd:enumeration value="2023"/>
        </xsd:restriction>
      </xsd:simpleType>
    </xsd:element>
    <xsd:element name="Category" ma:index="18" nillable="true" ma:displayName="Category" ma:format="Dropdown" ma:internalName="Category">
      <xsd:simpleType>
        <xsd:union memberTypes="dms:Text">
          <xsd:simpleType>
            <xsd:restriction base="dms:Choice">
              <xsd:enumeration value="Training"/>
              <xsd:enumeration value="Template"/>
              <xsd:enumeration value="Tools"/>
              <xsd:enumeration value="Outdated"/>
              <xsd:enumeration value="MOU"/>
              <xsd:enumeration value="Guidan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 xmlns="d78a7f42-66fd-4643-8609-40903db5039d" xsi:nil="true"/>
    <KpiDescription xmlns="http://schemas.microsoft.com/sharepoint/v3" xsi:nil="true"/>
    <URL xmlns="http://schemas.microsoft.com/sharepoint/v3">
      <Url xsi:nil="true"/>
      <Description xsi:nil="true"/>
    </URL>
    <Merger_x0020_version xmlns="d78a7f42-66fd-4643-8609-40903db5039d">2023</Merger_x0020_version>
    <PublishingExpirationDate xmlns="http://schemas.microsoft.com/sharepoint/v3" xsi:nil="true"/>
    <PublishingStartDate xmlns="http://schemas.microsoft.com/sharepoint/v3" xsi:nil="true"/>
    <Category xmlns="d78a7f42-66fd-4643-8609-40903db5039d">Template</Category>
  </documentManagement>
</p:properties>
</file>

<file path=customXml/itemProps1.xml><?xml version="1.0" encoding="utf-8"?>
<ds:datastoreItem xmlns:ds="http://schemas.openxmlformats.org/officeDocument/2006/customXml" ds:itemID="{0C475A2B-D94A-4E16-81EF-2057876DF757}"/>
</file>

<file path=customXml/itemProps2.xml><?xml version="1.0" encoding="utf-8"?>
<ds:datastoreItem xmlns:ds="http://schemas.openxmlformats.org/officeDocument/2006/customXml" ds:itemID="{29A22D02-0AFE-41F9-B0B2-E8A7BE3D6A64}"/>
</file>

<file path=customXml/itemProps3.xml><?xml version="1.0" encoding="utf-8"?>
<ds:datastoreItem xmlns:ds="http://schemas.openxmlformats.org/officeDocument/2006/customXml" ds:itemID="{AAF18213-51AF-4DD6-82E0-C5D58B2CD013}"/>
</file>

<file path=customXml/itemProps4.xml><?xml version="1.0" encoding="utf-8"?>
<ds:datastoreItem xmlns:ds="http://schemas.openxmlformats.org/officeDocument/2006/customXml" ds:itemID="{F2AEE96F-D765-44EC-98F2-4AAD7B2E52E1}"/>
</file>

<file path=customXml/itemProps5.xml><?xml version="1.0" encoding="utf-8"?>
<ds:datastoreItem xmlns:ds="http://schemas.openxmlformats.org/officeDocument/2006/customXml" ds:itemID="{41B4F14C-B47F-403C-A98B-38FD447F28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1503LH-PublicInfo-CustServ.dot</ap:Template>
  <ap:Application>Microsoft Word for the web</ap:Application>
  <ap:DocSecurity>0</ap:DocSecurity>
  <ap:ScaleCrop>false</ap:ScaleCrop>
  <ap:Company>NC DOT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DOT</dc:creator>
  <cp:keywords/>
  <dc:description/>
  <cp:lastModifiedBy>Clara Meier</cp:lastModifiedBy>
  <cp:revision>25</cp:revision>
  <cp:lastPrinted>2018-04-10T15:42:00Z</cp:lastPrinted>
  <dcterms:created xsi:type="dcterms:W3CDTF">2019-12-31T20:40:00Z</dcterms:created>
  <dcterms:modified xsi:type="dcterms:W3CDTF">2023-05-02T20:15:16Z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MergerTopic">
    <vt:lpwstr/>
  </property>
  <property fmtid="{D5CDD505-2E9C-101B-9397-08002B2CF9AE}" pid="4" name="WebsiteReference">
    <vt:lpwstr>, </vt:lpwstr>
  </property>
  <property fmtid="{D5CDD505-2E9C-101B-9397-08002B2CF9AE}" pid="5" name="ContentTypeId">
    <vt:lpwstr>0x010100C268A9AA7A868E48A0D5102875117ED3</vt:lpwstr>
  </property>
  <property fmtid="{D5CDD505-2E9C-101B-9397-08002B2CF9AE}" pid="6" name="MediaServiceImageTags">
    <vt:lpwstr/>
  </property>
  <property fmtid="{D5CDD505-2E9C-101B-9397-08002B2CF9AE}" pid="7" name="DocumentSetDescription">
    <vt:lpwstr/>
  </property>
  <property fmtid="{D5CDD505-2E9C-101B-9397-08002B2CF9AE}" pid="8" name="Order">
    <vt:r8>5200</vt:r8>
  </property>
</Properties>
</file>