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CD0" w:rsidRPr="007A7CD0" w:rsidRDefault="007A7CD0" w:rsidP="008D4FA9">
      <w:pPr>
        <w:keepNext/>
        <w:keepLines/>
        <w:jc w:val="both"/>
        <w:rPr>
          <w:b/>
          <w:caps/>
          <w:sz w:val="24"/>
          <w:u w:val="single"/>
        </w:rPr>
      </w:pPr>
      <w:r w:rsidRPr="007A7CD0">
        <w:rPr>
          <w:b/>
          <w:caps/>
          <w:sz w:val="24"/>
          <w:u w:val="single"/>
        </w:rPr>
        <w:t>Stabilization Requirements:</w:t>
      </w:r>
    </w:p>
    <w:tbl>
      <w:tblPr>
        <w:tblW w:w="0" w:type="auto"/>
        <w:tblLayout w:type="fixed"/>
        <w:tblLook w:val="0000" w:firstRow="0" w:lastRow="0" w:firstColumn="0" w:lastColumn="0" w:noHBand="0" w:noVBand="0"/>
      </w:tblPr>
      <w:tblGrid>
        <w:gridCol w:w="4788"/>
        <w:gridCol w:w="4770"/>
      </w:tblGrid>
      <w:tr w:rsidR="007A7CD0" w:rsidTr="005144DB">
        <w:tc>
          <w:tcPr>
            <w:tcW w:w="4788" w:type="dxa"/>
          </w:tcPr>
          <w:p w:rsidR="007A7CD0" w:rsidRDefault="007A7CD0" w:rsidP="008D4FA9">
            <w:pPr>
              <w:keepNext/>
              <w:keepLines/>
              <w:rPr>
                <w:sz w:val="16"/>
              </w:rPr>
            </w:pPr>
            <w:r>
              <w:rPr>
                <w:sz w:val="16"/>
              </w:rPr>
              <w:t>(11-4-11)</w:t>
            </w:r>
          </w:p>
        </w:tc>
        <w:tc>
          <w:tcPr>
            <w:tcW w:w="4770" w:type="dxa"/>
          </w:tcPr>
          <w:p w:rsidR="007A7CD0" w:rsidRDefault="007A7CD0" w:rsidP="008D4FA9">
            <w:pPr>
              <w:keepNext/>
              <w:keepLines/>
              <w:jc w:val="right"/>
              <w:rPr>
                <w:sz w:val="16"/>
              </w:rPr>
            </w:pPr>
            <w:r>
              <w:rPr>
                <w:sz w:val="16"/>
              </w:rPr>
              <w:t>S-2</w:t>
            </w:r>
          </w:p>
        </w:tc>
      </w:tr>
    </w:tbl>
    <w:p w:rsidR="007A7CD0" w:rsidRPr="007A7CD0" w:rsidRDefault="007A7CD0" w:rsidP="008D4FA9">
      <w:pPr>
        <w:keepNext/>
        <w:keepLines/>
        <w:jc w:val="both"/>
        <w:rPr>
          <w:sz w:val="24"/>
        </w:rPr>
      </w:pPr>
    </w:p>
    <w:p w:rsidR="007A7CD0" w:rsidRPr="007A7CD0" w:rsidRDefault="007A7CD0" w:rsidP="007A7CD0">
      <w:pPr>
        <w:jc w:val="both"/>
        <w:rPr>
          <w:sz w:val="24"/>
        </w:rPr>
      </w:pPr>
      <w:r w:rsidRPr="007A7CD0">
        <w:rPr>
          <w:sz w:val="24"/>
        </w:rPr>
        <w:t>Stabilization for this project shall comply with the time frame guidelines as specified by the NCG-010000 general construction permit effective August 3, 2011 issued by the North Carolina Department of Environment and Natural Resources Division of Water Quality.  Temporary or permanent ground cover stabilization shall occur within 7 calendar days from the last land-disturbing activity, with the following exceptions in which temporary or permanent ground cover shall be provided in 14 calendar days from the last land-disturbing activity:</w:t>
      </w:r>
    </w:p>
    <w:p w:rsidR="007A7CD0" w:rsidRPr="007A7CD0" w:rsidRDefault="007A7CD0" w:rsidP="007A7CD0">
      <w:pPr>
        <w:jc w:val="both"/>
        <w:rPr>
          <w:sz w:val="24"/>
        </w:rPr>
      </w:pPr>
    </w:p>
    <w:p w:rsidR="007A7CD0" w:rsidRPr="007A7CD0" w:rsidRDefault="007A7CD0" w:rsidP="007A7CD0">
      <w:pPr>
        <w:numPr>
          <w:ilvl w:val="0"/>
          <w:numId w:val="1"/>
        </w:numPr>
        <w:jc w:val="both"/>
        <w:rPr>
          <w:sz w:val="24"/>
        </w:rPr>
      </w:pPr>
      <w:r w:rsidRPr="007A7CD0">
        <w:rPr>
          <w:sz w:val="24"/>
        </w:rPr>
        <w:t>Slopes between 2:1 and 3:1, with a slope length of 10 ft. or less</w:t>
      </w:r>
    </w:p>
    <w:p w:rsidR="007A7CD0" w:rsidRPr="007A7CD0" w:rsidRDefault="007A7CD0" w:rsidP="007A7CD0">
      <w:pPr>
        <w:numPr>
          <w:ilvl w:val="0"/>
          <w:numId w:val="1"/>
        </w:numPr>
        <w:jc w:val="both"/>
        <w:rPr>
          <w:sz w:val="24"/>
        </w:rPr>
      </w:pPr>
      <w:r w:rsidRPr="007A7CD0">
        <w:rPr>
          <w:sz w:val="24"/>
        </w:rPr>
        <w:t>Slopes 3:1 or flatter, with a slope of length of 50 ft. or less</w:t>
      </w:r>
    </w:p>
    <w:p w:rsidR="007A7CD0" w:rsidRPr="007A7CD0" w:rsidRDefault="007A7CD0" w:rsidP="007A7CD0">
      <w:pPr>
        <w:numPr>
          <w:ilvl w:val="0"/>
          <w:numId w:val="1"/>
        </w:numPr>
        <w:jc w:val="both"/>
        <w:rPr>
          <w:sz w:val="24"/>
        </w:rPr>
      </w:pPr>
      <w:r w:rsidRPr="007A7CD0">
        <w:rPr>
          <w:sz w:val="24"/>
        </w:rPr>
        <w:t>Slopes 4:1 or flatter</w:t>
      </w:r>
    </w:p>
    <w:p w:rsidR="007A7CD0" w:rsidRPr="007A7CD0" w:rsidRDefault="007A7CD0" w:rsidP="007A7CD0">
      <w:pPr>
        <w:ind w:left="720"/>
        <w:jc w:val="both"/>
        <w:rPr>
          <w:sz w:val="24"/>
        </w:rPr>
      </w:pPr>
    </w:p>
    <w:p w:rsidR="00CB29D0" w:rsidRPr="00CB29D0" w:rsidRDefault="00CB29D0" w:rsidP="0005292E">
      <w:pPr>
        <w:jc w:val="both"/>
        <w:rPr>
          <w:sz w:val="24"/>
        </w:rPr>
      </w:pPr>
      <w:r w:rsidRPr="00CB29D0">
        <w:rPr>
          <w:sz w:val="24"/>
        </w:rPr>
        <w:t>The stabilization timeframe for High Quality Water (HQW) Zones shall be 7 calendar days with no exceptions for slope grades or lengths.  High Qu</w:t>
      </w:r>
      <w:bookmarkStart w:id="0" w:name="_GoBack"/>
      <w:bookmarkEnd w:id="0"/>
      <w:r w:rsidRPr="00CB29D0">
        <w:rPr>
          <w:sz w:val="24"/>
        </w:rPr>
        <w:t>ality Water Zones (HQW) Zones are defined by North Carolina Administrative Code 15A NCAC 04A.0105 (25).  Temporary and permanent ground cover stabilization shall be achieved in accordance with the provisions in this contract and as directed.</w:t>
      </w:r>
    </w:p>
    <w:p w:rsidR="007A7CD0" w:rsidRPr="007A7CD0" w:rsidRDefault="007A7CD0">
      <w:pPr>
        <w:rPr>
          <w:sz w:val="24"/>
          <w:szCs w:val="24"/>
        </w:rPr>
      </w:pPr>
    </w:p>
    <w:tbl>
      <w:tblPr>
        <w:tblW w:w="0" w:type="auto"/>
        <w:tblLayout w:type="fixed"/>
        <w:tblLook w:val="0000" w:firstRow="0" w:lastRow="0" w:firstColumn="0" w:lastColumn="0" w:noHBand="0" w:noVBand="0"/>
      </w:tblPr>
      <w:tblGrid>
        <w:gridCol w:w="4788"/>
        <w:gridCol w:w="4770"/>
      </w:tblGrid>
      <w:tr w:rsidR="00D11AC8" w:rsidTr="00891CDE">
        <w:tc>
          <w:tcPr>
            <w:tcW w:w="4788" w:type="dxa"/>
          </w:tcPr>
          <w:p w:rsidR="00D11AC8" w:rsidRDefault="00D11AC8" w:rsidP="008D4FA9">
            <w:pPr>
              <w:keepNext/>
              <w:keepLines/>
              <w:rPr>
                <w:b/>
                <w:sz w:val="24"/>
                <w:u w:val="single"/>
              </w:rPr>
            </w:pPr>
            <w:r>
              <w:rPr>
                <w:b/>
                <w:sz w:val="24"/>
                <w:u w:val="single"/>
              </w:rPr>
              <w:t>SEEDING AND MULCHING:</w:t>
            </w:r>
          </w:p>
        </w:tc>
        <w:tc>
          <w:tcPr>
            <w:tcW w:w="4770" w:type="dxa"/>
          </w:tcPr>
          <w:p w:rsidR="00D11AC8" w:rsidRDefault="00D11AC8" w:rsidP="008D4FA9">
            <w:pPr>
              <w:keepNext/>
              <w:keepLines/>
              <w:jc w:val="right"/>
              <w:rPr>
                <w:b/>
                <w:sz w:val="24"/>
              </w:rPr>
            </w:pPr>
            <w:r>
              <w:rPr>
                <w:b/>
                <w:sz w:val="24"/>
              </w:rPr>
              <w:t>(East</w:t>
            </w:r>
            <w:r w:rsidR="0093101D">
              <w:rPr>
                <w:b/>
                <w:sz w:val="24"/>
              </w:rPr>
              <w:t xml:space="preserve"> Crimp</w:t>
            </w:r>
            <w:r>
              <w:rPr>
                <w:b/>
                <w:sz w:val="24"/>
              </w:rPr>
              <w:t>)</w:t>
            </w:r>
          </w:p>
        </w:tc>
      </w:tr>
    </w:tbl>
    <w:p w:rsidR="007A7CD0" w:rsidRDefault="007A7CD0" w:rsidP="008D4FA9">
      <w:pPr>
        <w:keepNext/>
        <w:keepLines/>
        <w:jc w:val="both"/>
        <w:rPr>
          <w:sz w:val="24"/>
        </w:rPr>
      </w:pPr>
    </w:p>
    <w:p w:rsidR="00D11AC8" w:rsidRDefault="00D11AC8">
      <w:pPr>
        <w:jc w:val="both"/>
        <w:rPr>
          <w:sz w:val="24"/>
        </w:rPr>
      </w:pPr>
      <w:r>
        <w:rPr>
          <w:sz w:val="24"/>
        </w:rPr>
        <w:t>The kinds of seed and fertilizer, and the rates of application of seed, fertilizer, and limestone, shall be as stated below.  During periods of overlapping dates, the kind of seed to be used shall be determined.  All rates are in pounds per acre.</w:t>
      </w:r>
    </w:p>
    <w:p w:rsidR="00D11AC8" w:rsidRDefault="00D11AC8">
      <w:pPr>
        <w:jc w:val="both"/>
        <w:rPr>
          <w:sz w:val="24"/>
        </w:rPr>
      </w:pPr>
    </w:p>
    <w:p w:rsidR="00D11AC8" w:rsidRDefault="00D11AC8" w:rsidP="008D4FA9">
      <w:pPr>
        <w:keepNext/>
        <w:keepLines/>
        <w:jc w:val="center"/>
        <w:rPr>
          <w:sz w:val="24"/>
        </w:rPr>
      </w:pPr>
      <w:r>
        <w:rPr>
          <w:sz w:val="24"/>
        </w:rPr>
        <w:t>All Roadway Areas</w:t>
      </w:r>
    </w:p>
    <w:p w:rsidR="00D11AC8" w:rsidRDefault="00D11AC8" w:rsidP="008D4FA9">
      <w:pPr>
        <w:keepNext/>
        <w:keepLines/>
        <w:jc w:val="center"/>
        <w:rPr>
          <w:sz w:val="16"/>
        </w:rPr>
      </w:pPr>
    </w:p>
    <w:tbl>
      <w:tblPr>
        <w:tblW w:w="0" w:type="auto"/>
        <w:tblInd w:w="738" w:type="dxa"/>
        <w:tblLayout w:type="fixed"/>
        <w:tblLook w:val="0000" w:firstRow="0" w:lastRow="0" w:firstColumn="0" w:lastColumn="0" w:noHBand="0" w:noVBand="0"/>
      </w:tblPr>
      <w:tblGrid>
        <w:gridCol w:w="1080"/>
        <w:gridCol w:w="2520"/>
        <w:gridCol w:w="1260"/>
        <w:gridCol w:w="2790"/>
      </w:tblGrid>
      <w:tr w:rsidR="00D11AC8">
        <w:trPr>
          <w:cantSplit/>
        </w:trPr>
        <w:tc>
          <w:tcPr>
            <w:tcW w:w="3600" w:type="dxa"/>
            <w:gridSpan w:val="2"/>
          </w:tcPr>
          <w:p w:rsidR="00D11AC8" w:rsidRDefault="00D11AC8" w:rsidP="008D4FA9">
            <w:pPr>
              <w:keepNext/>
              <w:keepLines/>
              <w:rPr>
                <w:b/>
                <w:sz w:val="24"/>
              </w:rPr>
            </w:pPr>
            <w:r>
              <w:rPr>
                <w:b/>
                <w:sz w:val="24"/>
              </w:rPr>
              <w:t>March 1 - August 31</w:t>
            </w:r>
          </w:p>
        </w:tc>
        <w:tc>
          <w:tcPr>
            <w:tcW w:w="4050" w:type="dxa"/>
            <w:gridSpan w:val="2"/>
          </w:tcPr>
          <w:p w:rsidR="00D11AC8" w:rsidRDefault="00D11AC8" w:rsidP="008D4FA9">
            <w:pPr>
              <w:pStyle w:val="Heading1"/>
              <w:keepLines/>
              <w:jc w:val="left"/>
            </w:pPr>
            <w:r>
              <w:t>September 1 - February 28</w:t>
            </w:r>
          </w:p>
        </w:tc>
      </w:tr>
      <w:tr w:rsidR="00D11AC8">
        <w:tc>
          <w:tcPr>
            <w:tcW w:w="1080" w:type="dxa"/>
          </w:tcPr>
          <w:p w:rsidR="00D11AC8" w:rsidRDefault="00D11AC8" w:rsidP="008D4FA9">
            <w:pPr>
              <w:keepNext/>
              <w:keepLines/>
              <w:rPr>
                <w:sz w:val="24"/>
              </w:rPr>
            </w:pPr>
            <w:r>
              <w:rPr>
                <w:sz w:val="24"/>
              </w:rPr>
              <w:t>50#</w:t>
            </w:r>
          </w:p>
        </w:tc>
        <w:tc>
          <w:tcPr>
            <w:tcW w:w="2520" w:type="dxa"/>
          </w:tcPr>
          <w:p w:rsidR="00D11AC8" w:rsidRDefault="00D11AC8" w:rsidP="008D4FA9">
            <w:pPr>
              <w:keepNext/>
              <w:keepLines/>
              <w:rPr>
                <w:sz w:val="24"/>
              </w:rPr>
            </w:pPr>
            <w:r>
              <w:rPr>
                <w:sz w:val="24"/>
              </w:rPr>
              <w:t>Tall Fescue</w:t>
            </w:r>
          </w:p>
        </w:tc>
        <w:tc>
          <w:tcPr>
            <w:tcW w:w="1260" w:type="dxa"/>
          </w:tcPr>
          <w:p w:rsidR="00D11AC8" w:rsidRDefault="00D11AC8" w:rsidP="008D4FA9">
            <w:pPr>
              <w:keepNext/>
              <w:keepLines/>
              <w:rPr>
                <w:sz w:val="24"/>
              </w:rPr>
            </w:pPr>
            <w:r>
              <w:rPr>
                <w:sz w:val="24"/>
              </w:rPr>
              <w:t>50#</w:t>
            </w:r>
          </w:p>
        </w:tc>
        <w:tc>
          <w:tcPr>
            <w:tcW w:w="2790" w:type="dxa"/>
          </w:tcPr>
          <w:p w:rsidR="00D11AC8" w:rsidRDefault="00D11AC8" w:rsidP="008D4FA9">
            <w:pPr>
              <w:keepNext/>
              <w:keepLines/>
              <w:rPr>
                <w:sz w:val="24"/>
              </w:rPr>
            </w:pPr>
            <w:r>
              <w:rPr>
                <w:sz w:val="24"/>
              </w:rPr>
              <w:t>Tall Fescue</w:t>
            </w:r>
          </w:p>
        </w:tc>
      </w:tr>
      <w:tr w:rsidR="00D11AC8">
        <w:tc>
          <w:tcPr>
            <w:tcW w:w="1080" w:type="dxa"/>
          </w:tcPr>
          <w:p w:rsidR="00D11AC8" w:rsidRDefault="00D11AC8" w:rsidP="008D4FA9">
            <w:pPr>
              <w:keepNext/>
              <w:keepLines/>
              <w:rPr>
                <w:sz w:val="24"/>
              </w:rPr>
            </w:pPr>
            <w:r>
              <w:rPr>
                <w:sz w:val="24"/>
              </w:rPr>
              <w:t>10#</w:t>
            </w:r>
          </w:p>
        </w:tc>
        <w:tc>
          <w:tcPr>
            <w:tcW w:w="2520" w:type="dxa"/>
          </w:tcPr>
          <w:p w:rsidR="00D11AC8" w:rsidRDefault="00D11AC8" w:rsidP="008D4FA9">
            <w:pPr>
              <w:keepNext/>
              <w:keepLines/>
              <w:rPr>
                <w:sz w:val="24"/>
              </w:rPr>
            </w:pPr>
            <w:r>
              <w:rPr>
                <w:sz w:val="24"/>
              </w:rPr>
              <w:t>Centipede</w:t>
            </w:r>
          </w:p>
        </w:tc>
        <w:tc>
          <w:tcPr>
            <w:tcW w:w="1260" w:type="dxa"/>
          </w:tcPr>
          <w:p w:rsidR="00D11AC8" w:rsidRDefault="00D11AC8" w:rsidP="008D4FA9">
            <w:pPr>
              <w:keepNext/>
              <w:keepLines/>
              <w:rPr>
                <w:sz w:val="24"/>
              </w:rPr>
            </w:pPr>
            <w:r>
              <w:rPr>
                <w:sz w:val="24"/>
              </w:rPr>
              <w:t>10#</w:t>
            </w:r>
          </w:p>
        </w:tc>
        <w:tc>
          <w:tcPr>
            <w:tcW w:w="2790" w:type="dxa"/>
          </w:tcPr>
          <w:p w:rsidR="00D11AC8" w:rsidRDefault="00D11AC8" w:rsidP="008D4FA9">
            <w:pPr>
              <w:keepNext/>
              <w:keepLines/>
              <w:rPr>
                <w:sz w:val="24"/>
              </w:rPr>
            </w:pPr>
            <w:r>
              <w:rPr>
                <w:sz w:val="24"/>
              </w:rPr>
              <w:t>Centipede</w:t>
            </w:r>
          </w:p>
        </w:tc>
      </w:tr>
      <w:tr w:rsidR="00D11AC8">
        <w:tc>
          <w:tcPr>
            <w:tcW w:w="1080" w:type="dxa"/>
          </w:tcPr>
          <w:p w:rsidR="00D11AC8" w:rsidRDefault="00D11AC8" w:rsidP="008D4FA9">
            <w:pPr>
              <w:keepNext/>
              <w:keepLines/>
              <w:rPr>
                <w:sz w:val="24"/>
              </w:rPr>
            </w:pPr>
            <w:r>
              <w:rPr>
                <w:sz w:val="24"/>
              </w:rPr>
              <w:t>25#</w:t>
            </w:r>
          </w:p>
        </w:tc>
        <w:tc>
          <w:tcPr>
            <w:tcW w:w="2520" w:type="dxa"/>
          </w:tcPr>
          <w:p w:rsidR="00D11AC8" w:rsidRDefault="00D11AC8" w:rsidP="008D4FA9">
            <w:pPr>
              <w:keepNext/>
              <w:keepLines/>
              <w:rPr>
                <w:sz w:val="24"/>
              </w:rPr>
            </w:pPr>
            <w:r>
              <w:rPr>
                <w:sz w:val="24"/>
              </w:rPr>
              <w:t>Bermudagrass (hulled)</w:t>
            </w:r>
          </w:p>
        </w:tc>
        <w:tc>
          <w:tcPr>
            <w:tcW w:w="1260" w:type="dxa"/>
          </w:tcPr>
          <w:p w:rsidR="00D11AC8" w:rsidRDefault="00D11AC8" w:rsidP="008D4FA9">
            <w:pPr>
              <w:keepNext/>
              <w:keepLines/>
              <w:rPr>
                <w:sz w:val="24"/>
              </w:rPr>
            </w:pPr>
            <w:r>
              <w:rPr>
                <w:sz w:val="24"/>
              </w:rPr>
              <w:t>35#</w:t>
            </w:r>
          </w:p>
        </w:tc>
        <w:tc>
          <w:tcPr>
            <w:tcW w:w="2790" w:type="dxa"/>
          </w:tcPr>
          <w:p w:rsidR="00D11AC8" w:rsidRDefault="00D11AC8" w:rsidP="008D4FA9">
            <w:pPr>
              <w:keepNext/>
              <w:keepLines/>
              <w:rPr>
                <w:sz w:val="24"/>
              </w:rPr>
            </w:pPr>
            <w:r>
              <w:rPr>
                <w:sz w:val="24"/>
              </w:rPr>
              <w:t>Bermudagrass (unhulled)</w:t>
            </w:r>
          </w:p>
        </w:tc>
      </w:tr>
      <w:tr w:rsidR="00D11AC8">
        <w:tc>
          <w:tcPr>
            <w:tcW w:w="1080" w:type="dxa"/>
          </w:tcPr>
          <w:p w:rsidR="00D11AC8" w:rsidRDefault="00D11AC8" w:rsidP="008D4FA9">
            <w:pPr>
              <w:keepNext/>
              <w:keepLines/>
              <w:rPr>
                <w:sz w:val="24"/>
              </w:rPr>
            </w:pPr>
            <w:r>
              <w:rPr>
                <w:sz w:val="24"/>
              </w:rPr>
              <w:t>500#</w:t>
            </w:r>
          </w:p>
        </w:tc>
        <w:tc>
          <w:tcPr>
            <w:tcW w:w="2520" w:type="dxa"/>
          </w:tcPr>
          <w:p w:rsidR="00D11AC8" w:rsidRDefault="00D11AC8" w:rsidP="008D4FA9">
            <w:pPr>
              <w:keepNext/>
              <w:keepLines/>
              <w:rPr>
                <w:sz w:val="24"/>
              </w:rPr>
            </w:pPr>
            <w:r>
              <w:rPr>
                <w:sz w:val="24"/>
              </w:rPr>
              <w:t>Fertilizer</w:t>
            </w:r>
          </w:p>
        </w:tc>
        <w:tc>
          <w:tcPr>
            <w:tcW w:w="1260" w:type="dxa"/>
          </w:tcPr>
          <w:p w:rsidR="00D11AC8" w:rsidRDefault="00D11AC8" w:rsidP="008D4FA9">
            <w:pPr>
              <w:keepNext/>
              <w:keepLines/>
              <w:rPr>
                <w:sz w:val="24"/>
              </w:rPr>
            </w:pPr>
            <w:r>
              <w:rPr>
                <w:sz w:val="24"/>
              </w:rPr>
              <w:t>500#</w:t>
            </w:r>
          </w:p>
        </w:tc>
        <w:tc>
          <w:tcPr>
            <w:tcW w:w="2790" w:type="dxa"/>
          </w:tcPr>
          <w:p w:rsidR="00D11AC8" w:rsidRDefault="00D11AC8" w:rsidP="008D4FA9">
            <w:pPr>
              <w:keepNext/>
              <w:keepLines/>
              <w:rPr>
                <w:sz w:val="24"/>
              </w:rPr>
            </w:pPr>
            <w:r>
              <w:rPr>
                <w:sz w:val="24"/>
              </w:rPr>
              <w:t>Fertilizer</w:t>
            </w:r>
          </w:p>
        </w:tc>
      </w:tr>
      <w:tr w:rsidR="00D11AC8">
        <w:tc>
          <w:tcPr>
            <w:tcW w:w="1080" w:type="dxa"/>
          </w:tcPr>
          <w:p w:rsidR="00D11AC8" w:rsidRDefault="00D11AC8" w:rsidP="008D4FA9">
            <w:pPr>
              <w:keepNext/>
              <w:keepLines/>
              <w:rPr>
                <w:sz w:val="24"/>
              </w:rPr>
            </w:pPr>
            <w:r>
              <w:rPr>
                <w:sz w:val="24"/>
              </w:rPr>
              <w:t xml:space="preserve">4000# </w:t>
            </w:r>
          </w:p>
        </w:tc>
        <w:tc>
          <w:tcPr>
            <w:tcW w:w="2520" w:type="dxa"/>
          </w:tcPr>
          <w:p w:rsidR="00D11AC8" w:rsidRDefault="00D11AC8" w:rsidP="008D4FA9">
            <w:pPr>
              <w:keepNext/>
              <w:keepLines/>
              <w:rPr>
                <w:sz w:val="24"/>
              </w:rPr>
            </w:pPr>
            <w:r>
              <w:rPr>
                <w:sz w:val="24"/>
              </w:rPr>
              <w:t>Limestone</w:t>
            </w:r>
          </w:p>
        </w:tc>
        <w:tc>
          <w:tcPr>
            <w:tcW w:w="1260" w:type="dxa"/>
          </w:tcPr>
          <w:p w:rsidR="00D11AC8" w:rsidRDefault="00D11AC8" w:rsidP="008D4FA9">
            <w:pPr>
              <w:keepNext/>
              <w:keepLines/>
              <w:rPr>
                <w:sz w:val="24"/>
              </w:rPr>
            </w:pPr>
            <w:r>
              <w:rPr>
                <w:sz w:val="24"/>
              </w:rPr>
              <w:t xml:space="preserve">4000# </w:t>
            </w:r>
          </w:p>
        </w:tc>
        <w:tc>
          <w:tcPr>
            <w:tcW w:w="2790" w:type="dxa"/>
          </w:tcPr>
          <w:p w:rsidR="00D11AC8" w:rsidRDefault="00D11AC8" w:rsidP="008D4FA9">
            <w:pPr>
              <w:keepNext/>
              <w:keepLines/>
              <w:rPr>
                <w:sz w:val="24"/>
              </w:rPr>
            </w:pPr>
            <w:r>
              <w:rPr>
                <w:sz w:val="24"/>
              </w:rPr>
              <w:t>Limestone</w:t>
            </w:r>
          </w:p>
        </w:tc>
      </w:tr>
    </w:tbl>
    <w:p w:rsidR="00D11AC8" w:rsidRDefault="00D11AC8">
      <w:pPr>
        <w:jc w:val="both"/>
        <w:rPr>
          <w:sz w:val="24"/>
        </w:rPr>
      </w:pPr>
    </w:p>
    <w:p w:rsidR="00D11AC8" w:rsidRDefault="00D11AC8" w:rsidP="008D4FA9">
      <w:pPr>
        <w:keepNext/>
        <w:keepLines/>
        <w:jc w:val="center"/>
        <w:rPr>
          <w:sz w:val="24"/>
        </w:rPr>
      </w:pPr>
      <w:r>
        <w:rPr>
          <w:sz w:val="24"/>
        </w:rPr>
        <w:t>Waste and Borrow Locations</w:t>
      </w:r>
    </w:p>
    <w:p w:rsidR="00D11AC8" w:rsidRDefault="00D11AC8" w:rsidP="008D4FA9">
      <w:pPr>
        <w:keepNext/>
        <w:keepLines/>
        <w:jc w:val="center"/>
        <w:rPr>
          <w:sz w:val="16"/>
        </w:rPr>
      </w:pPr>
    </w:p>
    <w:tbl>
      <w:tblPr>
        <w:tblW w:w="0" w:type="auto"/>
        <w:tblInd w:w="738" w:type="dxa"/>
        <w:tblLayout w:type="fixed"/>
        <w:tblLook w:val="0000" w:firstRow="0" w:lastRow="0" w:firstColumn="0" w:lastColumn="0" w:noHBand="0" w:noVBand="0"/>
      </w:tblPr>
      <w:tblGrid>
        <w:gridCol w:w="1080"/>
        <w:gridCol w:w="2520"/>
        <w:gridCol w:w="1260"/>
        <w:gridCol w:w="2790"/>
      </w:tblGrid>
      <w:tr w:rsidR="00D11AC8">
        <w:trPr>
          <w:cantSplit/>
        </w:trPr>
        <w:tc>
          <w:tcPr>
            <w:tcW w:w="3600" w:type="dxa"/>
            <w:gridSpan w:val="2"/>
          </w:tcPr>
          <w:p w:rsidR="00D11AC8" w:rsidRDefault="00D11AC8" w:rsidP="008D4FA9">
            <w:pPr>
              <w:keepNext/>
              <w:keepLines/>
              <w:rPr>
                <w:b/>
                <w:sz w:val="24"/>
              </w:rPr>
            </w:pPr>
            <w:r>
              <w:rPr>
                <w:b/>
                <w:sz w:val="24"/>
              </w:rPr>
              <w:t>March 1 – August 31</w:t>
            </w:r>
          </w:p>
        </w:tc>
        <w:tc>
          <w:tcPr>
            <w:tcW w:w="4050" w:type="dxa"/>
            <w:gridSpan w:val="2"/>
          </w:tcPr>
          <w:p w:rsidR="00D11AC8" w:rsidRDefault="00D11AC8" w:rsidP="008D4FA9">
            <w:pPr>
              <w:pStyle w:val="Heading1"/>
              <w:keepLines/>
              <w:jc w:val="left"/>
            </w:pPr>
            <w:r>
              <w:t>September 1 - February 28</w:t>
            </w:r>
          </w:p>
        </w:tc>
      </w:tr>
      <w:tr w:rsidR="00D11AC8">
        <w:tc>
          <w:tcPr>
            <w:tcW w:w="1080" w:type="dxa"/>
          </w:tcPr>
          <w:p w:rsidR="00D11AC8" w:rsidRDefault="00D11AC8" w:rsidP="008D4FA9">
            <w:pPr>
              <w:keepNext/>
              <w:keepLines/>
              <w:rPr>
                <w:sz w:val="24"/>
              </w:rPr>
            </w:pPr>
            <w:r>
              <w:rPr>
                <w:sz w:val="24"/>
              </w:rPr>
              <w:t xml:space="preserve">75# </w:t>
            </w:r>
          </w:p>
        </w:tc>
        <w:tc>
          <w:tcPr>
            <w:tcW w:w="2520" w:type="dxa"/>
          </w:tcPr>
          <w:p w:rsidR="00D11AC8" w:rsidRDefault="00D11AC8" w:rsidP="008D4FA9">
            <w:pPr>
              <w:keepNext/>
              <w:keepLines/>
              <w:rPr>
                <w:sz w:val="24"/>
              </w:rPr>
            </w:pPr>
            <w:r>
              <w:rPr>
                <w:sz w:val="24"/>
              </w:rPr>
              <w:t>Tall Fescue</w:t>
            </w:r>
          </w:p>
        </w:tc>
        <w:tc>
          <w:tcPr>
            <w:tcW w:w="1260" w:type="dxa"/>
          </w:tcPr>
          <w:p w:rsidR="00D11AC8" w:rsidRDefault="00D11AC8" w:rsidP="008D4FA9">
            <w:pPr>
              <w:keepNext/>
              <w:keepLines/>
              <w:rPr>
                <w:sz w:val="24"/>
              </w:rPr>
            </w:pPr>
            <w:r>
              <w:rPr>
                <w:sz w:val="24"/>
              </w:rPr>
              <w:t xml:space="preserve">75# </w:t>
            </w:r>
          </w:p>
        </w:tc>
        <w:tc>
          <w:tcPr>
            <w:tcW w:w="2790" w:type="dxa"/>
          </w:tcPr>
          <w:p w:rsidR="00D11AC8" w:rsidRDefault="00D11AC8" w:rsidP="008D4FA9">
            <w:pPr>
              <w:keepNext/>
              <w:keepLines/>
              <w:rPr>
                <w:sz w:val="24"/>
              </w:rPr>
            </w:pPr>
            <w:r>
              <w:rPr>
                <w:sz w:val="24"/>
              </w:rPr>
              <w:t>Tall Fescue</w:t>
            </w:r>
          </w:p>
        </w:tc>
      </w:tr>
      <w:tr w:rsidR="00D11AC8">
        <w:tc>
          <w:tcPr>
            <w:tcW w:w="1080" w:type="dxa"/>
          </w:tcPr>
          <w:p w:rsidR="00D11AC8" w:rsidRDefault="00D11AC8" w:rsidP="008D4FA9">
            <w:pPr>
              <w:keepNext/>
              <w:keepLines/>
              <w:rPr>
                <w:sz w:val="24"/>
              </w:rPr>
            </w:pPr>
            <w:r>
              <w:rPr>
                <w:sz w:val="24"/>
              </w:rPr>
              <w:t xml:space="preserve">25# </w:t>
            </w:r>
          </w:p>
        </w:tc>
        <w:tc>
          <w:tcPr>
            <w:tcW w:w="2520" w:type="dxa"/>
          </w:tcPr>
          <w:p w:rsidR="00D11AC8" w:rsidRDefault="00D11AC8" w:rsidP="008D4FA9">
            <w:pPr>
              <w:keepNext/>
              <w:keepLines/>
              <w:rPr>
                <w:sz w:val="24"/>
              </w:rPr>
            </w:pPr>
            <w:r>
              <w:rPr>
                <w:sz w:val="24"/>
              </w:rPr>
              <w:t>Bermudagrass (hulled)</w:t>
            </w:r>
          </w:p>
        </w:tc>
        <w:tc>
          <w:tcPr>
            <w:tcW w:w="1260" w:type="dxa"/>
          </w:tcPr>
          <w:p w:rsidR="00D11AC8" w:rsidRDefault="00D11AC8" w:rsidP="008D4FA9">
            <w:pPr>
              <w:keepNext/>
              <w:keepLines/>
              <w:rPr>
                <w:sz w:val="24"/>
              </w:rPr>
            </w:pPr>
            <w:r>
              <w:rPr>
                <w:sz w:val="24"/>
              </w:rPr>
              <w:t>35#</w:t>
            </w:r>
          </w:p>
        </w:tc>
        <w:tc>
          <w:tcPr>
            <w:tcW w:w="2790" w:type="dxa"/>
          </w:tcPr>
          <w:p w:rsidR="00D11AC8" w:rsidRDefault="00D11AC8" w:rsidP="008D4FA9">
            <w:pPr>
              <w:keepNext/>
              <w:keepLines/>
              <w:rPr>
                <w:sz w:val="24"/>
              </w:rPr>
            </w:pPr>
            <w:r>
              <w:rPr>
                <w:sz w:val="24"/>
              </w:rPr>
              <w:t>Bermudagrass (unhulled)</w:t>
            </w:r>
          </w:p>
        </w:tc>
      </w:tr>
      <w:tr w:rsidR="00D11AC8">
        <w:tc>
          <w:tcPr>
            <w:tcW w:w="1080" w:type="dxa"/>
          </w:tcPr>
          <w:p w:rsidR="00D11AC8" w:rsidRDefault="00D11AC8" w:rsidP="008D4FA9">
            <w:pPr>
              <w:keepNext/>
              <w:keepLines/>
              <w:rPr>
                <w:sz w:val="24"/>
              </w:rPr>
            </w:pPr>
            <w:r>
              <w:rPr>
                <w:sz w:val="24"/>
              </w:rPr>
              <w:t>500#</w:t>
            </w:r>
          </w:p>
        </w:tc>
        <w:tc>
          <w:tcPr>
            <w:tcW w:w="2520" w:type="dxa"/>
          </w:tcPr>
          <w:p w:rsidR="00D11AC8" w:rsidRDefault="00D11AC8" w:rsidP="008D4FA9">
            <w:pPr>
              <w:keepNext/>
              <w:keepLines/>
              <w:rPr>
                <w:sz w:val="24"/>
              </w:rPr>
            </w:pPr>
            <w:r>
              <w:rPr>
                <w:sz w:val="24"/>
              </w:rPr>
              <w:t>Fertilizer</w:t>
            </w:r>
          </w:p>
        </w:tc>
        <w:tc>
          <w:tcPr>
            <w:tcW w:w="1260" w:type="dxa"/>
          </w:tcPr>
          <w:p w:rsidR="00D11AC8" w:rsidRDefault="00D11AC8" w:rsidP="008D4FA9">
            <w:pPr>
              <w:keepNext/>
              <w:keepLines/>
              <w:rPr>
                <w:sz w:val="24"/>
              </w:rPr>
            </w:pPr>
            <w:r>
              <w:rPr>
                <w:sz w:val="24"/>
              </w:rPr>
              <w:t>500#</w:t>
            </w:r>
          </w:p>
        </w:tc>
        <w:tc>
          <w:tcPr>
            <w:tcW w:w="2790" w:type="dxa"/>
          </w:tcPr>
          <w:p w:rsidR="00D11AC8" w:rsidRDefault="00D11AC8" w:rsidP="008D4FA9">
            <w:pPr>
              <w:keepNext/>
              <w:keepLines/>
              <w:rPr>
                <w:sz w:val="24"/>
              </w:rPr>
            </w:pPr>
            <w:r>
              <w:rPr>
                <w:sz w:val="24"/>
              </w:rPr>
              <w:t>Fertilizer</w:t>
            </w:r>
          </w:p>
        </w:tc>
      </w:tr>
      <w:tr w:rsidR="00D11AC8">
        <w:tc>
          <w:tcPr>
            <w:tcW w:w="1080" w:type="dxa"/>
          </w:tcPr>
          <w:p w:rsidR="00D11AC8" w:rsidRDefault="00D11AC8" w:rsidP="008D4FA9">
            <w:pPr>
              <w:keepNext/>
              <w:keepLines/>
              <w:rPr>
                <w:sz w:val="24"/>
              </w:rPr>
            </w:pPr>
            <w:r>
              <w:rPr>
                <w:sz w:val="24"/>
              </w:rPr>
              <w:t xml:space="preserve">4000# </w:t>
            </w:r>
          </w:p>
        </w:tc>
        <w:tc>
          <w:tcPr>
            <w:tcW w:w="2520" w:type="dxa"/>
          </w:tcPr>
          <w:p w:rsidR="00D11AC8" w:rsidRDefault="00D11AC8" w:rsidP="008D4FA9">
            <w:pPr>
              <w:keepNext/>
              <w:keepLines/>
              <w:rPr>
                <w:sz w:val="24"/>
              </w:rPr>
            </w:pPr>
            <w:r>
              <w:rPr>
                <w:sz w:val="24"/>
              </w:rPr>
              <w:t>Limestone</w:t>
            </w:r>
          </w:p>
        </w:tc>
        <w:tc>
          <w:tcPr>
            <w:tcW w:w="1260" w:type="dxa"/>
          </w:tcPr>
          <w:p w:rsidR="00D11AC8" w:rsidRDefault="00D11AC8" w:rsidP="008D4FA9">
            <w:pPr>
              <w:keepNext/>
              <w:keepLines/>
              <w:rPr>
                <w:sz w:val="24"/>
              </w:rPr>
            </w:pPr>
            <w:r>
              <w:rPr>
                <w:sz w:val="24"/>
              </w:rPr>
              <w:t>4000#</w:t>
            </w:r>
          </w:p>
        </w:tc>
        <w:tc>
          <w:tcPr>
            <w:tcW w:w="2790" w:type="dxa"/>
          </w:tcPr>
          <w:p w:rsidR="00D11AC8" w:rsidRDefault="00D11AC8" w:rsidP="008D4FA9">
            <w:pPr>
              <w:keepNext/>
              <w:keepLines/>
              <w:rPr>
                <w:sz w:val="24"/>
              </w:rPr>
            </w:pPr>
            <w:r>
              <w:rPr>
                <w:sz w:val="24"/>
              </w:rPr>
              <w:t>Limestone</w:t>
            </w:r>
          </w:p>
        </w:tc>
      </w:tr>
    </w:tbl>
    <w:p w:rsidR="00D11AC8" w:rsidRDefault="00D11AC8">
      <w:pPr>
        <w:tabs>
          <w:tab w:val="right" w:pos="1620"/>
          <w:tab w:val="left" w:pos="1800"/>
          <w:tab w:val="right" w:pos="5940"/>
          <w:tab w:val="left" w:pos="6120"/>
        </w:tabs>
        <w:rPr>
          <w:sz w:val="24"/>
        </w:rPr>
      </w:pPr>
    </w:p>
    <w:p w:rsidR="00D11AC8" w:rsidRDefault="00D11AC8" w:rsidP="00891CDE">
      <w:pPr>
        <w:tabs>
          <w:tab w:val="right" w:pos="1620"/>
          <w:tab w:val="left" w:pos="1800"/>
          <w:tab w:val="right" w:pos="5940"/>
          <w:tab w:val="left" w:pos="6120"/>
        </w:tabs>
        <w:jc w:val="both"/>
        <w:rPr>
          <w:sz w:val="24"/>
        </w:rPr>
      </w:pPr>
      <w:r>
        <w:rPr>
          <w:sz w:val="24"/>
        </w:rPr>
        <w:t>Note: 50# of Bahiagrass may be substituted for either Centipede or Bermudagrass only upon Engineer’s request.</w:t>
      </w:r>
    </w:p>
    <w:p w:rsidR="00D11AC8" w:rsidRDefault="00D11AC8">
      <w:pPr>
        <w:tabs>
          <w:tab w:val="right" w:pos="1620"/>
          <w:tab w:val="left" w:pos="1800"/>
          <w:tab w:val="right" w:pos="5940"/>
          <w:tab w:val="left" w:pos="6120"/>
        </w:tabs>
        <w:rPr>
          <w:sz w:val="24"/>
        </w:rPr>
      </w:pPr>
    </w:p>
    <w:p w:rsidR="00D11AC8" w:rsidRDefault="00D11AC8" w:rsidP="008D4FA9">
      <w:pPr>
        <w:keepNext/>
        <w:keepLines/>
        <w:jc w:val="center"/>
        <w:rPr>
          <w:sz w:val="24"/>
        </w:rPr>
      </w:pPr>
      <w:r>
        <w:rPr>
          <w:sz w:val="24"/>
        </w:rPr>
        <w:lastRenderedPageBreak/>
        <w:t>Approved Tall Fescue Cultivars</w:t>
      </w:r>
    </w:p>
    <w:p w:rsidR="00D11AC8" w:rsidRDefault="00D11AC8" w:rsidP="008D4FA9">
      <w:pPr>
        <w:keepNext/>
        <w:keepLines/>
        <w:jc w:val="center"/>
        <w:rPr>
          <w:sz w:val="16"/>
        </w:rPr>
      </w:pPr>
    </w:p>
    <w:tbl>
      <w:tblPr>
        <w:tblW w:w="0" w:type="auto"/>
        <w:tblInd w:w="558" w:type="dxa"/>
        <w:tblLayout w:type="fixed"/>
        <w:tblLook w:val="0000" w:firstRow="0" w:lastRow="0" w:firstColumn="0" w:lastColumn="0" w:noHBand="0" w:noVBand="0"/>
      </w:tblPr>
      <w:tblGrid>
        <w:gridCol w:w="1710"/>
        <w:gridCol w:w="2340"/>
        <w:gridCol w:w="1710"/>
        <w:gridCol w:w="2070"/>
      </w:tblGrid>
      <w:tr w:rsidR="00D11AC8">
        <w:tc>
          <w:tcPr>
            <w:tcW w:w="1710" w:type="dxa"/>
          </w:tcPr>
          <w:p w:rsidR="00D11AC8" w:rsidRDefault="00D11AC8" w:rsidP="008D4FA9">
            <w:pPr>
              <w:keepNext/>
              <w:keepLines/>
              <w:rPr>
                <w:snapToGrid w:val="0"/>
                <w:color w:val="000000"/>
                <w:sz w:val="24"/>
              </w:rPr>
            </w:pPr>
            <w:r>
              <w:rPr>
                <w:snapToGrid w:val="0"/>
                <w:color w:val="000000"/>
                <w:sz w:val="24"/>
              </w:rPr>
              <w:t>2</w:t>
            </w:r>
            <w:r>
              <w:rPr>
                <w:snapToGrid w:val="0"/>
                <w:color w:val="000000"/>
                <w:sz w:val="24"/>
                <w:vertAlign w:val="superscript"/>
              </w:rPr>
              <w:t>nd</w:t>
            </w:r>
            <w:r>
              <w:rPr>
                <w:snapToGrid w:val="0"/>
                <w:color w:val="000000"/>
                <w:sz w:val="24"/>
              </w:rPr>
              <w:t xml:space="preserve"> Millennium</w:t>
            </w:r>
          </w:p>
        </w:tc>
        <w:tc>
          <w:tcPr>
            <w:tcW w:w="2340" w:type="dxa"/>
          </w:tcPr>
          <w:p w:rsidR="00D11AC8" w:rsidRDefault="00D11AC8" w:rsidP="008D4FA9">
            <w:pPr>
              <w:keepNext/>
              <w:keepLines/>
              <w:rPr>
                <w:snapToGrid w:val="0"/>
                <w:color w:val="000000"/>
                <w:sz w:val="24"/>
              </w:rPr>
            </w:pPr>
            <w:r>
              <w:rPr>
                <w:snapToGrid w:val="0"/>
                <w:color w:val="000000"/>
                <w:sz w:val="24"/>
              </w:rPr>
              <w:t>Duster</w:t>
            </w:r>
          </w:p>
        </w:tc>
        <w:tc>
          <w:tcPr>
            <w:tcW w:w="1710" w:type="dxa"/>
          </w:tcPr>
          <w:p w:rsidR="00D11AC8" w:rsidRDefault="00D11AC8" w:rsidP="008D4FA9">
            <w:pPr>
              <w:keepNext/>
              <w:keepLines/>
              <w:rPr>
                <w:snapToGrid w:val="0"/>
                <w:color w:val="000000"/>
                <w:sz w:val="24"/>
              </w:rPr>
            </w:pPr>
            <w:r>
              <w:rPr>
                <w:snapToGrid w:val="0"/>
                <w:color w:val="000000"/>
                <w:sz w:val="24"/>
              </w:rPr>
              <w:t>Magellan</w:t>
            </w:r>
          </w:p>
        </w:tc>
        <w:tc>
          <w:tcPr>
            <w:tcW w:w="2070" w:type="dxa"/>
          </w:tcPr>
          <w:p w:rsidR="00D11AC8" w:rsidRDefault="00D11AC8" w:rsidP="008D4FA9">
            <w:pPr>
              <w:keepNext/>
              <w:keepLines/>
              <w:rPr>
                <w:snapToGrid w:val="0"/>
                <w:color w:val="000000"/>
                <w:sz w:val="24"/>
              </w:rPr>
            </w:pPr>
            <w:r>
              <w:rPr>
                <w:snapToGrid w:val="0"/>
                <w:color w:val="000000"/>
                <w:sz w:val="24"/>
              </w:rPr>
              <w:t>Rendition</w:t>
            </w:r>
          </w:p>
        </w:tc>
      </w:tr>
      <w:tr w:rsidR="00D11AC8">
        <w:tc>
          <w:tcPr>
            <w:tcW w:w="1710" w:type="dxa"/>
          </w:tcPr>
          <w:p w:rsidR="00D11AC8" w:rsidRDefault="00D11AC8" w:rsidP="008D4FA9">
            <w:pPr>
              <w:keepNext/>
              <w:keepLines/>
              <w:rPr>
                <w:snapToGrid w:val="0"/>
                <w:color w:val="000000"/>
                <w:sz w:val="24"/>
              </w:rPr>
            </w:pPr>
            <w:r>
              <w:rPr>
                <w:snapToGrid w:val="0"/>
                <w:color w:val="000000"/>
                <w:sz w:val="24"/>
              </w:rPr>
              <w:t>Avenger</w:t>
            </w:r>
          </w:p>
        </w:tc>
        <w:tc>
          <w:tcPr>
            <w:tcW w:w="2340" w:type="dxa"/>
          </w:tcPr>
          <w:p w:rsidR="00D11AC8" w:rsidRDefault="00D11AC8" w:rsidP="008D4FA9">
            <w:pPr>
              <w:keepNext/>
              <w:keepLines/>
              <w:rPr>
                <w:snapToGrid w:val="0"/>
                <w:color w:val="000000"/>
                <w:sz w:val="24"/>
              </w:rPr>
            </w:pPr>
            <w:r>
              <w:rPr>
                <w:snapToGrid w:val="0"/>
                <w:color w:val="000000"/>
                <w:sz w:val="24"/>
              </w:rPr>
              <w:t>Endeavor</w:t>
            </w:r>
          </w:p>
        </w:tc>
        <w:tc>
          <w:tcPr>
            <w:tcW w:w="1710" w:type="dxa"/>
          </w:tcPr>
          <w:p w:rsidR="00D11AC8" w:rsidRDefault="00D11AC8" w:rsidP="008D4FA9">
            <w:pPr>
              <w:keepNext/>
              <w:keepLines/>
              <w:rPr>
                <w:snapToGrid w:val="0"/>
                <w:color w:val="000000"/>
                <w:sz w:val="24"/>
              </w:rPr>
            </w:pPr>
            <w:r>
              <w:rPr>
                <w:snapToGrid w:val="0"/>
                <w:color w:val="000000"/>
                <w:sz w:val="24"/>
              </w:rPr>
              <w:t>Masterpiece</w:t>
            </w:r>
          </w:p>
        </w:tc>
        <w:tc>
          <w:tcPr>
            <w:tcW w:w="2070" w:type="dxa"/>
          </w:tcPr>
          <w:p w:rsidR="00D11AC8" w:rsidRDefault="00D11AC8" w:rsidP="008D4FA9">
            <w:pPr>
              <w:keepNext/>
              <w:keepLines/>
              <w:rPr>
                <w:snapToGrid w:val="0"/>
                <w:color w:val="000000"/>
                <w:sz w:val="24"/>
              </w:rPr>
            </w:pPr>
            <w:r>
              <w:rPr>
                <w:snapToGrid w:val="0"/>
                <w:color w:val="000000"/>
                <w:sz w:val="24"/>
              </w:rPr>
              <w:t>Scorpion</w:t>
            </w:r>
          </w:p>
        </w:tc>
      </w:tr>
      <w:tr w:rsidR="00D11AC8">
        <w:tc>
          <w:tcPr>
            <w:tcW w:w="1710" w:type="dxa"/>
          </w:tcPr>
          <w:p w:rsidR="00D11AC8" w:rsidRDefault="00D11AC8" w:rsidP="008D4FA9">
            <w:pPr>
              <w:keepNext/>
              <w:keepLines/>
              <w:rPr>
                <w:snapToGrid w:val="0"/>
                <w:color w:val="000000"/>
                <w:sz w:val="24"/>
              </w:rPr>
            </w:pPr>
            <w:r>
              <w:rPr>
                <w:snapToGrid w:val="0"/>
                <w:color w:val="000000"/>
                <w:sz w:val="24"/>
              </w:rPr>
              <w:t>Barlexas</w:t>
            </w:r>
          </w:p>
        </w:tc>
        <w:tc>
          <w:tcPr>
            <w:tcW w:w="2340" w:type="dxa"/>
          </w:tcPr>
          <w:p w:rsidR="00D11AC8" w:rsidRDefault="00D11AC8" w:rsidP="008D4FA9">
            <w:pPr>
              <w:keepNext/>
              <w:keepLines/>
              <w:rPr>
                <w:snapToGrid w:val="0"/>
                <w:color w:val="000000"/>
                <w:sz w:val="24"/>
              </w:rPr>
            </w:pPr>
            <w:r>
              <w:rPr>
                <w:snapToGrid w:val="0"/>
                <w:color w:val="000000"/>
                <w:sz w:val="24"/>
              </w:rPr>
              <w:t>Escalade</w:t>
            </w:r>
          </w:p>
        </w:tc>
        <w:tc>
          <w:tcPr>
            <w:tcW w:w="1710" w:type="dxa"/>
          </w:tcPr>
          <w:p w:rsidR="00D11AC8" w:rsidRDefault="00D11AC8" w:rsidP="008D4FA9">
            <w:pPr>
              <w:keepNext/>
              <w:keepLines/>
              <w:rPr>
                <w:snapToGrid w:val="0"/>
                <w:color w:val="000000"/>
                <w:sz w:val="24"/>
              </w:rPr>
            </w:pPr>
            <w:r>
              <w:rPr>
                <w:snapToGrid w:val="0"/>
                <w:color w:val="000000"/>
                <w:sz w:val="24"/>
              </w:rPr>
              <w:t>Matador</w:t>
            </w:r>
          </w:p>
        </w:tc>
        <w:tc>
          <w:tcPr>
            <w:tcW w:w="2070" w:type="dxa"/>
          </w:tcPr>
          <w:p w:rsidR="00D11AC8" w:rsidRDefault="00D11AC8" w:rsidP="008D4FA9">
            <w:pPr>
              <w:keepNext/>
              <w:keepLines/>
              <w:rPr>
                <w:snapToGrid w:val="0"/>
                <w:color w:val="000000"/>
                <w:sz w:val="24"/>
              </w:rPr>
            </w:pPr>
            <w:smartTag w:uri="urn:schemas-microsoft-com:office:smarttags" w:element="City">
              <w:smartTag w:uri="urn:schemas-microsoft-com:office:smarttags" w:element="place">
                <w:r>
                  <w:rPr>
                    <w:snapToGrid w:val="0"/>
                    <w:color w:val="000000"/>
                    <w:sz w:val="24"/>
                  </w:rPr>
                  <w:t>Shelby</w:t>
                </w:r>
              </w:smartTag>
            </w:smartTag>
          </w:p>
        </w:tc>
      </w:tr>
      <w:tr w:rsidR="00D11AC8">
        <w:tc>
          <w:tcPr>
            <w:tcW w:w="1710" w:type="dxa"/>
          </w:tcPr>
          <w:p w:rsidR="00D11AC8" w:rsidRDefault="00D11AC8" w:rsidP="008D4FA9">
            <w:pPr>
              <w:keepNext/>
              <w:keepLines/>
              <w:rPr>
                <w:snapToGrid w:val="0"/>
                <w:color w:val="000000"/>
                <w:sz w:val="24"/>
              </w:rPr>
            </w:pPr>
            <w:r>
              <w:rPr>
                <w:snapToGrid w:val="0"/>
                <w:color w:val="000000"/>
                <w:sz w:val="24"/>
              </w:rPr>
              <w:t>Barlexas II</w:t>
            </w:r>
          </w:p>
        </w:tc>
        <w:tc>
          <w:tcPr>
            <w:tcW w:w="2340" w:type="dxa"/>
          </w:tcPr>
          <w:p w:rsidR="00D11AC8" w:rsidRDefault="00D11AC8" w:rsidP="008D4FA9">
            <w:pPr>
              <w:keepNext/>
              <w:keepLines/>
              <w:rPr>
                <w:snapToGrid w:val="0"/>
                <w:color w:val="000000"/>
                <w:sz w:val="24"/>
              </w:rPr>
            </w:pPr>
            <w:r>
              <w:rPr>
                <w:snapToGrid w:val="0"/>
                <w:color w:val="000000"/>
                <w:sz w:val="24"/>
              </w:rPr>
              <w:t>Falcon II, III, IV &amp; V</w:t>
            </w:r>
          </w:p>
        </w:tc>
        <w:tc>
          <w:tcPr>
            <w:tcW w:w="1710" w:type="dxa"/>
          </w:tcPr>
          <w:p w:rsidR="00D11AC8" w:rsidRDefault="00D11AC8" w:rsidP="008D4FA9">
            <w:pPr>
              <w:keepNext/>
              <w:keepLines/>
              <w:rPr>
                <w:snapToGrid w:val="0"/>
                <w:color w:val="000000"/>
                <w:sz w:val="24"/>
              </w:rPr>
            </w:pPr>
            <w:r>
              <w:rPr>
                <w:snapToGrid w:val="0"/>
                <w:color w:val="000000"/>
                <w:sz w:val="24"/>
              </w:rPr>
              <w:t>Matador GT</w:t>
            </w:r>
          </w:p>
        </w:tc>
        <w:tc>
          <w:tcPr>
            <w:tcW w:w="2070" w:type="dxa"/>
          </w:tcPr>
          <w:p w:rsidR="00D11AC8" w:rsidRDefault="00D11AC8" w:rsidP="008D4FA9">
            <w:pPr>
              <w:keepNext/>
              <w:keepLines/>
              <w:rPr>
                <w:snapToGrid w:val="0"/>
                <w:color w:val="000000"/>
                <w:sz w:val="24"/>
              </w:rPr>
            </w:pPr>
            <w:r>
              <w:rPr>
                <w:snapToGrid w:val="0"/>
                <w:color w:val="000000"/>
                <w:sz w:val="24"/>
              </w:rPr>
              <w:t>Signia</w:t>
            </w:r>
          </w:p>
        </w:tc>
      </w:tr>
      <w:tr w:rsidR="00D11AC8">
        <w:tc>
          <w:tcPr>
            <w:tcW w:w="1710" w:type="dxa"/>
          </w:tcPr>
          <w:p w:rsidR="00D11AC8" w:rsidRDefault="00D11AC8" w:rsidP="008D4FA9">
            <w:pPr>
              <w:keepNext/>
              <w:keepLines/>
              <w:rPr>
                <w:snapToGrid w:val="0"/>
                <w:color w:val="000000"/>
                <w:sz w:val="24"/>
              </w:rPr>
            </w:pPr>
            <w:r>
              <w:rPr>
                <w:snapToGrid w:val="0"/>
                <w:color w:val="000000"/>
                <w:sz w:val="24"/>
              </w:rPr>
              <w:t>Barrera</w:t>
            </w:r>
          </w:p>
        </w:tc>
        <w:tc>
          <w:tcPr>
            <w:tcW w:w="2340" w:type="dxa"/>
          </w:tcPr>
          <w:p w:rsidR="00D11AC8" w:rsidRDefault="00D11AC8" w:rsidP="008D4FA9">
            <w:pPr>
              <w:keepNext/>
              <w:keepLines/>
              <w:rPr>
                <w:snapToGrid w:val="0"/>
                <w:color w:val="000000"/>
                <w:sz w:val="24"/>
              </w:rPr>
            </w:pPr>
            <w:r>
              <w:rPr>
                <w:snapToGrid w:val="0"/>
                <w:color w:val="000000"/>
                <w:sz w:val="24"/>
              </w:rPr>
              <w:t>Fidelity</w:t>
            </w:r>
          </w:p>
        </w:tc>
        <w:tc>
          <w:tcPr>
            <w:tcW w:w="1710" w:type="dxa"/>
          </w:tcPr>
          <w:p w:rsidR="00D11AC8" w:rsidRDefault="00D11AC8" w:rsidP="008D4FA9">
            <w:pPr>
              <w:keepNext/>
              <w:keepLines/>
              <w:rPr>
                <w:snapToGrid w:val="0"/>
                <w:color w:val="000000"/>
                <w:sz w:val="24"/>
              </w:rPr>
            </w:pPr>
            <w:r>
              <w:rPr>
                <w:snapToGrid w:val="0"/>
                <w:color w:val="000000"/>
                <w:sz w:val="24"/>
              </w:rPr>
              <w:t>Millennium</w:t>
            </w:r>
          </w:p>
        </w:tc>
        <w:tc>
          <w:tcPr>
            <w:tcW w:w="2070" w:type="dxa"/>
          </w:tcPr>
          <w:p w:rsidR="00D11AC8" w:rsidRDefault="00D11AC8" w:rsidP="008D4FA9">
            <w:pPr>
              <w:keepNext/>
              <w:keepLines/>
              <w:rPr>
                <w:snapToGrid w:val="0"/>
                <w:color w:val="000000"/>
                <w:sz w:val="24"/>
              </w:rPr>
            </w:pPr>
            <w:r>
              <w:rPr>
                <w:snapToGrid w:val="0"/>
                <w:color w:val="000000"/>
                <w:sz w:val="24"/>
              </w:rPr>
              <w:t>Silverstar</w:t>
            </w:r>
          </w:p>
        </w:tc>
      </w:tr>
      <w:tr w:rsidR="00D11AC8">
        <w:tc>
          <w:tcPr>
            <w:tcW w:w="1710" w:type="dxa"/>
          </w:tcPr>
          <w:p w:rsidR="00D11AC8" w:rsidRDefault="00D11AC8" w:rsidP="008D4FA9">
            <w:pPr>
              <w:keepNext/>
              <w:keepLines/>
              <w:rPr>
                <w:snapToGrid w:val="0"/>
                <w:color w:val="000000"/>
                <w:sz w:val="24"/>
              </w:rPr>
            </w:pPr>
            <w:smartTag w:uri="urn:schemas-microsoft-com:office:smarttags" w:element="City">
              <w:smartTag w:uri="urn:schemas-microsoft-com:office:smarttags" w:element="place">
                <w:r>
                  <w:rPr>
                    <w:snapToGrid w:val="0"/>
                    <w:color w:val="000000"/>
                    <w:sz w:val="24"/>
                  </w:rPr>
                  <w:t>Barrington</w:t>
                </w:r>
              </w:smartTag>
            </w:smartTag>
          </w:p>
        </w:tc>
        <w:tc>
          <w:tcPr>
            <w:tcW w:w="2340" w:type="dxa"/>
          </w:tcPr>
          <w:p w:rsidR="00D11AC8" w:rsidRDefault="00D11AC8" w:rsidP="008D4FA9">
            <w:pPr>
              <w:keepNext/>
              <w:keepLines/>
              <w:rPr>
                <w:snapToGrid w:val="0"/>
                <w:color w:val="000000"/>
                <w:sz w:val="24"/>
              </w:rPr>
            </w:pPr>
            <w:r>
              <w:rPr>
                <w:snapToGrid w:val="0"/>
                <w:color w:val="000000"/>
                <w:sz w:val="24"/>
              </w:rPr>
              <w:t>Finesse II</w:t>
            </w:r>
          </w:p>
        </w:tc>
        <w:tc>
          <w:tcPr>
            <w:tcW w:w="1710" w:type="dxa"/>
          </w:tcPr>
          <w:p w:rsidR="00D11AC8" w:rsidRDefault="00D11AC8" w:rsidP="008D4FA9">
            <w:pPr>
              <w:keepNext/>
              <w:keepLines/>
              <w:rPr>
                <w:snapToGrid w:val="0"/>
                <w:color w:val="000000"/>
                <w:sz w:val="24"/>
              </w:rPr>
            </w:pPr>
            <w:r>
              <w:rPr>
                <w:snapToGrid w:val="0"/>
                <w:color w:val="000000"/>
                <w:sz w:val="24"/>
              </w:rPr>
              <w:t>Montauk</w:t>
            </w:r>
          </w:p>
        </w:tc>
        <w:tc>
          <w:tcPr>
            <w:tcW w:w="2070" w:type="dxa"/>
          </w:tcPr>
          <w:p w:rsidR="00D11AC8" w:rsidRDefault="00D11AC8" w:rsidP="008D4FA9">
            <w:pPr>
              <w:keepNext/>
              <w:keepLines/>
              <w:rPr>
                <w:snapToGrid w:val="0"/>
                <w:color w:val="000000"/>
                <w:sz w:val="24"/>
              </w:rPr>
            </w:pPr>
            <w:r>
              <w:rPr>
                <w:snapToGrid w:val="0"/>
                <w:color w:val="000000"/>
                <w:sz w:val="24"/>
              </w:rPr>
              <w:t>Southern Choice II</w:t>
            </w:r>
          </w:p>
        </w:tc>
      </w:tr>
      <w:tr w:rsidR="00D11AC8">
        <w:tc>
          <w:tcPr>
            <w:tcW w:w="1710" w:type="dxa"/>
          </w:tcPr>
          <w:p w:rsidR="00D11AC8" w:rsidRDefault="00D11AC8" w:rsidP="008D4FA9">
            <w:pPr>
              <w:keepNext/>
              <w:keepLines/>
              <w:rPr>
                <w:snapToGrid w:val="0"/>
                <w:color w:val="000000"/>
                <w:sz w:val="24"/>
              </w:rPr>
            </w:pPr>
            <w:r>
              <w:rPr>
                <w:snapToGrid w:val="0"/>
                <w:color w:val="000000"/>
                <w:sz w:val="24"/>
              </w:rPr>
              <w:t>Biltmore</w:t>
            </w:r>
          </w:p>
        </w:tc>
        <w:tc>
          <w:tcPr>
            <w:tcW w:w="2340" w:type="dxa"/>
          </w:tcPr>
          <w:p w:rsidR="00D11AC8" w:rsidRDefault="00D11AC8" w:rsidP="008D4FA9">
            <w:pPr>
              <w:keepNext/>
              <w:keepLines/>
              <w:rPr>
                <w:snapToGrid w:val="0"/>
                <w:color w:val="000000"/>
                <w:sz w:val="24"/>
              </w:rPr>
            </w:pPr>
            <w:r>
              <w:rPr>
                <w:snapToGrid w:val="0"/>
                <w:color w:val="000000"/>
                <w:sz w:val="24"/>
              </w:rPr>
              <w:t>Firebird</w:t>
            </w:r>
          </w:p>
        </w:tc>
        <w:tc>
          <w:tcPr>
            <w:tcW w:w="1710" w:type="dxa"/>
          </w:tcPr>
          <w:p w:rsidR="00D11AC8" w:rsidRDefault="00D11AC8" w:rsidP="008D4FA9">
            <w:pPr>
              <w:keepNext/>
              <w:keepLines/>
              <w:rPr>
                <w:snapToGrid w:val="0"/>
                <w:color w:val="000000"/>
                <w:sz w:val="24"/>
              </w:rPr>
            </w:pPr>
            <w:r>
              <w:rPr>
                <w:snapToGrid w:val="0"/>
                <w:color w:val="000000"/>
                <w:sz w:val="24"/>
              </w:rPr>
              <w:t>Mustang 3</w:t>
            </w:r>
          </w:p>
        </w:tc>
        <w:tc>
          <w:tcPr>
            <w:tcW w:w="2070" w:type="dxa"/>
          </w:tcPr>
          <w:p w:rsidR="00D11AC8" w:rsidRDefault="00D11AC8" w:rsidP="008D4FA9">
            <w:pPr>
              <w:keepNext/>
              <w:keepLines/>
              <w:rPr>
                <w:snapToGrid w:val="0"/>
                <w:color w:val="000000"/>
                <w:sz w:val="24"/>
              </w:rPr>
            </w:pPr>
            <w:r>
              <w:rPr>
                <w:snapToGrid w:val="0"/>
                <w:color w:val="000000"/>
                <w:sz w:val="24"/>
              </w:rPr>
              <w:t>Stetson</w:t>
            </w:r>
          </w:p>
        </w:tc>
      </w:tr>
      <w:tr w:rsidR="00D11AC8">
        <w:tc>
          <w:tcPr>
            <w:tcW w:w="1710" w:type="dxa"/>
          </w:tcPr>
          <w:p w:rsidR="00D11AC8" w:rsidRDefault="00D11AC8" w:rsidP="008D4FA9">
            <w:pPr>
              <w:keepNext/>
              <w:keepLines/>
              <w:rPr>
                <w:snapToGrid w:val="0"/>
                <w:color w:val="000000"/>
                <w:sz w:val="24"/>
              </w:rPr>
            </w:pPr>
            <w:r>
              <w:rPr>
                <w:snapToGrid w:val="0"/>
                <w:color w:val="000000"/>
                <w:sz w:val="24"/>
              </w:rPr>
              <w:t>Bingo</w:t>
            </w:r>
          </w:p>
        </w:tc>
        <w:tc>
          <w:tcPr>
            <w:tcW w:w="2340" w:type="dxa"/>
          </w:tcPr>
          <w:p w:rsidR="00D11AC8" w:rsidRDefault="00D11AC8" w:rsidP="008D4FA9">
            <w:pPr>
              <w:keepNext/>
              <w:keepLines/>
              <w:rPr>
                <w:snapToGrid w:val="0"/>
                <w:color w:val="000000"/>
                <w:sz w:val="24"/>
              </w:rPr>
            </w:pPr>
            <w:r>
              <w:rPr>
                <w:snapToGrid w:val="0"/>
                <w:color w:val="000000"/>
                <w:sz w:val="24"/>
              </w:rPr>
              <w:t>Focus</w:t>
            </w:r>
          </w:p>
        </w:tc>
        <w:tc>
          <w:tcPr>
            <w:tcW w:w="1710" w:type="dxa"/>
          </w:tcPr>
          <w:p w:rsidR="00D11AC8" w:rsidRDefault="00D11AC8" w:rsidP="008D4FA9">
            <w:pPr>
              <w:keepNext/>
              <w:keepLines/>
              <w:rPr>
                <w:snapToGrid w:val="0"/>
                <w:color w:val="000000"/>
                <w:sz w:val="24"/>
              </w:rPr>
            </w:pPr>
            <w:r>
              <w:rPr>
                <w:snapToGrid w:val="0"/>
                <w:color w:val="000000"/>
                <w:sz w:val="24"/>
              </w:rPr>
              <w:t>Olympic Gold</w:t>
            </w:r>
          </w:p>
        </w:tc>
        <w:tc>
          <w:tcPr>
            <w:tcW w:w="2070" w:type="dxa"/>
          </w:tcPr>
          <w:p w:rsidR="00D11AC8" w:rsidRDefault="00D11AC8" w:rsidP="008D4FA9">
            <w:pPr>
              <w:keepNext/>
              <w:keepLines/>
              <w:rPr>
                <w:snapToGrid w:val="0"/>
                <w:color w:val="000000"/>
                <w:sz w:val="24"/>
              </w:rPr>
            </w:pPr>
            <w:r>
              <w:rPr>
                <w:snapToGrid w:val="0"/>
                <w:color w:val="000000"/>
                <w:sz w:val="24"/>
              </w:rPr>
              <w:t>Tarheel</w:t>
            </w:r>
          </w:p>
        </w:tc>
      </w:tr>
      <w:tr w:rsidR="00D11AC8">
        <w:tc>
          <w:tcPr>
            <w:tcW w:w="1710" w:type="dxa"/>
          </w:tcPr>
          <w:p w:rsidR="00D11AC8" w:rsidRDefault="00D11AC8" w:rsidP="008D4FA9">
            <w:pPr>
              <w:keepNext/>
              <w:keepLines/>
              <w:rPr>
                <w:snapToGrid w:val="0"/>
                <w:color w:val="000000"/>
                <w:sz w:val="24"/>
              </w:rPr>
            </w:pPr>
            <w:r>
              <w:rPr>
                <w:snapToGrid w:val="0"/>
                <w:color w:val="000000"/>
                <w:sz w:val="24"/>
              </w:rPr>
              <w:t>Bravo</w:t>
            </w:r>
          </w:p>
        </w:tc>
        <w:tc>
          <w:tcPr>
            <w:tcW w:w="2340" w:type="dxa"/>
          </w:tcPr>
          <w:p w:rsidR="00D11AC8" w:rsidRDefault="00D11AC8" w:rsidP="008D4FA9">
            <w:pPr>
              <w:keepNext/>
              <w:keepLines/>
              <w:rPr>
                <w:snapToGrid w:val="0"/>
                <w:color w:val="000000"/>
                <w:sz w:val="24"/>
              </w:rPr>
            </w:pPr>
            <w:r>
              <w:rPr>
                <w:snapToGrid w:val="0"/>
                <w:color w:val="000000"/>
                <w:sz w:val="24"/>
              </w:rPr>
              <w:t>Grande II</w:t>
            </w:r>
          </w:p>
        </w:tc>
        <w:tc>
          <w:tcPr>
            <w:tcW w:w="1710" w:type="dxa"/>
          </w:tcPr>
          <w:p w:rsidR="00D11AC8" w:rsidRDefault="00D11AC8" w:rsidP="008D4FA9">
            <w:pPr>
              <w:keepNext/>
              <w:keepLines/>
              <w:rPr>
                <w:snapToGrid w:val="0"/>
                <w:color w:val="000000"/>
                <w:sz w:val="24"/>
              </w:rPr>
            </w:pPr>
            <w:r>
              <w:rPr>
                <w:snapToGrid w:val="0"/>
                <w:color w:val="000000"/>
                <w:sz w:val="24"/>
              </w:rPr>
              <w:t>Padre</w:t>
            </w:r>
          </w:p>
        </w:tc>
        <w:tc>
          <w:tcPr>
            <w:tcW w:w="2070" w:type="dxa"/>
          </w:tcPr>
          <w:p w:rsidR="00D11AC8" w:rsidRDefault="00D11AC8" w:rsidP="008D4FA9">
            <w:pPr>
              <w:keepNext/>
              <w:keepLines/>
              <w:rPr>
                <w:snapToGrid w:val="0"/>
                <w:color w:val="000000"/>
                <w:sz w:val="24"/>
              </w:rPr>
            </w:pPr>
            <w:r>
              <w:rPr>
                <w:snapToGrid w:val="0"/>
                <w:color w:val="000000"/>
                <w:sz w:val="24"/>
              </w:rPr>
              <w:t>Titan Ltd</w:t>
            </w:r>
          </w:p>
        </w:tc>
      </w:tr>
      <w:tr w:rsidR="00D11AC8">
        <w:tc>
          <w:tcPr>
            <w:tcW w:w="1710" w:type="dxa"/>
          </w:tcPr>
          <w:p w:rsidR="00D11AC8" w:rsidRDefault="00D11AC8" w:rsidP="008D4FA9">
            <w:pPr>
              <w:keepNext/>
              <w:keepLines/>
              <w:rPr>
                <w:snapToGrid w:val="0"/>
                <w:color w:val="000000"/>
                <w:sz w:val="24"/>
              </w:rPr>
            </w:pPr>
            <w:smartTag w:uri="urn:schemas-microsoft-com:office:smarttags" w:element="City">
              <w:smartTag w:uri="urn:schemas-microsoft-com:office:smarttags" w:element="place">
                <w:r>
                  <w:rPr>
                    <w:snapToGrid w:val="0"/>
                    <w:color w:val="000000"/>
                    <w:sz w:val="24"/>
                  </w:rPr>
                  <w:t>Cayenne</w:t>
                </w:r>
              </w:smartTag>
            </w:smartTag>
          </w:p>
        </w:tc>
        <w:tc>
          <w:tcPr>
            <w:tcW w:w="2340" w:type="dxa"/>
          </w:tcPr>
          <w:p w:rsidR="00D11AC8" w:rsidRDefault="00D11AC8" w:rsidP="008D4FA9">
            <w:pPr>
              <w:keepNext/>
              <w:keepLines/>
              <w:rPr>
                <w:snapToGrid w:val="0"/>
                <w:color w:val="000000"/>
                <w:sz w:val="24"/>
              </w:rPr>
            </w:pPr>
            <w:r>
              <w:rPr>
                <w:snapToGrid w:val="0"/>
                <w:color w:val="000000"/>
                <w:sz w:val="24"/>
              </w:rPr>
              <w:t>Greenkeeper</w:t>
            </w:r>
          </w:p>
        </w:tc>
        <w:tc>
          <w:tcPr>
            <w:tcW w:w="1710" w:type="dxa"/>
          </w:tcPr>
          <w:p w:rsidR="00D11AC8" w:rsidRDefault="00D11AC8" w:rsidP="008D4FA9">
            <w:pPr>
              <w:keepNext/>
              <w:keepLines/>
              <w:rPr>
                <w:snapToGrid w:val="0"/>
                <w:color w:val="000000"/>
                <w:sz w:val="24"/>
              </w:rPr>
            </w:pPr>
            <w:r>
              <w:rPr>
                <w:snapToGrid w:val="0"/>
                <w:color w:val="000000"/>
                <w:sz w:val="24"/>
              </w:rPr>
              <w:t>Paraiso</w:t>
            </w:r>
          </w:p>
        </w:tc>
        <w:tc>
          <w:tcPr>
            <w:tcW w:w="2070" w:type="dxa"/>
          </w:tcPr>
          <w:p w:rsidR="00D11AC8" w:rsidRDefault="00D11AC8" w:rsidP="008D4FA9">
            <w:pPr>
              <w:keepNext/>
              <w:keepLines/>
              <w:rPr>
                <w:snapToGrid w:val="0"/>
                <w:color w:val="000000"/>
                <w:sz w:val="24"/>
              </w:rPr>
            </w:pPr>
            <w:r>
              <w:rPr>
                <w:snapToGrid w:val="0"/>
                <w:color w:val="000000"/>
                <w:sz w:val="24"/>
              </w:rPr>
              <w:t>Titanium</w:t>
            </w:r>
          </w:p>
        </w:tc>
      </w:tr>
      <w:tr w:rsidR="00D11AC8">
        <w:tc>
          <w:tcPr>
            <w:tcW w:w="1710" w:type="dxa"/>
          </w:tcPr>
          <w:p w:rsidR="00D11AC8" w:rsidRDefault="00D11AC8" w:rsidP="008D4FA9">
            <w:pPr>
              <w:keepNext/>
              <w:keepLines/>
              <w:rPr>
                <w:snapToGrid w:val="0"/>
                <w:color w:val="000000"/>
                <w:sz w:val="24"/>
              </w:rPr>
            </w:pPr>
            <w:smartTag w:uri="urn:schemas-microsoft-com:office:smarttags" w:element="place">
              <w:r>
                <w:rPr>
                  <w:snapToGrid w:val="0"/>
                  <w:color w:val="000000"/>
                  <w:sz w:val="24"/>
                </w:rPr>
                <w:t>Chapel Hill</w:t>
              </w:r>
            </w:smartTag>
          </w:p>
        </w:tc>
        <w:tc>
          <w:tcPr>
            <w:tcW w:w="2340" w:type="dxa"/>
          </w:tcPr>
          <w:p w:rsidR="00D11AC8" w:rsidRDefault="00D11AC8" w:rsidP="008D4FA9">
            <w:pPr>
              <w:keepNext/>
              <w:keepLines/>
              <w:rPr>
                <w:snapToGrid w:val="0"/>
                <w:color w:val="000000"/>
                <w:sz w:val="24"/>
              </w:rPr>
            </w:pPr>
            <w:r>
              <w:rPr>
                <w:snapToGrid w:val="0"/>
                <w:color w:val="000000"/>
                <w:sz w:val="24"/>
              </w:rPr>
              <w:t>Greystone</w:t>
            </w:r>
          </w:p>
        </w:tc>
        <w:tc>
          <w:tcPr>
            <w:tcW w:w="1710" w:type="dxa"/>
          </w:tcPr>
          <w:p w:rsidR="00D11AC8" w:rsidRDefault="00D11AC8" w:rsidP="008D4FA9">
            <w:pPr>
              <w:keepNext/>
              <w:keepLines/>
              <w:rPr>
                <w:snapToGrid w:val="0"/>
                <w:color w:val="000000"/>
                <w:sz w:val="24"/>
              </w:rPr>
            </w:pPr>
            <w:r>
              <w:rPr>
                <w:snapToGrid w:val="0"/>
                <w:color w:val="000000"/>
                <w:sz w:val="24"/>
              </w:rPr>
              <w:t>Picasso</w:t>
            </w:r>
          </w:p>
        </w:tc>
        <w:tc>
          <w:tcPr>
            <w:tcW w:w="2070" w:type="dxa"/>
          </w:tcPr>
          <w:p w:rsidR="00D11AC8" w:rsidRDefault="00D11AC8" w:rsidP="008D4FA9">
            <w:pPr>
              <w:keepNext/>
              <w:keepLines/>
              <w:rPr>
                <w:snapToGrid w:val="0"/>
                <w:color w:val="000000"/>
                <w:sz w:val="24"/>
              </w:rPr>
            </w:pPr>
            <w:r>
              <w:rPr>
                <w:snapToGrid w:val="0"/>
                <w:color w:val="000000"/>
                <w:sz w:val="24"/>
              </w:rPr>
              <w:t>Tomahawk</w:t>
            </w:r>
          </w:p>
        </w:tc>
      </w:tr>
      <w:tr w:rsidR="00D11AC8">
        <w:tc>
          <w:tcPr>
            <w:tcW w:w="1710" w:type="dxa"/>
          </w:tcPr>
          <w:p w:rsidR="00D11AC8" w:rsidRDefault="00D11AC8" w:rsidP="008D4FA9">
            <w:pPr>
              <w:keepNext/>
              <w:keepLines/>
              <w:rPr>
                <w:snapToGrid w:val="0"/>
                <w:color w:val="000000"/>
                <w:sz w:val="24"/>
              </w:rPr>
            </w:pPr>
            <w:smartTag w:uri="urn:schemas-microsoft-com:office:smarttags" w:element="City">
              <w:smartTag w:uri="urn:schemas-microsoft-com:office:smarttags" w:element="place">
                <w:r>
                  <w:rPr>
                    <w:snapToGrid w:val="0"/>
                    <w:color w:val="000000"/>
                    <w:sz w:val="24"/>
                  </w:rPr>
                  <w:t>Chesapeake</w:t>
                </w:r>
              </w:smartTag>
            </w:smartTag>
          </w:p>
        </w:tc>
        <w:tc>
          <w:tcPr>
            <w:tcW w:w="2340" w:type="dxa"/>
          </w:tcPr>
          <w:p w:rsidR="00D11AC8" w:rsidRDefault="00D11AC8" w:rsidP="008D4FA9">
            <w:pPr>
              <w:keepNext/>
              <w:keepLines/>
              <w:rPr>
                <w:snapToGrid w:val="0"/>
                <w:color w:val="000000"/>
                <w:sz w:val="24"/>
              </w:rPr>
            </w:pPr>
            <w:r>
              <w:rPr>
                <w:snapToGrid w:val="0"/>
                <w:color w:val="000000"/>
                <w:sz w:val="24"/>
              </w:rPr>
              <w:t>Inferno</w:t>
            </w:r>
          </w:p>
        </w:tc>
        <w:tc>
          <w:tcPr>
            <w:tcW w:w="1710" w:type="dxa"/>
          </w:tcPr>
          <w:p w:rsidR="00D11AC8" w:rsidRDefault="00D11AC8" w:rsidP="008D4FA9">
            <w:pPr>
              <w:keepNext/>
              <w:keepLines/>
              <w:rPr>
                <w:snapToGrid w:val="0"/>
                <w:color w:val="000000"/>
                <w:sz w:val="24"/>
              </w:rPr>
            </w:pPr>
            <w:smartTag w:uri="urn:schemas-microsoft-com:office:smarttags" w:element="place">
              <w:r>
                <w:rPr>
                  <w:snapToGrid w:val="0"/>
                  <w:color w:val="000000"/>
                  <w:sz w:val="24"/>
                </w:rPr>
                <w:t>Piedmont</w:t>
              </w:r>
            </w:smartTag>
          </w:p>
        </w:tc>
        <w:tc>
          <w:tcPr>
            <w:tcW w:w="2070" w:type="dxa"/>
          </w:tcPr>
          <w:p w:rsidR="00D11AC8" w:rsidRDefault="00D11AC8" w:rsidP="008D4FA9">
            <w:pPr>
              <w:keepNext/>
              <w:keepLines/>
              <w:rPr>
                <w:snapToGrid w:val="0"/>
                <w:color w:val="000000"/>
                <w:sz w:val="24"/>
              </w:rPr>
            </w:pPr>
            <w:r>
              <w:rPr>
                <w:snapToGrid w:val="0"/>
                <w:color w:val="000000"/>
                <w:sz w:val="24"/>
              </w:rPr>
              <w:t>Tacer</w:t>
            </w:r>
          </w:p>
        </w:tc>
      </w:tr>
      <w:tr w:rsidR="00D11AC8">
        <w:tc>
          <w:tcPr>
            <w:tcW w:w="1710" w:type="dxa"/>
          </w:tcPr>
          <w:p w:rsidR="00D11AC8" w:rsidRDefault="00D11AC8" w:rsidP="008D4FA9">
            <w:pPr>
              <w:keepNext/>
              <w:keepLines/>
              <w:rPr>
                <w:snapToGrid w:val="0"/>
                <w:color w:val="000000"/>
                <w:sz w:val="24"/>
              </w:rPr>
            </w:pPr>
            <w:r>
              <w:rPr>
                <w:snapToGrid w:val="0"/>
                <w:color w:val="000000"/>
                <w:sz w:val="24"/>
              </w:rPr>
              <w:t>Constitution</w:t>
            </w:r>
          </w:p>
        </w:tc>
        <w:tc>
          <w:tcPr>
            <w:tcW w:w="2340" w:type="dxa"/>
          </w:tcPr>
          <w:p w:rsidR="00D11AC8" w:rsidRDefault="00D11AC8" w:rsidP="008D4FA9">
            <w:pPr>
              <w:keepNext/>
              <w:keepLines/>
              <w:rPr>
                <w:snapToGrid w:val="0"/>
                <w:color w:val="000000"/>
                <w:sz w:val="24"/>
              </w:rPr>
            </w:pPr>
            <w:r>
              <w:rPr>
                <w:snapToGrid w:val="0"/>
                <w:color w:val="000000"/>
                <w:sz w:val="24"/>
              </w:rPr>
              <w:t>Justice</w:t>
            </w:r>
          </w:p>
        </w:tc>
        <w:tc>
          <w:tcPr>
            <w:tcW w:w="1710" w:type="dxa"/>
          </w:tcPr>
          <w:p w:rsidR="00D11AC8" w:rsidRDefault="00D11AC8" w:rsidP="008D4FA9">
            <w:pPr>
              <w:keepNext/>
              <w:keepLines/>
              <w:rPr>
                <w:snapToGrid w:val="0"/>
                <w:color w:val="000000"/>
                <w:sz w:val="24"/>
              </w:rPr>
            </w:pPr>
            <w:r>
              <w:rPr>
                <w:snapToGrid w:val="0"/>
                <w:color w:val="000000"/>
                <w:sz w:val="24"/>
              </w:rPr>
              <w:t>Pure Gold</w:t>
            </w:r>
          </w:p>
        </w:tc>
        <w:tc>
          <w:tcPr>
            <w:tcW w:w="2070" w:type="dxa"/>
          </w:tcPr>
          <w:p w:rsidR="00D11AC8" w:rsidRDefault="00D11AC8" w:rsidP="008D4FA9">
            <w:pPr>
              <w:keepNext/>
              <w:keepLines/>
              <w:rPr>
                <w:snapToGrid w:val="0"/>
                <w:color w:val="000000"/>
                <w:sz w:val="24"/>
              </w:rPr>
            </w:pPr>
            <w:r>
              <w:rPr>
                <w:snapToGrid w:val="0"/>
                <w:color w:val="000000"/>
                <w:sz w:val="24"/>
              </w:rPr>
              <w:t>Trooper</w:t>
            </w:r>
          </w:p>
        </w:tc>
      </w:tr>
      <w:tr w:rsidR="00D11AC8">
        <w:tc>
          <w:tcPr>
            <w:tcW w:w="1710" w:type="dxa"/>
          </w:tcPr>
          <w:p w:rsidR="00D11AC8" w:rsidRDefault="00D11AC8" w:rsidP="008D4FA9">
            <w:pPr>
              <w:keepNext/>
              <w:keepLines/>
              <w:rPr>
                <w:snapToGrid w:val="0"/>
                <w:color w:val="000000"/>
                <w:sz w:val="24"/>
              </w:rPr>
            </w:pPr>
            <w:r>
              <w:rPr>
                <w:snapToGrid w:val="0"/>
                <w:color w:val="000000"/>
                <w:sz w:val="24"/>
              </w:rPr>
              <w:t>Chipper</w:t>
            </w:r>
          </w:p>
        </w:tc>
        <w:tc>
          <w:tcPr>
            <w:tcW w:w="2340" w:type="dxa"/>
          </w:tcPr>
          <w:p w:rsidR="00D11AC8" w:rsidRDefault="00D11AC8" w:rsidP="008D4FA9">
            <w:pPr>
              <w:keepNext/>
              <w:keepLines/>
              <w:rPr>
                <w:snapToGrid w:val="0"/>
                <w:color w:val="000000"/>
                <w:sz w:val="24"/>
              </w:rPr>
            </w:pPr>
            <w:r>
              <w:rPr>
                <w:snapToGrid w:val="0"/>
                <w:color w:val="000000"/>
                <w:sz w:val="24"/>
              </w:rPr>
              <w:t>Jaguar 3</w:t>
            </w:r>
          </w:p>
        </w:tc>
        <w:tc>
          <w:tcPr>
            <w:tcW w:w="1710" w:type="dxa"/>
          </w:tcPr>
          <w:p w:rsidR="00D11AC8" w:rsidRDefault="00D11AC8" w:rsidP="008D4FA9">
            <w:pPr>
              <w:keepNext/>
              <w:keepLines/>
              <w:rPr>
                <w:snapToGrid w:val="0"/>
                <w:color w:val="000000"/>
                <w:sz w:val="24"/>
              </w:rPr>
            </w:pPr>
            <w:r>
              <w:rPr>
                <w:snapToGrid w:val="0"/>
                <w:color w:val="000000"/>
                <w:sz w:val="24"/>
              </w:rPr>
              <w:t>Prospect</w:t>
            </w:r>
          </w:p>
        </w:tc>
        <w:tc>
          <w:tcPr>
            <w:tcW w:w="2070" w:type="dxa"/>
          </w:tcPr>
          <w:p w:rsidR="00D11AC8" w:rsidRDefault="00D11AC8" w:rsidP="008D4FA9">
            <w:pPr>
              <w:keepNext/>
              <w:keepLines/>
              <w:rPr>
                <w:snapToGrid w:val="0"/>
                <w:color w:val="000000"/>
                <w:sz w:val="24"/>
              </w:rPr>
            </w:pPr>
            <w:r>
              <w:rPr>
                <w:snapToGrid w:val="0"/>
                <w:color w:val="000000"/>
                <w:sz w:val="24"/>
              </w:rPr>
              <w:t>Turbo</w:t>
            </w:r>
          </w:p>
        </w:tc>
      </w:tr>
      <w:tr w:rsidR="00D11AC8">
        <w:tc>
          <w:tcPr>
            <w:tcW w:w="1710" w:type="dxa"/>
          </w:tcPr>
          <w:p w:rsidR="00D11AC8" w:rsidRDefault="00D11AC8" w:rsidP="008D4FA9">
            <w:pPr>
              <w:keepNext/>
              <w:keepLines/>
              <w:rPr>
                <w:snapToGrid w:val="0"/>
                <w:color w:val="000000"/>
                <w:sz w:val="24"/>
              </w:rPr>
            </w:pPr>
            <w:smartTag w:uri="urn:schemas-microsoft-com:office:smarttags" w:element="City">
              <w:smartTag w:uri="urn:schemas-microsoft-com:office:smarttags" w:element="place">
                <w:r>
                  <w:rPr>
                    <w:snapToGrid w:val="0"/>
                    <w:color w:val="000000"/>
                    <w:sz w:val="24"/>
                  </w:rPr>
                  <w:t>Coronado</w:t>
                </w:r>
              </w:smartTag>
            </w:smartTag>
          </w:p>
        </w:tc>
        <w:tc>
          <w:tcPr>
            <w:tcW w:w="2340" w:type="dxa"/>
          </w:tcPr>
          <w:p w:rsidR="00D11AC8" w:rsidRDefault="00D11AC8" w:rsidP="008D4FA9">
            <w:pPr>
              <w:keepNext/>
              <w:keepLines/>
              <w:rPr>
                <w:snapToGrid w:val="0"/>
                <w:color w:val="000000"/>
                <w:sz w:val="24"/>
              </w:rPr>
            </w:pPr>
            <w:r>
              <w:rPr>
                <w:snapToGrid w:val="0"/>
                <w:color w:val="000000"/>
                <w:sz w:val="24"/>
              </w:rPr>
              <w:t>Kalahari</w:t>
            </w:r>
          </w:p>
        </w:tc>
        <w:tc>
          <w:tcPr>
            <w:tcW w:w="1710" w:type="dxa"/>
          </w:tcPr>
          <w:p w:rsidR="00D11AC8" w:rsidRDefault="00D11AC8" w:rsidP="008D4FA9">
            <w:pPr>
              <w:keepNext/>
              <w:keepLines/>
              <w:rPr>
                <w:snapToGrid w:val="0"/>
                <w:color w:val="000000"/>
                <w:sz w:val="24"/>
              </w:rPr>
            </w:pPr>
            <w:r>
              <w:rPr>
                <w:snapToGrid w:val="0"/>
                <w:color w:val="000000"/>
                <w:sz w:val="24"/>
              </w:rPr>
              <w:t>Quest</w:t>
            </w:r>
          </w:p>
        </w:tc>
        <w:tc>
          <w:tcPr>
            <w:tcW w:w="2070" w:type="dxa"/>
          </w:tcPr>
          <w:p w:rsidR="00D11AC8" w:rsidRDefault="00D11AC8" w:rsidP="008D4FA9">
            <w:pPr>
              <w:pStyle w:val="Style1"/>
              <w:keepNext/>
              <w:keepLines/>
              <w:rPr>
                <w:snapToGrid w:val="0"/>
                <w:color w:val="000000"/>
              </w:rPr>
            </w:pPr>
            <w:r>
              <w:t>Ultimate</w:t>
            </w:r>
          </w:p>
        </w:tc>
      </w:tr>
      <w:tr w:rsidR="00D11AC8">
        <w:tc>
          <w:tcPr>
            <w:tcW w:w="1710" w:type="dxa"/>
          </w:tcPr>
          <w:p w:rsidR="00D11AC8" w:rsidRDefault="00D11AC8" w:rsidP="008D4FA9">
            <w:pPr>
              <w:keepNext/>
              <w:keepLines/>
              <w:rPr>
                <w:snapToGrid w:val="0"/>
                <w:color w:val="000000"/>
                <w:sz w:val="24"/>
              </w:rPr>
            </w:pPr>
            <w:r>
              <w:rPr>
                <w:snapToGrid w:val="0"/>
                <w:color w:val="000000"/>
                <w:sz w:val="24"/>
              </w:rPr>
              <w:t>Coyote</w:t>
            </w:r>
          </w:p>
        </w:tc>
        <w:tc>
          <w:tcPr>
            <w:tcW w:w="2340" w:type="dxa"/>
          </w:tcPr>
          <w:p w:rsidR="00D11AC8" w:rsidRDefault="00D11AC8" w:rsidP="008D4FA9">
            <w:pPr>
              <w:keepNext/>
              <w:keepLines/>
              <w:rPr>
                <w:snapToGrid w:val="0"/>
                <w:color w:val="000000"/>
                <w:sz w:val="24"/>
              </w:rPr>
            </w:pPr>
            <w:smartTag w:uri="urn:schemas-microsoft-com:office:smarttags" w:element="State">
              <w:smartTag w:uri="urn:schemas-microsoft-com:office:smarttags" w:element="place">
                <w:r>
                  <w:rPr>
                    <w:snapToGrid w:val="0"/>
                    <w:color w:val="000000"/>
                    <w:sz w:val="24"/>
                  </w:rPr>
                  <w:t>Kentucky</w:t>
                </w:r>
              </w:smartTag>
            </w:smartTag>
            <w:r>
              <w:rPr>
                <w:snapToGrid w:val="0"/>
                <w:color w:val="000000"/>
                <w:sz w:val="24"/>
              </w:rPr>
              <w:t xml:space="preserve"> 31</w:t>
            </w:r>
          </w:p>
        </w:tc>
        <w:tc>
          <w:tcPr>
            <w:tcW w:w="1710" w:type="dxa"/>
          </w:tcPr>
          <w:p w:rsidR="00D11AC8" w:rsidRDefault="00D11AC8" w:rsidP="008D4FA9">
            <w:pPr>
              <w:keepNext/>
              <w:keepLines/>
              <w:rPr>
                <w:snapToGrid w:val="0"/>
                <w:color w:val="000000"/>
                <w:sz w:val="24"/>
              </w:rPr>
            </w:pPr>
            <w:r>
              <w:rPr>
                <w:snapToGrid w:val="0"/>
                <w:color w:val="000000"/>
                <w:sz w:val="24"/>
              </w:rPr>
              <w:t>Rebel Exeda</w:t>
            </w:r>
          </w:p>
        </w:tc>
        <w:tc>
          <w:tcPr>
            <w:tcW w:w="2070" w:type="dxa"/>
          </w:tcPr>
          <w:p w:rsidR="00D11AC8" w:rsidRDefault="00D11AC8" w:rsidP="008D4FA9">
            <w:pPr>
              <w:pStyle w:val="Style1"/>
              <w:keepNext/>
              <w:keepLines/>
              <w:rPr>
                <w:snapToGrid w:val="0"/>
                <w:color w:val="000000"/>
              </w:rPr>
            </w:pPr>
            <w:r>
              <w:t>Watchdog</w:t>
            </w:r>
          </w:p>
        </w:tc>
      </w:tr>
      <w:tr w:rsidR="00D11AC8">
        <w:tc>
          <w:tcPr>
            <w:tcW w:w="1710" w:type="dxa"/>
          </w:tcPr>
          <w:p w:rsidR="00D11AC8" w:rsidRDefault="00D11AC8" w:rsidP="008D4FA9">
            <w:pPr>
              <w:keepNext/>
              <w:keepLines/>
              <w:rPr>
                <w:snapToGrid w:val="0"/>
                <w:color w:val="000000"/>
                <w:sz w:val="24"/>
              </w:rPr>
            </w:pPr>
            <w:r>
              <w:rPr>
                <w:snapToGrid w:val="0"/>
                <w:color w:val="000000"/>
                <w:sz w:val="24"/>
              </w:rPr>
              <w:t>Davinci</w:t>
            </w:r>
          </w:p>
        </w:tc>
        <w:tc>
          <w:tcPr>
            <w:tcW w:w="2340" w:type="dxa"/>
          </w:tcPr>
          <w:p w:rsidR="00D11AC8" w:rsidRDefault="00D11AC8" w:rsidP="008D4FA9">
            <w:pPr>
              <w:keepNext/>
              <w:keepLines/>
              <w:rPr>
                <w:snapToGrid w:val="0"/>
                <w:color w:val="000000"/>
                <w:sz w:val="24"/>
              </w:rPr>
            </w:pPr>
            <w:smartTag w:uri="urn:schemas-microsoft-com:office:smarttags" w:element="place">
              <w:r>
                <w:rPr>
                  <w:snapToGrid w:val="0"/>
                  <w:color w:val="000000"/>
                  <w:sz w:val="24"/>
                </w:rPr>
                <w:t>Kitty Hawk</w:t>
              </w:r>
            </w:smartTag>
          </w:p>
        </w:tc>
        <w:tc>
          <w:tcPr>
            <w:tcW w:w="1710" w:type="dxa"/>
          </w:tcPr>
          <w:p w:rsidR="00D11AC8" w:rsidRDefault="00D11AC8" w:rsidP="008D4FA9">
            <w:pPr>
              <w:keepNext/>
              <w:keepLines/>
              <w:rPr>
                <w:snapToGrid w:val="0"/>
                <w:color w:val="000000"/>
                <w:sz w:val="24"/>
              </w:rPr>
            </w:pPr>
            <w:r>
              <w:rPr>
                <w:snapToGrid w:val="0"/>
                <w:color w:val="000000"/>
                <w:sz w:val="24"/>
              </w:rPr>
              <w:t>Rebel Sentry</w:t>
            </w:r>
          </w:p>
        </w:tc>
        <w:tc>
          <w:tcPr>
            <w:tcW w:w="2070" w:type="dxa"/>
          </w:tcPr>
          <w:p w:rsidR="00D11AC8" w:rsidRDefault="00D11AC8" w:rsidP="008D4FA9">
            <w:pPr>
              <w:pStyle w:val="Heading2"/>
              <w:keepLines/>
            </w:pPr>
            <w:r>
              <w:t>Wolfpack</w:t>
            </w:r>
          </w:p>
        </w:tc>
      </w:tr>
      <w:tr w:rsidR="00D11AC8">
        <w:tc>
          <w:tcPr>
            <w:tcW w:w="1710" w:type="dxa"/>
          </w:tcPr>
          <w:p w:rsidR="00D11AC8" w:rsidRDefault="00D11AC8" w:rsidP="008D4FA9">
            <w:pPr>
              <w:keepNext/>
              <w:keepLines/>
              <w:rPr>
                <w:snapToGrid w:val="0"/>
                <w:color w:val="000000"/>
                <w:sz w:val="24"/>
              </w:rPr>
            </w:pPr>
            <w:r>
              <w:rPr>
                <w:snapToGrid w:val="0"/>
                <w:color w:val="000000"/>
                <w:sz w:val="24"/>
              </w:rPr>
              <w:t>Dynasty</w:t>
            </w:r>
          </w:p>
        </w:tc>
        <w:tc>
          <w:tcPr>
            <w:tcW w:w="2340" w:type="dxa"/>
          </w:tcPr>
          <w:p w:rsidR="00D11AC8" w:rsidRDefault="00D11AC8" w:rsidP="008D4FA9">
            <w:pPr>
              <w:keepNext/>
              <w:keepLines/>
              <w:rPr>
                <w:snapToGrid w:val="0"/>
                <w:color w:val="000000"/>
                <w:sz w:val="24"/>
              </w:rPr>
            </w:pPr>
            <w:r>
              <w:rPr>
                <w:snapToGrid w:val="0"/>
                <w:color w:val="000000"/>
                <w:sz w:val="24"/>
              </w:rPr>
              <w:t>Kitty Hawk 2000</w:t>
            </w:r>
          </w:p>
        </w:tc>
        <w:tc>
          <w:tcPr>
            <w:tcW w:w="1710" w:type="dxa"/>
          </w:tcPr>
          <w:p w:rsidR="00D11AC8" w:rsidRDefault="00D11AC8" w:rsidP="008D4FA9">
            <w:pPr>
              <w:keepNext/>
              <w:keepLines/>
              <w:rPr>
                <w:snapToGrid w:val="0"/>
                <w:color w:val="000000"/>
                <w:sz w:val="24"/>
              </w:rPr>
            </w:pPr>
            <w:r>
              <w:rPr>
                <w:snapToGrid w:val="0"/>
                <w:color w:val="000000"/>
                <w:sz w:val="24"/>
              </w:rPr>
              <w:t>Regiment II</w:t>
            </w:r>
          </w:p>
        </w:tc>
        <w:tc>
          <w:tcPr>
            <w:tcW w:w="2070" w:type="dxa"/>
          </w:tcPr>
          <w:p w:rsidR="00D11AC8" w:rsidRDefault="00D11AC8" w:rsidP="008D4FA9">
            <w:pPr>
              <w:pStyle w:val="Heading2"/>
              <w:keepLines/>
            </w:pPr>
          </w:p>
        </w:tc>
      </w:tr>
      <w:tr w:rsidR="00D11AC8">
        <w:tc>
          <w:tcPr>
            <w:tcW w:w="1710" w:type="dxa"/>
          </w:tcPr>
          <w:p w:rsidR="00D11AC8" w:rsidRDefault="00D11AC8" w:rsidP="008D4FA9">
            <w:pPr>
              <w:keepNext/>
              <w:keepLines/>
              <w:rPr>
                <w:snapToGrid w:val="0"/>
                <w:color w:val="000000"/>
                <w:sz w:val="24"/>
              </w:rPr>
            </w:pPr>
            <w:r>
              <w:rPr>
                <w:snapToGrid w:val="0"/>
                <w:color w:val="000000"/>
                <w:sz w:val="24"/>
              </w:rPr>
              <w:t>Dominion</w:t>
            </w:r>
          </w:p>
        </w:tc>
        <w:tc>
          <w:tcPr>
            <w:tcW w:w="2340" w:type="dxa"/>
          </w:tcPr>
          <w:p w:rsidR="00D11AC8" w:rsidRDefault="00D11AC8" w:rsidP="008D4FA9">
            <w:pPr>
              <w:keepNext/>
              <w:keepLines/>
              <w:rPr>
                <w:snapToGrid w:val="0"/>
                <w:color w:val="000000"/>
                <w:sz w:val="24"/>
              </w:rPr>
            </w:pPr>
            <w:smartTag w:uri="urn:schemas-microsoft-com:office:smarttags" w:element="City">
              <w:smartTag w:uri="urn:schemas-microsoft-com:office:smarttags" w:element="place">
                <w:r>
                  <w:rPr>
                    <w:snapToGrid w:val="0"/>
                    <w:color w:val="000000"/>
                    <w:sz w:val="24"/>
                  </w:rPr>
                  <w:t>Lexington</w:t>
                </w:r>
              </w:smartTag>
            </w:smartTag>
          </w:p>
        </w:tc>
        <w:tc>
          <w:tcPr>
            <w:tcW w:w="1710" w:type="dxa"/>
          </w:tcPr>
          <w:p w:rsidR="00D11AC8" w:rsidRDefault="00D11AC8" w:rsidP="008D4FA9">
            <w:pPr>
              <w:keepNext/>
              <w:keepLines/>
              <w:rPr>
                <w:snapToGrid w:val="0"/>
                <w:color w:val="000000"/>
                <w:sz w:val="24"/>
              </w:rPr>
            </w:pPr>
            <w:r>
              <w:rPr>
                <w:snapToGrid w:val="0"/>
                <w:color w:val="000000"/>
                <w:sz w:val="24"/>
              </w:rPr>
              <w:t>Rembrandt</w:t>
            </w:r>
          </w:p>
        </w:tc>
        <w:tc>
          <w:tcPr>
            <w:tcW w:w="2070" w:type="dxa"/>
          </w:tcPr>
          <w:p w:rsidR="00D11AC8" w:rsidRDefault="00D11AC8" w:rsidP="008D4FA9">
            <w:pPr>
              <w:pStyle w:val="Heading2"/>
              <w:keepLines/>
            </w:pPr>
          </w:p>
        </w:tc>
      </w:tr>
    </w:tbl>
    <w:p w:rsidR="00D11AC8" w:rsidRDefault="00D11AC8">
      <w:pPr>
        <w:jc w:val="both"/>
        <w:rPr>
          <w:sz w:val="24"/>
        </w:rPr>
      </w:pPr>
    </w:p>
    <w:p w:rsidR="00D11AC8" w:rsidRDefault="00D11AC8">
      <w:pPr>
        <w:jc w:val="both"/>
        <w:rPr>
          <w:sz w:val="24"/>
        </w:rPr>
      </w:pPr>
      <w:r>
        <w:rPr>
          <w:sz w:val="24"/>
        </w:rPr>
        <w:t>On cut and fill slopes 2:1 or steeper Centipede shall be applied at the rate of 5 pounds per acre and add 20# of Sericea Lespedeza from January 1 - December 31.</w:t>
      </w:r>
    </w:p>
    <w:p w:rsidR="00D11AC8" w:rsidRDefault="00D11AC8">
      <w:pPr>
        <w:jc w:val="both"/>
        <w:rPr>
          <w:sz w:val="24"/>
        </w:rPr>
      </w:pPr>
    </w:p>
    <w:p w:rsidR="00D11AC8" w:rsidRDefault="00D11AC8">
      <w:pPr>
        <w:jc w:val="both"/>
        <w:rPr>
          <w:sz w:val="24"/>
        </w:rPr>
      </w:pPr>
      <w:r>
        <w:rPr>
          <w:sz w:val="24"/>
        </w:rPr>
        <w:t>Fertilizer shall be 10-20-20 analysis.  A different analysis of fertilizer may be used provided the 1-2-2 ratio is maintained and the rate of application adjusted to provide the same amount of plant food as a 10-20-20 analysis and as directed.</w:t>
      </w:r>
    </w:p>
    <w:p w:rsidR="00D11AC8" w:rsidRDefault="00D11AC8">
      <w:pPr>
        <w:rPr>
          <w:sz w:val="24"/>
        </w:rPr>
      </w:pPr>
    </w:p>
    <w:p w:rsidR="002424ED" w:rsidRDefault="002424ED">
      <w:pPr>
        <w:jc w:val="both"/>
        <w:rPr>
          <w:sz w:val="24"/>
        </w:rPr>
      </w:pPr>
      <w:r>
        <w:rPr>
          <w:sz w:val="24"/>
        </w:rPr>
        <w:t>All areas seeded and mulched shall be tacked with asphalt.  Crimping of straw in lieu of asphalt tack shall not be allowed on this project.</w:t>
      </w:r>
    </w:p>
    <w:p w:rsidR="002424ED" w:rsidRDefault="002424ED">
      <w:pPr>
        <w:jc w:val="both"/>
        <w:rPr>
          <w:sz w:val="24"/>
        </w:rPr>
      </w:pPr>
    </w:p>
    <w:p w:rsidR="002424ED" w:rsidRDefault="002424ED" w:rsidP="008D4FA9">
      <w:pPr>
        <w:keepNext/>
        <w:keepLines/>
        <w:rPr>
          <w:b/>
          <w:sz w:val="24"/>
          <w:u w:val="single"/>
        </w:rPr>
      </w:pPr>
      <w:r>
        <w:rPr>
          <w:b/>
          <w:sz w:val="24"/>
          <w:u w:val="single"/>
        </w:rPr>
        <w:t>CRIMPING STRAW MULCH:</w:t>
      </w:r>
    </w:p>
    <w:p w:rsidR="002424ED" w:rsidRDefault="002424ED" w:rsidP="008D4FA9">
      <w:pPr>
        <w:keepNext/>
        <w:keepLines/>
        <w:jc w:val="both"/>
        <w:rPr>
          <w:sz w:val="24"/>
        </w:rPr>
      </w:pPr>
    </w:p>
    <w:p w:rsidR="002424ED" w:rsidRDefault="002424ED">
      <w:pPr>
        <w:jc w:val="both"/>
        <w:rPr>
          <w:color w:val="000000"/>
          <w:sz w:val="24"/>
        </w:rPr>
      </w:pPr>
      <w:r>
        <w:rPr>
          <w:color w:val="000000"/>
          <w:sz w:val="24"/>
        </w:rPr>
        <w:t>Crimping shall be required on this project adjacent to any section of roadway where traffic is to be maintained or allowed during construction.  In areas within six feet of the edge of pavement, straw is to be applied and then crimped. After the crimping operation is complete, an additional application of straw shall be applied and immediately tacked with a sufficient amount of undiluted emulsified asphalt.</w:t>
      </w:r>
    </w:p>
    <w:p w:rsidR="002424ED" w:rsidRDefault="002424ED">
      <w:pPr>
        <w:jc w:val="both"/>
        <w:rPr>
          <w:color w:val="000000"/>
          <w:sz w:val="24"/>
        </w:rPr>
      </w:pPr>
    </w:p>
    <w:p w:rsidR="002424ED" w:rsidRDefault="002424ED">
      <w:pPr>
        <w:jc w:val="both"/>
        <w:rPr>
          <w:color w:val="000000"/>
          <w:sz w:val="24"/>
        </w:rPr>
      </w:pPr>
      <w:r>
        <w:rPr>
          <w:color w:val="000000"/>
          <w:sz w:val="24"/>
        </w:rPr>
        <w:t>Straw mulch shall be of sufficient length and quality to withstand the crimping operation.</w:t>
      </w:r>
    </w:p>
    <w:p w:rsidR="002424ED" w:rsidRDefault="002424ED">
      <w:pPr>
        <w:jc w:val="both"/>
        <w:rPr>
          <w:color w:val="000000"/>
          <w:sz w:val="24"/>
        </w:rPr>
      </w:pPr>
    </w:p>
    <w:p w:rsidR="002424ED" w:rsidRDefault="002424ED">
      <w:pPr>
        <w:pStyle w:val="BodyText2"/>
        <w:jc w:val="both"/>
      </w:pPr>
      <w:r>
        <w:t>Crimping equipment including power source shall be subject to the approval of the Engineer providing that maximum spacing of crimper blades shall not exceed 8".</w:t>
      </w:r>
    </w:p>
    <w:p w:rsidR="002424ED" w:rsidRDefault="002424ED">
      <w:pPr>
        <w:rPr>
          <w:sz w:val="24"/>
        </w:rPr>
      </w:pPr>
    </w:p>
    <w:sectPr w:rsidR="002424ED">
      <w:pgSz w:w="12240" w:h="15840" w:code="1"/>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C07A31"/>
    <w:multiLevelType w:val="hybridMultilevel"/>
    <w:tmpl w:val="262E0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B46"/>
    <w:rsid w:val="0005292E"/>
    <w:rsid w:val="002424ED"/>
    <w:rsid w:val="0034799B"/>
    <w:rsid w:val="005518C8"/>
    <w:rsid w:val="007A7CD0"/>
    <w:rsid w:val="00891CDE"/>
    <w:rsid w:val="008D4FA9"/>
    <w:rsid w:val="0093101D"/>
    <w:rsid w:val="00CB29D0"/>
    <w:rsid w:val="00CE7765"/>
    <w:rsid w:val="00D11AC8"/>
    <w:rsid w:val="00D50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outlineLvl w:val="1"/>
    </w:pPr>
    <w:rPr>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Pr>
      <w:sz w:val="24"/>
    </w:rPr>
  </w:style>
  <w:style w:type="paragraph" w:styleId="BodyText2">
    <w:name w:val="Body Text 2"/>
    <w:basedOn w:val="Normal"/>
    <w:rsid w:val="002424ED"/>
    <w:rPr>
      <w:color w:val="000000"/>
      <w:sz w:val="24"/>
    </w:rPr>
  </w:style>
  <w:style w:type="paragraph" w:styleId="BodyTextIndent">
    <w:name w:val="Body Text Indent"/>
    <w:basedOn w:val="Normal"/>
    <w:link w:val="BodyTextIndentChar"/>
    <w:rsid w:val="005518C8"/>
    <w:pPr>
      <w:spacing w:after="120"/>
      <w:ind w:left="360"/>
    </w:pPr>
  </w:style>
  <w:style w:type="character" w:customStyle="1" w:styleId="BodyTextIndentChar">
    <w:name w:val="Body Text Indent Char"/>
    <w:basedOn w:val="DefaultParagraphFont"/>
    <w:link w:val="BodyTextIndent"/>
    <w:rsid w:val="005518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outlineLvl w:val="1"/>
    </w:pPr>
    <w:rPr>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Pr>
      <w:sz w:val="24"/>
    </w:rPr>
  </w:style>
  <w:style w:type="paragraph" w:styleId="BodyText2">
    <w:name w:val="Body Text 2"/>
    <w:basedOn w:val="Normal"/>
    <w:rsid w:val="002424ED"/>
    <w:rPr>
      <w:color w:val="000000"/>
      <w:sz w:val="24"/>
    </w:rPr>
  </w:style>
  <w:style w:type="paragraph" w:styleId="BodyTextIndent">
    <w:name w:val="Body Text Indent"/>
    <w:basedOn w:val="Normal"/>
    <w:link w:val="BodyTextIndentChar"/>
    <w:rsid w:val="005518C8"/>
    <w:pPr>
      <w:spacing w:after="120"/>
      <w:ind w:left="360"/>
    </w:pPr>
  </w:style>
  <w:style w:type="character" w:customStyle="1" w:styleId="BodyTextIndentChar">
    <w:name w:val="Body Text Indent Char"/>
    <w:basedOn w:val="DefaultParagraphFont"/>
    <w:link w:val="BodyTextIndent"/>
    <w:rsid w:val="00551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352059">
      <w:bodyDiv w:val="1"/>
      <w:marLeft w:val="0"/>
      <w:marRight w:val="0"/>
      <w:marTop w:val="0"/>
      <w:marBottom w:val="0"/>
      <w:divBdr>
        <w:top w:val="none" w:sz="0" w:space="0" w:color="auto"/>
        <w:left w:val="none" w:sz="0" w:space="0" w:color="auto"/>
        <w:bottom w:val="none" w:sz="0" w:space="0" w:color="auto"/>
        <w:right w:val="none" w:sz="0" w:space="0" w:color="auto"/>
      </w:divBdr>
    </w:div>
    <w:div w:id="144049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SEEDING AND MULCHING:</vt:lpstr>
    </vt:vector>
  </TitlesOfParts>
  <Company>NCDOT</Company>
  <LinksUpToDate>false</LinksUpToDate>
  <CharactersWithSpaces>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SEEDING AND MULCHING:</dc:title>
  <dc:subject/>
  <dc:creator>mstaley</dc:creator>
  <cp:keywords/>
  <dc:description/>
  <cp:lastModifiedBy>Natalie Roskam</cp:lastModifiedBy>
  <cp:revision>10</cp:revision>
  <dcterms:created xsi:type="dcterms:W3CDTF">2011-08-16T19:33:00Z</dcterms:created>
  <dcterms:modified xsi:type="dcterms:W3CDTF">2011-11-10T14:31:00Z</dcterms:modified>
</cp:coreProperties>
</file>