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E5E50" w14:textId="72E216C0" w:rsidR="00B50727" w:rsidRPr="00A525E7" w:rsidRDefault="00D17CCA" w:rsidP="008C7FBC">
      <w:pPr>
        <w:pStyle w:val="Heading2"/>
      </w:pPr>
      <w:r>
        <w:t>CONTRACTOR PREQUALIFICATION</w:t>
      </w:r>
      <w:r w:rsidR="008A18D2" w:rsidRPr="00A525E7">
        <w:t>:</w:t>
      </w:r>
    </w:p>
    <w:tbl>
      <w:tblPr>
        <w:tblW w:w="0" w:type="auto"/>
        <w:tblLayout w:type="fixed"/>
        <w:tblLook w:val="0000" w:firstRow="0" w:lastRow="0" w:firstColumn="0" w:lastColumn="0" w:noHBand="0" w:noVBand="0"/>
      </w:tblPr>
      <w:tblGrid>
        <w:gridCol w:w="3192"/>
        <w:gridCol w:w="3192"/>
        <w:gridCol w:w="3192"/>
      </w:tblGrid>
      <w:tr w:rsidR="00A2147E" w:rsidRPr="004F1661" w14:paraId="7D8E5E54" w14:textId="77777777" w:rsidTr="00A01B0F">
        <w:tc>
          <w:tcPr>
            <w:tcW w:w="3192" w:type="dxa"/>
          </w:tcPr>
          <w:p w14:paraId="7D8E5E51" w14:textId="3E215FCE" w:rsidR="00A2147E" w:rsidRPr="004F1661" w:rsidRDefault="00986468" w:rsidP="009426BC">
            <w:pPr>
              <w:widowControl w:val="0"/>
              <w:ind w:left="-108"/>
              <w:rPr>
                <w:sz w:val="16"/>
              </w:rPr>
            </w:pPr>
            <w:r w:rsidRPr="004F1661">
              <w:rPr>
                <w:sz w:val="16"/>
              </w:rPr>
              <w:t>(</w:t>
            </w:r>
            <w:r w:rsidR="00D17CCA">
              <w:rPr>
                <w:sz w:val="16"/>
              </w:rPr>
              <w:t>10</w:t>
            </w:r>
            <w:r w:rsidR="000E42B5">
              <w:rPr>
                <w:sz w:val="16"/>
              </w:rPr>
              <w:t>-</w:t>
            </w:r>
            <w:r w:rsidR="00D17CCA">
              <w:rPr>
                <w:sz w:val="16"/>
              </w:rPr>
              <w:t>18</w:t>
            </w:r>
            <w:r w:rsidR="000E42B5">
              <w:rPr>
                <w:sz w:val="16"/>
              </w:rPr>
              <w:t>-</w:t>
            </w:r>
            <w:r w:rsidR="00E71E7C">
              <w:rPr>
                <w:sz w:val="16"/>
              </w:rPr>
              <w:t>22</w:t>
            </w:r>
            <w:r w:rsidRPr="00EF5ADD">
              <w:rPr>
                <w:sz w:val="16"/>
              </w:rPr>
              <w:t>)</w:t>
            </w:r>
            <w:r w:rsidR="00111670">
              <w:rPr>
                <w:sz w:val="16"/>
              </w:rPr>
              <w:t>(Rev. 7-18-23)</w:t>
            </w:r>
          </w:p>
        </w:tc>
        <w:tc>
          <w:tcPr>
            <w:tcW w:w="3192" w:type="dxa"/>
          </w:tcPr>
          <w:p w14:paraId="7D8E5E52" w14:textId="02D85648" w:rsidR="00A2147E" w:rsidRPr="004F1661" w:rsidRDefault="00E71E7C" w:rsidP="008C781B">
            <w:pPr>
              <w:widowControl w:val="0"/>
              <w:jc w:val="center"/>
              <w:rPr>
                <w:sz w:val="16"/>
              </w:rPr>
            </w:pPr>
            <w:r>
              <w:rPr>
                <w:sz w:val="16"/>
              </w:rPr>
              <w:t>102</w:t>
            </w:r>
          </w:p>
        </w:tc>
        <w:tc>
          <w:tcPr>
            <w:tcW w:w="3192" w:type="dxa"/>
          </w:tcPr>
          <w:p w14:paraId="7D8E5E53" w14:textId="7E8F7179" w:rsidR="00A2147E" w:rsidRPr="004F1661" w:rsidRDefault="0000188D" w:rsidP="007E547B">
            <w:pPr>
              <w:widowControl w:val="0"/>
              <w:ind w:right="108"/>
              <w:jc w:val="right"/>
              <w:rPr>
                <w:sz w:val="16"/>
              </w:rPr>
            </w:pPr>
            <w:r>
              <w:rPr>
                <w:sz w:val="16"/>
              </w:rPr>
              <w:t>SP</w:t>
            </w:r>
            <w:r w:rsidR="00E71E7C">
              <w:rPr>
                <w:sz w:val="16"/>
              </w:rPr>
              <w:t>1</w:t>
            </w:r>
            <w:r w:rsidR="004C1995" w:rsidRPr="004C1995">
              <w:rPr>
                <w:sz w:val="16"/>
              </w:rPr>
              <w:t xml:space="preserve"> </w:t>
            </w:r>
            <w:r w:rsidR="00E71E7C">
              <w:rPr>
                <w:sz w:val="16"/>
              </w:rPr>
              <w:t>G0</w:t>
            </w:r>
            <w:r w:rsidR="00D17CCA">
              <w:rPr>
                <w:sz w:val="16"/>
              </w:rPr>
              <w:t>1</w:t>
            </w:r>
          </w:p>
        </w:tc>
      </w:tr>
      <w:tr w:rsidR="00E71E7C" w:rsidRPr="004F1661" w14:paraId="089F81A3" w14:textId="77777777" w:rsidTr="00A01B0F">
        <w:tc>
          <w:tcPr>
            <w:tcW w:w="3192" w:type="dxa"/>
          </w:tcPr>
          <w:p w14:paraId="57BD73AF" w14:textId="77777777" w:rsidR="00E71E7C" w:rsidRPr="004F1661" w:rsidRDefault="00E71E7C" w:rsidP="009426BC">
            <w:pPr>
              <w:widowControl w:val="0"/>
              <w:ind w:left="-108"/>
              <w:rPr>
                <w:sz w:val="16"/>
              </w:rPr>
            </w:pPr>
          </w:p>
        </w:tc>
        <w:tc>
          <w:tcPr>
            <w:tcW w:w="3192" w:type="dxa"/>
          </w:tcPr>
          <w:p w14:paraId="1A0BD95E" w14:textId="77777777" w:rsidR="00E71E7C" w:rsidRDefault="00E71E7C" w:rsidP="008C781B">
            <w:pPr>
              <w:widowControl w:val="0"/>
              <w:jc w:val="center"/>
              <w:rPr>
                <w:sz w:val="16"/>
              </w:rPr>
            </w:pPr>
          </w:p>
        </w:tc>
        <w:tc>
          <w:tcPr>
            <w:tcW w:w="3192" w:type="dxa"/>
          </w:tcPr>
          <w:p w14:paraId="539EA7FD" w14:textId="77777777" w:rsidR="00E71E7C" w:rsidRDefault="00E71E7C" w:rsidP="007E547B">
            <w:pPr>
              <w:widowControl w:val="0"/>
              <w:ind w:right="108"/>
              <w:jc w:val="right"/>
              <w:rPr>
                <w:sz w:val="16"/>
              </w:rPr>
            </w:pPr>
          </w:p>
        </w:tc>
      </w:tr>
    </w:tbl>
    <w:p w14:paraId="7D8E5E55" w14:textId="77777777" w:rsidR="00A2147E" w:rsidRPr="004F1661" w:rsidRDefault="00A2147E" w:rsidP="008C781B">
      <w:pPr>
        <w:widowControl w:val="0"/>
        <w:jc w:val="both"/>
        <w:rPr>
          <w:sz w:val="16"/>
        </w:rPr>
      </w:pPr>
    </w:p>
    <w:p w14:paraId="7D8E5E56" w14:textId="75180BF6" w:rsidR="003A1503" w:rsidRDefault="003A1503" w:rsidP="008C781B">
      <w:pPr>
        <w:widowControl w:val="0"/>
        <w:jc w:val="both"/>
        <w:rPr>
          <w:szCs w:val="24"/>
        </w:rPr>
      </w:pPr>
      <w:r w:rsidRPr="00B66ACC">
        <w:rPr>
          <w:szCs w:val="24"/>
        </w:rPr>
        <w:t xml:space="preserve">Revise the </w:t>
      </w:r>
      <w:r w:rsidR="00676373">
        <w:rPr>
          <w:i/>
        </w:rPr>
        <w:t>201</w:t>
      </w:r>
      <w:r w:rsidR="0045338D">
        <w:rPr>
          <w:i/>
        </w:rPr>
        <w:t>8</w:t>
      </w:r>
      <w:r w:rsidR="00676373">
        <w:t> </w:t>
      </w:r>
      <w:r w:rsidRPr="00B66ACC">
        <w:rPr>
          <w:i/>
          <w:szCs w:val="24"/>
        </w:rPr>
        <w:t>Standard Specifications</w:t>
      </w:r>
      <w:r w:rsidRPr="00B66ACC">
        <w:rPr>
          <w:szCs w:val="24"/>
        </w:rPr>
        <w:t xml:space="preserve"> as follows:</w:t>
      </w:r>
    </w:p>
    <w:p w14:paraId="05440963" w14:textId="1E28C9DF" w:rsidR="00916105" w:rsidRDefault="00916105" w:rsidP="00916105">
      <w:pPr>
        <w:widowControl w:val="0"/>
        <w:ind w:left="720"/>
        <w:jc w:val="both"/>
        <w:rPr>
          <w:szCs w:val="24"/>
        </w:rPr>
      </w:pPr>
    </w:p>
    <w:p w14:paraId="3BDF9503" w14:textId="15DEE176" w:rsidR="00111670" w:rsidRPr="001239DC" w:rsidRDefault="00111670" w:rsidP="00111670">
      <w:pPr>
        <w:widowControl w:val="0"/>
        <w:jc w:val="both"/>
        <w:rPr>
          <w:szCs w:val="24"/>
        </w:rPr>
      </w:pPr>
      <w:r w:rsidRPr="001239DC">
        <w:rPr>
          <w:b/>
          <w:szCs w:val="24"/>
        </w:rPr>
        <w:t xml:space="preserve">Page </w:t>
      </w:r>
      <w:r>
        <w:rPr>
          <w:b/>
          <w:szCs w:val="24"/>
        </w:rPr>
        <w:t>1</w:t>
      </w:r>
      <w:r w:rsidRPr="001239DC">
        <w:rPr>
          <w:b/>
          <w:szCs w:val="24"/>
        </w:rPr>
        <w:t>-</w:t>
      </w:r>
      <w:r>
        <w:rPr>
          <w:b/>
          <w:szCs w:val="24"/>
        </w:rPr>
        <w:t>9</w:t>
      </w:r>
      <w:r w:rsidRPr="001239DC">
        <w:rPr>
          <w:b/>
          <w:szCs w:val="24"/>
        </w:rPr>
        <w:t xml:space="preserve">, </w:t>
      </w:r>
      <w:r>
        <w:rPr>
          <w:b/>
          <w:szCs w:val="24"/>
        </w:rPr>
        <w:t>Suba</w:t>
      </w:r>
      <w:r w:rsidRPr="001239DC">
        <w:rPr>
          <w:b/>
          <w:szCs w:val="24"/>
        </w:rPr>
        <w:t xml:space="preserve">rticle </w:t>
      </w:r>
      <w:r>
        <w:rPr>
          <w:b/>
          <w:szCs w:val="24"/>
        </w:rPr>
        <w:t>102</w:t>
      </w:r>
      <w:r w:rsidRPr="001239DC">
        <w:rPr>
          <w:b/>
          <w:szCs w:val="24"/>
        </w:rPr>
        <w:t>-</w:t>
      </w:r>
      <w:r>
        <w:rPr>
          <w:b/>
          <w:szCs w:val="24"/>
        </w:rPr>
        <w:t>2(A)(1)</w:t>
      </w:r>
      <w:r w:rsidRPr="001239DC">
        <w:rPr>
          <w:b/>
          <w:szCs w:val="24"/>
        </w:rPr>
        <w:t xml:space="preserve"> </w:t>
      </w:r>
      <w:r>
        <w:rPr>
          <w:b/>
          <w:szCs w:val="24"/>
        </w:rPr>
        <w:t>Bidder Prequalification</w:t>
      </w:r>
      <w:r w:rsidRPr="001239DC">
        <w:rPr>
          <w:b/>
          <w:szCs w:val="24"/>
        </w:rPr>
        <w:t xml:space="preserve">, </w:t>
      </w:r>
      <w:r w:rsidRPr="001239DC">
        <w:rPr>
          <w:szCs w:val="24"/>
        </w:rPr>
        <w:t xml:space="preserve">lines </w:t>
      </w:r>
      <w:r>
        <w:rPr>
          <w:szCs w:val="24"/>
        </w:rPr>
        <w:t>34</w:t>
      </w:r>
      <w:r w:rsidRPr="001239DC">
        <w:rPr>
          <w:szCs w:val="24"/>
        </w:rPr>
        <w:t>-</w:t>
      </w:r>
      <w:r>
        <w:rPr>
          <w:szCs w:val="24"/>
        </w:rPr>
        <w:t>36, delete and replace</w:t>
      </w:r>
      <w:r w:rsidRPr="001239DC">
        <w:rPr>
          <w:szCs w:val="24"/>
        </w:rPr>
        <w:t xml:space="preserve"> </w:t>
      </w:r>
      <w:r>
        <w:rPr>
          <w:szCs w:val="24"/>
        </w:rPr>
        <w:t xml:space="preserve">the first sentence </w:t>
      </w:r>
      <w:r w:rsidRPr="001239DC">
        <w:rPr>
          <w:szCs w:val="24"/>
        </w:rPr>
        <w:t xml:space="preserve">with the following:  </w:t>
      </w:r>
    </w:p>
    <w:p w14:paraId="0B646398" w14:textId="77777777" w:rsidR="00111670" w:rsidRDefault="00111670" w:rsidP="00111670">
      <w:pPr>
        <w:widowControl w:val="0"/>
        <w:jc w:val="both"/>
        <w:rPr>
          <w:szCs w:val="24"/>
        </w:rPr>
      </w:pPr>
    </w:p>
    <w:p w14:paraId="254D66FB" w14:textId="008BB60A" w:rsidR="00111670" w:rsidRPr="001239DC" w:rsidRDefault="00111670" w:rsidP="00111670">
      <w:pPr>
        <w:widowControl w:val="0"/>
        <w:jc w:val="both"/>
        <w:rPr>
          <w:szCs w:val="24"/>
        </w:rPr>
      </w:pPr>
      <w:r w:rsidRPr="00111670">
        <w:rPr>
          <w:szCs w:val="24"/>
        </w:rPr>
        <w:t xml:space="preserve">Applicant shall submit a completed Department Prequalification Application and </w:t>
      </w:r>
      <w:r w:rsidRPr="00111670">
        <w:rPr>
          <w:i/>
          <w:iCs/>
          <w:szCs w:val="24"/>
        </w:rPr>
        <w:t>Bidder Experience Questionnaire</w:t>
      </w:r>
      <w:r w:rsidRPr="00111670">
        <w:rPr>
          <w:szCs w:val="24"/>
        </w:rPr>
        <w:t>, along with any additional supporting information requested by the Department, as noted in the application and  experience questionnaire package</w:t>
      </w:r>
      <w:r w:rsidRPr="00D17CCA">
        <w:rPr>
          <w:szCs w:val="24"/>
        </w:rPr>
        <w:t>.</w:t>
      </w:r>
      <w:r>
        <w:rPr>
          <w:szCs w:val="24"/>
        </w:rPr>
        <w:t xml:space="preserve">  </w:t>
      </w:r>
    </w:p>
    <w:p w14:paraId="25747DD5" w14:textId="77777777" w:rsidR="00111670" w:rsidRDefault="00111670" w:rsidP="00111670">
      <w:pPr>
        <w:widowControl w:val="0"/>
        <w:ind w:left="720" w:hanging="720"/>
        <w:jc w:val="both"/>
        <w:rPr>
          <w:b/>
          <w:szCs w:val="24"/>
        </w:rPr>
      </w:pPr>
    </w:p>
    <w:p w14:paraId="30B40AE1" w14:textId="6A3A9E2D" w:rsidR="001239DC" w:rsidRPr="001239DC" w:rsidRDefault="00CB545B" w:rsidP="00FC043B">
      <w:pPr>
        <w:widowControl w:val="0"/>
        <w:jc w:val="both"/>
        <w:rPr>
          <w:szCs w:val="24"/>
        </w:rPr>
      </w:pPr>
      <w:r w:rsidRPr="001239DC">
        <w:rPr>
          <w:b/>
          <w:szCs w:val="24"/>
        </w:rPr>
        <w:t xml:space="preserve">Page </w:t>
      </w:r>
      <w:r w:rsidR="00E71E7C">
        <w:rPr>
          <w:b/>
          <w:szCs w:val="24"/>
        </w:rPr>
        <w:t>1</w:t>
      </w:r>
      <w:r w:rsidRPr="001239DC">
        <w:rPr>
          <w:b/>
          <w:szCs w:val="24"/>
        </w:rPr>
        <w:t>-</w:t>
      </w:r>
      <w:r w:rsidR="00E71E7C">
        <w:rPr>
          <w:b/>
          <w:szCs w:val="24"/>
        </w:rPr>
        <w:t>1</w:t>
      </w:r>
      <w:r w:rsidR="00D17CCA">
        <w:rPr>
          <w:b/>
          <w:szCs w:val="24"/>
        </w:rPr>
        <w:t>0</w:t>
      </w:r>
      <w:r w:rsidRPr="001239DC">
        <w:rPr>
          <w:b/>
          <w:szCs w:val="24"/>
        </w:rPr>
        <w:t xml:space="preserve">, </w:t>
      </w:r>
      <w:r w:rsidR="00714DC6">
        <w:rPr>
          <w:b/>
          <w:szCs w:val="24"/>
        </w:rPr>
        <w:t>Suba</w:t>
      </w:r>
      <w:r w:rsidRPr="001239DC">
        <w:rPr>
          <w:b/>
          <w:szCs w:val="24"/>
        </w:rPr>
        <w:t xml:space="preserve">rticle </w:t>
      </w:r>
      <w:r w:rsidR="00E71E7C">
        <w:rPr>
          <w:b/>
          <w:szCs w:val="24"/>
        </w:rPr>
        <w:t>102</w:t>
      </w:r>
      <w:r w:rsidRPr="001239DC">
        <w:rPr>
          <w:b/>
          <w:szCs w:val="24"/>
        </w:rPr>
        <w:t>-</w:t>
      </w:r>
      <w:r w:rsidR="00D17CCA">
        <w:rPr>
          <w:b/>
          <w:szCs w:val="24"/>
        </w:rPr>
        <w:t>2</w:t>
      </w:r>
      <w:r w:rsidR="00714DC6">
        <w:rPr>
          <w:b/>
          <w:szCs w:val="24"/>
        </w:rPr>
        <w:t>(A)</w:t>
      </w:r>
      <w:r w:rsidRPr="001239DC">
        <w:rPr>
          <w:b/>
          <w:szCs w:val="24"/>
        </w:rPr>
        <w:t xml:space="preserve"> </w:t>
      </w:r>
      <w:r w:rsidR="00714DC6">
        <w:rPr>
          <w:b/>
          <w:szCs w:val="24"/>
        </w:rPr>
        <w:t>Bidder Prequalification</w:t>
      </w:r>
      <w:r w:rsidRPr="001239DC">
        <w:rPr>
          <w:b/>
          <w:szCs w:val="24"/>
        </w:rPr>
        <w:t xml:space="preserve">, </w:t>
      </w:r>
      <w:r w:rsidR="001239DC" w:rsidRPr="001239DC">
        <w:rPr>
          <w:szCs w:val="24"/>
        </w:rPr>
        <w:t>l</w:t>
      </w:r>
      <w:r w:rsidR="00FC043B" w:rsidRPr="001239DC">
        <w:rPr>
          <w:szCs w:val="24"/>
        </w:rPr>
        <w:t xml:space="preserve">ines </w:t>
      </w:r>
      <w:r w:rsidR="00D17CCA">
        <w:rPr>
          <w:szCs w:val="24"/>
        </w:rPr>
        <w:t>30</w:t>
      </w:r>
      <w:r w:rsidR="00FC043B" w:rsidRPr="001239DC">
        <w:rPr>
          <w:szCs w:val="24"/>
        </w:rPr>
        <w:t>-</w:t>
      </w:r>
      <w:r w:rsidR="00D17CCA">
        <w:rPr>
          <w:szCs w:val="24"/>
        </w:rPr>
        <w:t>3</w:t>
      </w:r>
      <w:r w:rsidR="00714DC6">
        <w:rPr>
          <w:szCs w:val="24"/>
        </w:rPr>
        <w:t>1</w:t>
      </w:r>
      <w:r w:rsidR="001239DC">
        <w:rPr>
          <w:szCs w:val="24"/>
        </w:rPr>
        <w:t xml:space="preserve">, </w:t>
      </w:r>
      <w:r w:rsidR="00B2748F">
        <w:rPr>
          <w:szCs w:val="24"/>
        </w:rPr>
        <w:t xml:space="preserve">delete and </w:t>
      </w:r>
      <w:r w:rsidR="001239DC">
        <w:rPr>
          <w:szCs w:val="24"/>
        </w:rPr>
        <w:t>replace</w:t>
      </w:r>
      <w:r w:rsidR="00FC043B" w:rsidRPr="001239DC">
        <w:rPr>
          <w:szCs w:val="24"/>
        </w:rPr>
        <w:t xml:space="preserve"> </w:t>
      </w:r>
      <w:r w:rsidR="00D17CCA">
        <w:rPr>
          <w:szCs w:val="24"/>
        </w:rPr>
        <w:t xml:space="preserve">the first sentence </w:t>
      </w:r>
      <w:r w:rsidR="00FC043B" w:rsidRPr="001239DC">
        <w:rPr>
          <w:szCs w:val="24"/>
        </w:rPr>
        <w:t xml:space="preserve">with the following:  </w:t>
      </w:r>
    </w:p>
    <w:p w14:paraId="035FE5CB" w14:textId="47C3A7FA" w:rsidR="001239DC" w:rsidRDefault="001239DC" w:rsidP="00FC043B">
      <w:pPr>
        <w:widowControl w:val="0"/>
        <w:jc w:val="both"/>
        <w:rPr>
          <w:szCs w:val="24"/>
        </w:rPr>
      </w:pPr>
    </w:p>
    <w:p w14:paraId="380FFA29" w14:textId="267AE519" w:rsidR="00D17CCA" w:rsidRPr="001239DC" w:rsidRDefault="00D17CCA" w:rsidP="00D17CCA">
      <w:pPr>
        <w:widowControl w:val="0"/>
        <w:jc w:val="both"/>
        <w:rPr>
          <w:szCs w:val="24"/>
        </w:rPr>
      </w:pPr>
      <w:bookmarkStart w:id="0" w:name="_Hlk113444719"/>
      <w:r w:rsidRPr="00D17CCA">
        <w:rPr>
          <w:szCs w:val="24"/>
        </w:rPr>
        <w:t xml:space="preserve">Prospective bidders shall obtain prequalification approval at least two business days prior to any letting in which they intend to submit a bid.  </w:t>
      </w:r>
      <w:bookmarkEnd w:id="0"/>
      <w:r w:rsidRPr="00D17CCA">
        <w:rPr>
          <w:szCs w:val="24"/>
        </w:rPr>
        <w:t>It is recommended that the prospective bidder file all required statements and documents</w:t>
      </w:r>
      <w:r>
        <w:rPr>
          <w:szCs w:val="24"/>
        </w:rPr>
        <w:t xml:space="preserve"> </w:t>
      </w:r>
      <w:r w:rsidRPr="00D17CCA">
        <w:rPr>
          <w:szCs w:val="24"/>
        </w:rPr>
        <w:t xml:space="preserve">with the State </w:t>
      </w:r>
      <w:r>
        <w:rPr>
          <w:szCs w:val="24"/>
        </w:rPr>
        <w:t>Prequalifications</w:t>
      </w:r>
      <w:r w:rsidRPr="00D17CCA">
        <w:rPr>
          <w:szCs w:val="24"/>
        </w:rPr>
        <w:t xml:space="preserve"> Engineer no less than 4 weeks before a given letting.</w:t>
      </w:r>
      <w:r>
        <w:rPr>
          <w:szCs w:val="24"/>
        </w:rPr>
        <w:t xml:space="preserve">  </w:t>
      </w:r>
    </w:p>
    <w:p w14:paraId="2502970D" w14:textId="3E105106" w:rsidR="00FC043B" w:rsidRDefault="00FC043B" w:rsidP="00415693">
      <w:pPr>
        <w:widowControl w:val="0"/>
        <w:ind w:left="720" w:hanging="720"/>
        <w:jc w:val="both"/>
        <w:rPr>
          <w:b/>
          <w:szCs w:val="24"/>
        </w:rPr>
      </w:pPr>
    </w:p>
    <w:p w14:paraId="526960A1" w14:textId="280F3C2E" w:rsidR="00111670" w:rsidRDefault="00111670" w:rsidP="00111670">
      <w:pPr>
        <w:widowControl w:val="0"/>
        <w:jc w:val="both"/>
        <w:rPr>
          <w:szCs w:val="24"/>
        </w:rPr>
      </w:pPr>
      <w:r w:rsidRPr="001239DC">
        <w:rPr>
          <w:b/>
          <w:szCs w:val="24"/>
        </w:rPr>
        <w:t xml:space="preserve">Page </w:t>
      </w:r>
      <w:r>
        <w:rPr>
          <w:b/>
          <w:szCs w:val="24"/>
        </w:rPr>
        <w:t>1</w:t>
      </w:r>
      <w:r w:rsidRPr="001239DC">
        <w:rPr>
          <w:b/>
          <w:szCs w:val="24"/>
        </w:rPr>
        <w:t>-</w:t>
      </w:r>
      <w:r>
        <w:rPr>
          <w:b/>
          <w:szCs w:val="24"/>
        </w:rPr>
        <w:t>10</w:t>
      </w:r>
      <w:r w:rsidRPr="001239DC">
        <w:rPr>
          <w:b/>
          <w:szCs w:val="24"/>
        </w:rPr>
        <w:t xml:space="preserve">, </w:t>
      </w:r>
      <w:r>
        <w:rPr>
          <w:b/>
          <w:szCs w:val="24"/>
        </w:rPr>
        <w:t>Suba</w:t>
      </w:r>
      <w:r w:rsidRPr="001239DC">
        <w:rPr>
          <w:b/>
          <w:szCs w:val="24"/>
        </w:rPr>
        <w:t xml:space="preserve">rticle </w:t>
      </w:r>
      <w:r>
        <w:rPr>
          <w:b/>
          <w:szCs w:val="24"/>
        </w:rPr>
        <w:t>102</w:t>
      </w:r>
      <w:r w:rsidRPr="001239DC">
        <w:rPr>
          <w:b/>
          <w:szCs w:val="24"/>
        </w:rPr>
        <w:t>-</w:t>
      </w:r>
      <w:r>
        <w:rPr>
          <w:b/>
          <w:szCs w:val="24"/>
        </w:rPr>
        <w:t>2(B)</w:t>
      </w:r>
      <w:r w:rsidRPr="001239DC">
        <w:rPr>
          <w:b/>
          <w:szCs w:val="24"/>
        </w:rPr>
        <w:t xml:space="preserve"> </w:t>
      </w:r>
      <w:r>
        <w:rPr>
          <w:b/>
          <w:szCs w:val="24"/>
        </w:rPr>
        <w:t>Purchase Order Bidder Prequalification</w:t>
      </w:r>
      <w:r w:rsidRPr="001239DC">
        <w:rPr>
          <w:b/>
          <w:szCs w:val="24"/>
        </w:rPr>
        <w:t xml:space="preserve">, </w:t>
      </w:r>
      <w:r w:rsidRPr="001239DC">
        <w:rPr>
          <w:szCs w:val="24"/>
        </w:rPr>
        <w:t xml:space="preserve">lines </w:t>
      </w:r>
      <w:r>
        <w:rPr>
          <w:szCs w:val="24"/>
        </w:rPr>
        <w:t>34</w:t>
      </w:r>
      <w:r w:rsidRPr="001239DC">
        <w:rPr>
          <w:szCs w:val="24"/>
        </w:rPr>
        <w:t>-</w:t>
      </w:r>
      <w:r>
        <w:rPr>
          <w:szCs w:val="24"/>
        </w:rPr>
        <w:t>39, delete and replace</w:t>
      </w:r>
      <w:r w:rsidRPr="001239DC">
        <w:rPr>
          <w:szCs w:val="24"/>
        </w:rPr>
        <w:t xml:space="preserve"> </w:t>
      </w:r>
      <w:r>
        <w:rPr>
          <w:szCs w:val="24"/>
        </w:rPr>
        <w:t xml:space="preserve">the title and first paragraph </w:t>
      </w:r>
      <w:r w:rsidRPr="001239DC">
        <w:rPr>
          <w:szCs w:val="24"/>
        </w:rPr>
        <w:t xml:space="preserve">with the following:  </w:t>
      </w:r>
    </w:p>
    <w:p w14:paraId="2E1D1D9E" w14:textId="77777777" w:rsidR="00111670" w:rsidRPr="001239DC" w:rsidRDefault="00111670" w:rsidP="00111670">
      <w:pPr>
        <w:widowControl w:val="0"/>
        <w:jc w:val="both"/>
        <w:rPr>
          <w:szCs w:val="24"/>
        </w:rPr>
      </w:pPr>
    </w:p>
    <w:p w14:paraId="1926AD76" w14:textId="08D34B46" w:rsidR="00111670" w:rsidRDefault="00111670" w:rsidP="00111670">
      <w:pPr>
        <w:jc w:val="both"/>
        <w:rPr>
          <w:b/>
        </w:rPr>
      </w:pPr>
      <w:r>
        <w:rPr>
          <w:b/>
        </w:rPr>
        <w:t xml:space="preserve">(B) </w:t>
      </w:r>
      <w:r w:rsidRPr="004877CB">
        <w:rPr>
          <w:b/>
        </w:rPr>
        <w:t xml:space="preserve">Purchase Order </w:t>
      </w:r>
      <w:r>
        <w:rPr>
          <w:b/>
        </w:rPr>
        <w:t>(PO) Prime Contractor</w:t>
      </w:r>
      <w:r w:rsidRPr="004877CB">
        <w:rPr>
          <w:b/>
        </w:rPr>
        <w:t xml:space="preserve"> Prequalification</w:t>
      </w:r>
      <w:r>
        <w:rPr>
          <w:b/>
        </w:rPr>
        <w:t xml:space="preserve"> </w:t>
      </w:r>
    </w:p>
    <w:p w14:paraId="0D60297B" w14:textId="77777777" w:rsidR="00111670" w:rsidRPr="004877CB" w:rsidRDefault="00111670" w:rsidP="00111670">
      <w:pPr>
        <w:ind w:left="360"/>
        <w:jc w:val="both"/>
        <w:rPr>
          <w:b/>
        </w:rPr>
      </w:pPr>
    </w:p>
    <w:p w14:paraId="161270C0" w14:textId="2700C8CE" w:rsidR="00111670" w:rsidRPr="00111670" w:rsidRDefault="00111670" w:rsidP="00111670">
      <w:pPr>
        <w:ind w:left="360"/>
      </w:pPr>
      <w:r w:rsidRPr="004877CB">
        <w:t>Contractors who have been approved to be placed on the Prequalified</w:t>
      </w:r>
      <w:r>
        <w:t xml:space="preserve"> </w:t>
      </w:r>
      <w:r w:rsidRPr="004877CB">
        <w:t xml:space="preserve">Bidders' List as noted above may perform work for the Department as a Purchase Order </w:t>
      </w:r>
      <w:r>
        <w:t>(PO) Prime Contractor</w:t>
      </w:r>
      <w:r w:rsidRPr="004877CB">
        <w:t xml:space="preserve"> and need not apply further.  However, Purchase Order </w:t>
      </w:r>
      <w:r>
        <w:t>(PO) Prime Contractors</w:t>
      </w:r>
      <w:r w:rsidRPr="004877CB">
        <w:t xml:space="preserve"> will not be placed on the Prequalified Bidders' List unless they submit through the prequalification process described above. </w:t>
      </w:r>
    </w:p>
    <w:p w14:paraId="5C7C2ED8" w14:textId="77777777" w:rsidR="00111670" w:rsidRPr="001239DC" w:rsidRDefault="00111670" w:rsidP="00111670">
      <w:pPr>
        <w:widowControl w:val="0"/>
        <w:ind w:left="720" w:hanging="720"/>
        <w:jc w:val="both"/>
        <w:rPr>
          <w:b/>
          <w:szCs w:val="24"/>
        </w:rPr>
      </w:pPr>
    </w:p>
    <w:p w14:paraId="654E17D1" w14:textId="79CE021D" w:rsidR="00111670" w:rsidRPr="001239DC" w:rsidRDefault="00111670" w:rsidP="00111670">
      <w:pPr>
        <w:widowControl w:val="0"/>
        <w:jc w:val="both"/>
        <w:rPr>
          <w:szCs w:val="24"/>
        </w:rPr>
      </w:pPr>
      <w:r w:rsidRPr="001239DC">
        <w:rPr>
          <w:b/>
          <w:szCs w:val="24"/>
        </w:rPr>
        <w:t xml:space="preserve">Page </w:t>
      </w:r>
      <w:r>
        <w:rPr>
          <w:b/>
          <w:szCs w:val="24"/>
        </w:rPr>
        <w:t>1</w:t>
      </w:r>
      <w:r w:rsidRPr="001239DC">
        <w:rPr>
          <w:b/>
          <w:szCs w:val="24"/>
        </w:rPr>
        <w:t>-</w:t>
      </w:r>
      <w:r>
        <w:rPr>
          <w:b/>
          <w:szCs w:val="24"/>
        </w:rPr>
        <w:t>9</w:t>
      </w:r>
      <w:r w:rsidRPr="001239DC">
        <w:rPr>
          <w:b/>
          <w:szCs w:val="24"/>
        </w:rPr>
        <w:t xml:space="preserve">, </w:t>
      </w:r>
      <w:r>
        <w:rPr>
          <w:b/>
          <w:szCs w:val="24"/>
        </w:rPr>
        <w:t>Suba</w:t>
      </w:r>
      <w:r w:rsidRPr="001239DC">
        <w:rPr>
          <w:b/>
          <w:szCs w:val="24"/>
        </w:rPr>
        <w:t xml:space="preserve">rticle </w:t>
      </w:r>
      <w:r>
        <w:rPr>
          <w:b/>
          <w:szCs w:val="24"/>
        </w:rPr>
        <w:t>102</w:t>
      </w:r>
      <w:r w:rsidRPr="001239DC">
        <w:rPr>
          <w:b/>
          <w:szCs w:val="24"/>
        </w:rPr>
        <w:t>-</w:t>
      </w:r>
      <w:r>
        <w:rPr>
          <w:b/>
          <w:szCs w:val="24"/>
        </w:rPr>
        <w:t>2(B)(1)</w:t>
      </w:r>
      <w:r w:rsidRPr="001239DC">
        <w:rPr>
          <w:b/>
          <w:szCs w:val="24"/>
        </w:rPr>
        <w:t xml:space="preserve"> </w:t>
      </w:r>
      <w:r w:rsidRPr="00111670">
        <w:rPr>
          <w:b/>
          <w:szCs w:val="24"/>
        </w:rPr>
        <w:t>Purchase Order Bidder Prequalification</w:t>
      </w:r>
      <w:r w:rsidRPr="001239DC">
        <w:rPr>
          <w:b/>
          <w:szCs w:val="24"/>
        </w:rPr>
        <w:t xml:space="preserve">, </w:t>
      </w:r>
      <w:r w:rsidRPr="001239DC">
        <w:rPr>
          <w:szCs w:val="24"/>
        </w:rPr>
        <w:t xml:space="preserve">lines </w:t>
      </w:r>
      <w:r>
        <w:rPr>
          <w:szCs w:val="24"/>
        </w:rPr>
        <w:t>40</w:t>
      </w:r>
      <w:r w:rsidRPr="001239DC">
        <w:rPr>
          <w:szCs w:val="24"/>
        </w:rPr>
        <w:t>-</w:t>
      </w:r>
      <w:r>
        <w:rPr>
          <w:szCs w:val="24"/>
        </w:rPr>
        <w:t>42, delete and replace</w:t>
      </w:r>
      <w:r w:rsidRPr="001239DC">
        <w:rPr>
          <w:szCs w:val="24"/>
        </w:rPr>
        <w:t xml:space="preserve"> </w:t>
      </w:r>
      <w:r>
        <w:rPr>
          <w:szCs w:val="24"/>
        </w:rPr>
        <w:t xml:space="preserve">the first sentence </w:t>
      </w:r>
      <w:r w:rsidRPr="001239DC">
        <w:rPr>
          <w:szCs w:val="24"/>
        </w:rPr>
        <w:t xml:space="preserve">with the following:  </w:t>
      </w:r>
    </w:p>
    <w:p w14:paraId="7FF498F8" w14:textId="77777777" w:rsidR="00111670" w:rsidRDefault="00111670" w:rsidP="00111670">
      <w:pPr>
        <w:widowControl w:val="0"/>
        <w:jc w:val="both"/>
        <w:rPr>
          <w:szCs w:val="24"/>
        </w:rPr>
      </w:pPr>
    </w:p>
    <w:p w14:paraId="659D5F72" w14:textId="1D4028A4" w:rsidR="00111670" w:rsidRPr="001239DC" w:rsidRDefault="00111670" w:rsidP="00111670">
      <w:pPr>
        <w:widowControl w:val="0"/>
        <w:jc w:val="both"/>
        <w:rPr>
          <w:szCs w:val="24"/>
        </w:rPr>
      </w:pPr>
      <w:r w:rsidRPr="00111670">
        <w:rPr>
          <w:szCs w:val="24"/>
        </w:rPr>
        <w:t>Applicant shall submit a completed Department Prequalification Application along with any additional supporting information requested by the Department, as noted in the application</w:t>
      </w:r>
      <w:r w:rsidRPr="00D17CCA">
        <w:rPr>
          <w:szCs w:val="24"/>
        </w:rPr>
        <w:t>.</w:t>
      </w:r>
      <w:r>
        <w:rPr>
          <w:szCs w:val="24"/>
        </w:rPr>
        <w:t xml:space="preserve">  </w:t>
      </w:r>
    </w:p>
    <w:p w14:paraId="61639445" w14:textId="77777777" w:rsidR="00111670" w:rsidRDefault="00111670" w:rsidP="00111670">
      <w:pPr>
        <w:widowControl w:val="0"/>
        <w:ind w:left="720" w:hanging="720"/>
        <w:jc w:val="both"/>
        <w:rPr>
          <w:b/>
          <w:szCs w:val="24"/>
        </w:rPr>
      </w:pPr>
    </w:p>
    <w:p w14:paraId="2F1A8B23" w14:textId="2CE51FF6" w:rsidR="00714DC6" w:rsidRPr="001239DC" w:rsidRDefault="00714DC6" w:rsidP="00714DC6">
      <w:pPr>
        <w:widowControl w:val="0"/>
        <w:jc w:val="both"/>
        <w:rPr>
          <w:szCs w:val="24"/>
        </w:rPr>
      </w:pPr>
      <w:r w:rsidRPr="001239DC">
        <w:rPr>
          <w:b/>
          <w:szCs w:val="24"/>
        </w:rPr>
        <w:t xml:space="preserve">Page </w:t>
      </w:r>
      <w:r>
        <w:rPr>
          <w:b/>
          <w:szCs w:val="24"/>
        </w:rPr>
        <w:t>1</w:t>
      </w:r>
      <w:r w:rsidRPr="001239DC">
        <w:rPr>
          <w:b/>
          <w:szCs w:val="24"/>
        </w:rPr>
        <w:t>-</w:t>
      </w:r>
      <w:r>
        <w:rPr>
          <w:b/>
          <w:szCs w:val="24"/>
        </w:rPr>
        <w:t>11</w:t>
      </w:r>
      <w:r w:rsidRPr="001239DC">
        <w:rPr>
          <w:b/>
          <w:szCs w:val="24"/>
        </w:rPr>
        <w:t xml:space="preserve">, </w:t>
      </w:r>
      <w:r>
        <w:rPr>
          <w:b/>
          <w:szCs w:val="24"/>
        </w:rPr>
        <w:t>Suba</w:t>
      </w:r>
      <w:r w:rsidRPr="001239DC">
        <w:rPr>
          <w:b/>
          <w:szCs w:val="24"/>
        </w:rPr>
        <w:t xml:space="preserve">rticle </w:t>
      </w:r>
      <w:r>
        <w:rPr>
          <w:b/>
          <w:szCs w:val="24"/>
        </w:rPr>
        <w:t>102</w:t>
      </w:r>
      <w:r w:rsidRPr="001239DC">
        <w:rPr>
          <w:b/>
          <w:szCs w:val="24"/>
        </w:rPr>
        <w:t>-</w:t>
      </w:r>
      <w:r>
        <w:rPr>
          <w:b/>
          <w:szCs w:val="24"/>
        </w:rPr>
        <w:t>2(B)</w:t>
      </w:r>
      <w:r w:rsidRPr="001239DC">
        <w:rPr>
          <w:b/>
          <w:szCs w:val="24"/>
        </w:rPr>
        <w:t xml:space="preserve"> </w:t>
      </w:r>
      <w:r>
        <w:rPr>
          <w:b/>
          <w:szCs w:val="24"/>
        </w:rPr>
        <w:t>Purchase Order Bidder Prequalification</w:t>
      </w:r>
      <w:r w:rsidRPr="001239DC">
        <w:rPr>
          <w:b/>
          <w:szCs w:val="24"/>
        </w:rPr>
        <w:t xml:space="preserve">, </w:t>
      </w:r>
      <w:r w:rsidRPr="001239DC">
        <w:rPr>
          <w:szCs w:val="24"/>
        </w:rPr>
        <w:t xml:space="preserve">lines </w:t>
      </w:r>
      <w:r>
        <w:rPr>
          <w:szCs w:val="24"/>
        </w:rPr>
        <w:t>16</w:t>
      </w:r>
      <w:r w:rsidRPr="001239DC">
        <w:rPr>
          <w:szCs w:val="24"/>
        </w:rPr>
        <w:t>-</w:t>
      </w:r>
      <w:r>
        <w:rPr>
          <w:szCs w:val="24"/>
        </w:rPr>
        <w:t>18, delete and replace</w:t>
      </w:r>
      <w:r w:rsidRPr="001239DC">
        <w:rPr>
          <w:szCs w:val="24"/>
        </w:rPr>
        <w:t xml:space="preserve"> </w:t>
      </w:r>
      <w:r>
        <w:rPr>
          <w:szCs w:val="24"/>
        </w:rPr>
        <w:t xml:space="preserve">the </w:t>
      </w:r>
      <w:r w:rsidR="0084234B">
        <w:rPr>
          <w:szCs w:val="24"/>
        </w:rPr>
        <w:t xml:space="preserve">first </w:t>
      </w:r>
      <w:r>
        <w:rPr>
          <w:szCs w:val="24"/>
        </w:rPr>
        <w:t xml:space="preserve">sentence </w:t>
      </w:r>
      <w:r w:rsidRPr="001239DC">
        <w:rPr>
          <w:szCs w:val="24"/>
        </w:rPr>
        <w:t xml:space="preserve">with the following:  </w:t>
      </w:r>
    </w:p>
    <w:p w14:paraId="28588559" w14:textId="77777777" w:rsidR="00714DC6" w:rsidRDefault="00714DC6" w:rsidP="00714DC6">
      <w:pPr>
        <w:widowControl w:val="0"/>
        <w:jc w:val="both"/>
        <w:rPr>
          <w:szCs w:val="24"/>
        </w:rPr>
      </w:pPr>
    </w:p>
    <w:p w14:paraId="670073AF" w14:textId="55818B46" w:rsidR="00714DC6" w:rsidRPr="001239DC" w:rsidRDefault="0084234B" w:rsidP="00714DC6">
      <w:pPr>
        <w:widowControl w:val="0"/>
        <w:jc w:val="both"/>
        <w:rPr>
          <w:szCs w:val="24"/>
        </w:rPr>
      </w:pPr>
      <w:r w:rsidRPr="0084234B">
        <w:rPr>
          <w:szCs w:val="24"/>
        </w:rPr>
        <w:t>Prospective bidders shall obtain prequalification approval at least two business days prior to any letting in which they intend to submit a bid.  It is recommended that the applicant file all required statements and documents with the State Prequalifications Engineer no less than 4 weeks before a given bid opening for their bid to be considered.</w:t>
      </w:r>
      <w:r w:rsidR="00714DC6">
        <w:rPr>
          <w:szCs w:val="24"/>
        </w:rPr>
        <w:t xml:space="preserve">  </w:t>
      </w:r>
    </w:p>
    <w:p w14:paraId="13012CA6" w14:textId="77777777" w:rsidR="00714DC6" w:rsidRPr="001239DC" w:rsidRDefault="00714DC6" w:rsidP="00415693">
      <w:pPr>
        <w:widowControl w:val="0"/>
        <w:ind w:left="720" w:hanging="720"/>
        <w:jc w:val="both"/>
        <w:rPr>
          <w:b/>
          <w:szCs w:val="24"/>
        </w:rPr>
      </w:pPr>
    </w:p>
    <w:p w14:paraId="43CD592D" w14:textId="4D69EB17" w:rsidR="00111670" w:rsidRDefault="00111670" w:rsidP="00111670">
      <w:pPr>
        <w:widowControl w:val="0"/>
        <w:jc w:val="both"/>
        <w:rPr>
          <w:szCs w:val="24"/>
        </w:rPr>
      </w:pPr>
      <w:r w:rsidRPr="001239DC">
        <w:rPr>
          <w:b/>
          <w:szCs w:val="24"/>
        </w:rPr>
        <w:t xml:space="preserve">Page </w:t>
      </w:r>
      <w:r>
        <w:rPr>
          <w:b/>
          <w:szCs w:val="24"/>
        </w:rPr>
        <w:t>1</w:t>
      </w:r>
      <w:r w:rsidRPr="001239DC">
        <w:rPr>
          <w:b/>
          <w:szCs w:val="24"/>
        </w:rPr>
        <w:t>-</w:t>
      </w:r>
      <w:r>
        <w:rPr>
          <w:b/>
          <w:szCs w:val="24"/>
        </w:rPr>
        <w:t>11</w:t>
      </w:r>
      <w:r w:rsidRPr="001239DC">
        <w:rPr>
          <w:b/>
          <w:szCs w:val="24"/>
        </w:rPr>
        <w:t xml:space="preserve">, </w:t>
      </w:r>
      <w:r>
        <w:rPr>
          <w:b/>
          <w:szCs w:val="24"/>
        </w:rPr>
        <w:t>Suba</w:t>
      </w:r>
      <w:r w:rsidRPr="001239DC">
        <w:rPr>
          <w:b/>
          <w:szCs w:val="24"/>
        </w:rPr>
        <w:t xml:space="preserve">rticle </w:t>
      </w:r>
      <w:r>
        <w:rPr>
          <w:b/>
          <w:szCs w:val="24"/>
        </w:rPr>
        <w:t>102</w:t>
      </w:r>
      <w:r w:rsidRPr="001239DC">
        <w:rPr>
          <w:b/>
          <w:szCs w:val="24"/>
        </w:rPr>
        <w:t>-</w:t>
      </w:r>
      <w:r>
        <w:rPr>
          <w:b/>
          <w:szCs w:val="24"/>
        </w:rPr>
        <w:t>2(C)</w:t>
      </w:r>
      <w:r w:rsidRPr="001239DC">
        <w:rPr>
          <w:b/>
          <w:szCs w:val="24"/>
        </w:rPr>
        <w:t xml:space="preserve"> </w:t>
      </w:r>
      <w:r w:rsidRPr="00111670">
        <w:rPr>
          <w:b/>
          <w:szCs w:val="24"/>
        </w:rPr>
        <w:t>Subcontractor Prequalification</w:t>
      </w:r>
      <w:r w:rsidRPr="001239DC">
        <w:rPr>
          <w:b/>
          <w:szCs w:val="24"/>
        </w:rPr>
        <w:t xml:space="preserve">, </w:t>
      </w:r>
      <w:r w:rsidRPr="001239DC">
        <w:rPr>
          <w:szCs w:val="24"/>
        </w:rPr>
        <w:t xml:space="preserve">lines </w:t>
      </w:r>
      <w:r>
        <w:rPr>
          <w:szCs w:val="24"/>
        </w:rPr>
        <w:t>22</w:t>
      </w:r>
      <w:r w:rsidRPr="001239DC">
        <w:rPr>
          <w:szCs w:val="24"/>
        </w:rPr>
        <w:t>-</w:t>
      </w:r>
      <w:r>
        <w:rPr>
          <w:szCs w:val="24"/>
        </w:rPr>
        <w:t>26, delete and replace</w:t>
      </w:r>
      <w:r w:rsidRPr="001239DC">
        <w:rPr>
          <w:szCs w:val="24"/>
        </w:rPr>
        <w:t xml:space="preserve"> </w:t>
      </w:r>
      <w:r>
        <w:rPr>
          <w:szCs w:val="24"/>
        </w:rPr>
        <w:lastRenderedPageBreak/>
        <w:t xml:space="preserve">the first paragraph </w:t>
      </w:r>
      <w:r w:rsidRPr="001239DC">
        <w:rPr>
          <w:szCs w:val="24"/>
        </w:rPr>
        <w:t xml:space="preserve">with the following:  </w:t>
      </w:r>
    </w:p>
    <w:p w14:paraId="37E2F31B" w14:textId="77777777" w:rsidR="00111670" w:rsidRPr="001239DC" w:rsidRDefault="00111670" w:rsidP="00111670">
      <w:pPr>
        <w:widowControl w:val="0"/>
        <w:jc w:val="both"/>
        <w:rPr>
          <w:szCs w:val="24"/>
        </w:rPr>
      </w:pPr>
    </w:p>
    <w:p w14:paraId="7A061D8E" w14:textId="7DB5DA0D" w:rsidR="00111670" w:rsidRPr="00111670" w:rsidRDefault="00111670" w:rsidP="00111670">
      <w:r w:rsidRPr="00111670">
        <w:t>Contractors who have been approved to be placed on the Prequalified Bidders' List or the Purchase Order (PO) Prime Contractor’s List as noted above may perform work for the Department as a subcontractor and need not apply further.  However, subcontractors will not be placed on the Prequalified List or the Purchase Order (PO) Prime Contractor’s List unless they submit through the prequalification process described above</w:t>
      </w:r>
      <w:r w:rsidRPr="004877CB">
        <w:t xml:space="preserve">. </w:t>
      </w:r>
    </w:p>
    <w:p w14:paraId="57A8B909" w14:textId="77777777" w:rsidR="00111670" w:rsidRPr="001239DC" w:rsidRDefault="00111670" w:rsidP="00111670">
      <w:pPr>
        <w:widowControl w:val="0"/>
        <w:ind w:left="720" w:hanging="720"/>
        <w:jc w:val="both"/>
        <w:rPr>
          <w:b/>
          <w:szCs w:val="24"/>
        </w:rPr>
      </w:pPr>
    </w:p>
    <w:p w14:paraId="7ECF7033" w14:textId="46533E2D" w:rsidR="00111670" w:rsidRPr="001239DC" w:rsidRDefault="00111670" w:rsidP="00111670">
      <w:pPr>
        <w:widowControl w:val="0"/>
        <w:jc w:val="both"/>
        <w:rPr>
          <w:szCs w:val="24"/>
        </w:rPr>
      </w:pPr>
      <w:r w:rsidRPr="001239DC">
        <w:rPr>
          <w:b/>
          <w:szCs w:val="24"/>
        </w:rPr>
        <w:t xml:space="preserve">Page </w:t>
      </w:r>
      <w:r>
        <w:rPr>
          <w:b/>
          <w:szCs w:val="24"/>
        </w:rPr>
        <w:t>1</w:t>
      </w:r>
      <w:r w:rsidRPr="001239DC">
        <w:rPr>
          <w:b/>
          <w:szCs w:val="24"/>
        </w:rPr>
        <w:t>-</w:t>
      </w:r>
      <w:r>
        <w:rPr>
          <w:b/>
          <w:szCs w:val="24"/>
        </w:rPr>
        <w:t>11</w:t>
      </w:r>
      <w:r w:rsidRPr="001239DC">
        <w:rPr>
          <w:b/>
          <w:szCs w:val="24"/>
        </w:rPr>
        <w:t xml:space="preserve">, </w:t>
      </w:r>
      <w:r>
        <w:rPr>
          <w:b/>
          <w:szCs w:val="24"/>
        </w:rPr>
        <w:t>Suba</w:t>
      </w:r>
      <w:r w:rsidRPr="001239DC">
        <w:rPr>
          <w:b/>
          <w:szCs w:val="24"/>
        </w:rPr>
        <w:t xml:space="preserve">rticle </w:t>
      </w:r>
      <w:r>
        <w:rPr>
          <w:b/>
          <w:szCs w:val="24"/>
        </w:rPr>
        <w:t>102</w:t>
      </w:r>
      <w:r w:rsidRPr="001239DC">
        <w:rPr>
          <w:b/>
          <w:szCs w:val="24"/>
        </w:rPr>
        <w:t>-</w:t>
      </w:r>
      <w:r>
        <w:rPr>
          <w:b/>
          <w:szCs w:val="24"/>
        </w:rPr>
        <w:t>2(C)(1)</w:t>
      </w:r>
      <w:r w:rsidRPr="001239DC">
        <w:rPr>
          <w:b/>
          <w:szCs w:val="24"/>
        </w:rPr>
        <w:t xml:space="preserve"> </w:t>
      </w:r>
      <w:r w:rsidRPr="00111670">
        <w:rPr>
          <w:b/>
          <w:szCs w:val="24"/>
        </w:rPr>
        <w:t>Subcontractor Prequalification</w:t>
      </w:r>
      <w:r w:rsidRPr="001239DC">
        <w:rPr>
          <w:b/>
          <w:szCs w:val="24"/>
        </w:rPr>
        <w:t xml:space="preserve">, </w:t>
      </w:r>
      <w:r w:rsidRPr="001239DC">
        <w:rPr>
          <w:szCs w:val="24"/>
        </w:rPr>
        <w:t xml:space="preserve">lines </w:t>
      </w:r>
      <w:r w:rsidR="00E5086E">
        <w:rPr>
          <w:szCs w:val="24"/>
        </w:rPr>
        <w:t>27</w:t>
      </w:r>
      <w:r w:rsidRPr="001239DC">
        <w:rPr>
          <w:szCs w:val="24"/>
        </w:rPr>
        <w:t>-</w:t>
      </w:r>
      <w:r>
        <w:rPr>
          <w:szCs w:val="24"/>
        </w:rPr>
        <w:t>2</w:t>
      </w:r>
      <w:r w:rsidR="00E5086E">
        <w:rPr>
          <w:szCs w:val="24"/>
        </w:rPr>
        <w:t>8</w:t>
      </w:r>
      <w:r>
        <w:rPr>
          <w:szCs w:val="24"/>
        </w:rPr>
        <w:t>, delete and replace</w:t>
      </w:r>
      <w:r w:rsidRPr="001239DC">
        <w:rPr>
          <w:szCs w:val="24"/>
        </w:rPr>
        <w:t xml:space="preserve"> </w:t>
      </w:r>
      <w:r>
        <w:rPr>
          <w:szCs w:val="24"/>
        </w:rPr>
        <w:t xml:space="preserve">the first sentence </w:t>
      </w:r>
      <w:r w:rsidRPr="001239DC">
        <w:rPr>
          <w:szCs w:val="24"/>
        </w:rPr>
        <w:t xml:space="preserve">with the following:  </w:t>
      </w:r>
    </w:p>
    <w:p w14:paraId="77103DE0" w14:textId="77777777" w:rsidR="00111670" w:rsidRDefault="00111670" w:rsidP="00111670">
      <w:pPr>
        <w:widowControl w:val="0"/>
        <w:jc w:val="both"/>
        <w:rPr>
          <w:szCs w:val="24"/>
        </w:rPr>
      </w:pPr>
    </w:p>
    <w:p w14:paraId="4522A333" w14:textId="39E134B5" w:rsidR="00111670" w:rsidRPr="001239DC" w:rsidRDefault="00E5086E" w:rsidP="00111670">
      <w:pPr>
        <w:widowControl w:val="0"/>
        <w:jc w:val="both"/>
        <w:rPr>
          <w:szCs w:val="24"/>
        </w:rPr>
      </w:pPr>
      <w:r w:rsidRPr="00E5086E">
        <w:rPr>
          <w:szCs w:val="24"/>
        </w:rPr>
        <w:t>Applicant shall submit a completed Department Prequalification Application along with any additional supporting information requested by the Department, as noted in the application.</w:t>
      </w:r>
      <w:r w:rsidR="00111670">
        <w:rPr>
          <w:szCs w:val="24"/>
        </w:rPr>
        <w:t xml:space="preserve">  </w:t>
      </w:r>
    </w:p>
    <w:p w14:paraId="5CDBB9DC" w14:textId="77777777" w:rsidR="00111670" w:rsidRDefault="00111670" w:rsidP="00111670">
      <w:pPr>
        <w:widowControl w:val="0"/>
        <w:ind w:left="720" w:hanging="720"/>
        <w:jc w:val="both"/>
        <w:rPr>
          <w:b/>
          <w:szCs w:val="24"/>
        </w:rPr>
      </w:pPr>
    </w:p>
    <w:p w14:paraId="637B4D5E" w14:textId="6060394D" w:rsidR="00B2748F" w:rsidRPr="001239DC" w:rsidRDefault="00B2748F" w:rsidP="00B2748F">
      <w:pPr>
        <w:widowControl w:val="0"/>
        <w:jc w:val="both"/>
        <w:rPr>
          <w:szCs w:val="24"/>
        </w:rPr>
      </w:pPr>
      <w:r w:rsidRPr="001239DC">
        <w:rPr>
          <w:b/>
          <w:szCs w:val="24"/>
        </w:rPr>
        <w:t xml:space="preserve">Page </w:t>
      </w:r>
      <w:r>
        <w:rPr>
          <w:b/>
          <w:szCs w:val="24"/>
        </w:rPr>
        <w:t>1</w:t>
      </w:r>
      <w:r w:rsidRPr="001239DC">
        <w:rPr>
          <w:b/>
          <w:szCs w:val="24"/>
        </w:rPr>
        <w:t>-</w:t>
      </w:r>
      <w:r>
        <w:rPr>
          <w:b/>
          <w:szCs w:val="24"/>
        </w:rPr>
        <w:t>1</w:t>
      </w:r>
      <w:r w:rsidR="0084234B">
        <w:rPr>
          <w:b/>
          <w:szCs w:val="24"/>
        </w:rPr>
        <w:t>1</w:t>
      </w:r>
      <w:r w:rsidRPr="001239DC">
        <w:rPr>
          <w:b/>
          <w:szCs w:val="24"/>
        </w:rPr>
        <w:t xml:space="preserve">, </w:t>
      </w:r>
      <w:r w:rsidR="009C1169">
        <w:rPr>
          <w:b/>
          <w:szCs w:val="24"/>
        </w:rPr>
        <w:t>Suba</w:t>
      </w:r>
      <w:r w:rsidRPr="001239DC">
        <w:rPr>
          <w:b/>
          <w:szCs w:val="24"/>
        </w:rPr>
        <w:t xml:space="preserve">rticle </w:t>
      </w:r>
      <w:r>
        <w:rPr>
          <w:b/>
          <w:szCs w:val="24"/>
        </w:rPr>
        <w:t>102</w:t>
      </w:r>
      <w:r w:rsidRPr="001239DC">
        <w:rPr>
          <w:b/>
          <w:szCs w:val="24"/>
        </w:rPr>
        <w:t>-</w:t>
      </w:r>
      <w:r w:rsidR="009C1169">
        <w:rPr>
          <w:b/>
          <w:szCs w:val="24"/>
        </w:rPr>
        <w:t>2</w:t>
      </w:r>
      <w:r w:rsidR="008F1C62">
        <w:rPr>
          <w:b/>
          <w:szCs w:val="24"/>
        </w:rPr>
        <w:t>(C)</w:t>
      </w:r>
      <w:r w:rsidRPr="001239DC">
        <w:rPr>
          <w:b/>
          <w:szCs w:val="24"/>
        </w:rPr>
        <w:t xml:space="preserve"> </w:t>
      </w:r>
      <w:r w:rsidR="0084234B">
        <w:rPr>
          <w:b/>
          <w:szCs w:val="24"/>
        </w:rPr>
        <w:t>Subcontractor Prequalification</w:t>
      </w:r>
      <w:r w:rsidRPr="001239DC">
        <w:rPr>
          <w:b/>
          <w:szCs w:val="24"/>
        </w:rPr>
        <w:t xml:space="preserve">, </w:t>
      </w:r>
      <w:r w:rsidRPr="001239DC">
        <w:rPr>
          <w:szCs w:val="24"/>
        </w:rPr>
        <w:t xml:space="preserve">lines </w:t>
      </w:r>
      <w:r w:rsidR="0084234B">
        <w:rPr>
          <w:szCs w:val="24"/>
        </w:rPr>
        <w:t>44</w:t>
      </w:r>
      <w:r w:rsidRPr="001239DC">
        <w:rPr>
          <w:szCs w:val="24"/>
        </w:rPr>
        <w:t>-</w:t>
      </w:r>
      <w:r w:rsidR="0084234B">
        <w:rPr>
          <w:szCs w:val="24"/>
        </w:rPr>
        <w:t>45</w:t>
      </w:r>
      <w:r>
        <w:rPr>
          <w:szCs w:val="24"/>
        </w:rPr>
        <w:t>, delete and replace</w:t>
      </w:r>
      <w:r w:rsidRPr="001239DC">
        <w:rPr>
          <w:szCs w:val="24"/>
        </w:rPr>
        <w:t xml:space="preserve"> </w:t>
      </w:r>
      <w:r>
        <w:rPr>
          <w:szCs w:val="24"/>
        </w:rPr>
        <w:t xml:space="preserve">the first sentence </w:t>
      </w:r>
      <w:r w:rsidRPr="001239DC">
        <w:rPr>
          <w:szCs w:val="24"/>
        </w:rPr>
        <w:t xml:space="preserve">with the following:  </w:t>
      </w:r>
    </w:p>
    <w:p w14:paraId="039D8970" w14:textId="77777777" w:rsidR="00415693" w:rsidRPr="001239DC" w:rsidRDefault="00415693" w:rsidP="00415693">
      <w:pPr>
        <w:widowControl w:val="0"/>
        <w:ind w:left="720" w:hanging="720"/>
        <w:jc w:val="both"/>
        <w:rPr>
          <w:szCs w:val="24"/>
        </w:rPr>
      </w:pPr>
    </w:p>
    <w:p w14:paraId="2E58A0A1" w14:textId="50A39C3D" w:rsidR="00451C1F" w:rsidRDefault="00DE237F" w:rsidP="00DE237F">
      <w:pPr>
        <w:widowControl w:val="0"/>
        <w:jc w:val="both"/>
        <w:rPr>
          <w:szCs w:val="24"/>
        </w:rPr>
      </w:pPr>
      <w:r w:rsidRPr="00DE237F">
        <w:rPr>
          <w:szCs w:val="24"/>
        </w:rPr>
        <w:t xml:space="preserve">The subcontractor shall file all required statements and documents with the State Prequalifications Engineer no less than 4 weeks before beginning work.  </w:t>
      </w:r>
    </w:p>
    <w:p w14:paraId="5EB61D37" w14:textId="77777777" w:rsidR="00DE237F" w:rsidRDefault="00DE237F" w:rsidP="00DE237F">
      <w:pPr>
        <w:widowControl w:val="0"/>
        <w:jc w:val="both"/>
        <w:rPr>
          <w:szCs w:val="24"/>
        </w:rPr>
      </w:pPr>
    </w:p>
    <w:p w14:paraId="7A1DAB8D" w14:textId="5D14A456" w:rsidR="00DE237F" w:rsidRPr="001239DC" w:rsidRDefault="00DE237F" w:rsidP="00DE237F">
      <w:pPr>
        <w:widowControl w:val="0"/>
        <w:jc w:val="both"/>
        <w:rPr>
          <w:szCs w:val="24"/>
        </w:rPr>
      </w:pPr>
      <w:r w:rsidRPr="001239DC">
        <w:rPr>
          <w:b/>
          <w:szCs w:val="24"/>
        </w:rPr>
        <w:t xml:space="preserve">Page </w:t>
      </w:r>
      <w:r>
        <w:rPr>
          <w:b/>
          <w:szCs w:val="24"/>
        </w:rPr>
        <w:t>1</w:t>
      </w:r>
      <w:r w:rsidRPr="001239DC">
        <w:rPr>
          <w:b/>
          <w:szCs w:val="24"/>
        </w:rPr>
        <w:t>-</w:t>
      </w:r>
      <w:r>
        <w:rPr>
          <w:b/>
          <w:szCs w:val="24"/>
        </w:rPr>
        <w:t>1</w:t>
      </w:r>
      <w:r w:rsidR="00553A32">
        <w:rPr>
          <w:b/>
          <w:szCs w:val="24"/>
        </w:rPr>
        <w:t>2</w:t>
      </w:r>
      <w:r w:rsidRPr="001239DC">
        <w:rPr>
          <w:b/>
          <w:szCs w:val="24"/>
        </w:rPr>
        <w:t xml:space="preserve">, </w:t>
      </w:r>
      <w:r w:rsidR="009C1169">
        <w:rPr>
          <w:b/>
          <w:szCs w:val="24"/>
        </w:rPr>
        <w:t>Suba</w:t>
      </w:r>
      <w:r w:rsidRPr="001239DC">
        <w:rPr>
          <w:b/>
          <w:szCs w:val="24"/>
        </w:rPr>
        <w:t xml:space="preserve">rticle </w:t>
      </w:r>
      <w:r>
        <w:rPr>
          <w:b/>
          <w:szCs w:val="24"/>
        </w:rPr>
        <w:t>102</w:t>
      </w:r>
      <w:r w:rsidRPr="001239DC">
        <w:rPr>
          <w:b/>
          <w:szCs w:val="24"/>
        </w:rPr>
        <w:t>-</w:t>
      </w:r>
      <w:r w:rsidR="009C1169">
        <w:rPr>
          <w:b/>
          <w:szCs w:val="24"/>
        </w:rPr>
        <w:t>2</w:t>
      </w:r>
      <w:r>
        <w:rPr>
          <w:b/>
          <w:szCs w:val="24"/>
        </w:rPr>
        <w:t>(E)</w:t>
      </w:r>
      <w:r w:rsidRPr="001239DC">
        <w:rPr>
          <w:b/>
          <w:szCs w:val="24"/>
        </w:rPr>
        <w:t xml:space="preserve"> </w:t>
      </w:r>
      <w:r w:rsidR="00553A32">
        <w:rPr>
          <w:b/>
          <w:szCs w:val="24"/>
        </w:rPr>
        <w:t>Renewal and R</w:t>
      </w:r>
      <w:r>
        <w:rPr>
          <w:b/>
          <w:szCs w:val="24"/>
        </w:rPr>
        <w:t>equalification</w:t>
      </w:r>
      <w:r w:rsidRPr="001239DC">
        <w:rPr>
          <w:b/>
          <w:szCs w:val="24"/>
        </w:rPr>
        <w:t xml:space="preserve">, </w:t>
      </w:r>
      <w:r w:rsidRPr="001239DC">
        <w:rPr>
          <w:szCs w:val="24"/>
        </w:rPr>
        <w:t xml:space="preserve">lines </w:t>
      </w:r>
      <w:r w:rsidR="00553A32">
        <w:rPr>
          <w:szCs w:val="24"/>
        </w:rPr>
        <w:t>38</w:t>
      </w:r>
      <w:r w:rsidRPr="001239DC">
        <w:rPr>
          <w:szCs w:val="24"/>
        </w:rPr>
        <w:t>-</w:t>
      </w:r>
      <w:r w:rsidR="00553A32">
        <w:rPr>
          <w:szCs w:val="24"/>
        </w:rPr>
        <w:t>40</w:t>
      </w:r>
      <w:r>
        <w:rPr>
          <w:szCs w:val="24"/>
        </w:rPr>
        <w:t>, delete and replace</w:t>
      </w:r>
      <w:r w:rsidRPr="001239DC">
        <w:rPr>
          <w:szCs w:val="24"/>
        </w:rPr>
        <w:t xml:space="preserve"> </w:t>
      </w:r>
      <w:r>
        <w:rPr>
          <w:szCs w:val="24"/>
        </w:rPr>
        <w:t xml:space="preserve">the first sentence </w:t>
      </w:r>
      <w:r w:rsidRPr="001239DC">
        <w:rPr>
          <w:szCs w:val="24"/>
        </w:rPr>
        <w:t xml:space="preserve">with the following:  </w:t>
      </w:r>
    </w:p>
    <w:p w14:paraId="026C7175" w14:textId="19430125" w:rsidR="00330BB3" w:rsidRDefault="00330BB3" w:rsidP="00451C1F">
      <w:pPr>
        <w:widowControl w:val="0"/>
        <w:jc w:val="both"/>
        <w:rPr>
          <w:szCs w:val="24"/>
        </w:rPr>
      </w:pPr>
    </w:p>
    <w:p w14:paraId="7EBB783E" w14:textId="77777777" w:rsidR="00132C0B" w:rsidRDefault="00553A32" w:rsidP="00451C1F">
      <w:pPr>
        <w:widowControl w:val="0"/>
        <w:jc w:val="both"/>
        <w:rPr>
          <w:szCs w:val="24"/>
        </w:rPr>
      </w:pPr>
      <w:r w:rsidRPr="00553A32">
        <w:rPr>
          <w:szCs w:val="24"/>
        </w:rPr>
        <w:t>It is recommended that the renewing or requalifying firm file all required statements and documents with the State Prequalifications Engineer no less than 4 weeks before a given letting for their bid to be considered.</w:t>
      </w:r>
    </w:p>
    <w:p w14:paraId="3A8FB29F" w14:textId="7900E246" w:rsidR="00553A32" w:rsidRDefault="00553A32" w:rsidP="00451C1F">
      <w:pPr>
        <w:widowControl w:val="0"/>
        <w:jc w:val="both"/>
        <w:rPr>
          <w:szCs w:val="24"/>
        </w:rPr>
      </w:pPr>
    </w:p>
    <w:sectPr w:rsidR="00553A32">
      <w:headerReference w:type="defaul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74807" w14:textId="77777777" w:rsidR="006A78DB" w:rsidRDefault="006A78DB">
      <w:r>
        <w:separator/>
      </w:r>
    </w:p>
  </w:endnote>
  <w:endnote w:type="continuationSeparator" w:id="0">
    <w:p w14:paraId="2D1354D6" w14:textId="77777777" w:rsidR="006A78DB" w:rsidRDefault="006A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W1)">
    <w:altName w:val="Times New Roman"/>
    <w:charset w:val="00"/>
    <w:family w:val="roman"/>
    <w:pitch w:val="variable"/>
    <w:sig w:usb0="00000000"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DEA6E" w14:textId="77777777" w:rsidR="006A78DB" w:rsidRDefault="006A78DB">
      <w:r>
        <w:separator/>
      </w:r>
    </w:p>
  </w:footnote>
  <w:footnote w:type="continuationSeparator" w:id="0">
    <w:p w14:paraId="45E4082D" w14:textId="77777777" w:rsidR="006A78DB" w:rsidRDefault="006A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5E76" w14:textId="703033D0" w:rsidR="00F6308D" w:rsidRPr="00AF68C4" w:rsidRDefault="00F6308D">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A91"/>
    <w:multiLevelType w:val="multilevel"/>
    <w:tmpl w:val="880CDE32"/>
    <w:lvl w:ilvl="0">
      <w:start w:val="1"/>
      <w:numFmt w:val="upperLetter"/>
      <w:lvlText w:val="(%1)"/>
      <w:lvlJc w:val="left"/>
      <w:pPr>
        <w:tabs>
          <w:tab w:val="num" w:pos="360"/>
        </w:tabs>
        <w:ind w:left="360" w:hanging="360"/>
      </w:pPr>
      <w:rPr>
        <w:rFonts w:ascii="Times New (W1)" w:hAnsi="Times New (W1)" w:hint="default"/>
        <w:b/>
        <w:i w:val="0"/>
        <w:sz w:val="20"/>
      </w:rPr>
    </w:lvl>
    <w:lvl w:ilvl="1">
      <w:start w:val="1"/>
      <w:numFmt w:val="decimal"/>
      <w:lvlText w:val="(%2)"/>
      <w:lvlJc w:val="left"/>
      <w:pPr>
        <w:tabs>
          <w:tab w:val="num" w:pos="720"/>
        </w:tabs>
        <w:ind w:left="720" w:hanging="360"/>
      </w:pPr>
      <w:rPr>
        <w:rFonts w:ascii="Times New (W1)" w:hAnsi="Times New (W1)" w:hint="default"/>
        <w:b w:val="0"/>
        <w:i w:val="0"/>
        <w:sz w:val="20"/>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8C64F3"/>
    <w:multiLevelType w:val="hybridMultilevel"/>
    <w:tmpl w:val="60D64B08"/>
    <w:lvl w:ilvl="0" w:tplc="549694B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3" w15:restartNumberingAfterBreak="0">
    <w:nsid w:val="45102C33"/>
    <w:multiLevelType w:val="hybridMultilevel"/>
    <w:tmpl w:val="7FCC3068"/>
    <w:lvl w:ilvl="0" w:tplc="DE6A38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5A66E29"/>
    <w:multiLevelType w:val="hybridMultilevel"/>
    <w:tmpl w:val="7BDE84FE"/>
    <w:lvl w:ilvl="0" w:tplc="238400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9B72B5"/>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739E4942"/>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076706171">
    <w:abstractNumId w:val="2"/>
  </w:num>
  <w:num w:numId="2" w16cid:durableId="310794455">
    <w:abstractNumId w:val="5"/>
  </w:num>
  <w:num w:numId="3" w16cid:durableId="731196331">
    <w:abstractNumId w:val="1"/>
  </w:num>
  <w:num w:numId="4" w16cid:durableId="1670020375">
    <w:abstractNumId w:val="6"/>
  </w:num>
  <w:num w:numId="5" w16cid:durableId="1634402350">
    <w:abstractNumId w:val="7"/>
  </w:num>
  <w:num w:numId="6" w16cid:durableId="880632814">
    <w:abstractNumId w:val="4"/>
  </w:num>
  <w:num w:numId="7" w16cid:durableId="1051534724">
    <w:abstractNumId w:val="3"/>
  </w:num>
  <w:num w:numId="8" w16cid:durableId="1541042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0188D"/>
    <w:rsid w:val="000028BA"/>
    <w:rsid w:val="0000751D"/>
    <w:rsid w:val="00022051"/>
    <w:rsid w:val="00031E00"/>
    <w:rsid w:val="00034DA1"/>
    <w:rsid w:val="00036869"/>
    <w:rsid w:val="00050BF0"/>
    <w:rsid w:val="00057CA3"/>
    <w:rsid w:val="00090E2A"/>
    <w:rsid w:val="000922FE"/>
    <w:rsid w:val="000A3F6C"/>
    <w:rsid w:val="000B2263"/>
    <w:rsid w:val="000C19C3"/>
    <w:rsid w:val="000C2255"/>
    <w:rsid w:val="000D4E08"/>
    <w:rsid w:val="000D58D4"/>
    <w:rsid w:val="000D6C42"/>
    <w:rsid w:val="000D6E26"/>
    <w:rsid w:val="000E42B5"/>
    <w:rsid w:val="000E6B6B"/>
    <w:rsid w:val="000E771C"/>
    <w:rsid w:val="000F2058"/>
    <w:rsid w:val="000F3407"/>
    <w:rsid w:val="00101EF7"/>
    <w:rsid w:val="00111670"/>
    <w:rsid w:val="0012100A"/>
    <w:rsid w:val="001239DC"/>
    <w:rsid w:val="00132C0B"/>
    <w:rsid w:val="00145DCF"/>
    <w:rsid w:val="00151057"/>
    <w:rsid w:val="0017336F"/>
    <w:rsid w:val="0018218C"/>
    <w:rsid w:val="00191874"/>
    <w:rsid w:val="00197624"/>
    <w:rsid w:val="001B65BE"/>
    <w:rsid w:val="001B6879"/>
    <w:rsid w:val="001C3E7F"/>
    <w:rsid w:val="001E6157"/>
    <w:rsid w:val="001E688A"/>
    <w:rsid w:val="001F23BB"/>
    <w:rsid w:val="0020016B"/>
    <w:rsid w:val="002007B9"/>
    <w:rsid w:val="002026B5"/>
    <w:rsid w:val="002149E9"/>
    <w:rsid w:val="0021708D"/>
    <w:rsid w:val="00221E70"/>
    <w:rsid w:val="0026288D"/>
    <w:rsid w:val="0027222E"/>
    <w:rsid w:val="00280937"/>
    <w:rsid w:val="00293CAE"/>
    <w:rsid w:val="002A068D"/>
    <w:rsid w:val="002A7E47"/>
    <w:rsid w:val="002B124D"/>
    <w:rsid w:val="002B18FA"/>
    <w:rsid w:val="002B2242"/>
    <w:rsid w:val="002C4C92"/>
    <w:rsid w:val="002D135C"/>
    <w:rsid w:val="002E1241"/>
    <w:rsid w:val="002F7C2E"/>
    <w:rsid w:val="00302790"/>
    <w:rsid w:val="00310AE3"/>
    <w:rsid w:val="00312490"/>
    <w:rsid w:val="00312BF9"/>
    <w:rsid w:val="00316745"/>
    <w:rsid w:val="00325F14"/>
    <w:rsid w:val="00330BB3"/>
    <w:rsid w:val="00340A10"/>
    <w:rsid w:val="003444E6"/>
    <w:rsid w:val="003542CD"/>
    <w:rsid w:val="00360263"/>
    <w:rsid w:val="00366FC3"/>
    <w:rsid w:val="003A1503"/>
    <w:rsid w:val="003A7918"/>
    <w:rsid w:val="003B31FE"/>
    <w:rsid w:val="003B3245"/>
    <w:rsid w:val="003C51DF"/>
    <w:rsid w:val="003D5C8C"/>
    <w:rsid w:val="003D7D03"/>
    <w:rsid w:val="003E33F9"/>
    <w:rsid w:val="003E4D03"/>
    <w:rsid w:val="003E72B0"/>
    <w:rsid w:val="003F291D"/>
    <w:rsid w:val="003F2A56"/>
    <w:rsid w:val="003F3870"/>
    <w:rsid w:val="003F68E5"/>
    <w:rsid w:val="003F7C98"/>
    <w:rsid w:val="00403B90"/>
    <w:rsid w:val="00410832"/>
    <w:rsid w:val="00415693"/>
    <w:rsid w:val="00416F7B"/>
    <w:rsid w:val="00431BAD"/>
    <w:rsid w:val="00433D57"/>
    <w:rsid w:val="00437C2A"/>
    <w:rsid w:val="00451C1F"/>
    <w:rsid w:val="0045338D"/>
    <w:rsid w:val="00457B45"/>
    <w:rsid w:val="00463C2F"/>
    <w:rsid w:val="00465A6B"/>
    <w:rsid w:val="004772FD"/>
    <w:rsid w:val="004823C8"/>
    <w:rsid w:val="00483823"/>
    <w:rsid w:val="00486E63"/>
    <w:rsid w:val="004A51A0"/>
    <w:rsid w:val="004A720C"/>
    <w:rsid w:val="004B2889"/>
    <w:rsid w:val="004C1995"/>
    <w:rsid w:val="004C2D28"/>
    <w:rsid w:val="004C56B9"/>
    <w:rsid w:val="004D3333"/>
    <w:rsid w:val="004E2976"/>
    <w:rsid w:val="004E5411"/>
    <w:rsid w:val="004F1661"/>
    <w:rsid w:val="004F75D7"/>
    <w:rsid w:val="005008EA"/>
    <w:rsid w:val="0053506D"/>
    <w:rsid w:val="00540805"/>
    <w:rsid w:val="0054253A"/>
    <w:rsid w:val="005532C7"/>
    <w:rsid w:val="00553A32"/>
    <w:rsid w:val="005610F8"/>
    <w:rsid w:val="00566028"/>
    <w:rsid w:val="00572080"/>
    <w:rsid w:val="005802A3"/>
    <w:rsid w:val="00584A80"/>
    <w:rsid w:val="00586ED1"/>
    <w:rsid w:val="005948A4"/>
    <w:rsid w:val="005A65A2"/>
    <w:rsid w:val="005A70C7"/>
    <w:rsid w:val="005A78D1"/>
    <w:rsid w:val="005B6318"/>
    <w:rsid w:val="005C03C3"/>
    <w:rsid w:val="005D67DC"/>
    <w:rsid w:val="005F1D33"/>
    <w:rsid w:val="00601265"/>
    <w:rsid w:val="00602865"/>
    <w:rsid w:val="00603B4C"/>
    <w:rsid w:val="00610B1D"/>
    <w:rsid w:val="006146B3"/>
    <w:rsid w:val="00623006"/>
    <w:rsid w:val="00641D19"/>
    <w:rsid w:val="00643522"/>
    <w:rsid w:val="00645323"/>
    <w:rsid w:val="00646183"/>
    <w:rsid w:val="00651474"/>
    <w:rsid w:val="00652D62"/>
    <w:rsid w:val="00654F64"/>
    <w:rsid w:val="00655F9B"/>
    <w:rsid w:val="00656AF6"/>
    <w:rsid w:val="00660B48"/>
    <w:rsid w:val="00664051"/>
    <w:rsid w:val="006643FE"/>
    <w:rsid w:val="006745C6"/>
    <w:rsid w:val="00676373"/>
    <w:rsid w:val="0068422D"/>
    <w:rsid w:val="006867AA"/>
    <w:rsid w:val="006902B2"/>
    <w:rsid w:val="006917BD"/>
    <w:rsid w:val="00694D3B"/>
    <w:rsid w:val="006954BC"/>
    <w:rsid w:val="006A4B2B"/>
    <w:rsid w:val="006A78DB"/>
    <w:rsid w:val="006C56EE"/>
    <w:rsid w:val="006D5749"/>
    <w:rsid w:val="006E1912"/>
    <w:rsid w:val="006E642C"/>
    <w:rsid w:val="006E7557"/>
    <w:rsid w:val="006F0E77"/>
    <w:rsid w:val="00714DC6"/>
    <w:rsid w:val="007203B2"/>
    <w:rsid w:val="00725205"/>
    <w:rsid w:val="007329E1"/>
    <w:rsid w:val="00734C7E"/>
    <w:rsid w:val="00751054"/>
    <w:rsid w:val="007671F3"/>
    <w:rsid w:val="007719F4"/>
    <w:rsid w:val="00773A86"/>
    <w:rsid w:val="0078349F"/>
    <w:rsid w:val="007855B2"/>
    <w:rsid w:val="00785F28"/>
    <w:rsid w:val="00786873"/>
    <w:rsid w:val="0079360B"/>
    <w:rsid w:val="00793DF7"/>
    <w:rsid w:val="007A701A"/>
    <w:rsid w:val="007B17AF"/>
    <w:rsid w:val="007B749E"/>
    <w:rsid w:val="007C405E"/>
    <w:rsid w:val="007E00E1"/>
    <w:rsid w:val="007E547B"/>
    <w:rsid w:val="007F57EB"/>
    <w:rsid w:val="008015D8"/>
    <w:rsid w:val="008033E6"/>
    <w:rsid w:val="008033F9"/>
    <w:rsid w:val="00803B8A"/>
    <w:rsid w:val="008107F5"/>
    <w:rsid w:val="00812708"/>
    <w:rsid w:val="00816847"/>
    <w:rsid w:val="008173AB"/>
    <w:rsid w:val="0081766F"/>
    <w:rsid w:val="00824844"/>
    <w:rsid w:val="00830167"/>
    <w:rsid w:val="008348D2"/>
    <w:rsid w:val="008407FA"/>
    <w:rsid w:val="0084234B"/>
    <w:rsid w:val="00844106"/>
    <w:rsid w:val="00855E65"/>
    <w:rsid w:val="008562A0"/>
    <w:rsid w:val="00866B5C"/>
    <w:rsid w:val="00883162"/>
    <w:rsid w:val="00890CB4"/>
    <w:rsid w:val="0089280D"/>
    <w:rsid w:val="008979FF"/>
    <w:rsid w:val="008A18D2"/>
    <w:rsid w:val="008A5D45"/>
    <w:rsid w:val="008B24DE"/>
    <w:rsid w:val="008C0B77"/>
    <w:rsid w:val="008C2C09"/>
    <w:rsid w:val="008C4988"/>
    <w:rsid w:val="008C7205"/>
    <w:rsid w:val="008C781B"/>
    <w:rsid w:val="008C7FBC"/>
    <w:rsid w:val="008D507D"/>
    <w:rsid w:val="008E48DF"/>
    <w:rsid w:val="008E5D3A"/>
    <w:rsid w:val="008E5F0D"/>
    <w:rsid w:val="008F1C62"/>
    <w:rsid w:val="00916105"/>
    <w:rsid w:val="00921EAB"/>
    <w:rsid w:val="009426BC"/>
    <w:rsid w:val="00965D81"/>
    <w:rsid w:val="00974EC4"/>
    <w:rsid w:val="00980AC5"/>
    <w:rsid w:val="00983E9B"/>
    <w:rsid w:val="00984CC5"/>
    <w:rsid w:val="00986468"/>
    <w:rsid w:val="0098716C"/>
    <w:rsid w:val="009914B4"/>
    <w:rsid w:val="009945FB"/>
    <w:rsid w:val="009B3C28"/>
    <w:rsid w:val="009C1169"/>
    <w:rsid w:val="009D6739"/>
    <w:rsid w:val="009F630B"/>
    <w:rsid w:val="00A01B0F"/>
    <w:rsid w:val="00A01E45"/>
    <w:rsid w:val="00A17249"/>
    <w:rsid w:val="00A2147E"/>
    <w:rsid w:val="00A25D3D"/>
    <w:rsid w:val="00A27250"/>
    <w:rsid w:val="00A37916"/>
    <w:rsid w:val="00A525E7"/>
    <w:rsid w:val="00A56710"/>
    <w:rsid w:val="00A72665"/>
    <w:rsid w:val="00A74192"/>
    <w:rsid w:val="00A772B7"/>
    <w:rsid w:val="00A82989"/>
    <w:rsid w:val="00A86103"/>
    <w:rsid w:val="00A91F67"/>
    <w:rsid w:val="00A925E3"/>
    <w:rsid w:val="00A938F4"/>
    <w:rsid w:val="00AA47AE"/>
    <w:rsid w:val="00AC602D"/>
    <w:rsid w:val="00AC6F15"/>
    <w:rsid w:val="00AE0185"/>
    <w:rsid w:val="00AE0ED4"/>
    <w:rsid w:val="00AF68C4"/>
    <w:rsid w:val="00B07D80"/>
    <w:rsid w:val="00B22CE3"/>
    <w:rsid w:val="00B2748F"/>
    <w:rsid w:val="00B37109"/>
    <w:rsid w:val="00B50727"/>
    <w:rsid w:val="00B55AA3"/>
    <w:rsid w:val="00B675B3"/>
    <w:rsid w:val="00B8619E"/>
    <w:rsid w:val="00BC1E29"/>
    <w:rsid w:val="00BD6E2C"/>
    <w:rsid w:val="00BE01DE"/>
    <w:rsid w:val="00BF0E24"/>
    <w:rsid w:val="00C01C9F"/>
    <w:rsid w:val="00C02D16"/>
    <w:rsid w:val="00C17BE9"/>
    <w:rsid w:val="00C25D84"/>
    <w:rsid w:val="00C26584"/>
    <w:rsid w:val="00C34422"/>
    <w:rsid w:val="00C50505"/>
    <w:rsid w:val="00C52D1E"/>
    <w:rsid w:val="00C714D5"/>
    <w:rsid w:val="00C856BA"/>
    <w:rsid w:val="00C9654B"/>
    <w:rsid w:val="00C9695F"/>
    <w:rsid w:val="00C9781F"/>
    <w:rsid w:val="00CA1E65"/>
    <w:rsid w:val="00CA6368"/>
    <w:rsid w:val="00CB4126"/>
    <w:rsid w:val="00CB545B"/>
    <w:rsid w:val="00CC0D59"/>
    <w:rsid w:val="00CD143F"/>
    <w:rsid w:val="00CD25D3"/>
    <w:rsid w:val="00CD3997"/>
    <w:rsid w:val="00CD62A7"/>
    <w:rsid w:val="00CE3C99"/>
    <w:rsid w:val="00CF6A50"/>
    <w:rsid w:val="00CF6AE1"/>
    <w:rsid w:val="00CF72CE"/>
    <w:rsid w:val="00D044DC"/>
    <w:rsid w:val="00D05D22"/>
    <w:rsid w:val="00D10430"/>
    <w:rsid w:val="00D112EB"/>
    <w:rsid w:val="00D115AF"/>
    <w:rsid w:val="00D133DA"/>
    <w:rsid w:val="00D14AAC"/>
    <w:rsid w:val="00D15F25"/>
    <w:rsid w:val="00D17CCA"/>
    <w:rsid w:val="00D25013"/>
    <w:rsid w:val="00D25612"/>
    <w:rsid w:val="00D25E99"/>
    <w:rsid w:val="00D40754"/>
    <w:rsid w:val="00D53FA9"/>
    <w:rsid w:val="00D601D5"/>
    <w:rsid w:val="00D71E58"/>
    <w:rsid w:val="00D95FFB"/>
    <w:rsid w:val="00DD7029"/>
    <w:rsid w:val="00DE237F"/>
    <w:rsid w:val="00DE31E8"/>
    <w:rsid w:val="00E00E70"/>
    <w:rsid w:val="00E21A6E"/>
    <w:rsid w:val="00E25368"/>
    <w:rsid w:val="00E337A0"/>
    <w:rsid w:val="00E5086E"/>
    <w:rsid w:val="00E50882"/>
    <w:rsid w:val="00E67909"/>
    <w:rsid w:val="00E67C61"/>
    <w:rsid w:val="00E71E7C"/>
    <w:rsid w:val="00E81B11"/>
    <w:rsid w:val="00E832FE"/>
    <w:rsid w:val="00E845AB"/>
    <w:rsid w:val="00E86C1D"/>
    <w:rsid w:val="00E86EE2"/>
    <w:rsid w:val="00E918E7"/>
    <w:rsid w:val="00E9201E"/>
    <w:rsid w:val="00E96677"/>
    <w:rsid w:val="00EB335C"/>
    <w:rsid w:val="00EC00E6"/>
    <w:rsid w:val="00ED029F"/>
    <w:rsid w:val="00EE1CDF"/>
    <w:rsid w:val="00EE4C80"/>
    <w:rsid w:val="00EE625F"/>
    <w:rsid w:val="00EF5ADD"/>
    <w:rsid w:val="00EF6D3C"/>
    <w:rsid w:val="00F078CB"/>
    <w:rsid w:val="00F11A04"/>
    <w:rsid w:val="00F17DDD"/>
    <w:rsid w:val="00F414A4"/>
    <w:rsid w:val="00F47AAD"/>
    <w:rsid w:val="00F50473"/>
    <w:rsid w:val="00F5400C"/>
    <w:rsid w:val="00F6308D"/>
    <w:rsid w:val="00FA1709"/>
    <w:rsid w:val="00FA1F69"/>
    <w:rsid w:val="00FA4337"/>
    <w:rsid w:val="00FB1B1B"/>
    <w:rsid w:val="00FB7098"/>
    <w:rsid w:val="00FB78F5"/>
    <w:rsid w:val="00FB79F6"/>
    <w:rsid w:val="00FC043B"/>
    <w:rsid w:val="00FC76B4"/>
    <w:rsid w:val="00FD0812"/>
    <w:rsid w:val="00FD17E8"/>
    <w:rsid w:val="00FF1767"/>
    <w:rsid w:val="00FF5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E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188D"/>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D15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167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5693e7da6ce4cd529355bc98ac17f8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40eb7dcc1496bcbc6201e79d42142f0c"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o_x002e_ xmlns="1db4f43e-251b-4c91-b1c3-46929b1fad45">SP01G</No_x002e_>
    <Let_x0020_Date xmlns="1db4f43e-251b-4c91-b1c3-46929b1fad45">2023-07</Let_x0020_Date>
    <Provision xmlns="1db4f43e-251b-4c91-b1c3-46929b1fad45">CONTRACTOR PREQUALIFICATION</Provision>
    <File_x0020_Category xmlns="1db4f43e-251b-4c91-b1c3-46929b1fad45"/>
    <Provision_x0020_Number xmlns="1db4f43e-251b-4c91-b1c3-46929b1fad45">SP01 G001</Provision_x0020_Number>
    <Geotech_x0020_Reference xmlns="1db4f43e-251b-4c91-b1c3-46929b1fad45">false</Geotech_x0020_Reference>
    <_dlc_DocId xmlns="16f00c2e-ac5c-418b-9f13-a0771dbd417d">CONNECT-1368027980-190</_dlc_DocId>
    <_dlc_DocIdUrl xmlns="16f00c2e-ac5c-418b-9f13-a0771dbd417d">
      <Url>https://connect.ncdot.gov/resources/Specifications/_layouts/15/DocIdRedir.aspx?ID=CONNECT-1368027980-190</Url>
      <Description>CONNECT-1368027980-190</Description>
    </_dlc_DocIdUrl>
    <_dlc_DocIdPersistId xmlns="16f00c2e-ac5c-418b-9f13-a0771dbd417d">false</_dlc_DocIdPersistId>
    <URL xmlns="http://schemas.microsoft.com/sharepoint/v3">
      <Url xsi:nil="true"/>
      <Description xsi:nil="true"/>
    </URL>
    <IconOverlay xmlns="http://schemas.microsoft.com/sharepoint/v4" xsi:nil="true"/>
  </documentManagement>
</p:properties>
</file>

<file path=customXml/itemProps1.xml><?xml version="1.0" encoding="utf-8"?>
<ds:datastoreItem xmlns:ds="http://schemas.openxmlformats.org/officeDocument/2006/customXml" ds:itemID="{CA8219BC-A69B-4453-98B1-DB5EBA31C490}"/>
</file>

<file path=customXml/itemProps2.xml><?xml version="1.0" encoding="utf-8"?>
<ds:datastoreItem xmlns:ds="http://schemas.openxmlformats.org/officeDocument/2006/customXml" ds:itemID="{3AF23177-95C7-4847-BDDA-37E7A9AC8123}"/>
</file>

<file path=customXml/itemProps3.xml><?xml version="1.0" encoding="utf-8"?>
<ds:datastoreItem xmlns:ds="http://schemas.openxmlformats.org/officeDocument/2006/customXml" ds:itemID="{E0FBB22E-6655-4A6A-B7A7-C838B84BE482}"/>
</file>

<file path=customXml/itemProps4.xml><?xml version="1.0" encoding="utf-8"?>
<ds:datastoreItem xmlns:ds="http://schemas.openxmlformats.org/officeDocument/2006/customXml" ds:itemID="{DDD01709-28B8-4414-9314-84C7494FCAF1}"/>
</file>

<file path=customXml/itemProps5.xml><?xml version="1.0" encoding="utf-8"?>
<ds:datastoreItem xmlns:ds="http://schemas.openxmlformats.org/officeDocument/2006/customXml" ds:itemID="{4621BB61-72BE-4697-9601-B957EA3316A6}"/>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SP05 R008</vt:lpstr>
    </vt:vector>
  </TitlesOfParts>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
  <cp:lastModifiedBy/>
  <cp:revision>1</cp:revision>
  <dcterms:created xsi:type="dcterms:W3CDTF">2022-06-21T19:15:00Z</dcterms:created>
  <dcterms:modified xsi:type="dcterms:W3CDTF">2023-05-04T18:50:00Z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8104641a-f04c-422d-bf9b-47be963c9375</vt:lpwstr>
  </property>
  <property fmtid="{D5CDD505-2E9C-101B-9397-08002B2CF9AE}" pid="4" name="Order">
    <vt:r8>4100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