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DEB8" w14:textId="77777777" w:rsidR="00A73E72" w:rsidRPr="007B02C9" w:rsidRDefault="00A73E72" w:rsidP="004218E0">
      <w:pPr>
        <w:keepNext/>
        <w:keepLines/>
        <w:pageBreakBefore/>
        <w:jc w:val="center"/>
        <w:rPr>
          <w:sz w:val="16"/>
          <w:u w:val="single"/>
        </w:rPr>
      </w:pPr>
      <w:r w:rsidRPr="007B02C9">
        <w:rPr>
          <w:b/>
          <w:u w:val="single"/>
        </w:rPr>
        <w:t>STANDARD SPECIAL PROVISION</w:t>
      </w:r>
    </w:p>
    <w:p w14:paraId="30572EA2" w14:textId="77777777" w:rsidR="00A73E72" w:rsidRPr="007B02C9" w:rsidRDefault="00A73E72" w:rsidP="004218E0">
      <w:pPr>
        <w:keepNext/>
        <w:keepLines/>
      </w:pPr>
    </w:p>
    <w:p w14:paraId="1BA4C503" w14:textId="77777777" w:rsidR="00A73E72" w:rsidRPr="002807D5" w:rsidRDefault="00A73E72" w:rsidP="004218E0">
      <w:pPr>
        <w:pStyle w:val="Heading3"/>
      </w:pPr>
      <w:r w:rsidRPr="002807D5">
        <w:t>ERRATA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73E72" w:rsidRPr="007B02C9" w14:paraId="5DA8C534" w14:textId="77777777">
        <w:tc>
          <w:tcPr>
            <w:tcW w:w="4788" w:type="dxa"/>
          </w:tcPr>
          <w:p w14:paraId="1B26B47F" w14:textId="7521363A" w:rsidR="00A73E72" w:rsidRPr="00781226" w:rsidRDefault="00AC697F" w:rsidP="00843429">
            <w:pPr>
              <w:keepNext/>
              <w:keepLines/>
            </w:pPr>
            <w:r w:rsidRPr="00781226">
              <w:rPr>
                <w:sz w:val="16"/>
              </w:rPr>
              <w:t>(</w:t>
            </w:r>
            <w:r w:rsidR="0053182E">
              <w:rPr>
                <w:sz w:val="16"/>
              </w:rPr>
              <w:t>10</w:t>
            </w:r>
            <w:r w:rsidR="00913F30">
              <w:rPr>
                <w:sz w:val="16"/>
              </w:rPr>
              <w:t>-1</w:t>
            </w:r>
            <w:r w:rsidR="0053182E">
              <w:rPr>
                <w:sz w:val="16"/>
              </w:rPr>
              <w:t>6</w:t>
            </w:r>
            <w:r w:rsidR="00843429">
              <w:rPr>
                <w:sz w:val="16"/>
              </w:rPr>
              <w:t>-</w:t>
            </w:r>
            <w:r w:rsidR="00913F30">
              <w:rPr>
                <w:sz w:val="16"/>
              </w:rPr>
              <w:t>1</w:t>
            </w:r>
            <w:r w:rsidR="003C5E8A">
              <w:rPr>
                <w:sz w:val="16"/>
              </w:rPr>
              <w:t>8</w:t>
            </w:r>
            <w:r w:rsidR="00A73E72" w:rsidRPr="00781226">
              <w:rPr>
                <w:sz w:val="16"/>
              </w:rPr>
              <w:t>)</w:t>
            </w:r>
            <w:r w:rsidR="00B72F90">
              <w:rPr>
                <w:sz w:val="16"/>
              </w:rPr>
              <w:t xml:space="preserve"> </w:t>
            </w:r>
            <w:r w:rsidR="000114A8">
              <w:rPr>
                <w:sz w:val="16"/>
              </w:rPr>
              <w:t>(Rev.</w:t>
            </w:r>
            <w:r w:rsidR="00D356D3">
              <w:rPr>
                <w:sz w:val="16"/>
              </w:rPr>
              <w:t xml:space="preserve"> </w:t>
            </w:r>
            <w:r w:rsidR="00F1242E">
              <w:rPr>
                <w:sz w:val="16"/>
              </w:rPr>
              <w:t>6</w:t>
            </w:r>
            <w:r w:rsidR="000114A8">
              <w:rPr>
                <w:sz w:val="16"/>
              </w:rPr>
              <w:t>-</w:t>
            </w:r>
            <w:r w:rsidR="00F1242E">
              <w:rPr>
                <w:sz w:val="16"/>
              </w:rPr>
              <w:t>20</w:t>
            </w:r>
            <w:r w:rsidR="000114A8">
              <w:rPr>
                <w:sz w:val="16"/>
              </w:rPr>
              <w:t>-</w:t>
            </w:r>
            <w:r w:rsidR="00091B0E">
              <w:rPr>
                <w:sz w:val="16"/>
              </w:rPr>
              <w:t>23</w:t>
            </w:r>
            <w:r w:rsidR="000114A8">
              <w:rPr>
                <w:sz w:val="16"/>
              </w:rPr>
              <w:t>)</w:t>
            </w:r>
          </w:p>
        </w:tc>
        <w:tc>
          <w:tcPr>
            <w:tcW w:w="4788" w:type="dxa"/>
          </w:tcPr>
          <w:p w14:paraId="36E72CA7" w14:textId="77777777" w:rsidR="00A73E72" w:rsidRPr="007B02C9" w:rsidRDefault="00A73E72" w:rsidP="004218E0">
            <w:pPr>
              <w:keepNext/>
              <w:keepLines/>
              <w:jc w:val="right"/>
              <w:rPr>
                <w:sz w:val="16"/>
              </w:rPr>
            </w:pPr>
            <w:r w:rsidRPr="00781226">
              <w:rPr>
                <w:sz w:val="16"/>
              </w:rPr>
              <w:t>Z-4</w:t>
            </w:r>
          </w:p>
        </w:tc>
      </w:tr>
    </w:tbl>
    <w:p w14:paraId="2EA2411F" w14:textId="77777777" w:rsidR="00A73E72" w:rsidRPr="000E4DBF" w:rsidRDefault="00A73E72">
      <w:pPr>
        <w:rPr>
          <w:sz w:val="16"/>
          <w:szCs w:val="16"/>
        </w:rPr>
      </w:pPr>
    </w:p>
    <w:p w14:paraId="21A904F3" w14:textId="558716EA" w:rsidR="00A73E72" w:rsidRDefault="00A73E72" w:rsidP="0091446A">
      <w:pPr>
        <w:jc w:val="both"/>
      </w:pPr>
      <w:r w:rsidRPr="007B02C9">
        <w:t xml:space="preserve">Revise the </w:t>
      </w:r>
      <w:r w:rsidR="00F17159" w:rsidRPr="00F17159">
        <w:rPr>
          <w:i/>
        </w:rPr>
        <w:t>201</w:t>
      </w:r>
      <w:r w:rsidR="003C5E8A">
        <w:rPr>
          <w:i/>
        </w:rPr>
        <w:t>8</w:t>
      </w:r>
      <w:r w:rsidR="00F17159">
        <w:t xml:space="preserve"> </w:t>
      </w:r>
      <w:r w:rsidRPr="007B02C9">
        <w:rPr>
          <w:i/>
        </w:rPr>
        <w:t xml:space="preserve">Standard Specifications </w:t>
      </w:r>
      <w:r w:rsidRPr="007B02C9">
        <w:t>as follows:</w:t>
      </w:r>
    </w:p>
    <w:p w14:paraId="7FFF8715" w14:textId="08EE3DDF" w:rsidR="00674866" w:rsidRDefault="00674866" w:rsidP="0091446A">
      <w:pPr>
        <w:jc w:val="center"/>
        <w:rPr>
          <w:b/>
        </w:rPr>
      </w:pPr>
    </w:p>
    <w:p w14:paraId="6C410FA3" w14:textId="77777777" w:rsidR="00DF7370" w:rsidRDefault="00DF7370" w:rsidP="00DF7370">
      <w:pPr>
        <w:jc w:val="center"/>
        <w:rPr>
          <w:b/>
        </w:rPr>
      </w:pPr>
      <w:r w:rsidRPr="0053182E">
        <w:rPr>
          <w:b/>
        </w:rPr>
        <w:t>Division 1</w:t>
      </w:r>
    </w:p>
    <w:p w14:paraId="0FE05095" w14:textId="01B8ABC6" w:rsidR="00055F87" w:rsidRDefault="00055F87" w:rsidP="00055F8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>Page 1-</w:t>
      </w:r>
      <w:r>
        <w:rPr>
          <w:rStyle w:val="normaltextrun"/>
          <w:b/>
          <w:bCs/>
        </w:rPr>
        <w:t>1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101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Abbreviations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13</w:t>
      </w:r>
      <w:r w:rsidRPr="00854271">
        <w:rPr>
          <w:rStyle w:val="normaltextrun"/>
          <w:b/>
          <w:bCs/>
        </w:rPr>
        <w:t>, </w:t>
      </w:r>
      <w:r w:rsidRPr="00854271">
        <w:rPr>
          <w:rStyle w:val="normaltextrun"/>
        </w:rPr>
        <w:t>replace "</w:t>
      </w:r>
      <w:r w:rsidRPr="00055F87">
        <w:t xml:space="preserve"> </w:t>
      </w:r>
      <w:r>
        <w:t>American National Standards Institute, Inc.</w:t>
      </w:r>
      <w:r w:rsidRPr="00854271">
        <w:rPr>
          <w:rStyle w:val="normaltextrun"/>
        </w:rPr>
        <w:t>”</w:t>
      </w:r>
      <w:r>
        <w:rPr>
          <w:rStyle w:val="normaltextrun"/>
        </w:rPr>
        <w:t xml:space="preserve"> with “</w:t>
      </w:r>
      <w:r>
        <w:t>American National Standards Institute</w:t>
      </w:r>
      <w:r>
        <w:rPr>
          <w:rStyle w:val="normaltextrun"/>
        </w:rPr>
        <w:t>”.</w:t>
      </w:r>
    </w:p>
    <w:p w14:paraId="7F2495B7" w14:textId="77777777" w:rsidR="00055F87" w:rsidRDefault="00055F87" w:rsidP="00A144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4B84FC5" w14:textId="2EA4B0EF" w:rsidR="00A14409" w:rsidRDefault="00A14409" w:rsidP="00A1440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>Page 1-</w:t>
      </w:r>
      <w:r>
        <w:rPr>
          <w:rStyle w:val="normaltextrun"/>
          <w:b/>
          <w:bCs/>
        </w:rPr>
        <w:t>1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101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Abbreviations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32</w:t>
      </w:r>
      <w:r w:rsidRPr="00854271">
        <w:rPr>
          <w:rStyle w:val="normaltextrun"/>
          <w:b/>
          <w:bCs/>
        </w:rPr>
        <w:t>, </w:t>
      </w:r>
      <w:r w:rsidRPr="00854271">
        <w:rPr>
          <w:rStyle w:val="normaltextrun"/>
        </w:rPr>
        <w:t>replace "</w:t>
      </w:r>
      <w:r>
        <w:rPr>
          <w:rStyle w:val="normaltextrun"/>
        </w:rPr>
        <w:t>Equivalent</w:t>
      </w:r>
      <w:r w:rsidR="00BE4748">
        <w:rPr>
          <w:rStyle w:val="normaltextrun"/>
        </w:rPr>
        <w:t xml:space="preserve"> Single Axis Load</w:t>
      </w:r>
      <w:r w:rsidRPr="00854271">
        <w:rPr>
          <w:rStyle w:val="normaltextrun"/>
        </w:rPr>
        <w:t>”</w:t>
      </w:r>
      <w:r>
        <w:rPr>
          <w:rStyle w:val="normaltextrun"/>
        </w:rPr>
        <w:t xml:space="preserve"> with “</w:t>
      </w:r>
      <w:r w:rsidR="00BE4748">
        <w:rPr>
          <w:rStyle w:val="normaltextrun"/>
        </w:rPr>
        <w:t>Equivalent Single Axle Load</w:t>
      </w:r>
      <w:r>
        <w:rPr>
          <w:rStyle w:val="normaltextrun"/>
        </w:rPr>
        <w:t>”.</w:t>
      </w:r>
    </w:p>
    <w:p w14:paraId="6DD90DFB" w14:textId="77777777" w:rsidR="00A14409" w:rsidRDefault="00A14409" w:rsidP="00A1440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701C825" w14:textId="17372042" w:rsidR="00DF7370" w:rsidRDefault="00DF7370" w:rsidP="00DF73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>Page 1-</w:t>
      </w:r>
      <w:r>
        <w:rPr>
          <w:rStyle w:val="normaltextrun"/>
          <w:b/>
          <w:bCs/>
        </w:rPr>
        <w:t>16</w:t>
      </w:r>
      <w:r w:rsidRPr="00854271">
        <w:rPr>
          <w:rStyle w:val="normaltextrun"/>
          <w:b/>
          <w:bCs/>
        </w:rPr>
        <w:t>, Su</w:t>
      </w:r>
      <w:r>
        <w:rPr>
          <w:rStyle w:val="normaltextrun"/>
          <w:b/>
          <w:bCs/>
        </w:rPr>
        <w:t>ba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102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9(A)</w:t>
      </w:r>
      <w:r w:rsidRPr="00854271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General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26</w:t>
      </w:r>
      <w:r w:rsidRPr="00854271">
        <w:rPr>
          <w:rStyle w:val="normaltextrun"/>
          <w:b/>
          <w:bCs/>
        </w:rPr>
        <w:t>, </w:t>
      </w:r>
      <w:r w:rsidRPr="00854271">
        <w:rPr>
          <w:rStyle w:val="normaltextrun"/>
        </w:rPr>
        <w:t>replace "</w:t>
      </w:r>
      <w:r w:rsidRPr="003E7063">
        <w:rPr>
          <w:rStyle w:val="normaltextrun"/>
        </w:rPr>
        <w:t>10 U.S.C. 2304(g)</w:t>
      </w:r>
      <w:r w:rsidRPr="00854271">
        <w:rPr>
          <w:rStyle w:val="normaltextrun"/>
        </w:rPr>
        <w:t>”</w:t>
      </w:r>
      <w:r>
        <w:rPr>
          <w:rStyle w:val="normaltextrun"/>
        </w:rPr>
        <w:t xml:space="preserve"> with “10 U.S.C. 3205”.</w:t>
      </w:r>
    </w:p>
    <w:p w14:paraId="38DD3894" w14:textId="77777777" w:rsidR="006A1CB9" w:rsidRDefault="006A1CB9" w:rsidP="00DF73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36744E5" w14:textId="1D8FEDBF" w:rsidR="00DF7370" w:rsidRDefault="00DF7370" w:rsidP="00DF73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>Page 1-</w:t>
      </w:r>
      <w:r w:rsidR="006A1CB9">
        <w:rPr>
          <w:rStyle w:val="normaltextrun"/>
          <w:b/>
          <w:bCs/>
        </w:rPr>
        <w:t>43</w:t>
      </w:r>
      <w:r w:rsidRPr="00854271">
        <w:rPr>
          <w:rStyle w:val="normaltextrun"/>
          <w:b/>
          <w:bCs/>
        </w:rPr>
        <w:t>, </w:t>
      </w:r>
      <w:r w:rsidR="006A1CB9"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10</w:t>
      </w:r>
      <w:r w:rsidR="006A1CB9">
        <w:rPr>
          <w:rStyle w:val="normaltextrun"/>
          <w:b/>
          <w:bCs/>
        </w:rPr>
        <w:t>4</w:t>
      </w:r>
      <w:r w:rsidRPr="00854271">
        <w:rPr>
          <w:rStyle w:val="normaltextrun"/>
          <w:b/>
          <w:bCs/>
        </w:rPr>
        <w:t>-</w:t>
      </w:r>
      <w:r w:rsidR="006A1CB9">
        <w:rPr>
          <w:rStyle w:val="normaltextrun"/>
          <w:b/>
          <w:bCs/>
        </w:rPr>
        <w:t>13</w:t>
      </w:r>
      <w:r w:rsidRPr="00854271">
        <w:rPr>
          <w:rStyle w:val="normaltextrun"/>
          <w:b/>
          <w:bCs/>
        </w:rPr>
        <w:t xml:space="preserve"> </w:t>
      </w:r>
      <w:r w:rsidR="006A1CB9">
        <w:rPr>
          <w:rStyle w:val="normaltextrun"/>
          <w:b/>
          <w:bCs/>
        </w:rPr>
        <w:t>RECYCLED PRODUCTS OR SOLID WASTE MATERIALS</w:t>
      </w:r>
      <w:r w:rsidRPr="00854271">
        <w:rPr>
          <w:rStyle w:val="normaltextrun"/>
          <w:b/>
          <w:bCs/>
        </w:rPr>
        <w:t xml:space="preserve">, line </w:t>
      </w:r>
      <w:r w:rsidR="006A1CB9">
        <w:rPr>
          <w:rStyle w:val="normaltextrun"/>
          <w:b/>
          <w:bCs/>
        </w:rPr>
        <w:t>4</w:t>
      </w:r>
      <w:r w:rsidRPr="00854271">
        <w:rPr>
          <w:rStyle w:val="normaltextrun"/>
          <w:b/>
          <w:bCs/>
        </w:rPr>
        <w:t>, </w:t>
      </w:r>
      <w:bookmarkStart w:id="0" w:name="_Hlk115877131"/>
      <w:r w:rsidRPr="00854271">
        <w:rPr>
          <w:rStyle w:val="normaltextrun"/>
        </w:rPr>
        <w:t>replace "</w:t>
      </w:r>
      <w:r w:rsidR="006A1CB9" w:rsidRPr="003E7063">
        <w:rPr>
          <w:rStyle w:val="normaltextrun"/>
        </w:rPr>
        <w:t>104-13(B)(2)</w:t>
      </w:r>
      <w:r w:rsidRPr="00854271">
        <w:rPr>
          <w:rStyle w:val="normaltextrun"/>
        </w:rPr>
        <w:t>”</w:t>
      </w:r>
      <w:r>
        <w:rPr>
          <w:rStyle w:val="normaltextrun"/>
        </w:rPr>
        <w:t xml:space="preserve"> with “</w:t>
      </w:r>
      <w:r w:rsidR="006A1CB9">
        <w:rPr>
          <w:rStyle w:val="normaltextrun"/>
        </w:rPr>
        <w:t>104-13(B)</w:t>
      </w:r>
      <w:r>
        <w:rPr>
          <w:rStyle w:val="normaltextrun"/>
        </w:rPr>
        <w:t>”.</w:t>
      </w:r>
      <w:bookmarkEnd w:id="0"/>
    </w:p>
    <w:p w14:paraId="510A3B2A" w14:textId="4BF77015" w:rsidR="006A1CB9" w:rsidRDefault="006A1CB9" w:rsidP="006A1CB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BB106CD" w14:textId="5C172EE0" w:rsidR="00A667C1" w:rsidRDefault="00A667C1" w:rsidP="00A667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>Page 1-</w:t>
      </w:r>
      <w:r>
        <w:rPr>
          <w:rStyle w:val="normaltextrun"/>
          <w:b/>
          <w:bCs/>
        </w:rPr>
        <w:t>52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106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1</w:t>
      </w:r>
      <w:r w:rsidRPr="00854271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RECYCLED PRODUCTS OR SOLID WASTE MATERIALS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25</w:t>
      </w:r>
      <w:r w:rsidRPr="00854271">
        <w:rPr>
          <w:rStyle w:val="normaltextrun"/>
          <w:b/>
          <w:bCs/>
        </w:rPr>
        <w:t>, </w:t>
      </w:r>
      <w:r w:rsidRPr="00854271">
        <w:rPr>
          <w:rStyle w:val="normaltextrun"/>
        </w:rPr>
        <w:t>replace "</w:t>
      </w:r>
      <w:r>
        <w:rPr>
          <w:rStyle w:val="normaltextrun"/>
        </w:rPr>
        <w:t>13 NCAC 7CF.0101(a)(99)</w:t>
      </w:r>
      <w:r w:rsidRPr="00854271">
        <w:rPr>
          <w:rStyle w:val="normaltextrun"/>
        </w:rPr>
        <w:t>”</w:t>
      </w:r>
      <w:r>
        <w:rPr>
          <w:rStyle w:val="normaltextrun"/>
        </w:rPr>
        <w:t xml:space="preserve"> with “</w:t>
      </w:r>
      <w:r w:rsidRPr="00A667C1">
        <w:rPr>
          <w:rStyle w:val="normaltextrun"/>
        </w:rPr>
        <w:t>29 CFR 1910.1200</w:t>
      </w:r>
      <w:r>
        <w:rPr>
          <w:rStyle w:val="normaltextrun"/>
        </w:rPr>
        <w:t>”.</w:t>
      </w:r>
    </w:p>
    <w:p w14:paraId="715E9DC4" w14:textId="77777777" w:rsidR="00A667C1" w:rsidRDefault="00A667C1" w:rsidP="00A667C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FB11B65" w14:textId="3C8406FC" w:rsidR="00AF2F65" w:rsidRDefault="006A1CB9" w:rsidP="00AF2F65">
      <w:pPr>
        <w:jc w:val="both"/>
      </w:pPr>
      <w:r w:rsidRPr="00854271">
        <w:rPr>
          <w:rStyle w:val="normaltextrun"/>
          <w:b/>
          <w:bCs/>
        </w:rPr>
        <w:t>Page 1-</w:t>
      </w:r>
      <w:r>
        <w:rPr>
          <w:rStyle w:val="normaltextrun"/>
          <w:b/>
          <w:bCs/>
        </w:rPr>
        <w:t>79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10</w:t>
      </w:r>
      <w:r w:rsidR="00AF2F65">
        <w:rPr>
          <w:rStyle w:val="normaltextrun"/>
          <w:b/>
          <w:bCs/>
        </w:rPr>
        <w:t>9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1</w:t>
      </w:r>
      <w:r w:rsidRPr="00854271">
        <w:rPr>
          <w:rStyle w:val="normaltextrun"/>
          <w:b/>
          <w:bCs/>
        </w:rPr>
        <w:t xml:space="preserve"> </w:t>
      </w:r>
      <w:r w:rsidR="00AF2F65" w:rsidRPr="00AF2F65">
        <w:rPr>
          <w:rStyle w:val="normaltextrun"/>
          <w:b/>
          <w:bCs/>
        </w:rPr>
        <w:t>MEASUREMENT AND PAYMENT</w:t>
      </w:r>
      <w:r w:rsidRPr="00854271">
        <w:rPr>
          <w:rStyle w:val="normaltextrun"/>
          <w:b/>
          <w:bCs/>
        </w:rPr>
        <w:t xml:space="preserve">, </w:t>
      </w:r>
      <w:r w:rsidR="00AF2F65">
        <w:rPr>
          <w:b/>
        </w:rPr>
        <w:t xml:space="preserve">Test Method prior to line 34, </w:t>
      </w:r>
      <w:r w:rsidR="00AF2F65" w:rsidRPr="0095663B">
        <w:t>replace “</w:t>
      </w:r>
      <w:r w:rsidR="00AF2F65">
        <w:t>AASHTO M 32</w:t>
      </w:r>
      <w:r w:rsidR="00AF2F65" w:rsidRPr="0095663B">
        <w:t>”</w:t>
      </w:r>
      <w:r w:rsidR="00AF2F65">
        <w:t xml:space="preserve"> </w:t>
      </w:r>
      <w:r w:rsidR="00AF2F65" w:rsidRPr="0095663B">
        <w:t>with “</w:t>
      </w:r>
      <w:r w:rsidR="00AF2F65">
        <w:t>AASHTO M 336</w:t>
      </w:r>
      <w:r w:rsidR="00AF2F65" w:rsidRPr="0095663B">
        <w:t>”.</w:t>
      </w:r>
    </w:p>
    <w:p w14:paraId="3A67F00F" w14:textId="06166663" w:rsidR="00DF7370" w:rsidRDefault="00DF7370" w:rsidP="00DF7370">
      <w:pPr>
        <w:keepNext/>
        <w:keepLines/>
        <w:jc w:val="center"/>
        <w:rPr>
          <w:b/>
        </w:rPr>
      </w:pPr>
    </w:p>
    <w:p w14:paraId="7C86BCF3" w14:textId="38F5E8D3" w:rsidR="002F763F" w:rsidRDefault="002F763F" w:rsidP="002F763F">
      <w:pPr>
        <w:jc w:val="center"/>
        <w:rPr>
          <w:b/>
        </w:rPr>
      </w:pPr>
      <w:r w:rsidRPr="0053182E">
        <w:rPr>
          <w:b/>
        </w:rPr>
        <w:t xml:space="preserve">Division </w:t>
      </w:r>
      <w:r>
        <w:rPr>
          <w:b/>
        </w:rPr>
        <w:t>2</w:t>
      </w:r>
    </w:p>
    <w:p w14:paraId="4C99D076" w14:textId="769113F9" w:rsidR="00266388" w:rsidRDefault="00266388" w:rsidP="0026638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5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210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CONSTRUCTION METHODS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21</w:t>
      </w:r>
      <w:r w:rsidRPr="00854271">
        <w:rPr>
          <w:rStyle w:val="normaltextrun"/>
          <w:b/>
          <w:bCs/>
        </w:rPr>
        <w:t>, </w:t>
      </w:r>
      <w:r w:rsidRPr="00854271">
        <w:rPr>
          <w:rStyle w:val="normaltextrun"/>
        </w:rPr>
        <w:t>replace "</w:t>
      </w:r>
      <w:r w:rsidRPr="00266388">
        <w:rPr>
          <w:rStyle w:val="normaltextrun"/>
        </w:rPr>
        <w:t xml:space="preserve"> NCGS §§ 130A-444 to -452</w:t>
      </w:r>
      <w:r>
        <w:rPr>
          <w:rStyle w:val="normaltextrun"/>
        </w:rPr>
        <w:t>” with “</w:t>
      </w:r>
      <w:r w:rsidRPr="00266388">
        <w:t>NCGS §§ 130A-444 to -45</w:t>
      </w:r>
      <w:r>
        <w:t>3</w:t>
      </w:r>
      <w:r>
        <w:rPr>
          <w:rStyle w:val="normaltextrun"/>
        </w:rPr>
        <w:t>”.</w:t>
      </w:r>
    </w:p>
    <w:p w14:paraId="25BE15C4" w14:textId="77777777" w:rsidR="00266388" w:rsidRDefault="00266388" w:rsidP="002F763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80BA2DA" w14:textId="41BA5E3D" w:rsidR="002F763F" w:rsidRDefault="002F763F" w:rsidP="002F763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 w:rsidR="00F52E3B"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1</w:t>
      </w:r>
      <w:r w:rsidR="00F52E3B">
        <w:rPr>
          <w:rStyle w:val="normaltextrun"/>
          <w:b/>
          <w:bCs/>
        </w:rPr>
        <w:t>3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 w:rsidR="00F52E3B">
        <w:rPr>
          <w:rStyle w:val="normaltextrun"/>
          <w:b/>
          <w:bCs/>
        </w:rPr>
        <w:t>225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 xml:space="preserve"> </w:t>
      </w:r>
      <w:r w:rsidR="00F52E3B">
        <w:rPr>
          <w:rStyle w:val="normaltextrun"/>
          <w:b/>
          <w:bCs/>
        </w:rPr>
        <w:t>EROSION CONTROL REQUIREMENTS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1</w:t>
      </w:r>
      <w:r w:rsidR="00F52E3B">
        <w:rPr>
          <w:rStyle w:val="normaltextrun"/>
          <w:b/>
          <w:bCs/>
        </w:rPr>
        <w:t>7</w:t>
      </w:r>
      <w:r w:rsidRPr="00854271">
        <w:rPr>
          <w:rStyle w:val="normaltextrun"/>
          <w:b/>
          <w:bCs/>
        </w:rPr>
        <w:t>, </w:t>
      </w:r>
      <w:r w:rsidRPr="00854271">
        <w:rPr>
          <w:rStyle w:val="normaltextrun"/>
        </w:rPr>
        <w:t>replace "</w:t>
      </w:r>
      <w:r w:rsidR="00F52E3B">
        <w:rPr>
          <w:rStyle w:val="normaltextrun"/>
        </w:rPr>
        <w:t xml:space="preserve">the </w:t>
      </w:r>
      <w:r w:rsidR="00F52E3B" w:rsidRPr="00F52E3B">
        <w:rPr>
          <w:rStyle w:val="normaltextrun"/>
        </w:rPr>
        <w:t>Sedimentation and Pollution Control Act</w:t>
      </w:r>
      <w:r w:rsidR="00F52E3B">
        <w:rPr>
          <w:rStyle w:val="normaltextrun"/>
        </w:rPr>
        <w:t xml:space="preserve">” </w:t>
      </w:r>
      <w:r>
        <w:rPr>
          <w:rStyle w:val="normaltextrun"/>
        </w:rPr>
        <w:t>with “</w:t>
      </w:r>
      <w:r w:rsidR="00F52E3B">
        <w:t>Article 107-12</w:t>
      </w:r>
      <w:r>
        <w:rPr>
          <w:rStyle w:val="normaltextrun"/>
        </w:rPr>
        <w:t>”.</w:t>
      </w:r>
    </w:p>
    <w:p w14:paraId="40DEB8B2" w14:textId="01788823" w:rsidR="00F52E3B" w:rsidRDefault="00F52E3B" w:rsidP="002F763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45D885E" w14:textId="4AD3601F" w:rsidR="00F52E3B" w:rsidRDefault="00F52E3B" w:rsidP="00F52E3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20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Suba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230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4(B)(3)</w:t>
      </w:r>
      <w:r w:rsidRPr="00854271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Reclamation Plan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12</w:t>
      </w:r>
      <w:r w:rsidRPr="00854271">
        <w:rPr>
          <w:rStyle w:val="normaltextrun"/>
          <w:b/>
          <w:bCs/>
        </w:rPr>
        <w:t>, </w:t>
      </w:r>
      <w:r w:rsidRPr="00854271">
        <w:rPr>
          <w:rStyle w:val="normaltextrun"/>
        </w:rPr>
        <w:t>replace "</w:t>
      </w:r>
      <w:r w:rsidRPr="00F52E3B">
        <w:t xml:space="preserve"> </w:t>
      </w:r>
      <w:r w:rsidRPr="00F52E3B">
        <w:rPr>
          <w:rStyle w:val="normaltextrun"/>
        </w:rPr>
        <w:t>Department’s borrow and waste site reclamation procedures for contracted projects</w:t>
      </w:r>
      <w:r>
        <w:rPr>
          <w:rStyle w:val="normaltextrun"/>
        </w:rPr>
        <w:t>” with “</w:t>
      </w:r>
      <w:r w:rsidRPr="00F52E3B">
        <w:t xml:space="preserve">Department’s </w:t>
      </w:r>
      <w:r w:rsidRPr="00091B0E">
        <w:rPr>
          <w:i/>
          <w:iCs/>
        </w:rPr>
        <w:t>Borrow Waste and Staging Site Reclamation Procedures for Contract Projects</w:t>
      </w:r>
      <w:r>
        <w:rPr>
          <w:rStyle w:val="normaltextrun"/>
        </w:rPr>
        <w:t>”.</w:t>
      </w:r>
    </w:p>
    <w:p w14:paraId="2A1B6C11" w14:textId="153B0C0B" w:rsidR="00F52E3B" w:rsidRDefault="00F52E3B" w:rsidP="00F52E3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80B4F54" w14:textId="784F2F28" w:rsidR="00F52E3B" w:rsidRDefault="00F52E3B" w:rsidP="002F763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25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Suba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235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3(E)</w:t>
      </w:r>
      <w:r w:rsidRPr="00854271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Surcharges and Waiting Periods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21 and 27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</w:rPr>
        <w:t>delete</w:t>
      </w:r>
      <w:r w:rsidRPr="00854271">
        <w:rPr>
          <w:rStyle w:val="normaltextrun"/>
        </w:rPr>
        <w:t> </w:t>
      </w:r>
      <w:r>
        <w:rPr>
          <w:rStyle w:val="normaltextrun"/>
        </w:rPr>
        <w:t>“</w:t>
      </w:r>
      <w:r w:rsidRPr="00F52E3B">
        <w:rPr>
          <w:rStyle w:val="normaltextrun"/>
        </w:rPr>
        <w:t>Department’s Materials and Tests Unit</w:t>
      </w:r>
      <w:r>
        <w:rPr>
          <w:rStyle w:val="normaltextrun"/>
        </w:rPr>
        <w:t>.”.</w:t>
      </w:r>
    </w:p>
    <w:p w14:paraId="5449B828" w14:textId="4B3A78EC" w:rsidR="002F763F" w:rsidRDefault="002F763F" w:rsidP="00DF7370">
      <w:pPr>
        <w:keepNext/>
        <w:keepLines/>
        <w:jc w:val="center"/>
        <w:rPr>
          <w:b/>
        </w:rPr>
      </w:pPr>
    </w:p>
    <w:p w14:paraId="47EA58B3" w14:textId="13A2F8AD" w:rsidR="001374FF" w:rsidRDefault="001374FF" w:rsidP="001374F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27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240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4</w:t>
      </w:r>
      <w:r w:rsidRPr="00854271">
        <w:rPr>
          <w:rStyle w:val="normaltextrun"/>
          <w:b/>
          <w:bCs/>
        </w:rPr>
        <w:t xml:space="preserve"> </w:t>
      </w:r>
      <w:r w:rsidRPr="001374FF">
        <w:rPr>
          <w:rStyle w:val="normaltextrun"/>
          <w:b/>
          <w:bCs/>
        </w:rPr>
        <w:t xml:space="preserve">MEASUREMENT AND PAYMENT, line </w:t>
      </w:r>
      <w:r>
        <w:rPr>
          <w:rStyle w:val="normaltextrun"/>
          <w:b/>
          <w:bCs/>
        </w:rPr>
        <w:t>2</w:t>
      </w:r>
      <w:r w:rsidRPr="001374FF">
        <w:rPr>
          <w:rStyle w:val="normaltextrun"/>
          <w:b/>
          <w:bCs/>
        </w:rPr>
        <w:t>3</w:t>
      </w:r>
      <w:r w:rsidRPr="00854271">
        <w:rPr>
          <w:rStyle w:val="normaltextrun"/>
          <w:b/>
          <w:bCs/>
        </w:rPr>
        <w:t>, </w:t>
      </w:r>
      <w:r w:rsidRPr="001374FF">
        <w:rPr>
          <w:rStyle w:val="normaltextrun"/>
        </w:rPr>
        <w:t>replace "</w:t>
      </w:r>
      <w:r>
        <w:rPr>
          <w:rStyle w:val="normaltextrun"/>
        </w:rPr>
        <w:t>Section 225</w:t>
      </w:r>
      <w:r w:rsidRPr="001374FF">
        <w:rPr>
          <w:rStyle w:val="normaltextrun"/>
        </w:rPr>
        <w:t>” with “</w:t>
      </w:r>
      <w:r>
        <w:rPr>
          <w:rStyle w:val="normaltextrun"/>
        </w:rPr>
        <w:t>Article 225-7</w:t>
      </w:r>
      <w:r w:rsidRPr="001374FF">
        <w:rPr>
          <w:rStyle w:val="normaltextrun"/>
        </w:rPr>
        <w:t>”</w:t>
      </w:r>
      <w:r>
        <w:rPr>
          <w:rStyle w:val="normaltextrun"/>
        </w:rPr>
        <w:t>.</w:t>
      </w:r>
    </w:p>
    <w:p w14:paraId="6E2ABEEA" w14:textId="18675CFE" w:rsidR="00EB612F" w:rsidRDefault="00EB612F" w:rsidP="001374F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E330575" w14:textId="7DC4FB16" w:rsidR="00EB612F" w:rsidRDefault="00EB612F" w:rsidP="00EB612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1" w:name="_Hlk118293599"/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2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30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275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4</w:t>
      </w:r>
      <w:r w:rsidRPr="00854271">
        <w:rPr>
          <w:rStyle w:val="normaltextrun"/>
          <w:b/>
          <w:bCs/>
        </w:rPr>
        <w:t xml:space="preserve"> </w:t>
      </w:r>
      <w:r w:rsidRPr="001374FF">
        <w:rPr>
          <w:rStyle w:val="normaltextrun"/>
          <w:b/>
          <w:bCs/>
        </w:rPr>
        <w:t xml:space="preserve">MEASUREMENT AND PAYMENT, line </w:t>
      </w:r>
      <w:r>
        <w:rPr>
          <w:rStyle w:val="normaltextrun"/>
          <w:b/>
          <w:bCs/>
        </w:rPr>
        <w:t>3</w:t>
      </w:r>
      <w:r w:rsidRPr="001374FF">
        <w:rPr>
          <w:rStyle w:val="normaltextrun"/>
          <w:b/>
          <w:bCs/>
        </w:rPr>
        <w:t>3</w:t>
      </w:r>
      <w:r w:rsidRPr="00854271">
        <w:rPr>
          <w:rStyle w:val="normaltextrun"/>
          <w:b/>
          <w:bCs/>
        </w:rPr>
        <w:t>, </w:t>
      </w:r>
      <w:r w:rsidRPr="001374FF">
        <w:rPr>
          <w:rStyle w:val="normaltextrun"/>
        </w:rPr>
        <w:t>replace "</w:t>
      </w:r>
      <w:r>
        <w:rPr>
          <w:rStyle w:val="normaltextrun"/>
        </w:rPr>
        <w:t>Section 815</w:t>
      </w:r>
      <w:r w:rsidRPr="001374FF">
        <w:rPr>
          <w:rStyle w:val="normaltextrun"/>
        </w:rPr>
        <w:t>” with “</w:t>
      </w:r>
      <w:r>
        <w:rPr>
          <w:rStyle w:val="normaltextrun"/>
        </w:rPr>
        <w:t>Article 815-4</w:t>
      </w:r>
      <w:r w:rsidRPr="001374FF">
        <w:rPr>
          <w:rStyle w:val="normaltextrun"/>
        </w:rPr>
        <w:t>”</w:t>
      </w:r>
      <w:r>
        <w:rPr>
          <w:rStyle w:val="normaltextrun"/>
        </w:rPr>
        <w:t>.</w:t>
      </w:r>
    </w:p>
    <w:bookmarkEnd w:id="1"/>
    <w:p w14:paraId="1D3DD798" w14:textId="77777777" w:rsidR="001374FF" w:rsidRDefault="001374FF" w:rsidP="00DF7370">
      <w:pPr>
        <w:keepNext/>
        <w:keepLines/>
        <w:jc w:val="center"/>
        <w:rPr>
          <w:b/>
        </w:rPr>
      </w:pPr>
    </w:p>
    <w:p w14:paraId="28C7F563" w14:textId="5B79F609" w:rsidR="00B71066" w:rsidRPr="007B02C9" w:rsidRDefault="00B71066" w:rsidP="00B71066">
      <w:pPr>
        <w:keepNext/>
        <w:keepLines/>
        <w:jc w:val="center"/>
        <w:rPr>
          <w:b/>
        </w:rPr>
      </w:pPr>
      <w:r w:rsidRPr="007B02C9">
        <w:rPr>
          <w:b/>
        </w:rPr>
        <w:t xml:space="preserve">Division </w:t>
      </w:r>
      <w:r>
        <w:rPr>
          <w:b/>
        </w:rPr>
        <w:t>4</w:t>
      </w:r>
    </w:p>
    <w:p w14:paraId="3292E5B9" w14:textId="77777777" w:rsidR="00413773" w:rsidRDefault="00413773" w:rsidP="00413773">
      <w:pPr>
        <w:jc w:val="both"/>
      </w:pPr>
      <w:r>
        <w:rPr>
          <w:b/>
        </w:rPr>
        <w:t xml:space="preserve">Page 4-18, Subarticle 411-5(C)(3) Coring, line 11, </w:t>
      </w:r>
      <w:r w:rsidRPr="0095663B">
        <w:t>replace</w:t>
      </w:r>
      <w:r>
        <w:t xml:space="preserve"> </w:t>
      </w:r>
      <w:r w:rsidRPr="0095663B">
        <w:t>“</w:t>
      </w:r>
      <w:r>
        <w:t>in accordance with ASTM D5079</w:t>
      </w:r>
      <w:r w:rsidRPr="0095663B">
        <w:t>”</w:t>
      </w:r>
      <w:r>
        <w:t xml:space="preserve"> </w:t>
      </w:r>
      <w:r w:rsidRPr="0095663B">
        <w:t>with “</w:t>
      </w:r>
      <w:r>
        <w:t>with methods acceptable to the Engineer</w:t>
      </w:r>
      <w:r w:rsidRPr="0095663B">
        <w:t>”.</w:t>
      </w:r>
    </w:p>
    <w:p w14:paraId="5406416C" w14:textId="77777777" w:rsidR="00413773" w:rsidRDefault="00413773" w:rsidP="00B71066">
      <w:pPr>
        <w:jc w:val="both"/>
        <w:rPr>
          <w:b/>
        </w:rPr>
      </w:pPr>
    </w:p>
    <w:p w14:paraId="38EF7E2F" w14:textId="554EF978" w:rsidR="00E44C18" w:rsidRDefault="00E44C18" w:rsidP="00E44C18">
      <w:pPr>
        <w:jc w:val="both"/>
      </w:pPr>
      <w:bookmarkStart w:id="2" w:name="_Hlk118182692"/>
      <w:bookmarkStart w:id="3" w:name="_Hlk118182341"/>
      <w:r>
        <w:rPr>
          <w:b/>
        </w:rPr>
        <w:t>Page 4-5</w:t>
      </w:r>
      <w:r w:rsidR="00E478E4">
        <w:rPr>
          <w:b/>
        </w:rPr>
        <w:t>0</w:t>
      </w:r>
      <w:r>
        <w:rPr>
          <w:b/>
        </w:rPr>
        <w:t xml:space="preserve">, Article 430-2 MATERIALS, prior to line </w:t>
      </w:r>
      <w:r w:rsidR="00E478E4">
        <w:rPr>
          <w:b/>
        </w:rPr>
        <w:t>15</w:t>
      </w:r>
      <w:r>
        <w:rPr>
          <w:b/>
        </w:rPr>
        <w:t xml:space="preserve">, </w:t>
      </w:r>
      <w:r w:rsidRPr="0095663B">
        <w:t xml:space="preserve">replace </w:t>
      </w:r>
      <w:r>
        <w:t xml:space="preserve">Section </w:t>
      </w:r>
      <w:r w:rsidRPr="0095663B">
        <w:t>“</w:t>
      </w:r>
      <w:r>
        <w:t>1080-9</w:t>
      </w:r>
      <w:r w:rsidRPr="0095663B">
        <w:t>”</w:t>
      </w:r>
      <w:r>
        <w:t xml:space="preserve"> </w:t>
      </w:r>
      <w:r w:rsidRPr="0095663B">
        <w:t>with</w:t>
      </w:r>
      <w:r>
        <w:t xml:space="preserve"> “1080-7”</w:t>
      </w:r>
      <w:r w:rsidRPr="0095663B">
        <w:t>.</w:t>
      </w:r>
    </w:p>
    <w:p w14:paraId="56C89329" w14:textId="77777777" w:rsidR="00E44C18" w:rsidRDefault="00E44C18" w:rsidP="00E44C18">
      <w:pPr>
        <w:jc w:val="both"/>
      </w:pPr>
    </w:p>
    <w:bookmarkEnd w:id="2"/>
    <w:p w14:paraId="7C32FEC2" w14:textId="1E76E8BD" w:rsidR="00E44C18" w:rsidRDefault="00E44C18" w:rsidP="00E44C18">
      <w:pPr>
        <w:jc w:val="both"/>
      </w:pPr>
      <w:r>
        <w:rPr>
          <w:b/>
        </w:rPr>
        <w:t xml:space="preserve">Page 4-53, Article 440-2 MATERIALS, prior to line 6, </w:t>
      </w:r>
      <w:r w:rsidRPr="0095663B">
        <w:t xml:space="preserve">replace </w:t>
      </w:r>
      <w:r>
        <w:t xml:space="preserve">Section </w:t>
      </w:r>
      <w:r w:rsidRPr="0095663B">
        <w:t>“</w:t>
      </w:r>
      <w:r>
        <w:t>1080-9</w:t>
      </w:r>
      <w:r w:rsidRPr="0095663B">
        <w:t>”</w:t>
      </w:r>
      <w:r>
        <w:t xml:space="preserve"> </w:t>
      </w:r>
      <w:r w:rsidRPr="0095663B">
        <w:t>with</w:t>
      </w:r>
      <w:r>
        <w:t xml:space="preserve"> “1080-7”</w:t>
      </w:r>
      <w:r w:rsidRPr="0095663B">
        <w:t>.</w:t>
      </w:r>
    </w:p>
    <w:p w14:paraId="4B645ADA" w14:textId="77777777" w:rsidR="00E44C18" w:rsidRDefault="00E44C18" w:rsidP="00E44C18">
      <w:pPr>
        <w:jc w:val="both"/>
      </w:pPr>
    </w:p>
    <w:p w14:paraId="2FA2DFF0" w14:textId="47ABF742" w:rsidR="00E44C18" w:rsidRDefault="00E44C18" w:rsidP="00E44C18">
      <w:pPr>
        <w:jc w:val="both"/>
      </w:pPr>
      <w:r>
        <w:rPr>
          <w:b/>
        </w:rPr>
        <w:t xml:space="preserve">Page 4-58, Article 442-2 MATERIALS, prior to line 15, </w:t>
      </w:r>
      <w:r w:rsidRPr="0095663B">
        <w:t xml:space="preserve">replace </w:t>
      </w:r>
      <w:r>
        <w:t xml:space="preserve">Section </w:t>
      </w:r>
      <w:r w:rsidRPr="0095663B">
        <w:t>“</w:t>
      </w:r>
      <w:r>
        <w:t>1080-6</w:t>
      </w:r>
      <w:r w:rsidRPr="0095663B">
        <w:t>”</w:t>
      </w:r>
      <w:r>
        <w:t xml:space="preserve"> </w:t>
      </w:r>
      <w:r w:rsidRPr="0095663B">
        <w:t>with</w:t>
      </w:r>
      <w:r>
        <w:t xml:space="preserve"> “1080-12”</w:t>
      </w:r>
      <w:r w:rsidRPr="0095663B">
        <w:t>.</w:t>
      </w:r>
    </w:p>
    <w:p w14:paraId="1675D7DA" w14:textId="77777777" w:rsidR="00E44C18" w:rsidRDefault="00E44C18" w:rsidP="00E44C18">
      <w:pPr>
        <w:jc w:val="both"/>
      </w:pPr>
    </w:p>
    <w:p w14:paraId="7A5CBF2A" w14:textId="6E423911" w:rsidR="00E44C18" w:rsidRDefault="00E44C18" w:rsidP="00E44C18">
      <w:pPr>
        <w:jc w:val="both"/>
      </w:pPr>
      <w:r>
        <w:rPr>
          <w:b/>
        </w:rPr>
        <w:t xml:space="preserve">Page 4-59, Subarticle 442-7(A) Blast Cleaning, line 36, </w:t>
      </w:r>
      <w:r w:rsidRPr="0095663B">
        <w:t xml:space="preserve">replace </w:t>
      </w:r>
      <w:r>
        <w:t xml:space="preserve">Article </w:t>
      </w:r>
      <w:r w:rsidRPr="0095663B">
        <w:t>“</w:t>
      </w:r>
      <w:r>
        <w:t>1080-6</w:t>
      </w:r>
      <w:r w:rsidRPr="0095663B">
        <w:t>”</w:t>
      </w:r>
      <w:r>
        <w:t xml:space="preserve"> </w:t>
      </w:r>
      <w:r w:rsidRPr="0095663B">
        <w:t>with</w:t>
      </w:r>
      <w:r>
        <w:t xml:space="preserve"> “1080-12”</w:t>
      </w:r>
      <w:r w:rsidRPr="0095663B">
        <w:t>.</w:t>
      </w:r>
    </w:p>
    <w:p w14:paraId="531E9B6D" w14:textId="77777777" w:rsidR="00E44C18" w:rsidRDefault="00E44C18" w:rsidP="00E44C18">
      <w:pPr>
        <w:jc w:val="both"/>
      </w:pPr>
    </w:p>
    <w:p w14:paraId="7ADDC956" w14:textId="6F773C6F" w:rsidR="0038710E" w:rsidRDefault="0038710E" w:rsidP="0038710E">
      <w:pPr>
        <w:jc w:val="both"/>
      </w:pPr>
      <w:r>
        <w:rPr>
          <w:b/>
        </w:rPr>
        <w:t xml:space="preserve">Page 4-76, Article 454-2 MATERIALS, prior to line 24, </w:t>
      </w:r>
      <w:r w:rsidRPr="0095663B">
        <w:t xml:space="preserve">replace </w:t>
      </w:r>
      <w:r>
        <w:t xml:space="preserve">Section </w:t>
      </w:r>
      <w:r w:rsidRPr="0095663B">
        <w:t>“</w:t>
      </w:r>
      <w:r>
        <w:t>815-2</w:t>
      </w:r>
      <w:r w:rsidRPr="0095663B">
        <w:t>”</w:t>
      </w:r>
      <w:r>
        <w:t xml:space="preserve"> </w:t>
      </w:r>
      <w:r w:rsidRPr="0095663B">
        <w:t>with</w:t>
      </w:r>
      <w:r>
        <w:t xml:space="preserve"> “1044”</w:t>
      </w:r>
      <w:r w:rsidRPr="0095663B">
        <w:t>.</w:t>
      </w:r>
    </w:p>
    <w:p w14:paraId="2981E05B" w14:textId="7B6A9737" w:rsidR="0038710E" w:rsidRDefault="0038710E" w:rsidP="0038710E">
      <w:pPr>
        <w:jc w:val="both"/>
      </w:pPr>
    </w:p>
    <w:p w14:paraId="7D08719A" w14:textId="750404FD" w:rsidR="00E44C18" w:rsidRDefault="00E44C18" w:rsidP="00E44C18">
      <w:pPr>
        <w:jc w:val="both"/>
      </w:pPr>
      <w:r>
        <w:rPr>
          <w:b/>
        </w:rPr>
        <w:t xml:space="preserve">Page 4-79, Article 455-2 MATERIALS, prior to line 21, </w:t>
      </w:r>
      <w:r w:rsidRPr="0095663B">
        <w:t xml:space="preserve">replace </w:t>
      </w:r>
      <w:r>
        <w:t xml:space="preserve">Section </w:t>
      </w:r>
      <w:r w:rsidRPr="0095663B">
        <w:t>“</w:t>
      </w:r>
      <w:r>
        <w:t>815</w:t>
      </w:r>
      <w:r w:rsidRPr="0095663B">
        <w:t>”</w:t>
      </w:r>
      <w:r>
        <w:t xml:space="preserve"> </w:t>
      </w:r>
      <w:r w:rsidRPr="0095663B">
        <w:t>with</w:t>
      </w:r>
      <w:r>
        <w:t xml:space="preserve"> “1044”</w:t>
      </w:r>
      <w:r w:rsidRPr="0095663B">
        <w:t>.</w:t>
      </w:r>
    </w:p>
    <w:p w14:paraId="43380F98" w14:textId="77777777" w:rsidR="00E44C18" w:rsidRDefault="00E44C18" w:rsidP="0038710E">
      <w:pPr>
        <w:jc w:val="both"/>
      </w:pPr>
    </w:p>
    <w:p w14:paraId="69A4E5EE" w14:textId="1E38501F" w:rsidR="0038710E" w:rsidRDefault="0038710E" w:rsidP="0038710E">
      <w:pPr>
        <w:jc w:val="both"/>
      </w:pPr>
      <w:r>
        <w:rPr>
          <w:b/>
        </w:rPr>
        <w:t xml:space="preserve">Page 4-80, </w:t>
      </w:r>
      <w:r w:rsidR="002D6FF4">
        <w:rPr>
          <w:b/>
        </w:rPr>
        <w:t>Suba</w:t>
      </w:r>
      <w:r>
        <w:rPr>
          <w:b/>
        </w:rPr>
        <w:t>rticle 455-3</w:t>
      </w:r>
      <w:r w:rsidR="002D6FF4">
        <w:rPr>
          <w:b/>
        </w:rPr>
        <w:t>(B)</w:t>
      </w:r>
      <w:r>
        <w:rPr>
          <w:b/>
        </w:rPr>
        <w:t xml:space="preserve"> Precast Gravity Wall Designs, line 23 and lines 25-26, </w:t>
      </w:r>
      <w:r w:rsidRPr="0095663B">
        <w:t>replace “</w:t>
      </w:r>
      <w:r>
        <w:t>AASHTO LRFD specifications</w:t>
      </w:r>
      <w:r w:rsidRPr="0095663B">
        <w:t>”</w:t>
      </w:r>
      <w:r>
        <w:t xml:space="preserve"> </w:t>
      </w:r>
      <w:r w:rsidRPr="0095663B">
        <w:t>with “</w:t>
      </w:r>
      <w:r w:rsidRPr="0038710E">
        <w:rPr>
          <w:i/>
          <w:iCs/>
        </w:rPr>
        <w:t>AASHTO LRFD Bridge Design Specifications</w:t>
      </w:r>
      <w:r w:rsidRPr="0095663B">
        <w:t>”.</w:t>
      </w:r>
    </w:p>
    <w:p w14:paraId="7615DC7C" w14:textId="77777777" w:rsidR="0038710E" w:rsidRDefault="0038710E" w:rsidP="0038710E">
      <w:pPr>
        <w:jc w:val="both"/>
      </w:pPr>
    </w:p>
    <w:bookmarkEnd w:id="3"/>
    <w:p w14:paraId="19350FE6" w14:textId="1200936D" w:rsidR="00413773" w:rsidRDefault="00B71066" w:rsidP="00B71066">
      <w:pPr>
        <w:jc w:val="both"/>
      </w:pPr>
      <w:r>
        <w:rPr>
          <w:b/>
        </w:rPr>
        <w:t xml:space="preserve">Page 4-84, Article 458-5 MEASUREMENT AND PAYMENT, line 31, </w:t>
      </w:r>
      <w:r w:rsidRPr="0095663B">
        <w:t>replace article number “</w:t>
      </w:r>
      <w:r>
        <w:t>454-1</w:t>
      </w:r>
      <w:r w:rsidRPr="0095663B">
        <w:t>”</w:t>
      </w:r>
      <w:r>
        <w:t xml:space="preserve"> </w:t>
      </w:r>
      <w:r w:rsidRPr="0095663B">
        <w:t>with “</w:t>
      </w:r>
      <w:r>
        <w:t>458-1</w:t>
      </w:r>
      <w:r w:rsidRPr="0095663B">
        <w:t>”.</w:t>
      </w:r>
    </w:p>
    <w:p w14:paraId="36C856A0" w14:textId="77777777" w:rsidR="00674866" w:rsidRDefault="00674866" w:rsidP="0091446A">
      <w:pPr>
        <w:jc w:val="center"/>
        <w:rPr>
          <w:b/>
        </w:rPr>
      </w:pPr>
    </w:p>
    <w:p w14:paraId="29BDB9C8" w14:textId="0499A696" w:rsidR="000A3911" w:rsidRPr="007B02C9" w:rsidRDefault="000A3911" w:rsidP="00854271">
      <w:pPr>
        <w:keepNext/>
        <w:keepLines/>
        <w:jc w:val="center"/>
        <w:rPr>
          <w:b/>
        </w:rPr>
      </w:pPr>
      <w:r w:rsidRPr="007B02C9">
        <w:rPr>
          <w:b/>
        </w:rPr>
        <w:t xml:space="preserve">Division </w:t>
      </w:r>
      <w:r>
        <w:rPr>
          <w:b/>
        </w:rPr>
        <w:t>6</w:t>
      </w:r>
    </w:p>
    <w:p w14:paraId="3E4EC8E4" w14:textId="789C7EB4" w:rsidR="00854271" w:rsidRDefault="000A3911" w:rsidP="00854271">
      <w:pPr>
        <w:jc w:val="both"/>
      </w:pPr>
      <w:r>
        <w:rPr>
          <w:b/>
        </w:rPr>
        <w:t xml:space="preserve">Page 6-7, Article 609-1 DESCRIPTION, line 29, </w:t>
      </w:r>
      <w:r w:rsidRPr="0095663B">
        <w:t>replace article number “</w:t>
      </w:r>
      <w:r>
        <w:t>609-10</w:t>
      </w:r>
      <w:r w:rsidRPr="0095663B">
        <w:t xml:space="preserve">” with </w:t>
      </w:r>
      <w:r>
        <w:br/>
      </w:r>
      <w:r w:rsidRPr="0095663B">
        <w:t>“</w:t>
      </w:r>
      <w:r>
        <w:t>609-9</w:t>
      </w:r>
      <w:r w:rsidRPr="0095663B">
        <w:t>”.</w:t>
      </w:r>
    </w:p>
    <w:p w14:paraId="26B5CAFC" w14:textId="19F5D86D" w:rsidR="003921FD" w:rsidRDefault="003921FD" w:rsidP="00854271">
      <w:pPr>
        <w:jc w:val="both"/>
      </w:pPr>
    </w:p>
    <w:p w14:paraId="31137CAA" w14:textId="325BE01B" w:rsidR="00FC099A" w:rsidRDefault="00FC099A" w:rsidP="00FC099A">
      <w:pPr>
        <w:jc w:val="both"/>
      </w:pPr>
      <w:r>
        <w:rPr>
          <w:b/>
        </w:rPr>
        <w:t xml:space="preserve">Page 6-10, Subarticle 609-6(C) Control Charts, line 17, </w:t>
      </w:r>
      <w:r w:rsidRPr="0095663B">
        <w:t xml:space="preserve">replace </w:t>
      </w:r>
      <w:r>
        <w:t xml:space="preserve">Section number </w:t>
      </w:r>
      <w:r w:rsidRPr="0095663B">
        <w:t>“</w:t>
      </w:r>
      <w:r>
        <w:t>7021</w:t>
      </w:r>
      <w:r w:rsidRPr="0095663B">
        <w:t xml:space="preserve">” with </w:t>
      </w:r>
      <w:r>
        <w:br/>
      </w:r>
      <w:r w:rsidRPr="0095663B">
        <w:t>“</w:t>
      </w:r>
      <w:r>
        <w:t>7.20.1</w:t>
      </w:r>
      <w:r w:rsidRPr="0095663B">
        <w:t>”.</w:t>
      </w:r>
    </w:p>
    <w:p w14:paraId="53A24479" w14:textId="113A64EB" w:rsidR="00FC099A" w:rsidRDefault="00FC099A" w:rsidP="00FC099A">
      <w:pPr>
        <w:jc w:val="both"/>
      </w:pPr>
    </w:p>
    <w:p w14:paraId="762E3B9A" w14:textId="5C4EA60C" w:rsidR="00FC099A" w:rsidRDefault="00FC099A" w:rsidP="00FC099A">
      <w:pPr>
        <w:jc w:val="both"/>
      </w:pPr>
      <w:r>
        <w:rPr>
          <w:b/>
        </w:rPr>
        <w:t xml:space="preserve">Page 6-13, Article 609-9 QUALITY ASSURANCE, line 31, </w:t>
      </w:r>
      <w:r w:rsidRPr="0095663B">
        <w:t xml:space="preserve">replace </w:t>
      </w:r>
      <w:r>
        <w:t xml:space="preserve">Section number </w:t>
      </w:r>
      <w:r w:rsidRPr="0095663B">
        <w:t>“</w:t>
      </w:r>
      <w:r>
        <w:t>7.60</w:t>
      </w:r>
      <w:r w:rsidRPr="0095663B">
        <w:t xml:space="preserve">” with </w:t>
      </w:r>
      <w:r>
        <w:br/>
      </w:r>
      <w:r w:rsidRPr="0095663B">
        <w:t>“</w:t>
      </w:r>
      <w:r>
        <w:t>7.6</w:t>
      </w:r>
      <w:r w:rsidRPr="0095663B">
        <w:t>”.</w:t>
      </w:r>
    </w:p>
    <w:p w14:paraId="083E34A9" w14:textId="77777777" w:rsidR="00FC099A" w:rsidRDefault="00FC099A" w:rsidP="00FC099A">
      <w:pPr>
        <w:jc w:val="both"/>
      </w:pPr>
    </w:p>
    <w:p w14:paraId="0346C249" w14:textId="09982069" w:rsidR="003921FD" w:rsidRDefault="003921FD" w:rsidP="003921FD">
      <w:pPr>
        <w:jc w:val="both"/>
      </w:pPr>
      <w:r>
        <w:rPr>
          <w:b/>
        </w:rPr>
        <w:t>Page 6-26, Subarticle 6</w:t>
      </w:r>
      <w:r w:rsidR="00A6280E">
        <w:rPr>
          <w:b/>
        </w:rPr>
        <w:t>10</w:t>
      </w:r>
      <w:r>
        <w:rPr>
          <w:b/>
        </w:rPr>
        <w:t xml:space="preserve">-13(A)(1) </w:t>
      </w:r>
      <w:r w:rsidRPr="003921FD">
        <w:rPr>
          <w:b/>
        </w:rPr>
        <w:t>Acceptance for New Construction</w:t>
      </w:r>
      <w:r>
        <w:rPr>
          <w:b/>
        </w:rPr>
        <w:t xml:space="preserve">, line 31, </w:t>
      </w:r>
      <w:r w:rsidRPr="0095663B">
        <w:t xml:space="preserve">replace </w:t>
      </w:r>
      <w:r>
        <w:t>Table</w:t>
      </w:r>
      <w:r w:rsidRPr="0095663B">
        <w:t xml:space="preserve"> number</w:t>
      </w:r>
      <w:r>
        <w:t xml:space="preserve"> </w:t>
      </w:r>
      <w:r w:rsidRPr="0095663B">
        <w:t>“</w:t>
      </w:r>
      <w:r>
        <w:t>6</w:t>
      </w:r>
      <w:r w:rsidR="00A6280E">
        <w:t>10</w:t>
      </w:r>
      <w:r>
        <w:t>-7</w:t>
      </w:r>
      <w:r w:rsidRPr="0095663B">
        <w:t>”</w:t>
      </w:r>
      <w:r>
        <w:t xml:space="preserve"> </w:t>
      </w:r>
      <w:r w:rsidRPr="0095663B">
        <w:t>with “</w:t>
      </w:r>
      <w:r>
        <w:t>6</w:t>
      </w:r>
      <w:r w:rsidR="00A6280E">
        <w:t>10</w:t>
      </w:r>
      <w:r>
        <w:t>-8</w:t>
      </w:r>
      <w:r w:rsidRPr="0095663B">
        <w:t>”.</w:t>
      </w:r>
    </w:p>
    <w:p w14:paraId="6BFBF42B" w14:textId="3BD2F980" w:rsidR="003921FD" w:rsidRDefault="003921FD" w:rsidP="003921FD">
      <w:pPr>
        <w:jc w:val="both"/>
      </w:pPr>
    </w:p>
    <w:p w14:paraId="3924FBBE" w14:textId="05711A11" w:rsidR="003921FD" w:rsidRDefault="003921FD" w:rsidP="003921FD">
      <w:pPr>
        <w:jc w:val="both"/>
      </w:pPr>
      <w:r>
        <w:rPr>
          <w:b/>
        </w:rPr>
        <w:t>Page 6-29, Subarticle 6</w:t>
      </w:r>
      <w:r w:rsidR="00A6280E">
        <w:rPr>
          <w:b/>
        </w:rPr>
        <w:t>10</w:t>
      </w:r>
      <w:r>
        <w:rPr>
          <w:b/>
        </w:rPr>
        <w:t xml:space="preserve">-13(B) North Carolina Hearne Straightedge, line 32, </w:t>
      </w:r>
      <w:r w:rsidRPr="0095663B">
        <w:t xml:space="preserve">replace </w:t>
      </w:r>
      <w:r>
        <w:t>Table</w:t>
      </w:r>
      <w:r w:rsidRPr="0095663B">
        <w:t xml:space="preserve"> number</w:t>
      </w:r>
      <w:r>
        <w:t xml:space="preserve"> </w:t>
      </w:r>
      <w:r w:rsidRPr="0095663B">
        <w:t>“</w:t>
      </w:r>
      <w:r>
        <w:t>6</w:t>
      </w:r>
      <w:r w:rsidR="00A6280E">
        <w:t>10</w:t>
      </w:r>
      <w:r>
        <w:t>-8</w:t>
      </w:r>
      <w:r w:rsidRPr="0095663B">
        <w:t>”</w:t>
      </w:r>
      <w:r>
        <w:t xml:space="preserve"> </w:t>
      </w:r>
      <w:r w:rsidRPr="0095663B">
        <w:t>with “</w:t>
      </w:r>
      <w:r>
        <w:t>6</w:t>
      </w:r>
      <w:r w:rsidR="00A6280E">
        <w:t>10</w:t>
      </w:r>
      <w:r>
        <w:t>-9</w:t>
      </w:r>
      <w:r w:rsidRPr="0095663B">
        <w:t>”.</w:t>
      </w:r>
    </w:p>
    <w:p w14:paraId="6415ADEA" w14:textId="2EBDCD70" w:rsidR="003921FD" w:rsidRDefault="003921FD" w:rsidP="003921FD">
      <w:pPr>
        <w:jc w:val="both"/>
      </w:pPr>
    </w:p>
    <w:p w14:paraId="21867943" w14:textId="4EA7774A" w:rsidR="003921FD" w:rsidRDefault="003921FD" w:rsidP="003921FD">
      <w:pPr>
        <w:jc w:val="both"/>
      </w:pPr>
      <w:r>
        <w:rPr>
          <w:b/>
        </w:rPr>
        <w:t>Page 6-31, Article 6</w:t>
      </w:r>
      <w:r w:rsidR="00A6280E">
        <w:rPr>
          <w:b/>
        </w:rPr>
        <w:t>10</w:t>
      </w:r>
      <w:r>
        <w:rPr>
          <w:b/>
        </w:rPr>
        <w:t xml:space="preserve">-14 </w:t>
      </w:r>
      <w:r w:rsidR="00A6280E">
        <w:rPr>
          <w:b/>
        </w:rPr>
        <w:t>DENSITY ACCEPTANCE</w:t>
      </w:r>
      <w:r>
        <w:rPr>
          <w:b/>
        </w:rPr>
        <w:t xml:space="preserve">, </w:t>
      </w:r>
      <w:r w:rsidR="00A6280E">
        <w:rPr>
          <w:b/>
        </w:rPr>
        <w:t xml:space="preserve">Specified Density prior to </w:t>
      </w:r>
      <w:r>
        <w:rPr>
          <w:b/>
        </w:rPr>
        <w:t>line 3</w:t>
      </w:r>
      <w:r w:rsidR="00A6280E">
        <w:rPr>
          <w:b/>
        </w:rPr>
        <w:t>0 and line 32</w:t>
      </w:r>
      <w:r>
        <w:rPr>
          <w:b/>
        </w:rPr>
        <w:t xml:space="preserve">, </w:t>
      </w:r>
      <w:r w:rsidRPr="0095663B">
        <w:t xml:space="preserve">replace </w:t>
      </w:r>
      <w:r>
        <w:t>Table</w:t>
      </w:r>
      <w:r w:rsidRPr="0095663B">
        <w:t xml:space="preserve"> number</w:t>
      </w:r>
      <w:r>
        <w:t xml:space="preserve"> </w:t>
      </w:r>
      <w:r w:rsidRPr="0095663B">
        <w:t>“</w:t>
      </w:r>
      <w:r>
        <w:t>6</w:t>
      </w:r>
      <w:r w:rsidR="00A6280E">
        <w:t>10</w:t>
      </w:r>
      <w:r>
        <w:t>-</w:t>
      </w:r>
      <w:r w:rsidR="00A6280E">
        <w:t>6</w:t>
      </w:r>
      <w:r w:rsidRPr="0095663B">
        <w:t>”</w:t>
      </w:r>
      <w:r>
        <w:t xml:space="preserve"> </w:t>
      </w:r>
      <w:r w:rsidRPr="0095663B">
        <w:t>with “</w:t>
      </w:r>
      <w:r>
        <w:t>6</w:t>
      </w:r>
      <w:r w:rsidR="00A6280E">
        <w:t>10</w:t>
      </w:r>
      <w:r>
        <w:t>-</w:t>
      </w:r>
      <w:r w:rsidR="00A6280E">
        <w:t>7</w:t>
      </w:r>
      <w:r w:rsidRPr="0095663B">
        <w:t>”.</w:t>
      </w:r>
    </w:p>
    <w:p w14:paraId="427F1CF3" w14:textId="6EFB82EC" w:rsidR="003921FD" w:rsidRDefault="003921FD" w:rsidP="003921FD">
      <w:pPr>
        <w:jc w:val="both"/>
      </w:pPr>
    </w:p>
    <w:p w14:paraId="50A546EB" w14:textId="1EFDD1DA" w:rsidR="00B72B4E" w:rsidRDefault="00B72B4E" w:rsidP="00B72B4E">
      <w:pPr>
        <w:jc w:val="both"/>
      </w:pPr>
      <w:r>
        <w:rPr>
          <w:b/>
        </w:rPr>
        <w:lastRenderedPageBreak/>
        <w:t>Page 6-37, Article 650-5 CONSTRUCTION METHODS, line 10,</w:t>
      </w:r>
      <w:r w:rsidRPr="00B72B4E">
        <w:t xml:space="preserve"> </w:t>
      </w:r>
      <w:r w:rsidRPr="0095663B">
        <w:t xml:space="preserve">replace </w:t>
      </w:r>
      <w:r>
        <w:t xml:space="preserve">Section number </w:t>
      </w:r>
      <w:r w:rsidRPr="0095663B">
        <w:t>“</w:t>
      </w:r>
      <w:r>
        <w:t>9.5(E)</w:t>
      </w:r>
      <w:r w:rsidRPr="0095663B">
        <w:t>” with “</w:t>
      </w:r>
      <w:r>
        <w:t>9.5.1(E)</w:t>
      </w:r>
      <w:r w:rsidRPr="0095663B">
        <w:t>”.</w:t>
      </w:r>
    </w:p>
    <w:p w14:paraId="41DA8A73" w14:textId="0B23AC89" w:rsidR="00B72B4E" w:rsidRDefault="00B72B4E" w:rsidP="003921FD">
      <w:pPr>
        <w:jc w:val="both"/>
      </w:pPr>
    </w:p>
    <w:p w14:paraId="472AEF05" w14:textId="43F66D80" w:rsidR="00B72B4E" w:rsidRDefault="00B72B4E" w:rsidP="00B72B4E">
      <w:pPr>
        <w:jc w:val="both"/>
      </w:pPr>
      <w:r>
        <w:rPr>
          <w:b/>
        </w:rPr>
        <w:t>Page 6-44, Subarticle 660-8(B) Asphalt Mat and Seal, line 40,</w:t>
      </w:r>
      <w:r w:rsidRPr="00B72B4E">
        <w:t xml:space="preserve"> </w:t>
      </w:r>
      <w:r w:rsidRPr="0095663B">
        <w:t xml:space="preserve">replace </w:t>
      </w:r>
      <w:r>
        <w:t xml:space="preserve">Subarticle number </w:t>
      </w:r>
      <w:r w:rsidRPr="0095663B">
        <w:t>“</w:t>
      </w:r>
      <w:r>
        <w:t>660-8(A)</w:t>
      </w:r>
      <w:r w:rsidRPr="0095663B">
        <w:t>” with “</w:t>
      </w:r>
      <w:r>
        <w:t>660-8(C)</w:t>
      </w:r>
      <w:r w:rsidRPr="0095663B">
        <w:t>”.</w:t>
      </w:r>
    </w:p>
    <w:p w14:paraId="6BDA0F58" w14:textId="25229B31" w:rsidR="00B72B4E" w:rsidRDefault="00B72B4E" w:rsidP="00B72B4E">
      <w:pPr>
        <w:jc w:val="both"/>
      </w:pPr>
    </w:p>
    <w:p w14:paraId="2B13DC27" w14:textId="6B40C655" w:rsidR="00B72B4E" w:rsidRDefault="00B72B4E" w:rsidP="00B72B4E">
      <w:pPr>
        <w:jc w:val="both"/>
      </w:pPr>
      <w:r>
        <w:rPr>
          <w:b/>
        </w:rPr>
        <w:t>Page 6-44, Subarticle 660-8(B) Asphalt Mat and Seal, line 42,</w:t>
      </w:r>
      <w:r w:rsidRPr="00B72B4E">
        <w:t xml:space="preserve"> </w:t>
      </w:r>
      <w:r w:rsidRPr="0095663B">
        <w:t xml:space="preserve">replace </w:t>
      </w:r>
      <w:r>
        <w:t xml:space="preserve">Subarticle number </w:t>
      </w:r>
      <w:r w:rsidRPr="0095663B">
        <w:t>“</w:t>
      </w:r>
      <w:r>
        <w:t>660-8(C)</w:t>
      </w:r>
      <w:r w:rsidRPr="0095663B">
        <w:t>” with “</w:t>
      </w:r>
      <w:r>
        <w:t>660-8(A)</w:t>
      </w:r>
      <w:r w:rsidRPr="0095663B">
        <w:t>”.</w:t>
      </w:r>
    </w:p>
    <w:p w14:paraId="729EB093" w14:textId="77777777" w:rsidR="00B72B4E" w:rsidRDefault="00B72B4E" w:rsidP="003921FD">
      <w:pPr>
        <w:jc w:val="both"/>
      </w:pPr>
    </w:p>
    <w:p w14:paraId="7ADC09C5" w14:textId="77777777" w:rsidR="00854271" w:rsidRDefault="00A73E72" w:rsidP="00854271">
      <w:pPr>
        <w:jc w:val="center"/>
        <w:rPr>
          <w:b/>
        </w:rPr>
      </w:pPr>
      <w:r w:rsidRPr="007B02C9">
        <w:rPr>
          <w:b/>
        </w:rPr>
        <w:t xml:space="preserve">Division </w:t>
      </w:r>
      <w:r w:rsidR="00F17159">
        <w:rPr>
          <w:b/>
        </w:rPr>
        <w:t>7</w:t>
      </w:r>
    </w:p>
    <w:p w14:paraId="3C58B91A" w14:textId="3CDBCE2B" w:rsidR="009C7B50" w:rsidRDefault="009C7B50" w:rsidP="009C7B50">
      <w:r>
        <w:rPr>
          <w:b/>
        </w:rPr>
        <w:t xml:space="preserve">Page 7-11, </w:t>
      </w:r>
      <w:r w:rsidR="00D4163E">
        <w:rPr>
          <w:b/>
        </w:rPr>
        <w:t>Suba</w:t>
      </w:r>
      <w:r>
        <w:rPr>
          <w:b/>
        </w:rPr>
        <w:t>rticle 700-15</w:t>
      </w:r>
      <w:r w:rsidR="004C05DD">
        <w:rPr>
          <w:b/>
        </w:rPr>
        <w:t>(E)</w:t>
      </w:r>
      <w:r>
        <w:rPr>
          <w:b/>
        </w:rPr>
        <w:t xml:space="preserve"> Compressive Strength, line 5, </w:t>
      </w:r>
      <w:r w:rsidRPr="0095663B">
        <w:t>replace “</w:t>
      </w:r>
      <w:r>
        <w:t>AASHTO T 23</w:t>
      </w:r>
      <w:r w:rsidRPr="0095663B">
        <w:t>” with “</w:t>
      </w:r>
      <w:r>
        <w:t>AASHTO R 100</w:t>
      </w:r>
      <w:r w:rsidRPr="0095663B">
        <w:t xml:space="preserve">”. </w:t>
      </w:r>
    </w:p>
    <w:p w14:paraId="7E412DCF" w14:textId="49820F57" w:rsidR="009C7B50" w:rsidRDefault="009C7B50" w:rsidP="00854271">
      <w:pPr>
        <w:rPr>
          <w:b/>
        </w:rPr>
      </w:pPr>
    </w:p>
    <w:p w14:paraId="5A25B0AD" w14:textId="54A17A4A" w:rsidR="00D4163E" w:rsidRDefault="00D4163E" w:rsidP="00D4163E">
      <w:r>
        <w:rPr>
          <w:b/>
        </w:rPr>
        <w:t xml:space="preserve">Page 7-24, Article 723-4 Very High Early Strength Concrete for Concrete Pavement Repair, line 4, </w:t>
      </w:r>
      <w:r w:rsidRPr="0095663B">
        <w:t>replace “</w:t>
      </w:r>
      <w:r>
        <w:t>AASHTO T126</w:t>
      </w:r>
      <w:r w:rsidRPr="0095663B">
        <w:t>” with “</w:t>
      </w:r>
      <w:r>
        <w:t>AASHTO R 39</w:t>
      </w:r>
      <w:r w:rsidRPr="0095663B">
        <w:t xml:space="preserve">”. </w:t>
      </w:r>
    </w:p>
    <w:p w14:paraId="72F7B81C" w14:textId="77777777" w:rsidR="00D4163E" w:rsidRDefault="00D4163E" w:rsidP="00D4163E">
      <w:pPr>
        <w:rPr>
          <w:b/>
        </w:rPr>
      </w:pPr>
    </w:p>
    <w:p w14:paraId="20ED0510" w14:textId="448F9D68" w:rsidR="00777641" w:rsidRDefault="00777641" w:rsidP="007776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7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24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723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5</w:t>
      </w:r>
      <w:r w:rsidRPr="00854271">
        <w:rPr>
          <w:rStyle w:val="normaltextrun"/>
          <w:b/>
          <w:bCs/>
        </w:rPr>
        <w:t xml:space="preserve"> </w:t>
      </w:r>
      <w:r w:rsidRPr="001374FF">
        <w:rPr>
          <w:rStyle w:val="normaltextrun"/>
          <w:b/>
          <w:bCs/>
        </w:rPr>
        <w:t>MEASUREMENT AND PAYMENT, line 3</w:t>
      </w:r>
      <w:r>
        <w:rPr>
          <w:rStyle w:val="normaltextrun"/>
          <w:b/>
          <w:bCs/>
        </w:rPr>
        <w:t>4</w:t>
      </w:r>
      <w:r w:rsidRPr="00854271">
        <w:rPr>
          <w:rStyle w:val="normaltextrun"/>
          <w:b/>
          <w:bCs/>
        </w:rPr>
        <w:t>, </w:t>
      </w:r>
      <w:r w:rsidRPr="001374FF">
        <w:rPr>
          <w:rStyle w:val="normaltextrun"/>
        </w:rPr>
        <w:t>replace "</w:t>
      </w:r>
      <w:r>
        <w:rPr>
          <w:rStyle w:val="normaltextrun"/>
        </w:rPr>
        <w:t>Section 225</w:t>
      </w:r>
      <w:r w:rsidRPr="001374FF">
        <w:rPr>
          <w:rStyle w:val="normaltextrun"/>
        </w:rPr>
        <w:t>” with “</w:t>
      </w:r>
      <w:r>
        <w:rPr>
          <w:rStyle w:val="normaltextrun"/>
        </w:rPr>
        <w:t>Article 225-7</w:t>
      </w:r>
      <w:r w:rsidRPr="001374FF">
        <w:rPr>
          <w:rStyle w:val="normaltextrun"/>
        </w:rPr>
        <w:t>”</w:t>
      </w:r>
      <w:r>
        <w:rPr>
          <w:rStyle w:val="normaltextrun"/>
        </w:rPr>
        <w:t>.</w:t>
      </w:r>
    </w:p>
    <w:p w14:paraId="3FE807CF" w14:textId="77777777" w:rsidR="00777641" w:rsidRDefault="00777641" w:rsidP="007776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380779A" w14:textId="4482EFD5" w:rsidR="00777641" w:rsidRDefault="00777641" w:rsidP="007776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7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24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723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5</w:t>
      </w:r>
      <w:r w:rsidRPr="00854271">
        <w:rPr>
          <w:rStyle w:val="normaltextrun"/>
          <w:b/>
          <w:bCs/>
        </w:rPr>
        <w:t xml:space="preserve"> </w:t>
      </w:r>
      <w:r w:rsidRPr="001374FF">
        <w:rPr>
          <w:rStyle w:val="normaltextrun"/>
          <w:b/>
          <w:bCs/>
        </w:rPr>
        <w:t xml:space="preserve">MEASUREMENT AND PAYMENT, line </w:t>
      </w:r>
      <w:r>
        <w:rPr>
          <w:rStyle w:val="normaltextrun"/>
          <w:b/>
          <w:bCs/>
        </w:rPr>
        <w:t>36</w:t>
      </w:r>
      <w:r w:rsidRPr="00854271">
        <w:rPr>
          <w:rStyle w:val="normaltextrun"/>
          <w:b/>
          <w:bCs/>
        </w:rPr>
        <w:t>, </w:t>
      </w:r>
      <w:r w:rsidRPr="001374FF">
        <w:rPr>
          <w:rStyle w:val="normaltextrun"/>
        </w:rPr>
        <w:t>replace "</w:t>
      </w:r>
      <w:r>
        <w:rPr>
          <w:rStyle w:val="normaltextrun"/>
        </w:rPr>
        <w:t>Section 270</w:t>
      </w:r>
      <w:r w:rsidRPr="001374FF">
        <w:rPr>
          <w:rStyle w:val="normaltextrun"/>
        </w:rPr>
        <w:t>” with “</w:t>
      </w:r>
      <w:r w:rsidR="008D029C">
        <w:rPr>
          <w:rStyle w:val="normaltextrun"/>
        </w:rPr>
        <w:t>Article 270-4</w:t>
      </w:r>
      <w:r w:rsidRPr="001374FF">
        <w:rPr>
          <w:rStyle w:val="normaltextrun"/>
        </w:rPr>
        <w:t>”</w:t>
      </w:r>
      <w:r>
        <w:rPr>
          <w:rStyle w:val="normaltextrun"/>
        </w:rPr>
        <w:t>.</w:t>
      </w:r>
    </w:p>
    <w:p w14:paraId="6B51FACD" w14:textId="77777777" w:rsidR="00777641" w:rsidRDefault="00777641" w:rsidP="00854271">
      <w:pPr>
        <w:rPr>
          <w:b/>
        </w:rPr>
      </w:pPr>
    </w:p>
    <w:p w14:paraId="37AB5B51" w14:textId="241F998A" w:rsidR="00854271" w:rsidRDefault="006C6842" w:rsidP="00854271">
      <w:r>
        <w:rPr>
          <w:b/>
        </w:rPr>
        <w:t>Page 7-2</w:t>
      </w:r>
      <w:r w:rsidR="0095663B">
        <w:rPr>
          <w:b/>
        </w:rPr>
        <w:t>7</w:t>
      </w:r>
      <w:r>
        <w:rPr>
          <w:b/>
        </w:rPr>
        <w:t xml:space="preserve">, </w:t>
      </w:r>
      <w:r w:rsidR="0095663B">
        <w:rPr>
          <w:b/>
        </w:rPr>
        <w:t>A</w:t>
      </w:r>
      <w:r>
        <w:rPr>
          <w:b/>
        </w:rPr>
        <w:t xml:space="preserve">rticle </w:t>
      </w:r>
      <w:r w:rsidR="0095663B">
        <w:rPr>
          <w:b/>
        </w:rPr>
        <w:t xml:space="preserve">725-1 MEASUREMENT AND PAYMENT, </w:t>
      </w:r>
      <w:r w:rsidR="0053182E">
        <w:rPr>
          <w:b/>
        </w:rPr>
        <w:t xml:space="preserve">line 4, </w:t>
      </w:r>
      <w:r w:rsidR="0095663B" w:rsidRPr="0095663B">
        <w:t>replace article number “725-1” with “724-</w:t>
      </w:r>
      <w:r w:rsidR="000B7B55">
        <w:t>4</w:t>
      </w:r>
      <w:r w:rsidR="0095663B" w:rsidRPr="0095663B">
        <w:t xml:space="preserve">”. </w:t>
      </w:r>
    </w:p>
    <w:p w14:paraId="7B2A505A" w14:textId="77777777" w:rsidR="00854271" w:rsidRDefault="00854271" w:rsidP="00854271"/>
    <w:p w14:paraId="235FE1BB" w14:textId="6025DC37" w:rsidR="00854271" w:rsidRDefault="000B7B55" w:rsidP="00854271">
      <w:r>
        <w:rPr>
          <w:b/>
        </w:rPr>
        <w:t xml:space="preserve">Page 7-28, Article 725-1 MEASUREMENT AND PAYMENT, </w:t>
      </w:r>
      <w:r w:rsidR="0053182E">
        <w:rPr>
          <w:b/>
        </w:rPr>
        <w:t xml:space="preserve">line 10, </w:t>
      </w:r>
      <w:r w:rsidRPr="0095663B">
        <w:t>replace article number “725-1” with “72</w:t>
      </w:r>
      <w:r>
        <w:t>5</w:t>
      </w:r>
      <w:r w:rsidRPr="0095663B">
        <w:t>-</w:t>
      </w:r>
      <w:r>
        <w:t>3</w:t>
      </w:r>
      <w:r w:rsidRPr="0095663B">
        <w:t xml:space="preserve">”. </w:t>
      </w:r>
    </w:p>
    <w:p w14:paraId="277E18E1" w14:textId="24CF2132" w:rsidR="009C7B50" w:rsidRDefault="009C7B50" w:rsidP="00854271"/>
    <w:p w14:paraId="74C59CEE" w14:textId="1D066180" w:rsidR="007A6EC4" w:rsidRDefault="007A6EC4" w:rsidP="007A6EC4">
      <w:pPr>
        <w:jc w:val="center"/>
        <w:rPr>
          <w:b/>
        </w:rPr>
      </w:pPr>
      <w:r w:rsidRPr="007B02C9">
        <w:rPr>
          <w:b/>
        </w:rPr>
        <w:t xml:space="preserve">Division </w:t>
      </w:r>
      <w:r>
        <w:rPr>
          <w:b/>
        </w:rPr>
        <w:t>8</w:t>
      </w:r>
    </w:p>
    <w:p w14:paraId="66405ABC" w14:textId="2B89EC7C" w:rsidR="002800E3" w:rsidRDefault="002800E3" w:rsidP="002800E3">
      <w:r>
        <w:rPr>
          <w:b/>
        </w:rPr>
        <w:t xml:space="preserve">Page 8-11, Article 815-1 MATERIALS, after line 35, </w:t>
      </w:r>
      <w:r w:rsidRPr="0095663B">
        <w:t>replace “</w:t>
      </w:r>
      <w:r>
        <w:t>1080</w:t>
      </w:r>
      <w:r w:rsidRPr="0095663B">
        <w:t>-</w:t>
      </w:r>
      <w:r>
        <w:t>12</w:t>
      </w:r>
      <w:r w:rsidRPr="0095663B">
        <w:t>” with “</w:t>
      </w:r>
      <w:r>
        <w:t>1080</w:t>
      </w:r>
      <w:r w:rsidRPr="0095663B">
        <w:t>-</w:t>
      </w:r>
      <w:r>
        <w:t>1</w:t>
      </w:r>
      <w:r w:rsidR="00762F4F">
        <w:t>0</w:t>
      </w:r>
      <w:r w:rsidRPr="0095663B">
        <w:t xml:space="preserve">”. </w:t>
      </w:r>
    </w:p>
    <w:p w14:paraId="4DE5DD4D" w14:textId="6D9C4FF9" w:rsidR="002800E3" w:rsidRDefault="002800E3" w:rsidP="002800E3">
      <w:pPr>
        <w:pStyle w:val="paragraph"/>
        <w:spacing w:before="0" w:beforeAutospacing="0" w:after="0" w:afterAutospacing="0"/>
        <w:textAlignment w:val="baseline"/>
      </w:pPr>
    </w:p>
    <w:p w14:paraId="4DA8C987" w14:textId="3332714D" w:rsidR="00762F4F" w:rsidRDefault="00762F4F" w:rsidP="00762F4F">
      <w:r>
        <w:rPr>
          <w:b/>
        </w:rPr>
        <w:t xml:space="preserve">Page 8-13, Article 816-1 MATERIALS, after line 28, </w:t>
      </w:r>
      <w:r w:rsidRPr="0095663B">
        <w:t>replace “</w:t>
      </w:r>
      <w:r>
        <w:t>1080</w:t>
      </w:r>
      <w:r w:rsidRPr="0095663B">
        <w:t>-</w:t>
      </w:r>
      <w:r>
        <w:t>12</w:t>
      </w:r>
      <w:r w:rsidRPr="0095663B">
        <w:t>” with “</w:t>
      </w:r>
      <w:r>
        <w:t>1080</w:t>
      </w:r>
      <w:r w:rsidRPr="0095663B">
        <w:t>-</w:t>
      </w:r>
      <w:r>
        <w:t>10</w:t>
      </w:r>
      <w:r w:rsidRPr="0095663B">
        <w:t xml:space="preserve">”. </w:t>
      </w:r>
    </w:p>
    <w:p w14:paraId="20B4F653" w14:textId="77777777" w:rsidR="00762F4F" w:rsidRDefault="00762F4F" w:rsidP="002800E3">
      <w:pPr>
        <w:pStyle w:val="paragraph"/>
        <w:spacing w:before="0" w:beforeAutospacing="0" w:after="0" w:afterAutospacing="0"/>
        <w:textAlignment w:val="baseline"/>
      </w:pPr>
    </w:p>
    <w:p w14:paraId="76ECDBD5" w14:textId="6AD87E48" w:rsidR="00854271" w:rsidRDefault="00767AD9" w:rsidP="00854271"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8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17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825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1</w:t>
      </w:r>
      <w:r w:rsidRPr="00854271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Description</w:t>
      </w:r>
      <w:r w:rsidRPr="00854271">
        <w:rPr>
          <w:rStyle w:val="normaltextrun"/>
          <w:b/>
          <w:bCs/>
        </w:rPr>
        <w:t xml:space="preserve">, line </w:t>
      </w:r>
      <w:r>
        <w:rPr>
          <w:rStyle w:val="normaltextrun"/>
          <w:b/>
          <w:bCs/>
        </w:rPr>
        <w:t>5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</w:rPr>
        <w:t>delete</w:t>
      </w:r>
      <w:r w:rsidRPr="00854271">
        <w:rPr>
          <w:rStyle w:val="normaltextrun"/>
        </w:rPr>
        <w:t> </w:t>
      </w:r>
      <w:r>
        <w:rPr>
          <w:rStyle w:val="normaltextrun"/>
        </w:rPr>
        <w:t>“853” and “855”.</w:t>
      </w:r>
    </w:p>
    <w:p w14:paraId="10FD74C0" w14:textId="77777777" w:rsidR="00315086" w:rsidRDefault="00315086" w:rsidP="00854271">
      <w:pPr>
        <w:jc w:val="center"/>
        <w:rPr>
          <w:b/>
        </w:rPr>
      </w:pPr>
    </w:p>
    <w:p w14:paraId="1AE45765" w14:textId="5D79494A" w:rsidR="00854271" w:rsidRDefault="00843429" w:rsidP="00854271">
      <w:pPr>
        <w:jc w:val="center"/>
        <w:rPr>
          <w:b/>
        </w:rPr>
      </w:pPr>
      <w:r w:rsidRPr="007B02C9">
        <w:rPr>
          <w:b/>
        </w:rPr>
        <w:t xml:space="preserve">Division </w:t>
      </w:r>
      <w:r>
        <w:rPr>
          <w:b/>
        </w:rPr>
        <w:t>10</w:t>
      </w:r>
    </w:p>
    <w:p w14:paraId="2440AC53" w14:textId="15A1D97F" w:rsidR="008270D0" w:rsidRDefault="008270D0" w:rsidP="008270D0">
      <w:r>
        <w:rPr>
          <w:b/>
        </w:rPr>
        <w:t>Page 10-2, Subarticle 10</w:t>
      </w:r>
      <w:r w:rsidR="00507ADD">
        <w:rPr>
          <w:b/>
        </w:rPr>
        <w:t>00</w:t>
      </w:r>
      <w:r>
        <w:rPr>
          <w:b/>
        </w:rPr>
        <w:t>-3(</w:t>
      </w:r>
      <w:r w:rsidR="00507ADD">
        <w:rPr>
          <w:b/>
        </w:rPr>
        <w:t>B</w:t>
      </w:r>
      <w:r>
        <w:rPr>
          <w:b/>
        </w:rPr>
        <w:t xml:space="preserve">) </w:t>
      </w:r>
      <w:r w:rsidR="00507ADD">
        <w:rPr>
          <w:b/>
        </w:rPr>
        <w:t>Air Entrainment</w:t>
      </w:r>
      <w:r>
        <w:rPr>
          <w:b/>
        </w:rPr>
        <w:t xml:space="preserve">, line </w:t>
      </w:r>
      <w:r w:rsidR="00507ADD">
        <w:rPr>
          <w:b/>
        </w:rPr>
        <w:t>33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 w:rsidR="00507ADD">
        <w:t xml:space="preserve">Chase” </w:t>
      </w:r>
      <w:r w:rsidRPr="0095663B">
        <w:t>with “</w:t>
      </w:r>
      <w:r w:rsidR="00507ADD">
        <w:t>Chace</w:t>
      </w:r>
      <w:r w:rsidRPr="0095663B">
        <w:t>”.</w:t>
      </w:r>
    </w:p>
    <w:p w14:paraId="14D15258" w14:textId="77777777" w:rsidR="008270D0" w:rsidRDefault="008270D0" w:rsidP="00920E88">
      <w:pPr>
        <w:rPr>
          <w:b/>
          <w:bCs/>
        </w:rPr>
      </w:pPr>
    </w:p>
    <w:p w14:paraId="6B57E885" w14:textId="301D7437" w:rsidR="00507ADD" w:rsidRDefault="00507ADD" w:rsidP="00507ADD">
      <w:r>
        <w:rPr>
          <w:b/>
        </w:rPr>
        <w:t xml:space="preserve">Page 10-4, Subarticle 1000-4(A) Composition and Design, after line 17, </w:t>
      </w:r>
      <w:r w:rsidRPr="0095663B">
        <w:t>replace</w:t>
      </w:r>
      <w:r>
        <w:t xml:space="preserve"> </w:t>
      </w:r>
      <w:r w:rsidRPr="0095663B">
        <w:t>“</w:t>
      </w:r>
      <w:r>
        <w:t xml:space="preserve">T23” </w:t>
      </w:r>
      <w:r w:rsidRPr="0095663B">
        <w:t>with “</w:t>
      </w:r>
      <w:r>
        <w:t>R100</w:t>
      </w:r>
      <w:r w:rsidRPr="0095663B">
        <w:t>”.</w:t>
      </w:r>
    </w:p>
    <w:p w14:paraId="75002869" w14:textId="249E032E" w:rsidR="00507ADD" w:rsidRDefault="00507ADD" w:rsidP="00507ADD"/>
    <w:p w14:paraId="5CECB601" w14:textId="046B890E" w:rsidR="00507ADD" w:rsidRDefault="00507ADD" w:rsidP="00507ADD">
      <w:r>
        <w:rPr>
          <w:b/>
        </w:rPr>
        <w:t>Page 10-4, Subarticle 1000-4(</w:t>
      </w:r>
      <w:r w:rsidR="00846D88">
        <w:rPr>
          <w:b/>
        </w:rPr>
        <w:t>B</w:t>
      </w:r>
      <w:r>
        <w:rPr>
          <w:b/>
        </w:rPr>
        <w:t xml:space="preserve">) </w:t>
      </w:r>
      <w:r w:rsidR="00846D88">
        <w:rPr>
          <w:b/>
        </w:rPr>
        <w:t>Air Entrainment</w:t>
      </w:r>
      <w:r>
        <w:rPr>
          <w:b/>
        </w:rPr>
        <w:t xml:space="preserve">, line </w:t>
      </w:r>
      <w:r w:rsidR="00846D88">
        <w:rPr>
          <w:b/>
        </w:rPr>
        <w:t>31 and 33</w:t>
      </w:r>
      <w:r>
        <w:rPr>
          <w:b/>
        </w:rPr>
        <w:t xml:space="preserve">, </w:t>
      </w:r>
      <w:r w:rsidR="00846D88" w:rsidRPr="0095663B">
        <w:t>replace</w:t>
      </w:r>
      <w:r w:rsidR="00846D88">
        <w:t xml:space="preserve"> </w:t>
      </w:r>
      <w:r w:rsidR="00846D88" w:rsidRPr="0095663B">
        <w:t>“</w:t>
      </w:r>
      <w:r w:rsidR="00846D88">
        <w:t xml:space="preserve">Chase” </w:t>
      </w:r>
      <w:r w:rsidR="00846D88" w:rsidRPr="0095663B">
        <w:t>with “</w:t>
      </w:r>
      <w:r w:rsidR="00846D88">
        <w:t>Chace</w:t>
      </w:r>
      <w:r w:rsidR="00846D88" w:rsidRPr="0095663B">
        <w:t>”.</w:t>
      </w:r>
    </w:p>
    <w:p w14:paraId="545DEA88" w14:textId="4F2AB722" w:rsidR="00507ADD" w:rsidRDefault="00507ADD" w:rsidP="00920E88">
      <w:pPr>
        <w:rPr>
          <w:b/>
          <w:bCs/>
        </w:rPr>
      </w:pPr>
    </w:p>
    <w:p w14:paraId="31CC5359" w14:textId="73575EEE" w:rsidR="00846D88" w:rsidRDefault="00846D88" w:rsidP="00846D88">
      <w:r>
        <w:rPr>
          <w:b/>
        </w:rPr>
        <w:t xml:space="preserve">Page 10-4, Subarticle 1000-4(C) Strength of Concrete, line 39 and 41, </w:t>
      </w:r>
      <w:r w:rsidRPr="0095663B">
        <w:t>replace</w:t>
      </w:r>
      <w:r>
        <w:t xml:space="preserve"> </w:t>
      </w:r>
      <w:r w:rsidRPr="0095663B">
        <w:t>“</w:t>
      </w:r>
      <w:r>
        <w:t xml:space="preserve">T 23” </w:t>
      </w:r>
      <w:r w:rsidRPr="0095663B">
        <w:t>with “</w:t>
      </w:r>
      <w:r>
        <w:t>R 100</w:t>
      </w:r>
      <w:r w:rsidRPr="0095663B">
        <w:t>”.</w:t>
      </w:r>
    </w:p>
    <w:p w14:paraId="7090F3F9" w14:textId="5715752C" w:rsidR="004F3464" w:rsidRDefault="004F3464" w:rsidP="004F3464">
      <w:r>
        <w:rPr>
          <w:b/>
        </w:rPr>
        <w:lastRenderedPageBreak/>
        <w:t xml:space="preserve">Page 10-15, Subarticle 1000-11(B) Mixing Time for Central  Mixed Concrete, after line 35, </w:t>
      </w:r>
      <w:r w:rsidRPr="0095663B">
        <w:t>replace</w:t>
      </w:r>
      <w:r>
        <w:t xml:space="preserve"> </w:t>
      </w:r>
      <w:r w:rsidRPr="0095663B">
        <w:t>“</w:t>
      </w:r>
      <w:r>
        <w:t xml:space="preserve">T 23” </w:t>
      </w:r>
      <w:r w:rsidRPr="0095663B">
        <w:t>with “</w:t>
      </w:r>
      <w:r>
        <w:t>R 100</w:t>
      </w:r>
      <w:r w:rsidRPr="0095663B">
        <w:t>”.</w:t>
      </w:r>
    </w:p>
    <w:p w14:paraId="79E1B8FC" w14:textId="77777777" w:rsidR="004F3464" w:rsidRDefault="004F3464" w:rsidP="00846D88"/>
    <w:p w14:paraId="53AD3604" w14:textId="223690C0" w:rsidR="004F3464" w:rsidRDefault="004F3464" w:rsidP="004F3464">
      <w:r>
        <w:rPr>
          <w:b/>
        </w:rPr>
        <w:t xml:space="preserve">Page 10-22, Article 1003-3 COMPOSITION AND DESIGN, line 9, </w:t>
      </w:r>
      <w:r w:rsidRPr="0095663B">
        <w:t>replace</w:t>
      </w:r>
      <w:r>
        <w:t xml:space="preserve"> </w:t>
      </w:r>
      <w:r w:rsidRPr="0095663B">
        <w:t>“</w:t>
      </w:r>
      <w:r>
        <w:t xml:space="preserve">Engineer” </w:t>
      </w:r>
      <w:r w:rsidRPr="0095663B">
        <w:t>with “</w:t>
      </w:r>
      <w:r>
        <w:t>engineer</w:t>
      </w:r>
      <w:r w:rsidRPr="0095663B">
        <w:t>”.</w:t>
      </w:r>
    </w:p>
    <w:p w14:paraId="34C07D87" w14:textId="74709E55" w:rsidR="00846D88" w:rsidRDefault="00846D88" w:rsidP="00920E88">
      <w:pPr>
        <w:rPr>
          <w:b/>
          <w:bCs/>
        </w:rPr>
      </w:pPr>
    </w:p>
    <w:p w14:paraId="2952FB94" w14:textId="77777777" w:rsidR="004F3464" w:rsidRDefault="004F3464" w:rsidP="004F3464">
      <w:r>
        <w:rPr>
          <w:b/>
        </w:rPr>
        <w:t xml:space="preserve">Page 10-23, Article 1003-4 GROUT REQUIREMENTS, line 16 and 18, </w:t>
      </w:r>
      <w:r w:rsidRPr="0095663B">
        <w:t>replace</w:t>
      </w:r>
      <w:r>
        <w:t xml:space="preserve"> </w:t>
      </w:r>
      <w:r w:rsidRPr="0095663B">
        <w:t>“</w:t>
      </w:r>
      <w:r>
        <w:t xml:space="preserve">T 23” </w:t>
      </w:r>
      <w:r w:rsidRPr="0095663B">
        <w:t>with “</w:t>
      </w:r>
      <w:r>
        <w:t>R 100</w:t>
      </w:r>
      <w:r w:rsidRPr="0095663B">
        <w:t>”.</w:t>
      </w:r>
    </w:p>
    <w:p w14:paraId="1F77191E" w14:textId="5E67A6A1" w:rsidR="004F3464" w:rsidRDefault="004F3464" w:rsidP="00920E88">
      <w:pPr>
        <w:rPr>
          <w:b/>
          <w:bCs/>
        </w:rPr>
      </w:pPr>
    </w:p>
    <w:p w14:paraId="349A43FD" w14:textId="0E7F5162" w:rsidR="004F3464" w:rsidRDefault="004F3464" w:rsidP="004F3464">
      <w:r>
        <w:rPr>
          <w:b/>
        </w:rPr>
        <w:t xml:space="preserve">Page 10-26, Article 1005-4 TESTING, </w:t>
      </w:r>
      <w:r w:rsidR="00EE0ADE">
        <w:rPr>
          <w:b/>
        </w:rPr>
        <w:t>after line 26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>
        <w:t xml:space="preserve">1014-2€(6)” </w:t>
      </w:r>
      <w:r w:rsidRPr="0095663B">
        <w:t>with “</w:t>
      </w:r>
      <w:r>
        <w:t>1014-2</w:t>
      </w:r>
      <w:r w:rsidR="00EE0ADE">
        <w:t>€</w:t>
      </w:r>
      <w:r>
        <w:t>(6)</w:t>
      </w:r>
      <w:r w:rsidRPr="0095663B">
        <w:t>”</w:t>
      </w:r>
      <w:r w:rsidR="00322952">
        <w:t xml:space="preserve">in C. of Table </w:t>
      </w:r>
      <w:r w:rsidR="00EE0ADE">
        <w:t xml:space="preserve">1005-1 </w:t>
      </w:r>
      <w:r w:rsidR="00322952">
        <w:t>footnote</w:t>
      </w:r>
      <w:r w:rsidR="00462BC5">
        <w:t xml:space="preserve"> and replace “</w:t>
      </w:r>
      <w:proofErr w:type="spellStart"/>
      <w:r w:rsidR="00462BC5">
        <w:t>Lightweight</w:t>
      </w:r>
      <w:r w:rsidR="00462BC5" w:rsidRPr="00462BC5">
        <w:rPr>
          <w:vertAlign w:val="superscript"/>
        </w:rPr>
        <w:t>B</w:t>
      </w:r>
      <w:proofErr w:type="spellEnd"/>
      <w:r w:rsidR="00462BC5">
        <w:t>” with “</w:t>
      </w:r>
      <w:proofErr w:type="spellStart"/>
      <w:r w:rsidR="00462BC5">
        <w:t>Lightweight</w:t>
      </w:r>
      <w:r w:rsidR="00462BC5">
        <w:rPr>
          <w:vertAlign w:val="superscript"/>
        </w:rPr>
        <w:t>C</w:t>
      </w:r>
      <w:proofErr w:type="spellEnd"/>
      <w:r w:rsidR="00462BC5">
        <w:t>”</w:t>
      </w:r>
      <w:r w:rsidRPr="0095663B">
        <w:t>.</w:t>
      </w:r>
    </w:p>
    <w:p w14:paraId="49705E6E" w14:textId="2AD89CEB" w:rsidR="004F3464" w:rsidRDefault="004F3464" w:rsidP="00920E88">
      <w:pPr>
        <w:rPr>
          <w:b/>
          <w:bCs/>
        </w:rPr>
      </w:pPr>
    </w:p>
    <w:p w14:paraId="5308A229" w14:textId="50B0348F" w:rsidR="000E7B99" w:rsidRDefault="000E7B99" w:rsidP="00920E88">
      <w:r>
        <w:rPr>
          <w:b/>
        </w:rPr>
        <w:t xml:space="preserve">Page 10-29, Subarticle 1012-1(B)(4) Flat and Elongated Pieces, line 44, </w:t>
      </w:r>
      <w:r>
        <w:t xml:space="preserve">delete </w:t>
      </w:r>
      <w:r w:rsidRPr="0095663B">
        <w:t>“</w:t>
      </w:r>
      <w:r>
        <w:t>SF9.5A”</w:t>
      </w:r>
    </w:p>
    <w:p w14:paraId="7DF2AEDA" w14:textId="77777777" w:rsidR="000E7B99" w:rsidRDefault="000E7B99" w:rsidP="00920E88">
      <w:pPr>
        <w:rPr>
          <w:b/>
          <w:bCs/>
        </w:rPr>
      </w:pPr>
    </w:p>
    <w:p w14:paraId="52CAA1F9" w14:textId="17A370B7" w:rsidR="00EE0ADE" w:rsidRDefault="00EE0ADE" w:rsidP="00EE0ADE">
      <w:r>
        <w:rPr>
          <w:b/>
        </w:rPr>
        <w:t xml:space="preserve">Page 10-36, Subarticle 1012-2(E) Toughness (Resistance to Abrasion), line 31, </w:t>
      </w:r>
      <w:r w:rsidRPr="0095663B">
        <w:t>replace</w:t>
      </w:r>
      <w:r>
        <w:t xml:space="preserve"> </w:t>
      </w:r>
      <w:r w:rsidRPr="0095663B">
        <w:t>“</w:t>
      </w:r>
      <w:r>
        <w:t xml:space="preserve">course” </w:t>
      </w:r>
      <w:r w:rsidRPr="0095663B">
        <w:t>with “</w:t>
      </w:r>
      <w:r>
        <w:t>coarse</w:t>
      </w:r>
      <w:r w:rsidRPr="0095663B">
        <w:t>”.</w:t>
      </w:r>
    </w:p>
    <w:p w14:paraId="0EE6060C" w14:textId="77777777" w:rsidR="00EE0ADE" w:rsidRDefault="00EE0ADE" w:rsidP="00920E88">
      <w:pPr>
        <w:rPr>
          <w:b/>
          <w:bCs/>
        </w:rPr>
      </w:pPr>
    </w:p>
    <w:p w14:paraId="77A6B252" w14:textId="604F1177" w:rsidR="00920E88" w:rsidRDefault="00920E88" w:rsidP="00920E88">
      <w:r>
        <w:rPr>
          <w:b/>
          <w:bCs/>
        </w:rPr>
        <w:t xml:space="preserve">Page 10-37, Article 1012-4, LIGHTWEIGHT AGGREGATE, line 4, </w:t>
      </w:r>
      <w:r>
        <w:t>replace Table number “1012-8” with “1012-5”.</w:t>
      </w:r>
    </w:p>
    <w:p w14:paraId="5113EC0C" w14:textId="5534861C" w:rsidR="00920E88" w:rsidRDefault="00920E88" w:rsidP="00920E88"/>
    <w:p w14:paraId="1C6C11A0" w14:textId="7F846F88" w:rsidR="00DC2303" w:rsidRDefault="00DC2303" w:rsidP="00DC2303">
      <w:r>
        <w:rPr>
          <w:b/>
        </w:rPr>
        <w:t xml:space="preserve">Page 10-48, Subarticle 1020-10(A) Mineral Fibers, line 27, </w:t>
      </w:r>
      <w:r w:rsidRPr="0095663B">
        <w:t>replace</w:t>
      </w:r>
      <w:r>
        <w:t xml:space="preserve"> </w:t>
      </w:r>
      <w:r w:rsidRPr="0095663B">
        <w:t>“</w:t>
      </w:r>
      <w:r>
        <w:t xml:space="preserve">Table 1012-5” </w:t>
      </w:r>
      <w:r w:rsidRPr="0095663B">
        <w:t>with “</w:t>
      </w:r>
      <w:r>
        <w:t>Table 1020-2</w:t>
      </w:r>
      <w:r w:rsidRPr="0095663B">
        <w:t>”.</w:t>
      </w:r>
    </w:p>
    <w:p w14:paraId="3236CAAD" w14:textId="77777777" w:rsidR="00783E96" w:rsidRDefault="00783E96" w:rsidP="00783E96"/>
    <w:p w14:paraId="7B0A24CA" w14:textId="6D2F34BE" w:rsidR="00783E96" w:rsidRDefault="00783E96" w:rsidP="00783E96">
      <w:r>
        <w:rPr>
          <w:b/>
        </w:rPr>
        <w:t xml:space="preserve">Page 10-52, Article 1024-5 FLY ASH, line 12, </w:t>
      </w:r>
      <w:r w:rsidRPr="0095663B">
        <w:t>replace</w:t>
      </w:r>
      <w:r>
        <w:t xml:space="preserve"> </w:t>
      </w:r>
      <w:r w:rsidRPr="0095663B">
        <w:t>“</w:t>
      </w:r>
      <w:r>
        <w:t xml:space="preserve">Table </w:t>
      </w:r>
      <w:r w:rsidR="00D10310">
        <w:t>2</w:t>
      </w:r>
      <w:r>
        <w:t xml:space="preserve">” </w:t>
      </w:r>
      <w:r w:rsidRPr="0095663B">
        <w:t>with “</w:t>
      </w:r>
      <w:r>
        <w:t xml:space="preserve">Table </w:t>
      </w:r>
      <w:r w:rsidR="00D10310">
        <w:t>3</w:t>
      </w:r>
      <w:r w:rsidRPr="0095663B">
        <w:t>”.</w:t>
      </w:r>
    </w:p>
    <w:p w14:paraId="78ECD8E0" w14:textId="77777777" w:rsidR="00DC2303" w:rsidRDefault="00DC2303" w:rsidP="00DC2303"/>
    <w:p w14:paraId="04CB6F51" w14:textId="7A1BD98C" w:rsidR="00EE0ADE" w:rsidRDefault="00EE0ADE" w:rsidP="00EE0ADE">
      <w:r>
        <w:rPr>
          <w:b/>
        </w:rPr>
        <w:t>Page 10-6</w:t>
      </w:r>
      <w:r w:rsidR="006C5FFD">
        <w:rPr>
          <w:b/>
        </w:rPr>
        <w:t>0</w:t>
      </w:r>
      <w:r>
        <w:rPr>
          <w:b/>
        </w:rPr>
        <w:t>, Subarticle 1032-6(</w:t>
      </w:r>
      <w:r w:rsidR="006C5FFD">
        <w:rPr>
          <w:b/>
        </w:rPr>
        <w:t>F</w:t>
      </w:r>
      <w:r>
        <w:rPr>
          <w:b/>
        </w:rPr>
        <w:t xml:space="preserve">) </w:t>
      </w:r>
      <w:r w:rsidR="006C5FFD">
        <w:rPr>
          <w:b/>
        </w:rPr>
        <w:t>Joint Materials</w:t>
      </w:r>
      <w:r>
        <w:rPr>
          <w:b/>
        </w:rPr>
        <w:t xml:space="preserve">, line </w:t>
      </w:r>
      <w:r w:rsidR="006C5FFD">
        <w:rPr>
          <w:b/>
        </w:rPr>
        <w:t>15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 w:rsidR="006C5FFD">
        <w:t>AASHTO M 198</w:t>
      </w:r>
      <w:r>
        <w:t xml:space="preserve">” </w:t>
      </w:r>
      <w:r w:rsidRPr="0095663B">
        <w:t>with “</w:t>
      </w:r>
      <w:r w:rsidR="006C5FFD">
        <w:t>ASTM C990</w:t>
      </w:r>
      <w:r w:rsidRPr="0095663B">
        <w:t>”</w:t>
      </w:r>
      <w:r w:rsidR="00DC2303">
        <w:t xml:space="preserve"> </w:t>
      </w:r>
      <w:r w:rsidR="006C5FFD">
        <w:t>and delete “Type B”</w:t>
      </w:r>
      <w:r w:rsidRPr="0095663B">
        <w:t>.</w:t>
      </w:r>
    </w:p>
    <w:p w14:paraId="02DC69C6" w14:textId="475AE6F8" w:rsidR="00EE0ADE" w:rsidRDefault="00EE0ADE" w:rsidP="00920E88"/>
    <w:p w14:paraId="321CE5DA" w14:textId="784B574F" w:rsidR="006C5FFD" w:rsidRDefault="006C5FFD" w:rsidP="006C5FFD">
      <w:r>
        <w:rPr>
          <w:b/>
        </w:rPr>
        <w:t xml:space="preserve">Page 10-61, Article 1034-3 CONCRETE SEWER PIPE, line 33, </w:t>
      </w:r>
      <w:r w:rsidRPr="0095663B">
        <w:t>replace</w:t>
      </w:r>
      <w:r>
        <w:t xml:space="preserve"> </w:t>
      </w:r>
      <w:r w:rsidRPr="0095663B">
        <w:t>“</w:t>
      </w:r>
      <w:r>
        <w:t xml:space="preserve">AASHTO M 198” </w:t>
      </w:r>
      <w:r w:rsidRPr="0095663B">
        <w:t>with “</w:t>
      </w:r>
      <w:r>
        <w:t>ASTM C990</w:t>
      </w:r>
      <w:r w:rsidRPr="0095663B">
        <w:t>”</w:t>
      </w:r>
      <w:r w:rsidR="00DC2303">
        <w:t xml:space="preserve"> </w:t>
      </w:r>
      <w:r>
        <w:t>and delete “Type A or B”</w:t>
      </w:r>
      <w:r w:rsidRPr="0095663B">
        <w:t>.</w:t>
      </w:r>
    </w:p>
    <w:p w14:paraId="055BA531" w14:textId="414BD4C8" w:rsidR="006C5FFD" w:rsidRDefault="006C5FFD" w:rsidP="00920E88"/>
    <w:p w14:paraId="7D5B9EFB" w14:textId="60371CAB" w:rsidR="006C5FFD" w:rsidRDefault="006C5FFD" w:rsidP="006C5FFD">
      <w:r>
        <w:rPr>
          <w:b/>
        </w:rPr>
        <w:t xml:space="preserve">Page 10-64, Article 1040-1 BRICK, line 12, </w:t>
      </w:r>
      <w:r w:rsidRPr="0095663B">
        <w:t>replace</w:t>
      </w:r>
      <w:r>
        <w:t xml:space="preserve"> </w:t>
      </w:r>
      <w:r w:rsidRPr="0095663B">
        <w:t>“</w:t>
      </w:r>
      <w:r>
        <w:t xml:space="preserve">ASTM C62” </w:t>
      </w:r>
      <w:r w:rsidRPr="0095663B">
        <w:t>with “</w:t>
      </w:r>
      <w:r>
        <w:t>ASTM C62 or ASTM C216</w:t>
      </w:r>
      <w:r w:rsidRPr="0095663B">
        <w:t>”.</w:t>
      </w:r>
    </w:p>
    <w:p w14:paraId="152EE363" w14:textId="233E2543" w:rsidR="006C5FFD" w:rsidRDefault="006C5FFD" w:rsidP="00920E88"/>
    <w:p w14:paraId="7B2330D1" w14:textId="488CB75A" w:rsidR="004B4458" w:rsidRDefault="004B4458" w:rsidP="004B4458">
      <w:r>
        <w:rPr>
          <w:b/>
        </w:rPr>
        <w:t xml:space="preserve">Page 10-67, Article 1044-7 CORRUGATED PLASTIC PIPE AND FITTINGS, line 24, </w:t>
      </w:r>
      <w:r w:rsidRPr="0095663B">
        <w:t>replace</w:t>
      </w:r>
      <w:r>
        <w:t xml:space="preserve"> </w:t>
      </w:r>
      <w:r w:rsidRPr="0095663B">
        <w:t>“</w:t>
      </w:r>
      <w:r>
        <w:t xml:space="preserve">AASHTO M 294 for heavy duty tubing” </w:t>
      </w:r>
      <w:r w:rsidRPr="0095663B">
        <w:t>with “</w:t>
      </w:r>
      <w:r>
        <w:t>Article 1032-7 and AASHTO M 252</w:t>
      </w:r>
      <w:r w:rsidRPr="0095663B">
        <w:t>”.</w:t>
      </w:r>
    </w:p>
    <w:p w14:paraId="1014B924" w14:textId="0E5D7952" w:rsidR="004B4458" w:rsidRDefault="004B4458" w:rsidP="004B4458"/>
    <w:p w14:paraId="3303E800" w14:textId="3D63FA3C" w:rsidR="00462939" w:rsidRDefault="00462939" w:rsidP="004B4458">
      <w:r>
        <w:rPr>
          <w:b/>
        </w:rPr>
        <w:t xml:space="preserve">Page 10-68, Subarticle 1046-3(D) Offset Blocks, lines 30-32, </w:t>
      </w:r>
      <w:r>
        <w:t>delete “</w:t>
      </w:r>
      <w:r w:rsidRPr="00462939">
        <w:t>Before beginning the installation of recycled offset block, submit the FHWA acceptance letter for each type of block to the Engineer for approval.</w:t>
      </w:r>
      <w:r>
        <w:t>”</w:t>
      </w:r>
    </w:p>
    <w:p w14:paraId="6CB35C7A" w14:textId="77777777" w:rsidR="00462939" w:rsidRDefault="00462939" w:rsidP="004B4458"/>
    <w:p w14:paraId="74C636B9" w14:textId="2B742D4C" w:rsidR="006C5FFD" w:rsidRDefault="006C5FFD" w:rsidP="006C5FFD">
      <w:r>
        <w:rPr>
          <w:b/>
        </w:rPr>
        <w:t xml:space="preserve">Page 10-69, Subarticle 1046-3(D) Offset Blocks, before line 1, </w:t>
      </w:r>
      <w:r w:rsidRPr="0095663B">
        <w:t>replace</w:t>
      </w:r>
      <w:r>
        <w:t xml:space="preserve"> </w:t>
      </w:r>
      <w:r w:rsidRPr="0095663B">
        <w:t>“</w:t>
      </w:r>
      <w:r>
        <w:t xml:space="preserve">WIRE DIAMETER” </w:t>
      </w:r>
      <w:r w:rsidRPr="0095663B">
        <w:t>with “</w:t>
      </w:r>
      <w:r>
        <w:t>COMPOSITE OFFSET BLOCKS</w:t>
      </w:r>
      <w:r w:rsidRPr="0095663B">
        <w:t>”</w:t>
      </w:r>
      <w:r>
        <w:t xml:space="preserve"> as </w:t>
      </w:r>
      <w:r w:rsidR="00744C0E">
        <w:t>the ti</w:t>
      </w:r>
      <w:r w:rsidR="00855133">
        <w:t>t</w:t>
      </w:r>
      <w:r w:rsidR="00744C0E">
        <w:t xml:space="preserve">le of </w:t>
      </w:r>
      <w:r>
        <w:t>Table 1046-1</w:t>
      </w:r>
      <w:r w:rsidR="00462939">
        <w:t>, delete “Testing” property and associated requirement from Table 1046-1, and replace “Approval” requirement of “Approved for use by the FHWA” with “Approved for use on the NCDOT APL”</w:t>
      </w:r>
      <w:r w:rsidR="009C242E">
        <w:t xml:space="preserve"> in Table 1046-1</w:t>
      </w:r>
      <w:r w:rsidRPr="0095663B">
        <w:t>.</w:t>
      </w:r>
    </w:p>
    <w:p w14:paraId="2366C1FB" w14:textId="77777777" w:rsidR="00431100" w:rsidRDefault="00431100" w:rsidP="00431100">
      <w:bookmarkStart w:id="4" w:name="_Hlk124865122"/>
    </w:p>
    <w:p w14:paraId="382C7753" w14:textId="444D48F5" w:rsidR="00431100" w:rsidRDefault="00431100" w:rsidP="00431100">
      <w:r>
        <w:rPr>
          <w:b/>
        </w:rPr>
        <w:t xml:space="preserve">Page 10-80, Article 1060-2 FERTILIZER, line 18, </w:t>
      </w:r>
      <w:r w:rsidRPr="0095663B">
        <w:t>replace</w:t>
      </w:r>
      <w:r>
        <w:t xml:space="preserve"> </w:t>
      </w:r>
      <w:r w:rsidRPr="0095663B">
        <w:t>“</w:t>
      </w:r>
      <w:r>
        <w:t xml:space="preserve">North Carolina Fertilizer Law” </w:t>
      </w:r>
      <w:r w:rsidRPr="0095663B">
        <w:t>with “</w:t>
      </w:r>
      <w:r>
        <w:t>North Carolina Commercial Fertilizer Law</w:t>
      </w:r>
      <w:r w:rsidRPr="0095663B">
        <w:t>”.</w:t>
      </w:r>
    </w:p>
    <w:bookmarkEnd w:id="4"/>
    <w:p w14:paraId="1F205834" w14:textId="3F49F76C" w:rsidR="004C40AC" w:rsidRDefault="004C40AC" w:rsidP="006C5FFD"/>
    <w:p w14:paraId="6BA5981B" w14:textId="4D236F17" w:rsidR="004C40AC" w:rsidRDefault="004C40AC" w:rsidP="004C40AC">
      <w:r>
        <w:rPr>
          <w:b/>
        </w:rPr>
        <w:t xml:space="preserve">Page 10-83, Article 1060-9 WATER, line 9, </w:t>
      </w:r>
      <w:r w:rsidRPr="0095663B">
        <w:t>replace</w:t>
      </w:r>
      <w:r>
        <w:t xml:space="preserve"> </w:t>
      </w:r>
      <w:r w:rsidRPr="0095663B">
        <w:t>“</w:t>
      </w:r>
      <w:r>
        <w:t xml:space="preserve">15 NCAC 2B.0200” </w:t>
      </w:r>
      <w:r w:rsidRPr="0095663B">
        <w:t>with “</w:t>
      </w:r>
      <w:r>
        <w:t>15A NCAC 02B.0200</w:t>
      </w:r>
      <w:r w:rsidRPr="0095663B">
        <w:t>”.</w:t>
      </w:r>
    </w:p>
    <w:p w14:paraId="351A0CC0" w14:textId="77777777" w:rsidR="006E12DB" w:rsidRDefault="006E12DB" w:rsidP="006E12DB"/>
    <w:p w14:paraId="6BBE7B30" w14:textId="20A711EA" w:rsidR="00BE50FF" w:rsidRDefault="006E12DB" w:rsidP="00BE50FF">
      <w:r>
        <w:rPr>
          <w:b/>
        </w:rPr>
        <w:t>Page 10-</w:t>
      </w:r>
      <w:r w:rsidR="00D55146">
        <w:rPr>
          <w:b/>
        </w:rPr>
        <w:t>86</w:t>
      </w:r>
      <w:r>
        <w:rPr>
          <w:b/>
        </w:rPr>
        <w:t xml:space="preserve">, </w:t>
      </w:r>
      <w:r w:rsidR="00D55146">
        <w:rPr>
          <w:b/>
        </w:rPr>
        <w:t>A</w:t>
      </w:r>
      <w:r>
        <w:rPr>
          <w:b/>
        </w:rPr>
        <w:t>rticle 1070-</w:t>
      </w:r>
      <w:r w:rsidR="00D10310">
        <w:rPr>
          <w:b/>
        </w:rPr>
        <w:t xml:space="preserve">3 </w:t>
      </w:r>
      <w:r w:rsidR="00D10310" w:rsidRPr="00D10310">
        <w:rPr>
          <w:b/>
        </w:rPr>
        <w:t>COLD DRAWN STEEL WIRE AND WIRE REINFORCEMENT</w:t>
      </w:r>
      <w:r>
        <w:rPr>
          <w:b/>
        </w:rPr>
        <w:t xml:space="preserve">, line </w:t>
      </w:r>
      <w:r w:rsidR="00D55146">
        <w:rPr>
          <w:b/>
        </w:rPr>
        <w:t>23</w:t>
      </w:r>
      <w:r w:rsidR="005570A1">
        <w:rPr>
          <w:b/>
        </w:rPr>
        <w:t xml:space="preserve"> and 25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 w:rsidR="00D55146">
        <w:t>M</w:t>
      </w:r>
      <w:r>
        <w:t xml:space="preserve"> </w:t>
      </w:r>
      <w:r w:rsidR="00D55146">
        <w:t>32</w:t>
      </w:r>
      <w:r>
        <w:t xml:space="preserve">” </w:t>
      </w:r>
      <w:r w:rsidR="005570A1">
        <w:t xml:space="preserve">and “M 55” </w:t>
      </w:r>
      <w:r w:rsidRPr="0095663B">
        <w:t>with “</w:t>
      </w:r>
      <w:r w:rsidR="00D55146">
        <w:t>M</w:t>
      </w:r>
      <w:r>
        <w:t xml:space="preserve"> </w:t>
      </w:r>
      <w:r w:rsidR="00D55146">
        <w:t>336</w:t>
      </w:r>
      <w:r w:rsidRPr="0095663B">
        <w:t>”.</w:t>
      </w:r>
    </w:p>
    <w:p w14:paraId="080A0005" w14:textId="77777777" w:rsidR="00D10310" w:rsidRDefault="00D10310" w:rsidP="00BE50FF">
      <w:pPr>
        <w:rPr>
          <w:b/>
        </w:rPr>
      </w:pPr>
    </w:p>
    <w:p w14:paraId="0588DFAB" w14:textId="06445F55" w:rsidR="00BE50FF" w:rsidRDefault="00BE50FF" w:rsidP="00BE50FF">
      <w:r>
        <w:rPr>
          <w:b/>
        </w:rPr>
        <w:t xml:space="preserve">Page 10-87, Article 1070-6 DOWELS AND TIE BARS FOR PORTLAND CEMENT CONCRETE PAVEMENT, line 17, </w:t>
      </w:r>
      <w:r w:rsidRPr="0095663B">
        <w:t>replace</w:t>
      </w:r>
      <w:r>
        <w:t xml:space="preserve"> </w:t>
      </w:r>
      <w:r w:rsidRPr="0095663B">
        <w:t>“</w:t>
      </w:r>
      <w:r>
        <w:t xml:space="preserve">AASHTO M 32” </w:t>
      </w:r>
      <w:r w:rsidRPr="0095663B">
        <w:t>with “</w:t>
      </w:r>
      <w:r>
        <w:t>AASHTO M 336</w:t>
      </w:r>
      <w:r w:rsidRPr="0095663B">
        <w:t>”.</w:t>
      </w:r>
    </w:p>
    <w:p w14:paraId="0D263724" w14:textId="77777777" w:rsidR="00431100" w:rsidRDefault="00431100" w:rsidP="00431100"/>
    <w:p w14:paraId="0E1E276A" w14:textId="4E004869" w:rsidR="00431100" w:rsidRDefault="00431100" w:rsidP="00431100">
      <w:r>
        <w:rPr>
          <w:b/>
        </w:rPr>
        <w:t xml:space="preserve">Page 10-88, Subarticle 1070-7(D) Handling, Storage and Transportation, line 40, </w:t>
      </w:r>
      <w:r w:rsidRPr="0095663B">
        <w:t>replace</w:t>
      </w:r>
      <w:r>
        <w:t xml:space="preserve"> </w:t>
      </w:r>
      <w:r w:rsidRPr="0095663B">
        <w:t>“</w:t>
      </w:r>
      <w:r>
        <w:t xml:space="preserve">Section” </w:t>
      </w:r>
      <w:r w:rsidRPr="0095663B">
        <w:t>with “</w:t>
      </w:r>
      <w:r>
        <w:t>Subarticle</w:t>
      </w:r>
      <w:r w:rsidRPr="0095663B">
        <w:t>”.</w:t>
      </w:r>
    </w:p>
    <w:p w14:paraId="7DA66BB5" w14:textId="77777777" w:rsidR="00BE50FF" w:rsidRDefault="00BE50FF" w:rsidP="00BE50FF"/>
    <w:p w14:paraId="747EFAC2" w14:textId="56D0B95B" w:rsidR="00BE50FF" w:rsidRDefault="00BE50FF" w:rsidP="00BE50FF">
      <w:r>
        <w:rPr>
          <w:b/>
        </w:rPr>
        <w:t xml:space="preserve">Page 10-89, Article 1070-8 SPIRAL COLUMN REINFORCING STEEL, line 21, </w:t>
      </w:r>
      <w:r w:rsidRPr="0095663B">
        <w:t>replace</w:t>
      </w:r>
      <w:r>
        <w:t xml:space="preserve"> </w:t>
      </w:r>
      <w:r w:rsidRPr="0095663B">
        <w:t>“</w:t>
      </w:r>
      <w:r>
        <w:t xml:space="preserve">AASHTO M 32” </w:t>
      </w:r>
      <w:r w:rsidRPr="0095663B">
        <w:t>with “</w:t>
      </w:r>
      <w:r>
        <w:t>AASHTO M 336</w:t>
      </w:r>
      <w:r w:rsidRPr="0095663B">
        <w:t>”.</w:t>
      </w:r>
    </w:p>
    <w:p w14:paraId="45D91397" w14:textId="77777777" w:rsidR="00BE50FF" w:rsidRDefault="00BE50FF" w:rsidP="00BE50FF"/>
    <w:p w14:paraId="33D15987" w14:textId="309BC8DE" w:rsidR="00BE50FF" w:rsidRDefault="00BE50FF" w:rsidP="00BE50FF">
      <w:r>
        <w:rPr>
          <w:b/>
        </w:rPr>
        <w:t>Page 10-9</w:t>
      </w:r>
      <w:r w:rsidR="005768A7">
        <w:rPr>
          <w:b/>
        </w:rPr>
        <w:t>1</w:t>
      </w:r>
      <w:r>
        <w:rPr>
          <w:b/>
        </w:rPr>
        <w:t xml:space="preserve">, Article 1072-3 </w:t>
      </w:r>
      <w:r w:rsidR="005768A7">
        <w:rPr>
          <w:b/>
        </w:rPr>
        <w:t>BEARING PLATE ASSEMBLIES</w:t>
      </w:r>
      <w:r>
        <w:rPr>
          <w:b/>
        </w:rPr>
        <w:t xml:space="preserve">, line </w:t>
      </w:r>
      <w:r w:rsidR="005768A7">
        <w:rPr>
          <w:b/>
        </w:rPr>
        <w:t>44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 w:rsidR="005768A7">
        <w:t>Article 1080-9</w:t>
      </w:r>
      <w:r>
        <w:t xml:space="preserve">” </w:t>
      </w:r>
      <w:r w:rsidRPr="0095663B">
        <w:t>with “</w:t>
      </w:r>
      <w:r w:rsidR="005768A7">
        <w:t>Article 1080-7</w:t>
      </w:r>
      <w:r w:rsidRPr="0095663B">
        <w:t>”.</w:t>
      </w:r>
    </w:p>
    <w:p w14:paraId="11AE0641" w14:textId="77777777" w:rsidR="00BE50FF" w:rsidRDefault="00BE50FF" w:rsidP="00BE50FF"/>
    <w:p w14:paraId="7003A47D" w14:textId="6D0FFA79" w:rsidR="004C40AC" w:rsidRDefault="004C40AC" w:rsidP="00744C0E">
      <w:bookmarkStart w:id="5" w:name="_Hlk127979060"/>
      <w:r>
        <w:rPr>
          <w:b/>
        </w:rPr>
        <w:t>Page 10-</w:t>
      </w:r>
      <w:r w:rsidR="00744C0E">
        <w:rPr>
          <w:b/>
        </w:rPr>
        <w:t>92</w:t>
      </w:r>
      <w:r>
        <w:rPr>
          <w:b/>
        </w:rPr>
        <w:t xml:space="preserve">, </w:t>
      </w:r>
      <w:r w:rsidR="00744C0E">
        <w:rPr>
          <w:b/>
        </w:rPr>
        <w:t>Suba</w:t>
      </w:r>
      <w:r>
        <w:rPr>
          <w:b/>
        </w:rPr>
        <w:t xml:space="preserve">rticle 1072-5(A) </w:t>
      </w:r>
      <w:r w:rsidR="00744C0E">
        <w:rPr>
          <w:b/>
        </w:rPr>
        <w:t>General</w:t>
      </w:r>
      <w:r>
        <w:rPr>
          <w:b/>
        </w:rPr>
        <w:t xml:space="preserve">, </w:t>
      </w:r>
      <w:r w:rsidR="00744C0E">
        <w:rPr>
          <w:b/>
        </w:rPr>
        <w:t xml:space="preserve">after </w:t>
      </w:r>
      <w:r>
        <w:rPr>
          <w:b/>
        </w:rPr>
        <w:t xml:space="preserve">line </w:t>
      </w:r>
      <w:r w:rsidR="00744C0E">
        <w:rPr>
          <w:b/>
        </w:rPr>
        <w:t>30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 w:rsidR="00744C0E">
        <w:t>SAMPLING REQUIREMENTS FOR HIGH STRENGTH BOLTS, NUTS AND WASHERS</w:t>
      </w:r>
      <w:r>
        <w:t xml:space="preserve">” </w:t>
      </w:r>
      <w:r w:rsidRPr="0095663B">
        <w:t>with “</w:t>
      </w:r>
      <w:r w:rsidR="00744C0E">
        <w:t>SAMPLING REQUIREMENTS FOR HIGH STRENGTH BOLTS, NUTS AND WASHERS TO INCLUDE DIRECT TENSION INDICATORS</w:t>
      </w:r>
      <w:r w:rsidRPr="0095663B">
        <w:t>”</w:t>
      </w:r>
      <w:r w:rsidR="00744C0E">
        <w:t xml:space="preserve"> as the title of Table 1072-1</w:t>
      </w:r>
      <w:r w:rsidRPr="0095663B">
        <w:t>.</w:t>
      </w:r>
    </w:p>
    <w:bookmarkEnd w:id="5"/>
    <w:p w14:paraId="43665E48" w14:textId="1908F5E3" w:rsidR="004C40AC" w:rsidRDefault="004C40AC" w:rsidP="00920E88"/>
    <w:p w14:paraId="36AA7EB6" w14:textId="31FE237A" w:rsidR="00744C0E" w:rsidRDefault="00744C0E" w:rsidP="00744C0E">
      <w:r>
        <w:rPr>
          <w:b/>
        </w:rPr>
        <w:t xml:space="preserve">Page 10-95, Subarticle 1072-5(D)(7)(a) Mill Test Report(s), line 18, </w:t>
      </w:r>
      <w:r w:rsidRPr="0095663B">
        <w:t>replace</w:t>
      </w:r>
      <w:r>
        <w:t xml:space="preserve"> title with </w:t>
      </w:r>
      <w:r w:rsidRPr="0095663B">
        <w:t>“</w:t>
      </w:r>
      <w:r w:rsidRPr="00744C0E">
        <w:t>Mill Test Report(s)</w:t>
      </w:r>
      <w:r>
        <w:t xml:space="preserve"> (MTR)”</w:t>
      </w:r>
      <w:r w:rsidRPr="0095663B">
        <w:t>.</w:t>
      </w:r>
    </w:p>
    <w:p w14:paraId="3C353B61" w14:textId="4C0F9157" w:rsidR="00744C0E" w:rsidRDefault="00744C0E" w:rsidP="00920E88"/>
    <w:p w14:paraId="09C89215" w14:textId="75FD991F" w:rsidR="00744C0E" w:rsidRDefault="00744C0E" w:rsidP="00744C0E">
      <w:r>
        <w:rPr>
          <w:b/>
        </w:rPr>
        <w:t xml:space="preserve">Page 10-95, Subarticle 1072-5(D)(7)(b) </w:t>
      </w:r>
      <w:r w:rsidRPr="00744C0E">
        <w:rPr>
          <w:b/>
        </w:rPr>
        <w:t>Manufacturer Certified Test Report(s)</w:t>
      </w:r>
      <w:r>
        <w:rPr>
          <w:b/>
        </w:rPr>
        <w:t xml:space="preserve">, line 24, </w:t>
      </w:r>
      <w:r w:rsidRPr="0095663B">
        <w:t>replace</w:t>
      </w:r>
      <w:r>
        <w:t xml:space="preserve"> title with </w:t>
      </w:r>
      <w:r w:rsidRPr="0095663B">
        <w:t>“</w:t>
      </w:r>
      <w:r w:rsidRPr="00744C0E">
        <w:t>Manufacturer Certified Test Report(s)</w:t>
      </w:r>
      <w:r>
        <w:t xml:space="preserve"> (MCTR)”</w:t>
      </w:r>
      <w:r w:rsidRPr="0095663B">
        <w:t>.</w:t>
      </w:r>
    </w:p>
    <w:p w14:paraId="0C478D00" w14:textId="75F1A00D" w:rsidR="00744C0E" w:rsidRDefault="00744C0E" w:rsidP="00920E88"/>
    <w:p w14:paraId="3ADD3647" w14:textId="087E029A" w:rsidR="00744C0E" w:rsidRDefault="00744C0E" w:rsidP="00744C0E">
      <w:r>
        <w:rPr>
          <w:b/>
        </w:rPr>
        <w:t xml:space="preserve">Page 10-96, Subarticle 1072-5(D)(7)(c) </w:t>
      </w:r>
      <w:r w:rsidRPr="00744C0E">
        <w:rPr>
          <w:b/>
        </w:rPr>
        <w:t>Distributor Certified Test Report(s)</w:t>
      </w:r>
      <w:r>
        <w:rPr>
          <w:b/>
        </w:rPr>
        <w:t xml:space="preserve">, line 1, </w:t>
      </w:r>
      <w:r w:rsidRPr="0095663B">
        <w:t>replace</w:t>
      </w:r>
      <w:r>
        <w:t xml:space="preserve"> title with </w:t>
      </w:r>
      <w:r w:rsidRPr="0095663B">
        <w:t>“</w:t>
      </w:r>
      <w:r w:rsidRPr="00744C0E">
        <w:t>Distributor Certified Test Report(s)</w:t>
      </w:r>
      <w:r>
        <w:t xml:space="preserve"> (DCTR)”</w:t>
      </w:r>
      <w:r w:rsidRPr="0095663B">
        <w:t>.</w:t>
      </w:r>
    </w:p>
    <w:p w14:paraId="21908DA7" w14:textId="77777777" w:rsidR="00B12C8C" w:rsidRDefault="00B12C8C" w:rsidP="00B12C8C"/>
    <w:p w14:paraId="077695AD" w14:textId="680EE382" w:rsidR="002D0C64" w:rsidRDefault="002D0C64" w:rsidP="002D0C64">
      <w:r>
        <w:rPr>
          <w:b/>
        </w:rPr>
        <w:t xml:space="preserve">Page 10-98, Subarticle 1072-5(F) </w:t>
      </w:r>
      <w:r w:rsidRPr="002D0C64">
        <w:rPr>
          <w:b/>
        </w:rPr>
        <w:t>Galvanized High Strength Bolts, Nuts and Washers</w:t>
      </w:r>
      <w:r>
        <w:rPr>
          <w:b/>
        </w:rPr>
        <w:t xml:space="preserve">, line 11, </w:t>
      </w:r>
      <w:r w:rsidRPr="0095663B">
        <w:t>replace</w:t>
      </w:r>
      <w:r>
        <w:t xml:space="preserve"> </w:t>
      </w:r>
      <w:r w:rsidRPr="0095663B">
        <w:t>“</w:t>
      </w:r>
      <w:r>
        <w:t xml:space="preserve">Article 1080-9” </w:t>
      </w:r>
      <w:r w:rsidRPr="0095663B">
        <w:t>with “</w:t>
      </w:r>
      <w:r>
        <w:t>Article 1080-7</w:t>
      </w:r>
      <w:r w:rsidRPr="0095663B">
        <w:t>”.</w:t>
      </w:r>
    </w:p>
    <w:p w14:paraId="42AF7A76" w14:textId="77777777" w:rsidR="00601757" w:rsidRDefault="00601757" w:rsidP="00601757"/>
    <w:p w14:paraId="60F9DCE1" w14:textId="00C03F83" w:rsidR="00601757" w:rsidRDefault="00601757" w:rsidP="00601757">
      <w:r>
        <w:rPr>
          <w:b/>
        </w:rPr>
        <w:t xml:space="preserve">Page 10-111, Subarticle 1072-18(B) General, line 24, </w:t>
      </w:r>
      <w:r w:rsidRPr="0095663B">
        <w:t>replace</w:t>
      </w:r>
      <w:r>
        <w:t xml:space="preserve"> </w:t>
      </w:r>
      <w:r w:rsidRPr="0095663B">
        <w:t>“</w:t>
      </w:r>
      <w:r>
        <w:t>Structural Welding Code- Reinforcing Steel” with “Structural Welding Code-Steel Reinforcing Bars”</w:t>
      </w:r>
      <w:r w:rsidRPr="0095663B">
        <w:t>.</w:t>
      </w:r>
    </w:p>
    <w:p w14:paraId="033FBF14" w14:textId="77777777" w:rsidR="00601757" w:rsidRDefault="00601757" w:rsidP="00601757"/>
    <w:p w14:paraId="3F9217EA" w14:textId="49B6AE15" w:rsidR="00601757" w:rsidRDefault="00601757" w:rsidP="00601757">
      <w:r>
        <w:rPr>
          <w:b/>
        </w:rPr>
        <w:t xml:space="preserve">Page 10-117, Article 1074-1 WELDING, lines 21-22, </w:t>
      </w:r>
      <w:r w:rsidRPr="0095663B">
        <w:t>replace</w:t>
      </w:r>
      <w:r>
        <w:t xml:space="preserve"> </w:t>
      </w:r>
      <w:r w:rsidRPr="0095663B">
        <w:t>“</w:t>
      </w:r>
      <w:r>
        <w:t>Structural Welding Code- Reinforcing Steel” with “Structural Welding Code-Steel Reinforcing Bars”</w:t>
      </w:r>
      <w:r w:rsidRPr="0095663B">
        <w:t>.</w:t>
      </w:r>
    </w:p>
    <w:p w14:paraId="5896E58D" w14:textId="77777777" w:rsidR="00601757" w:rsidRDefault="00601757" w:rsidP="00601757"/>
    <w:p w14:paraId="2FF1464A" w14:textId="1889130B" w:rsidR="00601757" w:rsidRDefault="00601757" w:rsidP="00601757">
      <w:r>
        <w:rPr>
          <w:b/>
        </w:rPr>
        <w:lastRenderedPageBreak/>
        <w:t xml:space="preserve">Page 10-119, Article 1074-7(B) Gray Iron Castings, line 16, </w:t>
      </w:r>
      <w:r w:rsidRPr="0095663B">
        <w:t>replace</w:t>
      </w:r>
      <w:r>
        <w:t xml:space="preserve"> </w:t>
      </w:r>
      <w:r w:rsidRPr="0095663B">
        <w:t>“</w:t>
      </w:r>
      <w:r>
        <w:t>M306” with “AASHTO M 306”</w:t>
      </w:r>
      <w:r w:rsidRPr="0095663B">
        <w:t>.</w:t>
      </w:r>
    </w:p>
    <w:p w14:paraId="51961A7E" w14:textId="6B58C4D8" w:rsidR="00744C0E" w:rsidRDefault="00744C0E" w:rsidP="00920E88"/>
    <w:p w14:paraId="48A4E1A8" w14:textId="77777777" w:rsidR="00854271" w:rsidRDefault="007E6088" w:rsidP="00854271">
      <w:r>
        <w:rPr>
          <w:b/>
          <w:bCs/>
        </w:rPr>
        <w:t xml:space="preserve">Page 10-121, Article 1076-7, REPAIR OF GALVANIZING, line 8, </w:t>
      </w:r>
      <w:r>
        <w:t>replace article number “1080-9” with “1080-7”.</w:t>
      </w:r>
    </w:p>
    <w:p w14:paraId="42767106" w14:textId="21453EED" w:rsidR="00854271" w:rsidRDefault="00854271" w:rsidP="00854271"/>
    <w:p w14:paraId="2065AEAB" w14:textId="48D96C1B" w:rsidR="002D0C64" w:rsidRDefault="002D0C64" w:rsidP="002D0C64">
      <w:r>
        <w:rPr>
          <w:b/>
        </w:rPr>
        <w:t>Page 10-</w:t>
      </w:r>
      <w:r w:rsidR="00AF053B">
        <w:rPr>
          <w:b/>
        </w:rPr>
        <w:t>125</w:t>
      </w:r>
      <w:r>
        <w:rPr>
          <w:b/>
        </w:rPr>
        <w:t>, Subarticle 107</w:t>
      </w:r>
      <w:r w:rsidR="00AF053B">
        <w:rPr>
          <w:b/>
        </w:rPr>
        <w:t>7</w:t>
      </w:r>
      <w:r>
        <w:rPr>
          <w:b/>
        </w:rPr>
        <w:t>-5(</w:t>
      </w:r>
      <w:r w:rsidR="00AF053B">
        <w:rPr>
          <w:b/>
        </w:rPr>
        <w:t>B</w:t>
      </w:r>
      <w:r>
        <w:rPr>
          <w:b/>
        </w:rPr>
        <w:t xml:space="preserve">) </w:t>
      </w:r>
      <w:r w:rsidR="00AF053B">
        <w:rPr>
          <w:b/>
        </w:rPr>
        <w:t>Testing</w:t>
      </w:r>
      <w:r>
        <w:rPr>
          <w:b/>
        </w:rPr>
        <w:t xml:space="preserve">, line </w:t>
      </w:r>
      <w:r w:rsidR="00AF053B">
        <w:rPr>
          <w:b/>
        </w:rPr>
        <w:t>31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 w:rsidR="00AF053B">
        <w:t>T 23</w:t>
      </w:r>
      <w:r>
        <w:t xml:space="preserve">” </w:t>
      </w:r>
      <w:r w:rsidRPr="0095663B">
        <w:t>with “</w:t>
      </w:r>
      <w:r w:rsidR="00AF053B">
        <w:t>R 100</w:t>
      </w:r>
      <w:r w:rsidRPr="0095663B">
        <w:t>”.</w:t>
      </w:r>
    </w:p>
    <w:p w14:paraId="10186990" w14:textId="53FC2CBB" w:rsidR="00AF053B" w:rsidRDefault="00AF053B" w:rsidP="002D0C64"/>
    <w:p w14:paraId="706B206B" w14:textId="0B722A55" w:rsidR="006E12DB" w:rsidRDefault="006E12DB" w:rsidP="006E12DB">
      <w:r>
        <w:rPr>
          <w:b/>
        </w:rPr>
        <w:t xml:space="preserve">Page 10-131, Subarticle 1078-4(A) Composition and Design, after line 23, in Table 1078-2 </w:t>
      </w:r>
      <w:r w:rsidRPr="0095663B">
        <w:t>replace</w:t>
      </w:r>
      <w:r>
        <w:t xml:space="preserve"> </w:t>
      </w:r>
      <w:r w:rsidRPr="0095663B">
        <w:t>“</w:t>
      </w:r>
      <w:r>
        <w:t xml:space="preserve">T 23” </w:t>
      </w:r>
      <w:r w:rsidRPr="0095663B">
        <w:t>with “</w:t>
      </w:r>
      <w:r>
        <w:t>R 100</w:t>
      </w:r>
      <w:r w:rsidRPr="0095663B">
        <w:t>”.</w:t>
      </w:r>
    </w:p>
    <w:p w14:paraId="3A86B40F" w14:textId="047551FF" w:rsidR="00AF053B" w:rsidRDefault="00AF053B" w:rsidP="00AF053B"/>
    <w:p w14:paraId="23D74728" w14:textId="68FCB8BF" w:rsidR="00F1242E" w:rsidRDefault="00F1242E" w:rsidP="00AF053B">
      <w:r>
        <w:rPr>
          <w:b/>
        </w:rPr>
        <w:t xml:space="preserve">Page 10-135, Subarticle 1078-4(J)(2) Mixing Time for Central Mixed Concrete, line 46, </w:t>
      </w:r>
      <w:r w:rsidRPr="0095663B">
        <w:t>replace</w:t>
      </w:r>
      <w:r>
        <w:t xml:space="preserve"> </w:t>
      </w:r>
      <w:r w:rsidRPr="0095663B">
        <w:t>“</w:t>
      </w:r>
      <w:r>
        <w:t xml:space="preserve">Table 1078-2” </w:t>
      </w:r>
      <w:r w:rsidRPr="0095663B">
        <w:t>with “</w:t>
      </w:r>
      <w:r>
        <w:t>Table 1078-3</w:t>
      </w:r>
      <w:r w:rsidRPr="0095663B">
        <w:t>”</w:t>
      </w:r>
    </w:p>
    <w:p w14:paraId="2F4FC9C4" w14:textId="77777777" w:rsidR="00F1242E" w:rsidRDefault="00F1242E" w:rsidP="00AF053B"/>
    <w:p w14:paraId="46894D86" w14:textId="68436BE9" w:rsidR="008F1D3B" w:rsidRDefault="008F1D3B" w:rsidP="008F1D3B">
      <w:r>
        <w:rPr>
          <w:b/>
        </w:rPr>
        <w:t xml:space="preserve">Page 10-136, Subarticle 1078-4(J)(2) </w:t>
      </w:r>
      <w:r w:rsidRPr="00AF053B">
        <w:rPr>
          <w:b/>
        </w:rPr>
        <w:t>Mixing Time for Central Mixed Concrete</w:t>
      </w:r>
      <w:r>
        <w:rPr>
          <w:b/>
        </w:rPr>
        <w:t xml:space="preserve">, after line 17, </w:t>
      </w:r>
      <w:r w:rsidRPr="0095663B">
        <w:t>replace</w:t>
      </w:r>
      <w:r>
        <w:t xml:space="preserve"> </w:t>
      </w:r>
      <w:r w:rsidRPr="0095663B">
        <w:t>“</w:t>
      </w:r>
      <w:r>
        <w:t xml:space="preserve">T23” </w:t>
      </w:r>
      <w:r w:rsidRPr="0095663B">
        <w:t>with “</w:t>
      </w:r>
      <w:r>
        <w:t>R100</w:t>
      </w:r>
      <w:r w:rsidRPr="0095663B">
        <w:t>”.</w:t>
      </w:r>
    </w:p>
    <w:p w14:paraId="1C6FEB7E" w14:textId="77777777" w:rsidR="008F1D3B" w:rsidRDefault="008F1D3B" w:rsidP="008F1D3B"/>
    <w:p w14:paraId="14C83A61" w14:textId="4C7BC9C3" w:rsidR="00AF053B" w:rsidRDefault="00AF053B" w:rsidP="00AF053B">
      <w:r>
        <w:rPr>
          <w:b/>
        </w:rPr>
        <w:t xml:space="preserve">Page 10-153, Subarticle 1079-1 </w:t>
      </w:r>
      <w:r w:rsidRPr="00AF053B">
        <w:rPr>
          <w:b/>
        </w:rPr>
        <w:t>PREFORMED BEARING PADS</w:t>
      </w:r>
      <w:r>
        <w:rPr>
          <w:b/>
        </w:rPr>
        <w:t xml:space="preserve">, line 8, </w:t>
      </w:r>
      <w:r w:rsidRPr="0095663B">
        <w:t>replace</w:t>
      </w:r>
      <w:r>
        <w:t xml:space="preserve"> </w:t>
      </w:r>
      <w:r w:rsidRPr="0095663B">
        <w:t>“</w:t>
      </w:r>
      <w:r w:rsidRPr="00AF053B">
        <w:t>MIL-C882-D</w:t>
      </w:r>
      <w:r>
        <w:t xml:space="preserve">” </w:t>
      </w:r>
      <w:r w:rsidRPr="0095663B">
        <w:t>with “</w:t>
      </w:r>
      <w:r w:rsidRPr="00AF053B">
        <w:t>MIL-C</w:t>
      </w:r>
      <w:r>
        <w:t>-</w:t>
      </w:r>
      <w:r w:rsidRPr="00AF053B">
        <w:t>882-</w:t>
      </w:r>
      <w:r>
        <w:t>E</w:t>
      </w:r>
      <w:r w:rsidRPr="0095663B">
        <w:t>”.</w:t>
      </w:r>
    </w:p>
    <w:p w14:paraId="76B13DB3" w14:textId="77777777" w:rsidR="00AF053B" w:rsidRDefault="00AF053B" w:rsidP="00AF053B"/>
    <w:p w14:paraId="31537879" w14:textId="2425424F" w:rsidR="001C752A" w:rsidRDefault="001C752A" w:rsidP="001C752A">
      <w:r>
        <w:rPr>
          <w:b/>
        </w:rPr>
        <w:t xml:space="preserve">Page 10-154, Subarticle 1079-2(A) General, line 6, </w:t>
      </w:r>
      <w:r>
        <w:t xml:space="preserve">delete </w:t>
      </w:r>
      <w:r w:rsidRPr="0095663B">
        <w:t>“</w:t>
      </w:r>
      <w:r w:rsidRPr="001C752A">
        <w:t>and 1079-2(E)</w:t>
      </w:r>
      <w:r>
        <w:t>”</w:t>
      </w:r>
      <w:r w:rsidRPr="0095663B">
        <w:t>.</w:t>
      </w:r>
    </w:p>
    <w:p w14:paraId="1A3ED052" w14:textId="77777777" w:rsidR="00023EA1" w:rsidRDefault="00023EA1" w:rsidP="00023EA1"/>
    <w:p w14:paraId="76CAA9F6" w14:textId="20EAF90E" w:rsidR="00023EA1" w:rsidRDefault="00023EA1" w:rsidP="00023EA1">
      <w:r>
        <w:rPr>
          <w:b/>
        </w:rPr>
        <w:t xml:space="preserve">Page 10-156, Article 1080-5 SELF-CURING INORGANIC ZINC PAINT, line 8, </w:t>
      </w:r>
      <w:r w:rsidRPr="0095663B">
        <w:t>replace “</w:t>
      </w:r>
      <w:r>
        <w:t>AASHTO M 252</w:t>
      </w:r>
      <w:r w:rsidRPr="0095663B">
        <w:t>” with “</w:t>
      </w:r>
      <w:r>
        <w:t>AASHTO M 300</w:t>
      </w:r>
      <w:r w:rsidRPr="0095663B">
        <w:t xml:space="preserve">”. </w:t>
      </w:r>
    </w:p>
    <w:p w14:paraId="4AFFE10B" w14:textId="77777777" w:rsidR="00023EA1" w:rsidRDefault="00023EA1" w:rsidP="00023EA1"/>
    <w:p w14:paraId="55694C32" w14:textId="7D67B5ED" w:rsidR="00023EA1" w:rsidRDefault="00023EA1" w:rsidP="00023EA1">
      <w:r>
        <w:rPr>
          <w:b/>
        </w:rPr>
        <w:t xml:space="preserve">Page 10-156, Article 1080-5 SELF-CURING INORGANIC ZINC PAINT, line 20, </w:t>
      </w:r>
      <w:r w:rsidRPr="0095663B">
        <w:t>replace “</w:t>
      </w:r>
      <w:r>
        <w:t>AASHTO M 253</w:t>
      </w:r>
      <w:r w:rsidRPr="0095663B">
        <w:t>” with “</w:t>
      </w:r>
      <w:r>
        <w:t>AASHTO M 300</w:t>
      </w:r>
      <w:r w:rsidRPr="0095663B">
        <w:t xml:space="preserve">”. </w:t>
      </w:r>
    </w:p>
    <w:p w14:paraId="165AAF31" w14:textId="77777777" w:rsidR="004C0CF7" w:rsidRDefault="004C0CF7" w:rsidP="004C0CF7"/>
    <w:p w14:paraId="1D5D87B2" w14:textId="6DC9556F" w:rsidR="00A41E11" w:rsidRDefault="00A41E11" w:rsidP="00A41E11">
      <w:r>
        <w:rPr>
          <w:b/>
        </w:rPr>
        <w:t xml:space="preserve">Page 10-156, Subarticle 1080-9(A) Composition, line 40, </w:t>
      </w:r>
      <w:r w:rsidRPr="0095663B">
        <w:t>replace “</w:t>
      </w:r>
      <w:r>
        <w:t>Table</w:t>
      </w:r>
      <w:r w:rsidR="00D10310">
        <w:t>s</w:t>
      </w:r>
      <w:r>
        <w:t xml:space="preserve"> 1080-7 through 1080-14</w:t>
      </w:r>
      <w:r w:rsidRPr="0095663B">
        <w:t>” with “</w:t>
      </w:r>
      <w:r>
        <w:t>Table</w:t>
      </w:r>
      <w:r w:rsidR="00D10310">
        <w:t>s</w:t>
      </w:r>
      <w:r>
        <w:t xml:space="preserve"> 1080-1 through 1080-3</w:t>
      </w:r>
      <w:r w:rsidRPr="0095663B">
        <w:t xml:space="preserve">”. </w:t>
      </w:r>
    </w:p>
    <w:p w14:paraId="3DD319D0" w14:textId="77777777" w:rsidR="00A41E11" w:rsidRDefault="00A41E11" w:rsidP="00A41E11"/>
    <w:p w14:paraId="669224BD" w14:textId="5EFFD70A" w:rsidR="00A41E11" w:rsidRDefault="00A41E11" w:rsidP="00A41E11">
      <w:r>
        <w:rPr>
          <w:b/>
        </w:rPr>
        <w:t xml:space="preserve">Page 10-157, Subarticle 1080-9(B) Properties, line 5, </w:t>
      </w:r>
      <w:r w:rsidRPr="0095663B">
        <w:t>replace “</w:t>
      </w:r>
      <w:r>
        <w:t>Table</w:t>
      </w:r>
      <w:r w:rsidR="00D10310">
        <w:t>s</w:t>
      </w:r>
      <w:r>
        <w:t xml:space="preserve"> 1080-7 through 1080-14</w:t>
      </w:r>
      <w:r w:rsidRPr="0095663B">
        <w:t>” with “</w:t>
      </w:r>
      <w:r>
        <w:t>Table</w:t>
      </w:r>
      <w:r w:rsidR="00D10310">
        <w:t>s</w:t>
      </w:r>
      <w:r>
        <w:t xml:space="preserve"> 1080-1 through 1080-3</w:t>
      </w:r>
      <w:r w:rsidRPr="0095663B">
        <w:t xml:space="preserve">”. </w:t>
      </w:r>
    </w:p>
    <w:p w14:paraId="512FC34A" w14:textId="77777777" w:rsidR="00244E0C" w:rsidRDefault="00244E0C" w:rsidP="00244E0C"/>
    <w:p w14:paraId="3063C0C1" w14:textId="5B285267" w:rsidR="00244E0C" w:rsidRDefault="00244E0C" w:rsidP="00244E0C">
      <w:r>
        <w:rPr>
          <w:b/>
        </w:rPr>
        <w:t xml:space="preserve">Page 10-157, Subarticle 1080-9(B) Properties, line 35, </w:t>
      </w:r>
      <w:r w:rsidRPr="0095663B">
        <w:t>replace “</w:t>
      </w:r>
      <w:r w:rsidRPr="00244E0C">
        <w:t>Materials and Tests Standards CLS-P-1.0</w:t>
      </w:r>
      <w:r w:rsidRPr="0095663B">
        <w:t>” with “</w:t>
      </w:r>
      <w:r w:rsidRPr="00244E0C">
        <w:rPr>
          <w:i/>
          <w:iCs/>
        </w:rPr>
        <w:t>Structural Steel Shop Coatings Program</w:t>
      </w:r>
      <w:r w:rsidRPr="0095663B">
        <w:t xml:space="preserve">”. </w:t>
      </w:r>
    </w:p>
    <w:p w14:paraId="788BBFAB" w14:textId="24724363" w:rsidR="002D0C64" w:rsidRDefault="002D0C64" w:rsidP="00854271"/>
    <w:p w14:paraId="75BD4F1E" w14:textId="1B5B268A" w:rsidR="007F06A7" w:rsidRDefault="007F06A7" w:rsidP="007F06A7">
      <w:r>
        <w:rPr>
          <w:b/>
        </w:rPr>
        <w:t xml:space="preserve">Page 10-159, Subarticle 1080-9(E) Color Variation, Table 1080-1, </w:t>
      </w:r>
      <w:r w:rsidRPr="0095663B">
        <w:t>replace “</w:t>
      </w:r>
      <w:r>
        <w:t>ASTM D1159</w:t>
      </w:r>
      <w:r w:rsidRPr="0095663B">
        <w:t>” with “</w:t>
      </w:r>
      <w:r>
        <w:t>ASTM D1199</w:t>
      </w:r>
      <w:r w:rsidRPr="0095663B">
        <w:t xml:space="preserve">”. </w:t>
      </w:r>
    </w:p>
    <w:p w14:paraId="12E23C93" w14:textId="4899FB2C" w:rsidR="007F06A7" w:rsidRDefault="007F06A7" w:rsidP="007F06A7"/>
    <w:p w14:paraId="4E0BACDC" w14:textId="7CC7AEA3" w:rsidR="007F06A7" w:rsidRDefault="007F06A7" w:rsidP="007F06A7">
      <w:r>
        <w:rPr>
          <w:b/>
        </w:rPr>
        <w:t xml:space="preserve">Page 10-159, Subarticle 1080-9(E) Color Variation, Table 1080-1, </w:t>
      </w:r>
      <w:r>
        <w:t>replace</w:t>
      </w:r>
      <w:r w:rsidRPr="0095663B">
        <w:t xml:space="preserve"> </w:t>
      </w:r>
      <w:r>
        <w:t xml:space="preserve">“NCDOT M&amp;T P-10” with </w:t>
      </w:r>
      <w:r w:rsidRPr="0095663B">
        <w:t>“</w:t>
      </w:r>
      <w:r>
        <w:t>ASTM D6280</w:t>
      </w:r>
      <w:r w:rsidRPr="0095663B">
        <w:t xml:space="preserve">”. </w:t>
      </w:r>
    </w:p>
    <w:p w14:paraId="4E90053B" w14:textId="3A3385ED" w:rsidR="007F06A7" w:rsidRDefault="007F06A7" w:rsidP="00854271"/>
    <w:p w14:paraId="578236DB" w14:textId="196CD292" w:rsidR="007F06A7" w:rsidRDefault="007F06A7" w:rsidP="007F06A7">
      <w:r>
        <w:rPr>
          <w:b/>
        </w:rPr>
        <w:t xml:space="preserve">Page 10-161, Subarticle 1080-9(E) Color Variation, Table 1080-3, </w:t>
      </w:r>
      <w:r>
        <w:t>replace</w:t>
      </w:r>
      <w:r w:rsidRPr="0095663B">
        <w:t xml:space="preserve"> </w:t>
      </w:r>
      <w:r>
        <w:t>“</w:t>
      </w:r>
      <w:r w:rsidRPr="007F06A7">
        <w:t>ASTM D13278</w:t>
      </w:r>
      <w:r>
        <w:t xml:space="preserve">”  and </w:t>
      </w:r>
      <w:r w:rsidRPr="0095663B">
        <w:t>“</w:t>
      </w:r>
      <w:r>
        <w:t>ASTM D</w:t>
      </w:r>
      <w:r w:rsidR="00011ADF">
        <w:t>3278</w:t>
      </w:r>
      <w:r w:rsidRPr="0095663B">
        <w:t xml:space="preserve">”. </w:t>
      </w:r>
    </w:p>
    <w:p w14:paraId="6FE8F8CF" w14:textId="77777777" w:rsidR="00011ADF" w:rsidRDefault="00011ADF" w:rsidP="00011ADF"/>
    <w:p w14:paraId="579E05B9" w14:textId="783C054A" w:rsidR="00011ADF" w:rsidRDefault="00011ADF" w:rsidP="00011ADF">
      <w:r>
        <w:rPr>
          <w:b/>
        </w:rPr>
        <w:lastRenderedPageBreak/>
        <w:t xml:space="preserve">Page 10-161, Subarticle 1080-9(E) Color Variation, Table 1080-3, </w:t>
      </w:r>
      <w:r>
        <w:t>replace</w:t>
      </w:r>
      <w:r w:rsidRPr="0095663B">
        <w:t xml:space="preserve"> </w:t>
      </w:r>
      <w:r>
        <w:t xml:space="preserve">“NCDOT M&amp;T P-10”  and </w:t>
      </w:r>
      <w:r w:rsidRPr="0095663B">
        <w:t>“</w:t>
      </w:r>
      <w:r w:rsidRPr="00011ADF">
        <w:t>Structural Steel Shop Coatings Program</w:t>
      </w:r>
      <w:r w:rsidRPr="0095663B">
        <w:t xml:space="preserve">”. </w:t>
      </w:r>
    </w:p>
    <w:p w14:paraId="65A5A9D7" w14:textId="28718900" w:rsidR="007F06A7" w:rsidRDefault="007F06A7" w:rsidP="00854271"/>
    <w:p w14:paraId="2BB8DFD1" w14:textId="3C3931B2" w:rsidR="00011ADF" w:rsidRDefault="00011ADF" w:rsidP="00011ADF">
      <w:r>
        <w:rPr>
          <w:b/>
        </w:rPr>
        <w:t xml:space="preserve">Page 10-161, Subarticle 1080-9(E) Color Variation, Table 1080-3, </w:t>
      </w:r>
      <w:r>
        <w:t xml:space="preserve">add Test Method “ASTM D4400” for the </w:t>
      </w:r>
      <w:r w:rsidRPr="00011ADF">
        <w:t>Leneta Sag Test</w:t>
      </w:r>
      <w:r>
        <w:t xml:space="preserve"> property in Table 1080-3</w:t>
      </w:r>
      <w:r w:rsidRPr="0095663B">
        <w:t xml:space="preserve">. </w:t>
      </w:r>
    </w:p>
    <w:p w14:paraId="0B575FB6" w14:textId="77777777" w:rsidR="00011ADF" w:rsidRDefault="00011ADF" w:rsidP="00011ADF"/>
    <w:p w14:paraId="31FF928C" w14:textId="00806B7F" w:rsidR="00011ADF" w:rsidRDefault="00011ADF" w:rsidP="00011ADF">
      <w:r>
        <w:rPr>
          <w:b/>
        </w:rPr>
        <w:t xml:space="preserve">Page 10-161, Subarticle 1080-9(E) Color Variation, Table 1080-3, </w:t>
      </w:r>
      <w:r>
        <w:t xml:space="preserve">add Test Method “ASTM D523” for the </w:t>
      </w:r>
      <w:r w:rsidRPr="00011ADF">
        <w:t xml:space="preserve">Gloss, Specular </w:t>
      </w:r>
      <w:r>
        <w:t>property in Table 1080-3</w:t>
      </w:r>
      <w:r w:rsidRPr="0095663B">
        <w:t xml:space="preserve">. </w:t>
      </w:r>
    </w:p>
    <w:p w14:paraId="26A19B78" w14:textId="4C33D127" w:rsidR="00011ADF" w:rsidRDefault="00011ADF" w:rsidP="00854271"/>
    <w:p w14:paraId="580FD4EA" w14:textId="2D0E61E7" w:rsidR="00011ADF" w:rsidRDefault="00011ADF" w:rsidP="00011ADF">
      <w:r>
        <w:rPr>
          <w:b/>
        </w:rPr>
        <w:t xml:space="preserve">Page 10-161, Subarticle 1080-9(E) Color Variation, Table 1080-3, </w:t>
      </w:r>
      <w:r>
        <w:t xml:space="preserve">replace </w:t>
      </w:r>
      <w:r w:rsidR="00BD2B6B">
        <w:t xml:space="preserve">Test Method </w:t>
      </w:r>
      <w:r>
        <w:t xml:space="preserve">“ASTM” with “ASTM E70” for the </w:t>
      </w:r>
      <w:r w:rsidR="00BD2B6B" w:rsidRPr="00BD2B6B">
        <w:t xml:space="preserve">pH </w:t>
      </w:r>
      <w:r>
        <w:t>property in Table 1080-3</w:t>
      </w:r>
      <w:r w:rsidRPr="0095663B">
        <w:t xml:space="preserve">. </w:t>
      </w:r>
    </w:p>
    <w:p w14:paraId="7AEB9976" w14:textId="77777777" w:rsidR="00011ADF" w:rsidRDefault="00011ADF" w:rsidP="00854271"/>
    <w:p w14:paraId="5B523B6D" w14:textId="77777777" w:rsidR="00854271" w:rsidRDefault="00843429" w:rsidP="00854271">
      <w:r>
        <w:rPr>
          <w:b/>
        </w:rPr>
        <w:t xml:space="preserve">Page 10-162, Article 1080-50 PAINT FOR VERTICAL MARKERS, </w:t>
      </w:r>
      <w:r w:rsidR="0053182E">
        <w:rPr>
          <w:b/>
        </w:rPr>
        <w:t xml:space="preserve">line 1, </w:t>
      </w:r>
      <w:r w:rsidRPr="0095663B">
        <w:t>replace article number “</w:t>
      </w:r>
      <w:r>
        <w:t>1080-50</w:t>
      </w:r>
      <w:r w:rsidRPr="0095663B">
        <w:t>” with “</w:t>
      </w:r>
      <w:r>
        <w:t>1080-10</w:t>
      </w:r>
      <w:r w:rsidRPr="0095663B">
        <w:t xml:space="preserve">”. </w:t>
      </w:r>
    </w:p>
    <w:p w14:paraId="3BEA3128" w14:textId="77777777" w:rsidR="00854271" w:rsidRDefault="00854271" w:rsidP="00854271"/>
    <w:p w14:paraId="114C33B6" w14:textId="77777777" w:rsidR="00854271" w:rsidRDefault="00843429" w:rsidP="00854271">
      <w:r>
        <w:rPr>
          <w:b/>
        </w:rPr>
        <w:t xml:space="preserve">Page 10-162, Article 1080-61 EPOXY RESIN FOR REINFORCING STEEL, </w:t>
      </w:r>
      <w:r w:rsidR="0053182E">
        <w:rPr>
          <w:b/>
        </w:rPr>
        <w:t xml:space="preserve">line 5, </w:t>
      </w:r>
      <w:r w:rsidRPr="0095663B">
        <w:t>replace article number “</w:t>
      </w:r>
      <w:r>
        <w:t>1080-61</w:t>
      </w:r>
      <w:r w:rsidRPr="0095663B">
        <w:t>” with “</w:t>
      </w:r>
      <w:r>
        <w:t>1080-11</w:t>
      </w:r>
      <w:r w:rsidRPr="0095663B">
        <w:t xml:space="preserve">”. </w:t>
      </w:r>
    </w:p>
    <w:p w14:paraId="4E9250EE" w14:textId="77777777" w:rsidR="00854271" w:rsidRDefault="00854271" w:rsidP="00854271"/>
    <w:p w14:paraId="438667D0" w14:textId="77777777" w:rsidR="00854271" w:rsidRDefault="00843429" w:rsidP="00854271">
      <w:r>
        <w:rPr>
          <w:b/>
        </w:rPr>
        <w:t xml:space="preserve">Page 10-162, Article 1080-72 ABRASIVE MATERIALS FOR BLAST CLEANING STEEL, </w:t>
      </w:r>
      <w:r w:rsidR="0053182E">
        <w:rPr>
          <w:b/>
        </w:rPr>
        <w:t xml:space="preserve">line 22, </w:t>
      </w:r>
      <w:r w:rsidRPr="0095663B">
        <w:t>replace article number “</w:t>
      </w:r>
      <w:r>
        <w:t>1080-72</w:t>
      </w:r>
      <w:r w:rsidRPr="0095663B">
        <w:t>” with “</w:t>
      </w:r>
      <w:r>
        <w:t>1080-12</w:t>
      </w:r>
      <w:r w:rsidRPr="0095663B">
        <w:t xml:space="preserve">”. </w:t>
      </w:r>
    </w:p>
    <w:p w14:paraId="188706D2" w14:textId="77777777" w:rsidR="00854271" w:rsidRDefault="00854271" w:rsidP="00854271"/>
    <w:p w14:paraId="23F7398D" w14:textId="23D20ACC" w:rsidR="00AC316D" w:rsidRDefault="00E00932" w:rsidP="00AC316D">
      <w:r>
        <w:rPr>
          <w:b/>
        </w:rPr>
        <w:t xml:space="preserve">Page 10-163, Article 1080-83 FIELD PERFORMANCE AND SERVICES, </w:t>
      </w:r>
      <w:r w:rsidR="0053182E">
        <w:rPr>
          <w:b/>
        </w:rPr>
        <w:t xml:space="preserve">line 25, </w:t>
      </w:r>
      <w:r w:rsidRPr="0095663B">
        <w:t>replace article number “</w:t>
      </w:r>
      <w:r>
        <w:t>1080-83</w:t>
      </w:r>
      <w:r w:rsidRPr="0095663B">
        <w:t>” with “</w:t>
      </w:r>
      <w:r>
        <w:t>1080-13</w:t>
      </w:r>
      <w:r w:rsidRPr="0095663B">
        <w:t>”.</w:t>
      </w:r>
    </w:p>
    <w:p w14:paraId="6CE49B25" w14:textId="77777777" w:rsidR="00244E0C" w:rsidRDefault="00244E0C" w:rsidP="00244E0C"/>
    <w:p w14:paraId="1920BC60" w14:textId="3E4F5FD3" w:rsidR="00244E0C" w:rsidRDefault="00244E0C" w:rsidP="00244E0C">
      <w:r>
        <w:rPr>
          <w:b/>
        </w:rPr>
        <w:t xml:space="preserve">Page 10-166, Subarticle 1081-1(E) Prequalification, line 24, </w:t>
      </w:r>
      <w:r w:rsidRPr="0095663B">
        <w:t>replace “</w:t>
      </w:r>
      <w:r>
        <w:t>Value Management Unit</w:t>
      </w:r>
      <w:r w:rsidRPr="0095663B">
        <w:t>” with “</w:t>
      </w:r>
      <w:r w:rsidRPr="00244E0C">
        <w:t>Product Evaluation Program</w:t>
      </w:r>
      <w:r w:rsidRPr="0095663B">
        <w:t xml:space="preserve">”. </w:t>
      </w:r>
    </w:p>
    <w:p w14:paraId="0D87EDB9" w14:textId="77777777" w:rsidR="00244E0C" w:rsidRDefault="00244E0C" w:rsidP="00244E0C"/>
    <w:p w14:paraId="32B77C9E" w14:textId="13AB7FA9" w:rsidR="00244E0C" w:rsidRDefault="00244E0C" w:rsidP="00244E0C">
      <w:r>
        <w:rPr>
          <w:b/>
        </w:rPr>
        <w:t xml:space="preserve">Page 10-168, Subarticle 1081-3(A) Physical Requirements, after line </w:t>
      </w:r>
      <w:r w:rsidR="00D10310">
        <w:rPr>
          <w:b/>
        </w:rPr>
        <w:t>25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>
        <w:t>Subarticle 1081-4(B)</w:t>
      </w:r>
      <w:r w:rsidRPr="0095663B">
        <w:t>” with “</w:t>
      </w:r>
      <w:r>
        <w:t>Subarticle 1081-3(B)</w:t>
      </w:r>
      <w:r w:rsidRPr="0095663B">
        <w:t>”</w:t>
      </w:r>
      <w:r w:rsidR="00D10310">
        <w:t xml:space="preserve"> in Table 1081-2</w:t>
      </w:r>
      <w:r w:rsidRPr="0095663B">
        <w:t xml:space="preserve">. </w:t>
      </w:r>
    </w:p>
    <w:p w14:paraId="7D306107" w14:textId="77777777" w:rsidR="00525F9C" w:rsidRDefault="00525F9C" w:rsidP="00525F9C"/>
    <w:p w14:paraId="44073A76" w14:textId="350E04E1" w:rsidR="00525F9C" w:rsidRDefault="00525F9C" w:rsidP="00525F9C">
      <w:r>
        <w:rPr>
          <w:b/>
        </w:rPr>
        <w:t xml:space="preserve">Page 10-168, Subarticle 1087-2(A) Paint Composition, lines 19-20, </w:t>
      </w:r>
      <w:r w:rsidRPr="0095663B">
        <w:t>replace</w:t>
      </w:r>
      <w:r>
        <w:t xml:space="preserve"> </w:t>
      </w:r>
      <w:r w:rsidRPr="0095663B">
        <w:t>“</w:t>
      </w:r>
      <w:r>
        <w:t>Federal Specification TTP 1952F</w:t>
      </w:r>
      <w:r w:rsidRPr="0095663B">
        <w:t>” with “</w:t>
      </w:r>
      <w:r>
        <w:t>Federal Specification TT-P-1952</w:t>
      </w:r>
      <w:r w:rsidRPr="0095663B">
        <w:t xml:space="preserve">”. </w:t>
      </w:r>
    </w:p>
    <w:p w14:paraId="13991FCE" w14:textId="77777777" w:rsidR="00244E0C" w:rsidRDefault="00244E0C" w:rsidP="003A518D"/>
    <w:p w14:paraId="7C4DCDC9" w14:textId="7DFC172E" w:rsidR="003A518D" w:rsidRDefault="003A518D" w:rsidP="003A518D">
      <w:r>
        <w:rPr>
          <w:b/>
        </w:rPr>
        <w:t xml:space="preserve">Page 10-200, Subarticle 1090-1(C) Anchor Bolts, line 38, </w:t>
      </w:r>
      <w:r w:rsidRPr="0095663B">
        <w:t>replace</w:t>
      </w:r>
      <w:r>
        <w:t xml:space="preserve"> ASTM number</w:t>
      </w:r>
      <w:r w:rsidRPr="0095663B">
        <w:t xml:space="preserve"> “</w:t>
      </w:r>
      <w:r>
        <w:t>A325</w:t>
      </w:r>
      <w:r w:rsidRPr="0095663B">
        <w:t>” with “</w:t>
      </w:r>
      <w:r>
        <w:t>F3125</w:t>
      </w:r>
      <w:r w:rsidRPr="0095663B">
        <w:t>”.</w:t>
      </w:r>
    </w:p>
    <w:p w14:paraId="4BF4EF87" w14:textId="77330F8F" w:rsidR="003809B6" w:rsidRDefault="003809B6" w:rsidP="00AC316D"/>
    <w:p w14:paraId="2F33D2FC" w14:textId="30F64D72" w:rsidR="003809B6" w:rsidRDefault="003809B6" w:rsidP="003809B6">
      <w:r>
        <w:rPr>
          <w:b/>
        </w:rPr>
        <w:t>Page 10-20</w:t>
      </w:r>
      <w:r w:rsidR="003A518D">
        <w:rPr>
          <w:b/>
        </w:rPr>
        <w:t>2</w:t>
      </w:r>
      <w:r>
        <w:rPr>
          <w:b/>
        </w:rPr>
        <w:t>, Subarticle 109</w:t>
      </w:r>
      <w:r w:rsidR="003A518D">
        <w:rPr>
          <w:b/>
        </w:rPr>
        <w:t>1</w:t>
      </w:r>
      <w:r>
        <w:rPr>
          <w:b/>
        </w:rPr>
        <w:t>-</w:t>
      </w:r>
      <w:r w:rsidR="003A518D">
        <w:rPr>
          <w:b/>
        </w:rPr>
        <w:t>3</w:t>
      </w:r>
      <w:r>
        <w:rPr>
          <w:b/>
        </w:rPr>
        <w:t>(</w:t>
      </w:r>
      <w:r w:rsidR="003A518D">
        <w:rPr>
          <w:b/>
        </w:rPr>
        <w:t>F</w:t>
      </w:r>
      <w:r>
        <w:rPr>
          <w:b/>
        </w:rPr>
        <w:t xml:space="preserve">) </w:t>
      </w:r>
      <w:r w:rsidR="003A518D">
        <w:rPr>
          <w:b/>
        </w:rPr>
        <w:t>Solid Wall HDPE Conduit</w:t>
      </w:r>
      <w:r>
        <w:rPr>
          <w:b/>
        </w:rPr>
        <w:t xml:space="preserve">, line </w:t>
      </w:r>
      <w:r w:rsidR="003A518D">
        <w:rPr>
          <w:b/>
        </w:rPr>
        <w:t>5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 w:rsidR="003A518D">
        <w:t>, Table 1091-1, 1091-2 and 1091-3</w:t>
      </w:r>
      <w:r w:rsidRPr="0095663B">
        <w:t>” with “</w:t>
      </w:r>
      <w:r w:rsidR="003A518D">
        <w:t>and Table 1091-1</w:t>
      </w:r>
      <w:r w:rsidRPr="0095663B">
        <w:t>”.</w:t>
      </w:r>
    </w:p>
    <w:p w14:paraId="2A56FA2B" w14:textId="77777777" w:rsidR="00525F9C" w:rsidRDefault="00525F9C" w:rsidP="00525F9C"/>
    <w:p w14:paraId="65C813A4" w14:textId="261FED9B" w:rsidR="00525F9C" w:rsidRDefault="00525F9C" w:rsidP="00525F9C">
      <w:r>
        <w:rPr>
          <w:b/>
        </w:rPr>
        <w:t xml:space="preserve">Page 10-208, Subarticle 1094-1(A) Breakaway or Simple Steel Beam Sign Supports, line 19, </w:t>
      </w:r>
      <w:r w:rsidRPr="0095663B">
        <w:t>replace</w:t>
      </w:r>
      <w:r>
        <w:t xml:space="preserve"> ASTM number</w:t>
      </w:r>
      <w:r w:rsidRPr="0095663B">
        <w:t xml:space="preserve"> “</w:t>
      </w:r>
      <w:r>
        <w:t>A325</w:t>
      </w:r>
      <w:r w:rsidRPr="0095663B">
        <w:t>” with “</w:t>
      </w:r>
      <w:r>
        <w:t>F3125</w:t>
      </w:r>
      <w:r w:rsidRPr="0095663B">
        <w:t>”.</w:t>
      </w:r>
    </w:p>
    <w:p w14:paraId="7CE8D383" w14:textId="77777777" w:rsidR="003809B6" w:rsidRDefault="003809B6" w:rsidP="00AC316D"/>
    <w:p w14:paraId="29F221FF" w14:textId="35FEDAF3" w:rsidR="003809B6" w:rsidRDefault="003809B6" w:rsidP="003809B6">
      <w:r>
        <w:rPr>
          <w:b/>
        </w:rPr>
        <w:t xml:space="preserve">Page 10-209, Subarticle 1094-1(D) Steel Square Tube Posts, line 10, </w:t>
      </w:r>
      <w:r w:rsidRPr="0095663B">
        <w:t>replace</w:t>
      </w:r>
      <w:r>
        <w:t xml:space="preserve"> ASTM number</w:t>
      </w:r>
      <w:r w:rsidRPr="0095663B">
        <w:t xml:space="preserve"> “</w:t>
      </w:r>
      <w:r>
        <w:t>A123</w:t>
      </w:r>
      <w:r w:rsidRPr="0095663B">
        <w:t>” with “</w:t>
      </w:r>
      <w:r>
        <w:t>A653</w:t>
      </w:r>
      <w:r w:rsidRPr="0095663B">
        <w:t>”.</w:t>
      </w:r>
    </w:p>
    <w:p w14:paraId="03B345E3" w14:textId="77777777" w:rsidR="000D24A0" w:rsidRDefault="000D24A0" w:rsidP="000D24A0"/>
    <w:p w14:paraId="0F8CD528" w14:textId="0E95134C" w:rsidR="000D24A0" w:rsidRDefault="000D24A0" w:rsidP="000D24A0">
      <w:r>
        <w:rPr>
          <w:b/>
        </w:rPr>
        <w:lastRenderedPageBreak/>
        <w:t xml:space="preserve">Page 10-209, Subarticle 1094-1(E) Wood Supports, line 17, </w:t>
      </w:r>
      <w:r w:rsidRPr="0095663B">
        <w:t>replace</w:t>
      </w:r>
      <w:r>
        <w:t xml:space="preserve"> </w:t>
      </w:r>
      <w:r w:rsidRPr="0095663B">
        <w:t>“</w:t>
      </w:r>
      <w:r>
        <w:t>Article 1082-2 and 1082-3</w:t>
      </w:r>
      <w:r w:rsidRPr="0095663B">
        <w:t>” with “</w:t>
      </w:r>
      <w:r>
        <w:t>Section 1082</w:t>
      </w:r>
      <w:r w:rsidRPr="0095663B">
        <w:t>”.</w:t>
      </w:r>
    </w:p>
    <w:p w14:paraId="778C5A0D" w14:textId="77777777" w:rsidR="000D24A0" w:rsidRDefault="000D24A0" w:rsidP="000D24A0"/>
    <w:p w14:paraId="5E6790D8" w14:textId="3921D268" w:rsidR="000D24A0" w:rsidRDefault="000D24A0" w:rsidP="000D24A0">
      <w:r>
        <w:rPr>
          <w:b/>
        </w:rPr>
        <w:t xml:space="preserve">Page 10-212, Subarticle 1098-1(H) Electrical Service, line 21, </w:t>
      </w:r>
      <w:r w:rsidRPr="0095663B">
        <w:t>replace</w:t>
      </w:r>
      <w:r>
        <w:t xml:space="preserve"> </w:t>
      </w:r>
      <w:r w:rsidRPr="0095663B">
        <w:t>“</w:t>
      </w:r>
      <w:r>
        <w:t>NEMA Type 3R</w:t>
      </w:r>
      <w:r w:rsidRPr="0095663B">
        <w:t>” with “</w:t>
      </w:r>
      <w:r>
        <w:t>NEMA 3R</w:t>
      </w:r>
      <w:r w:rsidRPr="0095663B">
        <w:t>”.</w:t>
      </w:r>
    </w:p>
    <w:p w14:paraId="66E3D51D" w14:textId="77777777" w:rsidR="000D24A0" w:rsidRDefault="000D24A0" w:rsidP="000D24A0"/>
    <w:p w14:paraId="4D73B4F1" w14:textId="53706DD5" w:rsidR="000D24A0" w:rsidRDefault="000D24A0" w:rsidP="000D24A0">
      <w:r>
        <w:rPr>
          <w:b/>
        </w:rPr>
        <w:t xml:space="preserve">Page 10-212, Subarticle 1098-1(H) Electrical Service, line </w:t>
      </w:r>
      <w:r w:rsidR="00CE1924">
        <w:rPr>
          <w:b/>
        </w:rPr>
        <w:t>36</w:t>
      </w:r>
      <w:r>
        <w:rPr>
          <w:b/>
        </w:rPr>
        <w:t xml:space="preserve">, </w:t>
      </w:r>
      <w:r w:rsidRPr="0095663B">
        <w:t>replace</w:t>
      </w:r>
      <w:r>
        <w:t xml:space="preserve"> </w:t>
      </w:r>
      <w:r w:rsidRPr="0095663B">
        <w:t>“</w:t>
      </w:r>
      <w:r w:rsidR="00CE1924">
        <w:t>UL Standard 231</w:t>
      </w:r>
      <w:r w:rsidRPr="0095663B">
        <w:t>” with “</w:t>
      </w:r>
      <w:r w:rsidR="00CE1924">
        <w:t>UL Standard UL-231</w:t>
      </w:r>
      <w:r w:rsidRPr="0095663B">
        <w:t>”.</w:t>
      </w:r>
    </w:p>
    <w:p w14:paraId="6A3FA8A8" w14:textId="77777777" w:rsidR="00CE1924" w:rsidRDefault="00CE1924" w:rsidP="00CE1924"/>
    <w:p w14:paraId="27362A85" w14:textId="36C3B384" w:rsidR="00CE1924" w:rsidRDefault="00CE1924" w:rsidP="00CE1924">
      <w:r>
        <w:rPr>
          <w:b/>
        </w:rPr>
        <w:t xml:space="preserve">Page 10-212, Subarticle 1098-1(H) Electrical Service, line 37, </w:t>
      </w:r>
      <w:r w:rsidRPr="0095663B">
        <w:t>replace</w:t>
      </w:r>
      <w:r>
        <w:t xml:space="preserve"> </w:t>
      </w:r>
      <w:r w:rsidRPr="0095663B">
        <w:t>“</w:t>
      </w:r>
      <w:r>
        <w:t>UL Standard 67</w:t>
      </w:r>
      <w:r w:rsidRPr="0095663B">
        <w:t>” with “</w:t>
      </w:r>
      <w:r>
        <w:t>UL Standard UL-67</w:t>
      </w:r>
      <w:r w:rsidRPr="0095663B">
        <w:t>”.</w:t>
      </w:r>
    </w:p>
    <w:p w14:paraId="1EC48C71" w14:textId="77777777" w:rsidR="00525F9C" w:rsidRDefault="00525F9C" w:rsidP="00AC316D"/>
    <w:p w14:paraId="5AC7ADBC" w14:textId="5FDEFFFB" w:rsidR="003809B6" w:rsidRDefault="003809B6" w:rsidP="003809B6">
      <w:r>
        <w:rPr>
          <w:b/>
        </w:rPr>
        <w:t xml:space="preserve">Page 10-224, Subarticle 1098-14(H)(1) Type I – Pedestrian Pushbutton Post, line 3, </w:t>
      </w:r>
      <w:r w:rsidRPr="0095663B">
        <w:t xml:space="preserve">replace </w:t>
      </w:r>
      <w:r>
        <w:t>ASTM</w:t>
      </w:r>
      <w:r w:rsidRPr="0095663B">
        <w:t xml:space="preserve"> number “</w:t>
      </w:r>
      <w:r>
        <w:t>325</w:t>
      </w:r>
      <w:r w:rsidRPr="0095663B">
        <w:t>” with “</w:t>
      </w:r>
      <w:r>
        <w:t>F3125</w:t>
      </w:r>
      <w:r w:rsidRPr="0095663B">
        <w:t>”.</w:t>
      </w:r>
    </w:p>
    <w:p w14:paraId="0F1E9709" w14:textId="77777777" w:rsidR="003809B6" w:rsidRDefault="003809B6" w:rsidP="00AC316D"/>
    <w:p w14:paraId="29F5F398" w14:textId="44C6D1F0" w:rsidR="003809B6" w:rsidRDefault="003809B6" w:rsidP="003809B6">
      <w:r>
        <w:rPr>
          <w:b/>
        </w:rPr>
        <w:t xml:space="preserve">Page 10-224, Article 1098-16 CABINET BASE ADAPTER/EXTENDER, line 33, </w:t>
      </w:r>
      <w:r w:rsidRPr="0095663B">
        <w:t xml:space="preserve">replace </w:t>
      </w:r>
      <w:r>
        <w:t>Section</w:t>
      </w:r>
      <w:r w:rsidRPr="0095663B">
        <w:t xml:space="preserve"> number “</w:t>
      </w:r>
      <w:r>
        <w:t>6.7</w:t>
      </w:r>
      <w:r w:rsidRPr="0095663B">
        <w:t>” with “</w:t>
      </w:r>
      <w:r>
        <w:t>6.8</w:t>
      </w:r>
      <w:r w:rsidRPr="0095663B">
        <w:t>”.</w:t>
      </w:r>
    </w:p>
    <w:p w14:paraId="4E33B9A9" w14:textId="77777777" w:rsidR="005570A1" w:rsidRDefault="005570A1" w:rsidP="00AC316D"/>
    <w:p w14:paraId="1620216D" w14:textId="2A5E2AEE" w:rsidR="002D5DEA" w:rsidRDefault="002D5DEA" w:rsidP="002D5DEA">
      <w:pPr>
        <w:jc w:val="center"/>
        <w:rPr>
          <w:b/>
        </w:rPr>
      </w:pPr>
      <w:r w:rsidRPr="0053182E">
        <w:rPr>
          <w:b/>
        </w:rPr>
        <w:t>Division 1</w:t>
      </w:r>
      <w:r>
        <w:rPr>
          <w:b/>
        </w:rPr>
        <w:t>4</w:t>
      </w:r>
    </w:p>
    <w:p w14:paraId="69AF11AF" w14:textId="0DEBFA81" w:rsidR="002D5DEA" w:rsidRDefault="002D5DEA" w:rsidP="002D5DEA">
      <w:r>
        <w:rPr>
          <w:b/>
        </w:rPr>
        <w:t xml:space="preserve">Page 14-11, Subarticle 1401-2(B) Lowering Device, line 36, </w:t>
      </w:r>
      <w:r w:rsidRPr="0053182E">
        <w:t xml:space="preserve">replace </w:t>
      </w:r>
      <w:r>
        <w:t>Military Specification “MIL-W-83420E” with “</w:t>
      </w:r>
      <w:r w:rsidRPr="002D5DEA">
        <w:t>MIL-DTL-83420</w:t>
      </w:r>
      <w:r>
        <w:t>”.</w:t>
      </w:r>
    </w:p>
    <w:p w14:paraId="30F5EA73" w14:textId="2804DA38" w:rsidR="00D22C41" w:rsidRDefault="00D22C41" w:rsidP="002D5DEA"/>
    <w:p w14:paraId="132EB274" w14:textId="4B9F28AE" w:rsidR="00D22C41" w:rsidRDefault="00D22C41" w:rsidP="00D22C41">
      <w:r>
        <w:rPr>
          <w:b/>
        </w:rPr>
        <w:t xml:space="preserve">Page 14-22, Article 1412-2 MATERIALS, line 29, </w:t>
      </w:r>
      <w:r w:rsidRPr="0053182E">
        <w:t xml:space="preserve">replace </w:t>
      </w:r>
      <w:r>
        <w:t>UL Standard “1572” with “1598”.</w:t>
      </w:r>
    </w:p>
    <w:p w14:paraId="33E88409" w14:textId="77777777" w:rsidR="00091B0E" w:rsidRDefault="00091B0E" w:rsidP="00D22C41"/>
    <w:p w14:paraId="01E1A749" w14:textId="2E31315D" w:rsidR="00091B0E" w:rsidRDefault="00091B0E" w:rsidP="00091B0E">
      <w:pPr>
        <w:jc w:val="center"/>
        <w:rPr>
          <w:b/>
        </w:rPr>
      </w:pPr>
      <w:r w:rsidRPr="0053182E">
        <w:rPr>
          <w:b/>
        </w:rPr>
        <w:t>Division 1</w:t>
      </w:r>
      <w:r>
        <w:rPr>
          <w:b/>
        </w:rPr>
        <w:t>5</w:t>
      </w:r>
    </w:p>
    <w:p w14:paraId="2723A53C" w14:textId="1C96DAB7" w:rsidR="00091B0E" w:rsidRDefault="00091B0E" w:rsidP="00091B0E">
      <w:pPr>
        <w:jc w:val="both"/>
      </w:pPr>
      <w:r>
        <w:rPr>
          <w:b/>
        </w:rPr>
        <w:t xml:space="preserve">Page 15-6, Subarticle 1510-3(B) Testing and Sterilization, line 40, </w:t>
      </w:r>
      <w:r w:rsidRPr="0095663B">
        <w:t xml:space="preserve">replace </w:t>
      </w:r>
      <w:r>
        <w:t xml:space="preserve">Section number </w:t>
      </w:r>
      <w:r w:rsidRPr="0095663B">
        <w:t>“</w:t>
      </w:r>
      <w:r>
        <w:t>4.4.3</w:t>
      </w:r>
      <w:r w:rsidRPr="0095663B">
        <w:t>”</w:t>
      </w:r>
      <w:r>
        <w:t xml:space="preserve"> </w:t>
      </w:r>
      <w:r w:rsidRPr="0095663B">
        <w:t>with “</w:t>
      </w:r>
      <w:r>
        <w:t>4.4</w:t>
      </w:r>
      <w:r w:rsidRPr="0095663B">
        <w:t>”.</w:t>
      </w:r>
    </w:p>
    <w:p w14:paraId="625169B5" w14:textId="77777777" w:rsidR="00091B0E" w:rsidRDefault="00091B0E" w:rsidP="00091B0E">
      <w:pPr>
        <w:jc w:val="both"/>
      </w:pPr>
    </w:p>
    <w:p w14:paraId="3F4B8A91" w14:textId="5CC6C7F2" w:rsidR="00091B0E" w:rsidRDefault="00091B0E" w:rsidP="00091B0E">
      <w:pPr>
        <w:jc w:val="both"/>
      </w:pPr>
      <w:r>
        <w:rPr>
          <w:b/>
        </w:rPr>
        <w:t xml:space="preserve">Page 15-14, Article 1525-2 MATERIALS, line 9, </w:t>
      </w:r>
      <w:r w:rsidRPr="0095663B">
        <w:t>replace “</w:t>
      </w:r>
      <w:r>
        <w:t>AASHTO M 198</w:t>
      </w:r>
      <w:r w:rsidRPr="0095663B">
        <w:t>”</w:t>
      </w:r>
      <w:r>
        <w:t xml:space="preserve"> </w:t>
      </w:r>
      <w:r w:rsidRPr="0095663B">
        <w:t>with “</w:t>
      </w:r>
      <w:r>
        <w:t>ASTM C990</w:t>
      </w:r>
      <w:r w:rsidRPr="0095663B">
        <w:t>”.</w:t>
      </w:r>
    </w:p>
    <w:p w14:paraId="50F1678E" w14:textId="79BA93A2" w:rsidR="00836AFD" w:rsidRDefault="00836AFD" w:rsidP="00091B0E">
      <w:pPr>
        <w:jc w:val="both"/>
      </w:pPr>
    </w:p>
    <w:p w14:paraId="260130C2" w14:textId="7079499E" w:rsidR="00836AFD" w:rsidRDefault="00836AFD" w:rsidP="00836AFD">
      <w:pPr>
        <w:jc w:val="both"/>
      </w:pPr>
      <w:r>
        <w:rPr>
          <w:b/>
        </w:rPr>
        <w:t xml:space="preserve">Page 15-14, Article 1525-2 MATERIALS, lines 17-18, </w:t>
      </w:r>
      <w:r>
        <w:t>delete</w:t>
      </w:r>
      <w:r w:rsidRPr="0095663B">
        <w:t xml:space="preserve"> “</w:t>
      </w:r>
      <w:r>
        <w:t>in the Grout Production and Delivery provision</w:t>
      </w:r>
      <w:r w:rsidRPr="0095663B">
        <w:t>”.</w:t>
      </w:r>
    </w:p>
    <w:p w14:paraId="780A23D6" w14:textId="77777777" w:rsidR="00836AFD" w:rsidRDefault="00836AFD" w:rsidP="00836AFD">
      <w:pPr>
        <w:jc w:val="both"/>
      </w:pPr>
    </w:p>
    <w:p w14:paraId="0D5A655C" w14:textId="297A80BD" w:rsidR="00836AFD" w:rsidRDefault="00836AFD" w:rsidP="00836AFD">
      <w:pPr>
        <w:jc w:val="both"/>
      </w:pPr>
      <w:r>
        <w:rPr>
          <w:b/>
        </w:rPr>
        <w:t xml:space="preserve">Page 15-19, Article 1550-2 MATERIALS, line 16, </w:t>
      </w:r>
      <w:r>
        <w:t>replace</w:t>
      </w:r>
      <w:r w:rsidRPr="0095663B">
        <w:t xml:space="preserve"> “</w:t>
      </w:r>
      <w:r w:rsidRPr="00836AFD">
        <w:rPr>
          <w:i/>
          <w:iCs/>
        </w:rPr>
        <w:t>AASHTO LRFD Bridge Design Specifications</w:t>
      </w:r>
      <w:r w:rsidRPr="0095663B">
        <w:t>”</w:t>
      </w:r>
      <w:r>
        <w:t xml:space="preserve"> with “</w:t>
      </w:r>
      <w:r w:rsidRPr="00836AFD">
        <w:rPr>
          <w:i/>
          <w:iCs/>
        </w:rPr>
        <w:t>AASHTO LRFD Bridge Construction Specifications</w:t>
      </w:r>
      <w:r>
        <w:t>”</w:t>
      </w:r>
      <w:r w:rsidRPr="0095663B">
        <w:t>.</w:t>
      </w:r>
    </w:p>
    <w:p w14:paraId="442A90B3" w14:textId="77777777" w:rsidR="002D5DEA" w:rsidRDefault="002D5DEA" w:rsidP="002D5DEA"/>
    <w:p w14:paraId="493F87AC" w14:textId="76A5AB79" w:rsidR="00752D94" w:rsidRDefault="00752D94" w:rsidP="00752D94">
      <w:pPr>
        <w:jc w:val="center"/>
        <w:rPr>
          <w:b/>
        </w:rPr>
      </w:pPr>
      <w:r w:rsidRPr="0053182E">
        <w:rPr>
          <w:b/>
        </w:rPr>
        <w:t>Division 1</w:t>
      </w:r>
      <w:r>
        <w:rPr>
          <w:b/>
        </w:rPr>
        <w:t>6</w:t>
      </w:r>
    </w:p>
    <w:p w14:paraId="5CB6E470" w14:textId="56B78963" w:rsidR="00752D94" w:rsidRDefault="00752D94" w:rsidP="00752D9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16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9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1630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3</w:t>
      </w:r>
      <w:r w:rsidRPr="00854271">
        <w:rPr>
          <w:rStyle w:val="normaltextrun"/>
          <w:b/>
          <w:bCs/>
        </w:rPr>
        <w:t xml:space="preserve"> </w:t>
      </w:r>
      <w:r w:rsidRPr="001374FF">
        <w:rPr>
          <w:rStyle w:val="normaltextrun"/>
          <w:b/>
          <w:bCs/>
        </w:rPr>
        <w:t xml:space="preserve">MEASUREMENT AND PAYMENT, line </w:t>
      </w:r>
      <w:r>
        <w:rPr>
          <w:rStyle w:val="normaltextrun"/>
          <w:b/>
          <w:bCs/>
        </w:rPr>
        <w:t>7</w:t>
      </w:r>
      <w:r w:rsidRPr="00854271">
        <w:rPr>
          <w:rStyle w:val="normaltextrun"/>
          <w:b/>
          <w:bCs/>
        </w:rPr>
        <w:t>, </w:t>
      </w:r>
      <w:r w:rsidRPr="001374FF">
        <w:rPr>
          <w:rStyle w:val="normaltextrun"/>
        </w:rPr>
        <w:t>replace "</w:t>
      </w:r>
      <w:r>
        <w:rPr>
          <w:rStyle w:val="normaltextrun"/>
        </w:rPr>
        <w:t>Section 225</w:t>
      </w:r>
      <w:r w:rsidRPr="001374FF">
        <w:rPr>
          <w:rStyle w:val="normaltextrun"/>
        </w:rPr>
        <w:t>” with “</w:t>
      </w:r>
      <w:r>
        <w:rPr>
          <w:rStyle w:val="normaltextrun"/>
        </w:rPr>
        <w:t>Article 225-7</w:t>
      </w:r>
      <w:r w:rsidRPr="001374FF">
        <w:rPr>
          <w:rStyle w:val="normaltextrun"/>
        </w:rPr>
        <w:t>”</w:t>
      </w:r>
      <w:r>
        <w:rPr>
          <w:rStyle w:val="normaltextrun"/>
        </w:rPr>
        <w:t>.</w:t>
      </w:r>
    </w:p>
    <w:p w14:paraId="5A1E7EC5" w14:textId="1812CB3E" w:rsidR="00752D94" w:rsidRDefault="00752D94" w:rsidP="00752D9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723C77" w14:textId="76D8107F" w:rsidR="00752D94" w:rsidRDefault="00752D94" w:rsidP="00752D9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16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9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1630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3</w:t>
      </w:r>
      <w:r w:rsidRPr="00854271">
        <w:rPr>
          <w:rStyle w:val="normaltextrun"/>
          <w:b/>
          <w:bCs/>
        </w:rPr>
        <w:t xml:space="preserve"> </w:t>
      </w:r>
      <w:r w:rsidRPr="001374FF">
        <w:rPr>
          <w:rStyle w:val="normaltextrun"/>
          <w:b/>
          <w:bCs/>
        </w:rPr>
        <w:t xml:space="preserve">MEASUREMENT AND PAYMENT, line </w:t>
      </w:r>
      <w:r>
        <w:rPr>
          <w:rStyle w:val="normaltextrun"/>
          <w:b/>
          <w:bCs/>
        </w:rPr>
        <w:t>8</w:t>
      </w:r>
      <w:r w:rsidRPr="00854271">
        <w:rPr>
          <w:rStyle w:val="normaltextrun"/>
          <w:b/>
          <w:bCs/>
        </w:rPr>
        <w:t>, </w:t>
      </w:r>
      <w:r w:rsidRPr="001374FF">
        <w:rPr>
          <w:rStyle w:val="normaltextrun"/>
        </w:rPr>
        <w:t>replace "</w:t>
      </w:r>
      <w:r>
        <w:rPr>
          <w:rStyle w:val="normaltextrun"/>
        </w:rPr>
        <w:t>Section 230</w:t>
      </w:r>
      <w:r w:rsidRPr="001374FF">
        <w:rPr>
          <w:rStyle w:val="normaltextrun"/>
        </w:rPr>
        <w:t>” with “</w:t>
      </w:r>
      <w:r>
        <w:rPr>
          <w:rStyle w:val="normaltextrun"/>
        </w:rPr>
        <w:t>Article 230-5</w:t>
      </w:r>
      <w:r w:rsidRPr="001374FF">
        <w:rPr>
          <w:rStyle w:val="normaltextrun"/>
        </w:rPr>
        <w:t>”</w:t>
      </w:r>
      <w:r>
        <w:rPr>
          <w:rStyle w:val="normaltextrun"/>
        </w:rPr>
        <w:t>.</w:t>
      </w:r>
    </w:p>
    <w:p w14:paraId="6F669266" w14:textId="77777777" w:rsidR="00752D94" w:rsidRDefault="00752D94" w:rsidP="00752D9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D0B3A9B" w14:textId="4036FF45" w:rsidR="00752D94" w:rsidRDefault="00752D94" w:rsidP="00752D9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 xml:space="preserve">Page </w:t>
      </w:r>
      <w:r>
        <w:rPr>
          <w:rStyle w:val="normaltextrun"/>
          <w:b/>
          <w:bCs/>
        </w:rPr>
        <w:t>16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16</w:t>
      </w:r>
      <w:r w:rsidRPr="00854271">
        <w:rPr>
          <w:rStyle w:val="normaltextrun"/>
          <w:b/>
          <w:bCs/>
        </w:rPr>
        <w:t>, 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 xml:space="preserve">rticle </w:t>
      </w:r>
      <w:r>
        <w:rPr>
          <w:rStyle w:val="normaltextrun"/>
          <w:b/>
          <w:bCs/>
        </w:rPr>
        <w:t>1637</w:t>
      </w:r>
      <w:r w:rsidRPr="00854271">
        <w:rPr>
          <w:rStyle w:val="normaltextrun"/>
          <w:b/>
          <w:bCs/>
        </w:rPr>
        <w:t>-</w:t>
      </w:r>
      <w:r>
        <w:rPr>
          <w:rStyle w:val="normaltextrun"/>
          <w:b/>
          <w:bCs/>
        </w:rPr>
        <w:t>5</w:t>
      </w:r>
      <w:r w:rsidRPr="00854271">
        <w:rPr>
          <w:rStyle w:val="normaltextrun"/>
          <w:b/>
          <w:bCs/>
        </w:rPr>
        <w:t xml:space="preserve"> </w:t>
      </w:r>
      <w:r w:rsidRPr="001374FF">
        <w:rPr>
          <w:rStyle w:val="normaltextrun"/>
          <w:b/>
          <w:bCs/>
        </w:rPr>
        <w:t xml:space="preserve">MEASUREMENT AND PAYMENT, line </w:t>
      </w:r>
      <w:r>
        <w:rPr>
          <w:rStyle w:val="normaltextrun"/>
          <w:b/>
          <w:bCs/>
        </w:rPr>
        <w:t>17</w:t>
      </w:r>
      <w:r w:rsidRPr="00854271">
        <w:rPr>
          <w:rStyle w:val="normaltextrun"/>
          <w:b/>
          <w:bCs/>
        </w:rPr>
        <w:t>, </w:t>
      </w:r>
      <w:r w:rsidRPr="001374FF">
        <w:rPr>
          <w:rStyle w:val="normaltextrun"/>
        </w:rPr>
        <w:t>replace "</w:t>
      </w:r>
      <w:r>
        <w:rPr>
          <w:rStyle w:val="normaltextrun"/>
        </w:rPr>
        <w:t>Section 310</w:t>
      </w:r>
      <w:r w:rsidRPr="001374FF">
        <w:rPr>
          <w:rStyle w:val="normaltextrun"/>
        </w:rPr>
        <w:t>” with “</w:t>
      </w:r>
      <w:r>
        <w:rPr>
          <w:rStyle w:val="normaltextrun"/>
        </w:rPr>
        <w:t>Article 310-6</w:t>
      </w:r>
      <w:r w:rsidRPr="001374FF">
        <w:rPr>
          <w:rStyle w:val="normaltextrun"/>
        </w:rPr>
        <w:t>”</w:t>
      </w:r>
      <w:r>
        <w:rPr>
          <w:rStyle w:val="normaltextrun"/>
        </w:rPr>
        <w:t>.</w:t>
      </w:r>
    </w:p>
    <w:p w14:paraId="2DD24C11" w14:textId="77777777" w:rsidR="00752D94" w:rsidRDefault="00752D94" w:rsidP="00AC316D">
      <w:pPr>
        <w:jc w:val="center"/>
        <w:rPr>
          <w:b/>
        </w:rPr>
      </w:pPr>
    </w:p>
    <w:p w14:paraId="2FACE571" w14:textId="40D868F6" w:rsidR="00AC316D" w:rsidRDefault="0053182E" w:rsidP="00AC316D">
      <w:pPr>
        <w:jc w:val="center"/>
        <w:rPr>
          <w:b/>
        </w:rPr>
      </w:pPr>
      <w:r w:rsidRPr="0053182E">
        <w:rPr>
          <w:b/>
        </w:rPr>
        <w:t>Division 17</w:t>
      </w:r>
    </w:p>
    <w:p w14:paraId="49E2BB14" w14:textId="77777777" w:rsidR="00AC316D" w:rsidRDefault="0053182E" w:rsidP="00AC316D">
      <w:r>
        <w:rPr>
          <w:b/>
        </w:rPr>
        <w:t xml:space="preserve">Page 17-15, Article 1715-4 MEASUREMENT AND PAYMENT, lines 42-44, </w:t>
      </w:r>
      <w:r w:rsidRPr="0053182E">
        <w:t xml:space="preserve">replace the second sentence </w:t>
      </w:r>
      <w:r>
        <w:t>with the following:</w:t>
      </w:r>
    </w:p>
    <w:p w14:paraId="379234AB" w14:textId="77777777" w:rsidR="00AC316D" w:rsidRDefault="00AC316D" w:rsidP="00AC316D"/>
    <w:p w14:paraId="3166E7DC" w14:textId="77777777" w:rsidR="00AC316D" w:rsidRDefault="0053182E" w:rsidP="00AC316D">
      <w:r>
        <w:t>An example is an installation of a single 1.25 inch HDPE conduit would be paid as:</w:t>
      </w:r>
    </w:p>
    <w:p w14:paraId="6430EABE" w14:textId="77777777" w:rsidR="00AC316D" w:rsidRDefault="00AC316D" w:rsidP="00AC316D"/>
    <w:p w14:paraId="484C290F" w14:textId="53D9C394" w:rsidR="00AC316D" w:rsidRDefault="0053182E" w:rsidP="00AC316D">
      <w:pPr>
        <w:jc w:val="center"/>
      </w:pPr>
      <w:r>
        <w:t>Directional Drill (1)(1.25</w:t>
      </w:r>
      <w:r>
        <w:sym w:font="Symbol" w:char="F0B2"/>
      </w:r>
      <w:r>
        <w:t>) Linear Foot</w:t>
      </w:r>
    </w:p>
    <w:p w14:paraId="640E00A4" w14:textId="77777777" w:rsidR="00AC316D" w:rsidRDefault="00AC316D" w:rsidP="00AC316D">
      <w:pPr>
        <w:keepNext/>
        <w:keepLines/>
        <w:rPr>
          <w:rStyle w:val="normaltextrun"/>
          <w:b/>
          <w:bCs/>
        </w:rPr>
      </w:pPr>
    </w:p>
    <w:p w14:paraId="0C4B88BB" w14:textId="1673659D" w:rsidR="00AC316D" w:rsidRPr="00AC316D" w:rsidRDefault="00854271" w:rsidP="00AC316D">
      <w:pPr>
        <w:keepNext/>
        <w:keepLines/>
      </w:pPr>
      <w:r w:rsidRPr="00854271">
        <w:rPr>
          <w:rStyle w:val="normaltextrun"/>
          <w:b/>
          <w:bCs/>
        </w:rPr>
        <w:t>Page 17-15, Sub</w:t>
      </w:r>
      <w:r>
        <w:rPr>
          <w:rStyle w:val="normaltextrun"/>
          <w:b/>
          <w:bCs/>
        </w:rPr>
        <w:t>a</w:t>
      </w:r>
      <w:r w:rsidRPr="00854271">
        <w:rPr>
          <w:rStyle w:val="normaltextrun"/>
          <w:b/>
          <w:bCs/>
        </w:rPr>
        <w:t>rticle 1715-3(E) Bore and Jack, line 5, </w:t>
      </w:r>
      <w:r w:rsidRPr="00854271">
        <w:rPr>
          <w:rStyle w:val="normaltextrun"/>
        </w:rPr>
        <w:t>replace article number “1540-4” with “1550-4”.</w:t>
      </w:r>
      <w:r w:rsidRPr="00854271">
        <w:rPr>
          <w:rStyle w:val="eop"/>
        </w:rPr>
        <w:t> </w:t>
      </w:r>
    </w:p>
    <w:p w14:paraId="1ED437A0" w14:textId="3C67C89C" w:rsidR="00AC316D" w:rsidRDefault="00AC316D" w:rsidP="0085427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487D399" w14:textId="66CFBCA1" w:rsidR="00AC316D" w:rsidRDefault="00AC316D" w:rsidP="008542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54271">
        <w:rPr>
          <w:rStyle w:val="normaltextrun"/>
          <w:b/>
          <w:bCs/>
        </w:rPr>
        <w:t>Page 17-15, Su</w:t>
      </w:r>
      <w:r>
        <w:rPr>
          <w:rStyle w:val="normaltextrun"/>
          <w:b/>
          <w:bCs/>
        </w:rPr>
        <w:t>ba</w:t>
      </w:r>
      <w:r w:rsidRPr="00854271">
        <w:rPr>
          <w:rStyle w:val="normaltextrun"/>
          <w:b/>
          <w:bCs/>
        </w:rPr>
        <w:t>rticle 1715-3(E) Bore and Jack, lines 10 &amp; 11, </w:t>
      </w:r>
      <w:r w:rsidRPr="00854271">
        <w:rPr>
          <w:rStyle w:val="normaltextrun"/>
        </w:rPr>
        <w:t>replace "</w:t>
      </w:r>
      <w:r w:rsidRPr="00854271">
        <w:rPr>
          <w:rStyle w:val="normaltextrun"/>
          <w:i/>
          <w:iCs/>
        </w:rPr>
        <w:t>NCDOT Policies and Procedures for Accommodating Utilities on Highway Rights of Way</w:t>
      </w:r>
      <w:r w:rsidRPr="00854271">
        <w:rPr>
          <w:rStyle w:val="normaltextrun"/>
        </w:rPr>
        <w:t>”</w:t>
      </w:r>
      <w:r>
        <w:rPr>
          <w:rStyle w:val="normaltextrun"/>
        </w:rPr>
        <w:t xml:space="preserve"> with “</w:t>
      </w:r>
      <w:r w:rsidRPr="008140A8">
        <w:rPr>
          <w:rStyle w:val="normaltextrun"/>
          <w:i/>
          <w:iCs/>
        </w:rPr>
        <w:t>NCDOT Utilities Accommodations Manual</w:t>
      </w:r>
      <w:r>
        <w:rPr>
          <w:rStyle w:val="normaltextrun"/>
        </w:rPr>
        <w:t>”.</w:t>
      </w:r>
    </w:p>
    <w:p w14:paraId="4A84650C" w14:textId="77777777" w:rsidR="008140A8" w:rsidRDefault="008140A8" w:rsidP="008542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sectPr w:rsidR="008140A8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9BC2" w14:textId="77777777" w:rsidR="00447662" w:rsidRDefault="00447662">
      <w:r>
        <w:separator/>
      </w:r>
    </w:p>
  </w:endnote>
  <w:endnote w:type="continuationSeparator" w:id="0">
    <w:p w14:paraId="2FA81C7C" w14:textId="77777777" w:rsidR="00447662" w:rsidRDefault="0044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5E91" w14:textId="77777777" w:rsidR="00447662" w:rsidRDefault="00447662">
      <w:r>
        <w:separator/>
      </w:r>
    </w:p>
  </w:footnote>
  <w:footnote w:type="continuationSeparator" w:id="0">
    <w:p w14:paraId="69321A09" w14:textId="77777777" w:rsidR="00447662" w:rsidRDefault="0044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2D99" w14:textId="77777777" w:rsidR="00BC4ED9" w:rsidRDefault="00BC4ED9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39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4C62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01792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CD70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C9557B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CB11A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3F5D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56D30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60045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8774B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E026F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E5904FB"/>
    <w:multiLevelType w:val="hybridMultilevel"/>
    <w:tmpl w:val="5EF8D69C"/>
    <w:lvl w:ilvl="0" w:tplc="6CB6F2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456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4E4C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A5714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0FA2D02"/>
    <w:multiLevelType w:val="hybridMultilevel"/>
    <w:tmpl w:val="A4221F58"/>
    <w:lvl w:ilvl="0" w:tplc="6CB6F2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48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3C841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9F24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976B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BC10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6601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81682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5C00D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9C53F8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C3D09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0A505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BB362E"/>
    <w:multiLevelType w:val="hybridMultilevel"/>
    <w:tmpl w:val="68027A6A"/>
    <w:lvl w:ilvl="0" w:tplc="6CB6F2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475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3F064B2"/>
    <w:multiLevelType w:val="hybridMultilevel"/>
    <w:tmpl w:val="9A96FD72"/>
    <w:lvl w:ilvl="0" w:tplc="6CB6F2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B2A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B064C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DA72AC7"/>
    <w:multiLevelType w:val="hybridMultilevel"/>
    <w:tmpl w:val="BF2A5528"/>
    <w:lvl w:ilvl="0" w:tplc="6CB6F2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87F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540D4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193676E"/>
    <w:multiLevelType w:val="hybridMultilevel"/>
    <w:tmpl w:val="67686608"/>
    <w:lvl w:ilvl="0" w:tplc="6CB6F2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65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71E7FE6"/>
    <w:multiLevelType w:val="hybridMultilevel"/>
    <w:tmpl w:val="BA282ED4"/>
    <w:lvl w:ilvl="0" w:tplc="6CB6F2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32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CF213E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72068396">
    <w:abstractNumId w:val="17"/>
  </w:num>
  <w:num w:numId="2" w16cid:durableId="256329261">
    <w:abstractNumId w:val="13"/>
  </w:num>
  <w:num w:numId="3" w16cid:durableId="1331300275">
    <w:abstractNumId w:val="24"/>
  </w:num>
  <w:num w:numId="4" w16cid:durableId="868571414">
    <w:abstractNumId w:val="25"/>
  </w:num>
  <w:num w:numId="5" w16cid:durableId="965232515">
    <w:abstractNumId w:val="26"/>
  </w:num>
  <w:num w:numId="6" w16cid:durableId="947203235">
    <w:abstractNumId w:val="8"/>
  </w:num>
  <w:num w:numId="7" w16cid:durableId="431508489">
    <w:abstractNumId w:val="0"/>
  </w:num>
  <w:num w:numId="8" w16cid:durableId="870848207">
    <w:abstractNumId w:val="12"/>
  </w:num>
  <w:num w:numId="9" w16cid:durableId="1733502468">
    <w:abstractNumId w:val="1"/>
  </w:num>
  <w:num w:numId="10" w16cid:durableId="1763452735">
    <w:abstractNumId w:val="9"/>
  </w:num>
  <w:num w:numId="11" w16cid:durableId="1983849574">
    <w:abstractNumId w:val="16"/>
  </w:num>
  <w:num w:numId="12" w16cid:durableId="1744451029">
    <w:abstractNumId w:val="22"/>
  </w:num>
  <w:num w:numId="13" w16cid:durableId="1201746951">
    <w:abstractNumId w:val="34"/>
  </w:num>
  <w:num w:numId="14" w16cid:durableId="338117436">
    <w:abstractNumId w:val="5"/>
  </w:num>
  <w:num w:numId="15" w16cid:durableId="1735813445">
    <w:abstractNumId w:val="28"/>
  </w:num>
  <w:num w:numId="16" w16cid:durableId="1444884305">
    <w:abstractNumId w:val="14"/>
  </w:num>
  <w:num w:numId="17" w16cid:durableId="1791779194">
    <w:abstractNumId w:val="20"/>
  </w:num>
  <w:num w:numId="18" w16cid:durableId="109856951">
    <w:abstractNumId w:val="21"/>
  </w:num>
  <w:num w:numId="19" w16cid:durableId="669328971">
    <w:abstractNumId w:val="18"/>
  </w:num>
  <w:num w:numId="20" w16cid:durableId="1395396383">
    <w:abstractNumId w:val="2"/>
  </w:num>
  <w:num w:numId="21" w16cid:durableId="371808108">
    <w:abstractNumId w:val="23"/>
  </w:num>
  <w:num w:numId="22" w16cid:durableId="1921719563">
    <w:abstractNumId w:val="30"/>
  </w:num>
  <w:num w:numId="23" w16cid:durableId="370230610">
    <w:abstractNumId w:val="3"/>
  </w:num>
  <w:num w:numId="24" w16cid:durableId="142432831">
    <w:abstractNumId w:val="33"/>
  </w:num>
  <w:num w:numId="25" w16cid:durableId="502165428">
    <w:abstractNumId w:val="36"/>
  </w:num>
  <w:num w:numId="26" w16cid:durableId="1433666091">
    <w:abstractNumId w:val="4"/>
  </w:num>
  <w:num w:numId="27" w16cid:durableId="1710060700">
    <w:abstractNumId w:val="39"/>
  </w:num>
  <w:num w:numId="28" w16cid:durableId="1121536769">
    <w:abstractNumId w:val="10"/>
  </w:num>
  <w:num w:numId="29" w16cid:durableId="312295063">
    <w:abstractNumId w:val="31"/>
  </w:num>
  <w:num w:numId="30" w16cid:durableId="1875774462">
    <w:abstractNumId w:val="19"/>
  </w:num>
  <w:num w:numId="31" w16cid:durableId="1080560883">
    <w:abstractNumId w:val="6"/>
  </w:num>
  <w:num w:numId="32" w16cid:durableId="1129968">
    <w:abstractNumId w:val="7"/>
  </w:num>
  <w:num w:numId="33" w16cid:durableId="530073925">
    <w:abstractNumId w:val="38"/>
  </w:num>
  <w:num w:numId="34" w16cid:durableId="1194032066">
    <w:abstractNumId w:val="35"/>
  </w:num>
  <w:num w:numId="35" w16cid:durableId="176769825">
    <w:abstractNumId w:val="15"/>
  </w:num>
  <w:num w:numId="36" w16cid:durableId="1416509604">
    <w:abstractNumId w:val="32"/>
  </w:num>
  <w:num w:numId="37" w16cid:durableId="970792170">
    <w:abstractNumId w:val="11"/>
  </w:num>
  <w:num w:numId="38" w16cid:durableId="272321570">
    <w:abstractNumId w:val="27"/>
  </w:num>
  <w:num w:numId="39" w16cid:durableId="1061638577">
    <w:abstractNumId w:val="29"/>
  </w:num>
  <w:num w:numId="40" w16cid:durableId="129370889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11"/>
    <w:rsid w:val="000114A8"/>
    <w:rsid w:val="00011ADF"/>
    <w:rsid w:val="00012EA5"/>
    <w:rsid w:val="00023EA1"/>
    <w:rsid w:val="00027F08"/>
    <w:rsid w:val="0004313A"/>
    <w:rsid w:val="000463AF"/>
    <w:rsid w:val="00055F87"/>
    <w:rsid w:val="000713FD"/>
    <w:rsid w:val="000853B5"/>
    <w:rsid w:val="000864BF"/>
    <w:rsid w:val="00091B0E"/>
    <w:rsid w:val="000A3911"/>
    <w:rsid w:val="000A575B"/>
    <w:rsid w:val="000B7B55"/>
    <w:rsid w:val="000B7C1B"/>
    <w:rsid w:val="000D24A0"/>
    <w:rsid w:val="000E4DBF"/>
    <w:rsid w:val="000E7B99"/>
    <w:rsid w:val="00102A51"/>
    <w:rsid w:val="001140E0"/>
    <w:rsid w:val="00116F14"/>
    <w:rsid w:val="0012293A"/>
    <w:rsid w:val="001374FF"/>
    <w:rsid w:val="00137D7E"/>
    <w:rsid w:val="00140CB9"/>
    <w:rsid w:val="00152EA4"/>
    <w:rsid w:val="001A1ADF"/>
    <w:rsid w:val="001A3367"/>
    <w:rsid w:val="001A4159"/>
    <w:rsid w:val="001C752A"/>
    <w:rsid w:val="001D384E"/>
    <w:rsid w:val="001F678D"/>
    <w:rsid w:val="00210A97"/>
    <w:rsid w:val="00222B9E"/>
    <w:rsid w:val="00234A45"/>
    <w:rsid w:val="00236F4B"/>
    <w:rsid w:val="00244E0C"/>
    <w:rsid w:val="00245357"/>
    <w:rsid w:val="00266388"/>
    <w:rsid w:val="002800E3"/>
    <w:rsid w:val="002807D5"/>
    <w:rsid w:val="002860D6"/>
    <w:rsid w:val="00287F03"/>
    <w:rsid w:val="002949E4"/>
    <w:rsid w:val="002C36BB"/>
    <w:rsid w:val="002D0C64"/>
    <w:rsid w:val="002D5DEA"/>
    <w:rsid w:val="002D6FF4"/>
    <w:rsid w:val="002F4BE5"/>
    <w:rsid w:val="002F763F"/>
    <w:rsid w:val="00300772"/>
    <w:rsid w:val="00315086"/>
    <w:rsid w:val="00315BB2"/>
    <w:rsid w:val="00322952"/>
    <w:rsid w:val="00336672"/>
    <w:rsid w:val="00337F31"/>
    <w:rsid w:val="0036105F"/>
    <w:rsid w:val="003736DD"/>
    <w:rsid w:val="003809B6"/>
    <w:rsid w:val="00382A02"/>
    <w:rsid w:val="0038710E"/>
    <w:rsid w:val="003921FD"/>
    <w:rsid w:val="003A518D"/>
    <w:rsid w:val="003A6BAB"/>
    <w:rsid w:val="003C5E8A"/>
    <w:rsid w:val="003D7D11"/>
    <w:rsid w:val="003E7063"/>
    <w:rsid w:val="003E774D"/>
    <w:rsid w:val="00402E98"/>
    <w:rsid w:val="00410BE1"/>
    <w:rsid w:val="00413773"/>
    <w:rsid w:val="004218E0"/>
    <w:rsid w:val="00431100"/>
    <w:rsid w:val="00447662"/>
    <w:rsid w:val="00460E68"/>
    <w:rsid w:val="00462939"/>
    <w:rsid w:val="00462BC5"/>
    <w:rsid w:val="00493207"/>
    <w:rsid w:val="004B4458"/>
    <w:rsid w:val="004C05DD"/>
    <w:rsid w:val="004C0CF7"/>
    <w:rsid w:val="004C31AF"/>
    <w:rsid w:val="004C40AC"/>
    <w:rsid w:val="004C68F1"/>
    <w:rsid w:val="004D5D17"/>
    <w:rsid w:val="004E7FEC"/>
    <w:rsid w:val="004F06A4"/>
    <w:rsid w:val="004F3464"/>
    <w:rsid w:val="00507ADD"/>
    <w:rsid w:val="00525F9C"/>
    <w:rsid w:val="0053182E"/>
    <w:rsid w:val="0053494E"/>
    <w:rsid w:val="00535AAC"/>
    <w:rsid w:val="005478F9"/>
    <w:rsid w:val="00550FC0"/>
    <w:rsid w:val="005568A3"/>
    <w:rsid w:val="005570A1"/>
    <w:rsid w:val="005570E1"/>
    <w:rsid w:val="005768A7"/>
    <w:rsid w:val="005928C9"/>
    <w:rsid w:val="005A159A"/>
    <w:rsid w:val="005A408E"/>
    <w:rsid w:val="005A633B"/>
    <w:rsid w:val="005E3471"/>
    <w:rsid w:val="005E4678"/>
    <w:rsid w:val="005F7F51"/>
    <w:rsid w:val="00601757"/>
    <w:rsid w:val="00612B77"/>
    <w:rsid w:val="00674866"/>
    <w:rsid w:val="0069471B"/>
    <w:rsid w:val="006A1CB9"/>
    <w:rsid w:val="006A278D"/>
    <w:rsid w:val="006C5FFD"/>
    <w:rsid w:val="006C6842"/>
    <w:rsid w:val="006D0F5F"/>
    <w:rsid w:val="006D595F"/>
    <w:rsid w:val="006D6186"/>
    <w:rsid w:val="006E12DB"/>
    <w:rsid w:val="006E1B5C"/>
    <w:rsid w:val="006E3781"/>
    <w:rsid w:val="00710493"/>
    <w:rsid w:val="00744C0E"/>
    <w:rsid w:val="007478F1"/>
    <w:rsid w:val="00752D94"/>
    <w:rsid w:val="00762F4F"/>
    <w:rsid w:val="00767AD9"/>
    <w:rsid w:val="00777641"/>
    <w:rsid w:val="00781226"/>
    <w:rsid w:val="00783E96"/>
    <w:rsid w:val="00791B84"/>
    <w:rsid w:val="007A6EC4"/>
    <w:rsid w:val="007B02C9"/>
    <w:rsid w:val="007B18F1"/>
    <w:rsid w:val="007E6088"/>
    <w:rsid w:val="007E6F74"/>
    <w:rsid w:val="007F06A7"/>
    <w:rsid w:val="00812689"/>
    <w:rsid w:val="00813471"/>
    <w:rsid w:val="008140A8"/>
    <w:rsid w:val="0082488F"/>
    <w:rsid w:val="008270D0"/>
    <w:rsid w:val="00834BCE"/>
    <w:rsid w:val="00836AFD"/>
    <w:rsid w:val="00843429"/>
    <w:rsid w:val="00843A0B"/>
    <w:rsid w:val="00846D88"/>
    <w:rsid w:val="00854271"/>
    <w:rsid w:val="00855133"/>
    <w:rsid w:val="008564AD"/>
    <w:rsid w:val="00864483"/>
    <w:rsid w:val="008D029C"/>
    <w:rsid w:val="008E4C64"/>
    <w:rsid w:val="008E59DF"/>
    <w:rsid w:val="008F1D3B"/>
    <w:rsid w:val="008F3109"/>
    <w:rsid w:val="008F7C85"/>
    <w:rsid w:val="0090126C"/>
    <w:rsid w:val="00904C19"/>
    <w:rsid w:val="00912A06"/>
    <w:rsid w:val="00913F30"/>
    <w:rsid w:val="0091446A"/>
    <w:rsid w:val="00914F2A"/>
    <w:rsid w:val="00920E88"/>
    <w:rsid w:val="009313BB"/>
    <w:rsid w:val="00955BDE"/>
    <w:rsid w:val="0095663B"/>
    <w:rsid w:val="009879D4"/>
    <w:rsid w:val="009B0ECB"/>
    <w:rsid w:val="009C242E"/>
    <w:rsid w:val="009C2F48"/>
    <w:rsid w:val="009C7B50"/>
    <w:rsid w:val="009F05D1"/>
    <w:rsid w:val="00A11D7A"/>
    <w:rsid w:val="00A14409"/>
    <w:rsid w:val="00A4156D"/>
    <w:rsid w:val="00A41E11"/>
    <w:rsid w:val="00A43128"/>
    <w:rsid w:val="00A45DE2"/>
    <w:rsid w:val="00A6280E"/>
    <w:rsid w:val="00A667C1"/>
    <w:rsid w:val="00A70F5D"/>
    <w:rsid w:val="00A73E72"/>
    <w:rsid w:val="00A84C0A"/>
    <w:rsid w:val="00A94384"/>
    <w:rsid w:val="00AA0D6A"/>
    <w:rsid w:val="00AC316D"/>
    <w:rsid w:val="00AC4B1A"/>
    <w:rsid w:val="00AC697F"/>
    <w:rsid w:val="00AC75B0"/>
    <w:rsid w:val="00AE42C8"/>
    <w:rsid w:val="00AF04D7"/>
    <w:rsid w:val="00AF053B"/>
    <w:rsid w:val="00AF2F65"/>
    <w:rsid w:val="00B00BD1"/>
    <w:rsid w:val="00B03050"/>
    <w:rsid w:val="00B12C8C"/>
    <w:rsid w:val="00B2129F"/>
    <w:rsid w:val="00B2576F"/>
    <w:rsid w:val="00B5700D"/>
    <w:rsid w:val="00B67E00"/>
    <w:rsid w:val="00B71066"/>
    <w:rsid w:val="00B72B4E"/>
    <w:rsid w:val="00B72F90"/>
    <w:rsid w:val="00B85BE0"/>
    <w:rsid w:val="00B96F8A"/>
    <w:rsid w:val="00BC4ED9"/>
    <w:rsid w:val="00BC6C42"/>
    <w:rsid w:val="00BD2B6B"/>
    <w:rsid w:val="00BE4748"/>
    <w:rsid w:val="00BE50FF"/>
    <w:rsid w:val="00BF002B"/>
    <w:rsid w:val="00C01768"/>
    <w:rsid w:val="00C104F3"/>
    <w:rsid w:val="00C15B43"/>
    <w:rsid w:val="00C16C2F"/>
    <w:rsid w:val="00C17DC6"/>
    <w:rsid w:val="00C22AAD"/>
    <w:rsid w:val="00C231A0"/>
    <w:rsid w:val="00C35977"/>
    <w:rsid w:val="00C453AC"/>
    <w:rsid w:val="00C81936"/>
    <w:rsid w:val="00C95CD1"/>
    <w:rsid w:val="00CC4321"/>
    <w:rsid w:val="00CD497A"/>
    <w:rsid w:val="00CD671A"/>
    <w:rsid w:val="00CE1924"/>
    <w:rsid w:val="00CF1EB8"/>
    <w:rsid w:val="00D10310"/>
    <w:rsid w:val="00D22C41"/>
    <w:rsid w:val="00D356D3"/>
    <w:rsid w:val="00D36D61"/>
    <w:rsid w:val="00D4163E"/>
    <w:rsid w:val="00D55146"/>
    <w:rsid w:val="00D648BE"/>
    <w:rsid w:val="00D66912"/>
    <w:rsid w:val="00D86397"/>
    <w:rsid w:val="00DA7AB4"/>
    <w:rsid w:val="00DB0AB3"/>
    <w:rsid w:val="00DC2303"/>
    <w:rsid w:val="00DC2CA1"/>
    <w:rsid w:val="00DC7BCD"/>
    <w:rsid w:val="00DD7369"/>
    <w:rsid w:val="00DE0D08"/>
    <w:rsid w:val="00DE1308"/>
    <w:rsid w:val="00DF7370"/>
    <w:rsid w:val="00E00932"/>
    <w:rsid w:val="00E05C15"/>
    <w:rsid w:val="00E20D37"/>
    <w:rsid w:val="00E44C18"/>
    <w:rsid w:val="00E478E4"/>
    <w:rsid w:val="00E81F00"/>
    <w:rsid w:val="00E83051"/>
    <w:rsid w:val="00E83F82"/>
    <w:rsid w:val="00E85AC3"/>
    <w:rsid w:val="00EB4285"/>
    <w:rsid w:val="00EB612F"/>
    <w:rsid w:val="00EC1411"/>
    <w:rsid w:val="00EE0ADE"/>
    <w:rsid w:val="00EF6C85"/>
    <w:rsid w:val="00F1242E"/>
    <w:rsid w:val="00F15CD0"/>
    <w:rsid w:val="00F17000"/>
    <w:rsid w:val="00F17159"/>
    <w:rsid w:val="00F42FF2"/>
    <w:rsid w:val="00F52E3B"/>
    <w:rsid w:val="00F9064F"/>
    <w:rsid w:val="00F90EFF"/>
    <w:rsid w:val="00FB7B45"/>
    <w:rsid w:val="00FC099A"/>
    <w:rsid w:val="00FC383C"/>
    <w:rsid w:val="00FC4B50"/>
    <w:rsid w:val="00FD04F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5EF10"/>
  <w15:docId w15:val="{905E5311-AF18-49A2-8FA3-6EE4C08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D6A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807D5"/>
    <w:pPr>
      <w:keepNext/>
      <w:keepLines/>
      <w:jc w:val="center"/>
      <w:outlineLvl w:val="2"/>
    </w:pPr>
    <w:rPr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14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1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807D5"/>
    <w:rPr>
      <w:b/>
      <w:bCs/>
      <w:sz w:val="24"/>
      <w:szCs w:val="24"/>
      <w:u w:val="single"/>
    </w:rPr>
  </w:style>
  <w:style w:type="paragraph" w:customStyle="1" w:styleId="paragraph">
    <w:name w:val="paragraph"/>
    <w:basedOn w:val="Normal"/>
    <w:rsid w:val="0085427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54271"/>
  </w:style>
  <w:style w:type="character" w:customStyle="1" w:styleId="eop">
    <w:name w:val="eop"/>
    <w:basedOn w:val="DefaultParagraphFont"/>
    <w:rsid w:val="00854271"/>
  </w:style>
  <w:style w:type="paragraph" w:styleId="Revision">
    <w:name w:val="Revision"/>
    <w:hidden/>
    <w:uiPriority w:val="99"/>
    <w:semiHidden/>
    <w:rsid w:val="00DF73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ERRATA</Provision>
    <_dlc_DocId xmlns="16f00c2e-ac5c-418b-9f13-a0771dbd417d">CONNECT-1368027980-183</_dlc_DocId>
    <_dlc_DocIdUrl xmlns="16f00c2e-ac5c-418b-9f13-a0771dbd417d">
      <Url>https://connect.ncdot.gov/resources/Specifications/_layouts/15/DocIdRedir.aspx?ID=CONNECT-1368027980-183</Url>
      <Description>CONNECT-1368027980-183</Description>
    </_dlc_DocIdUrl>
    <No_x002e_ xmlns="1db4f43e-251b-4c91-b1c3-46929b1fad45">Z</No_x002e_>
    <Geotech_x0020_Reference xmlns="1db4f43e-251b-4c91-b1c3-46929b1fad45">false</Geotech_x0020_Reference>
    <Provision_x0020_Number xmlns="1db4f43e-251b-4c91-b1c3-46929b1fad45">Z004</Provision_x0020_Number>
    <Let_x0020_Date xmlns="1db4f43e-251b-4c91-b1c3-46929b1fad45">2023-06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62188-408B-4F6A-A771-775C67A97D68}"/>
</file>

<file path=customXml/itemProps2.xml><?xml version="1.0" encoding="utf-8"?>
<ds:datastoreItem xmlns:ds="http://schemas.openxmlformats.org/officeDocument/2006/customXml" ds:itemID="{82136F6F-6FA0-4217-84A2-31CEC3EA8955}"/>
</file>

<file path=customXml/itemProps3.xml><?xml version="1.0" encoding="utf-8"?>
<ds:datastoreItem xmlns:ds="http://schemas.openxmlformats.org/officeDocument/2006/customXml" ds:itemID="{F8AEA93E-9001-4173-94F8-504C3E20796C}"/>
</file>

<file path=customXml/itemProps4.xml><?xml version="1.0" encoding="utf-8"?>
<ds:datastoreItem xmlns:ds="http://schemas.openxmlformats.org/officeDocument/2006/customXml" ds:itemID="{41C439D2-4A16-42F1-8C62-1A6D39969481}"/>
</file>

<file path=customXml/itemProps5.xml><?xml version="1.0" encoding="utf-8"?>
<ds:datastoreItem xmlns:ds="http://schemas.openxmlformats.org/officeDocument/2006/customXml" ds:itemID="{901A0926-2D30-4A7C-81F4-BDB1763A3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</Pages>
  <Words>2150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Special Provision Errata</vt:lpstr>
    </vt:vector>
  </TitlesOfParts>
  <Company>NCDOT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Special Provision Errata</dc:title>
  <dc:creator>Norma Smith;Natalie Roskam</dc:creator>
  <cp:lastModifiedBy>Penny, Lisa E</cp:lastModifiedBy>
  <cp:revision>45</cp:revision>
  <cp:lastPrinted>2018-10-16T13:16:00Z</cp:lastPrinted>
  <dcterms:created xsi:type="dcterms:W3CDTF">2022-11-01T15:06:00Z</dcterms:created>
  <dcterms:modified xsi:type="dcterms:W3CDTF">2023-05-24T14:16:00Z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0x01010052D7623E54668B409CC2804B774CF023</vt:lpwstr>
  </property>
  <property fmtid="{D5CDD505-2E9C-101B-9397-08002B2CF9AE}" pid="4" name="_dlc_DocIdItemGuid">
    <vt:lpwstr>2da9fa3b-3266-490d-ac94-4881b30d9cde</vt:lpwstr>
  </property>
  <property fmtid="{D5CDD505-2E9C-101B-9397-08002B2CF9AE}" pid="5" name="Order">
    <vt:r8>18300</vt:r8>
  </property>
</Properties>
</file>