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37AD" w14:textId="77777777" w:rsidR="00B50727" w:rsidRPr="009610B3" w:rsidRDefault="00C416AD" w:rsidP="008C026E">
      <w:pPr>
        <w:keepNext/>
        <w:keepLines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PIPE INSTALLATION: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5B5D2B9D" w14:textId="77777777" w:rsidTr="00A01B0F">
        <w:tc>
          <w:tcPr>
            <w:tcW w:w="3192" w:type="dxa"/>
          </w:tcPr>
          <w:p w14:paraId="3C109B19" w14:textId="6D20386F" w:rsidR="00A2147E" w:rsidRPr="004F1661" w:rsidRDefault="00A2147E" w:rsidP="0016710D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C416AD">
              <w:rPr>
                <w:sz w:val="16"/>
              </w:rPr>
              <w:t>11-20-12</w:t>
            </w:r>
            <w:r w:rsidR="00D71E58" w:rsidRPr="0008583D">
              <w:rPr>
                <w:sz w:val="16"/>
              </w:rPr>
              <w:t>)</w:t>
            </w:r>
            <w:r w:rsidR="0065447A">
              <w:rPr>
                <w:sz w:val="16"/>
              </w:rPr>
              <w:t xml:space="preserve"> (Rev. </w:t>
            </w:r>
            <w:r w:rsidR="005E5997">
              <w:rPr>
                <w:sz w:val="16"/>
              </w:rPr>
              <w:t>8</w:t>
            </w:r>
            <w:r w:rsidR="0065447A">
              <w:rPr>
                <w:sz w:val="16"/>
              </w:rPr>
              <w:t>-</w:t>
            </w:r>
            <w:r w:rsidR="0016710D">
              <w:rPr>
                <w:sz w:val="16"/>
              </w:rPr>
              <w:t>18</w:t>
            </w:r>
            <w:r w:rsidR="0065447A">
              <w:rPr>
                <w:sz w:val="16"/>
              </w:rPr>
              <w:t>-15)</w:t>
            </w:r>
          </w:p>
        </w:tc>
        <w:tc>
          <w:tcPr>
            <w:tcW w:w="3192" w:type="dxa"/>
          </w:tcPr>
          <w:p w14:paraId="641AF136" w14:textId="77777777" w:rsidR="00A2147E" w:rsidRPr="004F1661" w:rsidRDefault="00C416AD" w:rsidP="008C026E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192" w:type="dxa"/>
          </w:tcPr>
          <w:p w14:paraId="78A48A5E" w14:textId="77777777" w:rsidR="00A2147E" w:rsidRPr="004F1661" w:rsidRDefault="004C1995" w:rsidP="008C026E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</w:t>
            </w:r>
            <w:r w:rsidR="00C416AD">
              <w:rPr>
                <w:sz w:val="16"/>
              </w:rPr>
              <w:t>3</w:t>
            </w:r>
            <w:r w:rsidRPr="004C1995">
              <w:rPr>
                <w:sz w:val="16"/>
              </w:rPr>
              <w:t xml:space="preserve"> </w:t>
            </w:r>
            <w:r w:rsidR="0079360B" w:rsidRPr="0079360B">
              <w:rPr>
                <w:sz w:val="16"/>
              </w:rPr>
              <w:t>R</w:t>
            </w:r>
            <w:r w:rsidR="008914D5">
              <w:rPr>
                <w:sz w:val="16"/>
              </w:rPr>
              <w:t>0</w:t>
            </w:r>
            <w:r w:rsidR="00C416AD">
              <w:rPr>
                <w:sz w:val="16"/>
              </w:rPr>
              <w:t>1</w:t>
            </w:r>
          </w:p>
        </w:tc>
      </w:tr>
    </w:tbl>
    <w:p w14:paraId="205EFC6E" w14:textId="77777777" w:rsidR="00A2147E" w:rsidRPr="004F1661" w:rsidRDefault="00A2147E" w:rsidP="008C026E">
      <w:pPr>
        <w:keepNext/>
        <w:keepLines/>
        <w:jc w:val="both"/>
        <w:rPr>
          <w:sz w:val="16"/>
        </w:rPr>
      </w:pPr>
    </w:p>
    <w:p w14:paraId="7706CBFE" w14:textId="77777777" w:rsidR="00A7192E" w:rsidRDefault="00A7192E" w:rsidP="008C026E">
      <w:pPr>
        <w:keepNext/>
        <w:keepLines/>
        <w:jc w:val="both"/>
        <w:rPr>
          <w:szCs w:val="24"/>
        </w:rPr>
      </w:pPr>
      <w:r>
        <w:rPr>
          <w:szCs w:val="24"/>
        </w:rPr>
        <w:t xml:space="preserve">Revise the </w:t>
      </w:r>
      <w:r>
        <w:rPr>
          <w:i/>
        </w:rPr>
        <w:t>2012</w:t>
      </w:r>
      <w:r>
        <w:t> </w:t>
      </w:r>
      <w:r>
        <w:rPr>
          <w:i/>
          <w:szCs w:val="24"/>
        </w:rPr>
        <w:t>Standard Specifications</w:t>
      </w:r>
      <w:r>
        <w:rPr>
          <w:szCs w:val="24"/>
        </w:rPr>
        <w:t xml:space="preserve"> as follows:</w:t>
      </w:r>
    </w:p>
    <w:p w14:paraId="5ACCCCC7" w14:textId="77777777" w:rsidR="00A7192E" w:rsidRDefault="00A7192E" w:rsidP="00C416AD">
      <w:pPr>
        <w:keepNext/>
        <w:keepLines/>
        <w:jc w:val="both"/>
        <w:rPr>
          <w:szCs w:val="24"/>
        </w:rPr>
      </w:pPr>
    </w:p>
    <w:p w14:paraId="11C05FED" w14:textId="77777777" w:rsidR="002B0918" w:rsidRPr="00B129EB" w:rsidRDefault="002B0918" w:rsidP="002B0918">
      <w:pPr>
        <w:keepNext/>
        <w:keepLines/>
        <w:jc w:val="both"/>
      </w:pPr>
      <w:r>
        <w:rPr>
          <w:b/>
          <w:szCs w:val="24"/>
        </w:rPr>
        <w:t>Page 3-1, Article 300-2, Materials,</w:t>
      </w:r>
      <w:r w:rsidRPr="00B129EB">
        <w:t xml:space="preserve"> </w:t>
      </w:r>
      <w:r w:rsidRPr="00ED7342">
        <w:rPr>
          <w:szCs w:val="24"/>
        </w:rPr>
        <w:t xml:space="preserve">line 15, </w:t>
      </w:r>
      <w:r>
        <w:rPr>
          <w:szCs w:val="24"/>
        </w:rPr>
        <w:t xml:space="preserve">in the materials table, </w:t>
      </w:r>
      <w:r w:rsidRPr="00ED7342">
        <w:rPr>
          <w:szCs w:val="24"/>
        </w:rPr>
        <w:t>replace</w:t>
      </w:r>
      <w:r w:rsidRPr="00B129EB">
        <w:rPr>
          <w:b/>
        </w:rPr>
        <w:t xml:space="preserve"> </w:t>
      </w:r>
      <w:r>
        <w:rPr>
          <w:szCs w:val="24"/>
        </w:rPr>
        <w:t>“Flowable Fill” and “Geotextiles”</w:t>
      </w:r>
      <w:r w:rsidRPr="00ED7342">
        <w:rPr>
          <w:szCs w:val="24"/>
        </w:rPr>
        <w:t xml:space="preserve"> </w:t>
      </w:r>
      <w:r>
        <w:rPr>
          <w:szCs w:val="24"/>
        </w:rPr>
        <w:t>with the following</w:t>
      </w:r>
      <w:r w:rsidRPr="00ED7342">
        <w:rPr>
          <w:szCs w:val="24"/>
        </w:rPr>
        <w:t>:</w:t>
      </w:r>
    </w:p>
    <w:p w14:paraId="1C2CBF99" w14:textId="77777777" w:rsidR="002B0918" w:rsidRPr="00B129EB" w:rsidRDefault="002B0918" w:rsidP="002B0918">
      <w:pPr>
        <w:keepNext/>
        <w:keepLines/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98"/>
        <w:gridCol w:w="2070"/>
      </w:tblGrid>
      <w:tr w:rsidR="002B0918" w14:paraId="5CF1B60E" w14:textId="77777777" w:rsidTr="00B129EB">
        <w:trPr>
          <w:tblHeader/>
        </w:trPr>
        <w:tc>
          <w:tcPr>
            <w:tcW w:w="7398" w:type="dxa"/>
          </w:tcPr>
          <w:p w14:paraId="7BBF0268" w14:textId="77777777" w:rsidR="002B0918" w:rsidRDefault="002B0918" w:rsidP="00B129EB">
            <w:pPr>
              <w:keepNext/>
              <w:keepLines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</w:tcPr>
          <w:p w14:paraId="69CC47F7" w14:textId="77777777" w:rsidR="002B0918" w:rsidRDefault="002B0918" w:rsidP="00B129EB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2B0918" w14:paraId="0C95FAF4" w14:textId="77777777" w:rsidTr="00B129EB">
        <w:tc>
          <w:tcPr>
            <w:tcW w:w="7398" w:type="dxa"/>
          </w:tcPr>
          <w:p w14:paraId="3FE2236F" w14:textId="77777777" w:rsidR="002B0918" w:rsidRDefault="002B0918" w:rsidP="00B129EB">
            <w:pPr>
              <w:keepNext/>
              <w:keepLines/>
            </w:pPr>
            <w:r w:rsidRPr="00B22B90">
              <w:t>Flowable Fill, Excavatable</w:t>
            </w:r>
          </w:p>
        </w:tc>
        <w:tc>
          <w:tcPr>
            <w:tcW w:w="2070" w:type="dxa"/>
          </w:tcPr>
          <w:p w14:paraId="617625D3" w14:textId="77777777" w:rsidR="002B0918" w:rsidRDefault="002B0918" w:rsidP="00B129EB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1000-6</w:t>
            </w:r>
          </w:p>
        </w:tc>
      </w:tr>
      <w:tr w:rsidR="002B0918" w14:paraId="32576BBA" w14:textId="77777777" w:rsidTr="00B129EB">
        <w:tc>
          <w:tcPr>
            <w:tcW w:w="7398" w:type="dxa"/>
          </w:tcPr>
          <w:p w14:paraId="70C91A4F" w14:textId="77777777" w:rsidR="002B0918" w:rsidRDefault="002B0918" w:rsidP="00B129EB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Grout, Type 2</w:t>
            </w:r>
          </w:p>
          <w:p w14:paraId="6E034753" w14:textId="77777777" w:rsidR="002B0918" w:rsidRPr="00B22B90" w:rsidRDefault="002B0918" w:rsidP="00B129EB">
            <w:pPr>
              <w:keepNext/>
              <w:keepLines/>
            </w:pPr>
            <w:r>
              <w:rPr>
                <w:szCs w:val="24"/>
              </w:rPr>
              <w:t>Geotextiles, Type 4</w:t>
            </w:r>
          </w:p>
        </w:tc>
        <w:tc>
          <w:tcPr>
            <w:tcW w:w="2070" w:type="dxa"/>
          </w:tcPr>
          <w:p w14:paraId="0ED43A4F" w14:textId="77777777" w:rsidR="002B0918" w:rsidRDefault="002B0918" w:rsidP="00B129EB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1003</w:t>
            </w:r>
          </w:p>
          <w:p w14:paraId="7ECDA59D" w14:textId="77777777" w:rsidR="002B0918" w:rsidRDefault="002B0918" w:rsidP="00B129EB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1056</w:t>
            </w:r>
          </w:p>
        </w:tc>
      </w:tr>
    </w:tbl>
    <w:p w14:paraId="7DD8D1B8" w14:textId="53BDB652" w:rsidR="0065447A" w:rsidRPr="002B0918" w:rsidRDefault="00A7192E" w:rsidP="00C416AD">
      <w:pPr>
        <w:keepNext/>
        <w:keepLines/>
        <w:jc w:val="both"/>
        <w:rPr>
          <w:b/>
        </w:rPr>
      </w:pPr>
      <w:r>
        <w:rPr>
          <w:b/>
          <w:szCs w:val="24"/>
        </w:rPr>
        <w:t xml:space="preserve">Page </w:t>
      </w:r>
      <w:r w:rsidR="00C416AD">
        <w:rPr>
          <w:b/>
          <w:szCs w:val="24"/>
        </w:rPr>
        <w:t>3-1</w:t>
      </w:r>
      <w:r>
        <w:rPr>
          <w:b/>
          <w:szCs w:val="24"/>
        </w:rPr>
        <w:t xml:space="preserve">, Article </w:t>
      </w:r>
      <w:r w:rsidR="00C416AD">
        <w:rPr>
          <w:b/>
          <w:szCs w:val="24"/>
        </w:rPr>
        <w:t>300-2</w:t>
      </w:r>
      <w:r>
        <w:rPr>
          <w:b/>
          <w:szCs w:val="24"/>
        </w:rPr>
        <w:t xml:space="preserve">, </w:t>
      </w:r>
      <w:r w:rsidR="00C416AD">
        <w:rPr>
          <w:b/>
          <w:szCs w:val="24"/>
        </w:rPr>
        <w:t>Materials</w:t>
      </w:r>
      <w:r>
        <w:rPr>
          <w:b/>
          <w:szCs w:val="24"/>
        </w:rPr>
        <w:t>,</w:t>
      </w:r>
      <w:r w:rsidRPr="002B0918">
        <w:rPr>
          <w:b/>
        </w:rPr>
        <w:t xml:space="preserve"> </w:t>
      </w:r>
      <w:r w:rsidR="0065447A" w:rsidRPr="00ED7342">
        <w:rPr>
          <w:szCs w:val="24"/>
        </w:rPr>
        <w:t>line</w:t>
      </w:r>
      <w:r w:rsidR="00A92D8B">
        <w:rPr>
          <w:szCs w:val="24"/>
        </w:rPr>
        <w:t>s</w:t>
      </w:r>
      <w:r w:rsidR="0065447A" w:rsidRPr="00ED7342">
        <w:rPr>
          <w:szCs w:val="24"/>
        </w:rPr>
        <w:t xml:space="preserve"> </w:t>
      </w:r>
      <w:r w:rsidR="00C416AD">
        <w:rPr>
          <w:szCs w:val="24"/>
        </w:rPr>
        <w:t>23-24</w:t>
      </w:r>
      <w:r w:rsidR="00ED7342">
        <w:rPr>
          <w:szCs w:val="24"/>
        </w:rPr>
        <w:t xml:space="preserve">, </w:t>
      </w:r>
      <w:r w:rsidR="00ED7342" w:rsidRPr="00ED7342">
        <w:rPr>
          <w:szCs w:val="24"/>
        </w:rPr>
        <w:t>replace</w:t>
      </w:r>
      <w:r w:rsidR="00ED7342" w:rsidRPr="002B0918">
        <w:t xml:space="preserve"> </w:t>
      </w:r>
      <w:r w:rsidR="00C416AD">
        <w:rPr>
          <w:szCs w:val="24"/>
        </w:rPr>
        <w:t>sentence</w:t>
      </w:r>
      <w:r w:rsidR="0065447A" w:rsidRPr="00ED7342">
        <w:rPr>
          <w:szCs w:val="24"/>
        </w:rPr>
        <w:t xml:space="preserve"> </w:t>
      </w:r>
      <w:r w:rsidR="0065447A">
        <w:rPr>
          <w:szCs w:val="24"/>
        </w:rPr>
        <w:t>with the following</w:t>
      </w:r>
      <w:r w:rsidR="0065447A" w:rsidRPr="00ED7342">
        <w:rPr>
          <w:szCs w:val="24"/>
        </w:rPr>
        <w:t>:</w:t>
      </w:r>
    </w:p>
    <w:p w14:paraId="01F28179" w14:textId="77777777" w:rsidR="0065447A" w:rsidRPr="002B0918" w:rsidRDefault="0065447A" w:rsidP="00C416AD">
      <w:pPr>
        <w:keepNext/>
        <w:keepLines/>
        <w:jc w:val="both"/>
        <w:rPr>
          <w:b/>
        </w:rPr>
      </w:pPr>
    </w:p>
    <w:p w14:paraId="04AFC5E2" w14:textId="77777777" w:rsidR="00D15F25" w:rsidRDefault="00C416AD" w:rsidP="00ED7342">
      <w:pPr>
        <w:keepNext/>
        <w:keepLines/>
        <w:jc w:val="both"/>
      </w:pPr>
      <w:r>
        <w:t xml:space="preserve">Provide foundation conditioning geotextile </w:t>
      </w:r>
      <w:r w:rsidR="00817F60">
        <w:t xml:space="preserve">and geotextile to wrap pipe joints </w:t>
      </w:r>
      <w:r>
        <w:t>in accordance with Section 1056 for Type 4 geotextile</w:t>
      </w:r>
      <w:r w:rsidR="00A7192E">
        <w:t>.</w:t>
      </w:r>
    </w:p>
    <w:p w14:paraId="6647184F" w14:textId="77777777" w:rsidR="0065447A" w:rsidRDefault="0065447A">
      <w:pPr>
        <w:jc w:val="both"/>
      </w:pPr>
    </w:p>
    <w:p w14:paraId="507C8B28" w14:textId="77777777" w:rsidR="00251582" w:rsidRDefault="00251582" w:rsidP="00251582">
      <w:pPr>
        <w:keepNext/>
        <w:keepLines/>
        <w:jc w:val="both"/>
        <w:rPr>
          <w:b/>
          <w:szCs w:val="24"/>
        </w:rPr>
      </w:pPr>
      <w:r>
        <w:rPr>
          <w:b/>
          <w:szCs w:val="24"/>
        </w:rPr>
        <w:t xml:space="preserve">Page 3-3, Subarticle 300-6(A), Rigid Pipe, </w:t>
      </w:r>
      <w:r>
        <w:rPr>
          <w:szCs w:val="24"/>
        </w:rPr>
        <w:t>line 2, in the first paragraph</w:t>
      </w:r>
      <w:r w:rsidR="00ED7342">
        <w:rPr>
          <w:szCs w:val="24"/>
        </w:rPr>
        <w:t>,</w:t>
      </w:r>
      <w:r>
        <w:rPr>
          <w:szCs w:val="24"/>
        </w:rPr>
        <w:t xml:space="preserve"> replace “an approved non-shrink grout.” with “grout.”</w:t>
      </w:r>
      <w:r w:rsidR="00817F60">
        <w:rPr>
          <w:szCs w:val="24"/>
        </w:rPr>
        <w:t xml:space="preserve"> and line 4, in the second paragraph</w:t>
      </w:r>
      <w:r w:rsidR="00ED7342">
        <w:rPr>
          <w:szCs w:val="24"/>
        </w:rPr>
        <w:t>,</w:t>
      </w:r>
      <w:r w:rsidR="00817F60">
        <w:rPr>
          <w:szCs w:val="24"/>
        </w:rPr>
        <w:t xml:space="preserve"> replace “filtration geotextile” with “geotextile”.</w:t>
      </w:r>
    </w:p>
    <w:p w14:paraId="54F34C0E" w14:textId="77777777" w:rsidR="00251582" w:rsidRDefault="00251582">
      <w:pPr>
        <w:jc w:val="both"/>
      </w:pPr>
    </w:p>
    <w:p w14:paraId="14B99CB7" w14:textId="77777777" w:rsidR="00251582" w:rsidRDefault="00251582" w:rsidP="00251582">
      <w:pPr>
        <w:keepNext/>
        <w:keepLines/>
        <w:jc w:val="both"/>
        <w:rPr>
          <w:b/>
          <w:szCs w:val="24"/>
        </w:rPr>
      </w:pPr>
      <w:r>
        <w:rPr>
          <w:b/>
          <w:szCs w:val="24"/>
        </w:rPr>
        <w:t>Page 3-3, Article 300-7, Backfill</w:t>
      </w:r>
      <w:r w:rsidR="009A61BE">
        <w:rPr>
          <w:b/>
          <w:szCs w:val="24"/>
        </w:rPr>
        <w:t>ing</w:t>
      </w:r>
      <w:r>
        <w:rPr>
          <w:b/>
          <w:szCs w:val="24"/>
        </w:rPr>
        <w:t xml:space="preserve">, </w:t>
      </w:r>
      <w:r>
        <w:rPr>
          <w:szCs w:val="24"/>
        </w:rPr>
        <w:t>lines 37-38, in the first and second sentences of the fifth paragraph, replace “Excavatable flowable fill” with “Flowable fill”.</w:t>
      </w:r>
    </w:p>
    <w:p w14:paraId="2FBDD3FA" w14:textId="77777777" w:rsidR="00251582" w:rsidRDefault="00251582">
      <w:pPr>
        <w:jc w:val="both"/>
      </w:pPr>
    </w:p>
    <w:sectPr w:rsidR="002515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6606" w14:textId="77777777" w:rsidR="002B0918" w:rsidRDefault="002B0918">
      <w:r>
        <w:separator/>
      </w:r>
    </w:p>
  </w:endnote>
  <w:endnote w:type="continuationSeparator" w:id="0">
    <w:p w14:paraId="04C870CE" w14:textId="77777777" w:rsidR="002B0918" w:rsidRDefault="002B0918">
      <w:r>
        <w:continuationSeparator/>
      </w:r>
    </w:p>
  </w:endnote>
  <w:endnote w:type="continuationNotice" w:id="1">
    <w:p w14:paraId="183B3A44" w14:textId="77777777" w:rsidR="002B0918" w:rsidRDefault="002B0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006CE" w14:textId="77777777" w:rsidR="00131391" w:rsidRDefault="00131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5E2B" w14:textId="77777777" w:rsidR="002B0918" w:rsidRDefault="002B09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B6CE" w14:textId="77777777" w:rsidR="00131391" w:rsidRDefault="00131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A52C4" w14:textId="77777777" w:rsidR="002B0918" w:rsidRDefault="002B0918">
      <w:r>
        <w:separator/>
      </w:r>
    </w:p>
  </w:footnote>
  <w:footnote w:type="continuationSeparator" w:id="0">
    <w:p w14:paraId="775B09E5" w14:textId="77777777" w:rsidR="002B0918" w:rsidRDefault="002B0918">
      <w:r>
        <w:continuationSeparator/>
      </w:r>
    </w:p>
  </w:footnote>
  <w:footnote w:type="continuationNotice" w:id="1">
    <w:p w14:paraId="5BFA7A47" w14:textId="77777777" w:rsidR="002B0918" w:rsidRDefault="002B09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6A93C" w14:textId="77777777" w:rsidR="00131391" w:rsidRDefault="00131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D9D7" w14:textId="3C93EDC9" w:rsidR="003B3245" w:rsidRPr="00AF68C4" w:rsidRDefault="003B3245">
    <w:pPr>
      <w:tabs>
        <w:tab w:val="right" w:pos="9360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52B5B" w14:textId="77777777" w:rsidR="00131391" w:rsidRDefault="00131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306DA"/>
    <w:rsid w:val="00050BF0"/>
    <w:rsid w:val="000922FE"/>
    <w:rsid w:val="000C19C3"/>
    <w:rsid w:val="000D6E26"/>
    <w:rsid w:val="000E771C"/>
    <w:rsid w:val="000F3407"/>
    <w:rsid w:val="00125875"/>
    <w:rsid w:val="00131391"/>
    <w:rsid w:val="00151057"/>
    <w:rsid w:val="0016710D"/>
    <w:rsid w:val="0017336F"/>
    <w:rsid w:val="002007B9"/>
    <w:rsid w:val="002026B5"/>
    <w:rsid w:val="002074A2"/>
    <w:rsid w:val="00212316"/>
    <w:rsid w:val="00221E70"/>
    <w:rsid w:val="00251582"/>
    <w:rsid w:val="00261502"/>
    <w:rsid w:val="002A7E47"/>
    <w:rsid w:val="002B0918"/>
    <w:rsid w:val="002B124D"/>
    <w:rsid w:val="002B2242"/>
    <w:rsid w:val="002E1241"/>
    <w:rsid w:val="00302790"/>
    <w:rsid w:val="00310AE3"/>
    <w:rsid w:val="003444E6"/>
    <w:rsid w:val="003A1503"/>
    <w:rsid w:val="003B3245"/>
    <w:rsid w:val="003F2A56"/>
    <w:rsid w:val="00403B90"/>
    <w:rsid w:val="00410832"/>
    <w:rsid w:val="00457B45"/>
    <w:rsid w:val="00463C2F"/>
    <w:rsid w:val="004772FD"/>
    <w:rsid w:val="00481387"/>
    <w:rsid w:val="00483823"/>
    <w:rsid w:val="004B2889"/>
    <w:rsid w:val="004C1995"/>
    <w:rsid w:val="004C2F38"/>
    <w:rsid w:val="004D3333"/>
    <w:rsid w:val="004E2976"/>
    <w:rsid w:val="004E5411"/>
    <w:rsid w:val="004F1661"/>
    <w:rsid w:val="00527651"/>
    <w:rsid w:val="0054253A"/>
    <w:rsid w:val="005532C7"/>
    <w:rsid w:val="005610F8"/>
    <w:rsid w:val="00563B58"/>
    <w:rsid w:val="00572080"/>
    <w:rsid w:val="00582318"/>
    <w:rsid w:val="005A2FC2"/>
    <w:rsid w:val="005B6318"/>
    <w:rsid w:val="005D3D80"/>
    <w:rsid w:val="005E5997"/>
    <w:rsid w:val="00645323"/>
    <w:rsid w:val="0065388F"/>
    <w:rsid w:val="0065447A"/>
    <w:rsid w:val="006643FE"/>
    <w:rsid w:val="00676373"/>
    <w:rsid w:val="0068422D"/>
    <w:rsid w:val="006917BD"/>
    <w:rsid w:val="00694D3B"/>
    <w:rsid w:val="006E0770"/>
    <w:rsid w:val="00713979"/>
    <w:rsid w:val="007203B2"/>
    <w:rsid w:val="00725205"/>
    <w:rsid w:val="007329E1"/>
    <w:rsid w:val="00746997"/>
    <w:rsid w:val="007855B2"/>
    <w:rsid w:val="00785F28"/>
    <w:rsid w:val="00786873"/>
    <w:rsid w:val="0079360B"/>
    <w:rsid w:val="007A701A"/>
    <w:rsid w:val="007B17AF"/>
    <w:rsid w:val="007C405E"/>
    <w:rsid w:val="008107F5"/>
    <w:rsid w:val="00817F60"/>
    <w:rsid w:val="008407FA"/>
    <w:rsid w:val="00844106"/>
    <w:rsid w:val="0085112E"/>
    <w:rsid w:val="00855E65"/>
    <w:rsid w:val="008562A0"/>
    <w:rsid w:val="00866B5C"/>
    <w:rsid w:val="008914D5"/>
    <w:rsid w:val="0089280D"/>
    <w:rsid w:val="008979FF"/>
    <w:rsid w:val="008A18D2"/>
    <w:rsid w:val="008C026E"/>
    <w:rsid w:val="008C13AD"/>
    <w:rsid w:val="00921EAB"/>
    <w:rsid w:val="009610B3"/>
    <w:rsid w:val="00983E9B"/>
    <w:rsid w:val="00984CC5"/>
    <w:rsid w:val="0098716C"/>
    <w:rsid w:val="009A61BE"/>
    <w:rsid w:val="00A01B0F"/>
    <w:rsid w:val="00A01E45"/>
    <w:rsid w:val="00A17249"/>
    <w:rsid w:val="00A2147E"/>
    <w:rsid w:val="00A37916"/>
    <w:rsid w:val="00A7192E"/>
    <w:rsid w:val="00A72665"/>
    <w:rsid w:val="00A74192"/>
    <w:rsid w:val="00A92D8B"/>
    <w:rsid w:val="00AA03DF"/>
    <w:rsid w:val="00AC6F15"/>
    <w:rsid w:val="00AE0ED4"/>
    <w:rsid w:val="00AF68C4"/>
    <w:rsid w:val="00B07D80"/>
    <w:rsid w:val="00B22B90"/>
    <w:rsid w:val="00B50727"/>
    <w:rsid w:val="00BD6E2C"/>
    <w:rsid w:val="00BD6F81"/>
    <w:rsid w:val="00BF0E24"/>
    <w:rsid w:val="00C10029"/>
    <w:rsid w:val="00C34422"/>
    <w:rsid w:val="00C416AD"/>
    <w:rsid w:val="00C714D5"/>
    <w:rsid w:val="00C856BA"/>
    <w:rsid w:val="00C9654B"/>
    <w:rsid w:val="00CB4126"/>
    <w:rsid w:val="00CB611F"/>
    <w:rsid w:val="00CE3C99"/>
    <w:rsid w:val="00CF72CE"/>
    <w:rsid w:val="00D05D22"/>
    <w:rsid w:val="00D14AAC"/>
    <w:rsid w:val="00D15F25"/>
    <w:rsid w:val="00D25E99"/>
    <w:rsid w:val="00D5695C"/>
    <w:rsid w:val="00D601D5"/>
    <w:rsid w:val="00D71E58"/>
    <w:rsid w:val="00DD721B"/>
    <w:rsid w:val="00DE72B0"/>
    <w:rsid w:val="00DF07ED"/>
    <w:rsid w:val="00E25368"/>
    <w:rsid w:val="00E67909"/>
    <w:rsid w:val="00E81B11"/>
    <w:rsid w:val="00E86EE2"/>
    <w:rsid w:val="00EC00E6"/>
    <w:rsid w:val="00ED7342"/>
    <w:rsid w:val="00EE625F"/>
    <w:rsid w:val="00EE7471"/>
    <w:rsid w:val="00EF5ADD"/>
    <w:rsid w:val="00F7421B"/>
    <w:rsid w:val="00FA1F69"/>
    <w:rsid w:val="00FA4337"/>
    <w:rsid w:val="00FA7834"/>
    <w:rsid w:val="00FB2584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2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B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A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61BE"/>
  </w:style>
  <w:style w:type="paragraph" w:styleId="CommentSubject">
    <w:name w:val="annotation subject"/>
    <w:basedOn w:val="CommentText"/>
    <w:next w:val="CommentText"/>
    <w:link w:val="CommentSubjectChar"/>
    <w:rsid w:val="009A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6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2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B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A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61BE"/>
  </w:style>
  <w:style w:type="paragraph" w:styleId="CommentSubject">
    <w:name w:val="annotation subject"/>
    <w:basedOn w:val="CommentText"/>
    <w:next w:val="CommentText"/>
    <w:link w:val="CommentSubjectChar"/>
    <w:rsid w:val="009A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6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_x002e__x0020_No_x002e_ xmlns="0faa050a-f963-4313-b52d-1c968f8e943b">SP03R</Prov_x002e__x0020_No_x002e_>
    <Provision xmlns="0faa050a-f963-4313-b52d-1c968f8e943b">PIPE INSTALLATION</Provision>
    <Effective_x0020_Let_x0020_Date xmlns="0faa050a-f963-4313-b52d-1c968f8e943b">2015-08</Effective_x0020_Let_x0020_Date>
    <_dlc_DocId xmlns="16f00c2e-ac5c-418b-9f13-a0771dbd417d">CONNECT-352-204</_dlc_DocId>
    <_dlc_DocIdUrl xmlns="16f00c2e-ac5c-418b-9f13-a0771dbd417d">
      <Url>https://connect.ncdot.gov/resources/Specifications/_layouts/DocIdRedir.aspx?ID=CONNECT-352-204</Url>
      <Description>CONNECT-352-204</Description>
    </_dlc_DocIdUrl>
    <Geotech_x0020_Reference xmlns="0faa050a-f963-4313-b52d-1c968f8e943b">false</Geotech_x0020_Reference>
    <Provision_x0020_Number xmlns="0faa050a-f963-4313-b52d-1c968f8e943b">SP3 R001</Provision_x0020_Number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24553E1C-F8D1-4FA9-975E-7A2BFE5929F1}"/>
</file>

<file path=customXml/itemProps2.xml><?xml version="1.0" encoding="utf-8"?>
<ds:datastoreItem xmlns:ds="http://schemas.openxmlformats.org/officeDocument/2006/customXml" ds:itemID="{237FF829-61D1-42C1-87A8-A5CB91F87166}"/>
</file>

<file path=customXml/itemProps3.xml><?xml version="1.0" encoding="utf-8"?>
<ds:datastoreItem xmlns:ds="http://schemas.openxmlformats.org/officeDocument/2006/customXml" ds:itemID="{A3515EDA-ADA0-413F-BC70-482073D85DDB}"/>
</file>

<file path=customXml/itemProps4.xml><?xml version="1.0" encoding="utf-8"?>
<ds:datastoreItem xmlns:ds="http://schemas.openxmlformats.org/officeDocument/2006/customXml" ds:itemID="{4330FE40-542D-4410-8644-DA226A05CCE9}"/>
</file>

<file path=customXml/itemProps5.xml><?xml version="1.0" encoding="utf-8"?>
<ds:datastoreItem xmlns:ds="http://schemas.openxmlformats.org/officeDocument/2006/customXml" ds:itemID="{1C93D4A8-010F-4C05-A1D3-E140F40C40CF}"/>
</file>

<file path=customXml/itemProps6.xml><?xml version="1.0" encoding="utf-8"?>
<ds:datastoreItem xmlns:ds="http://schemas.openxmlformats.org/officeDocument/2006/customXml" ds:itemID="{9568545D-A507-492C-ABA6-BE65FD8B7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SP03 R001</dc:title>
  <dc:creator>fadams</dc:creator>
  <cp:lastModifiedBy>Canales, Theresa A</cp:lastModifiedBy>
  <cp:revision>2</cp:revision>
  <cp:lastPrinted>2012-09-06T18:06:00Z</cp:lastPrinted>
  <dcterms:created xsi:type="dcterms:W3CDTF">2015-06-19T14:57:00Z</dcterms:created>
  <dcterms:modified xsi:type="dcterms:W3CDTF">2015-06-19T14:57:00Z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60aed72b-7058-4169-aebe-00fa8b8c7f68</vt:lpwstr>
  </property>
  <property fmtid="{D5CDD505-2E9C-101B-9397-08002B2CF9AE}" pid="4" name="Order">
    <vt:r8>20400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