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152C15" w:rsidRDefault="00E0255E" w:rsidP="00286AF2">
      <w:pPr>
        <w:keepNext/>
        <w:keepLines/>
        <w:rPr>
          <w:rStyle w:val="Heading2Char"/>
          <w:b w:val="0"/>
          <w:bCs w:val="0"/>
        </w:rPr>
      </w:pPr>
      <w:r>
        <w:rPr>
          <w:b/>
          <w:u w:val="single"/>
        </w:rPr>
        <w:t>SANITARY SEWER</w:t>
      </w:r>
      <w:r w:rsidR="00983E9B" w:rsidRPr="00152C15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847AA3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847AA3">
              <w:rPr>
                <w:sz w:val="16"/>
              </w:rPr>
              <w:t>11-19-13</w:t>
            </w:r>
            <w:r w:rsidR="00CB4126" w:rsidRPr="004F1661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E0255E" w:rsidP="00286AF2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1520</w:t>
            </w:r>
          </w:p>
        </w:tc>
        <w:tc>
          <w:tcPr>
            <w:tcW w:w="3192" w:type="dxa"/>
          </w:tcPr>
          <w:p w:rsidR="00A2147E" w:rsidRPr="004F1661" w:rsidRDefault="00A2147E" w:rsidP="00847AA3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>SP1</w:t>
            </w:r>
            <w:r w:rsidR="00E0255E">
              <w:rPr>
                <w:sz w:val="16"/>
              </w:rPr>
              <w:t>5</w:t>
            </w:r>
            <w:r w:rsidRPr="004F1661">
              <w:rPr>
                <w:sz w:val="16"/>
              </w:rPr>
              <w:t xml:space="preserve"> </w:t>
            </w:r>
            <w:r w:rsidR="00B604C9">
              <w:rPr>
                <w:sz w:val="16"/>
              </w:rPr>
              <w:t>R</w:t>
            </w:r>
            <w:r w:rsidR="00847AA3">
              <w:rPr>
                <w:sz w:val="16"/>
              </w:rPr>
              <w:t>20</w:t>
            </w:r>
          </w:p>
        </w:tc>
      </w:tr>
    </w:tbl>
    <w:p w:rsidR="00A2147E" w:rsidRPr="004F1661" w:rsidRDefault="00A2147E" w:rsidP="00286AF2">
      <w:pPr>
        <w:keepNext/>
        <w:keepLines/>
        <w:jc w:val="both"/>
        <w:rPr>
          <w:sz w:val="16"/>
        </w:rPr>
      </w:pPr>
    </w:p>
    <w:p w:rsidR="004E5411" w:rsidRDefault="004E5411" w:rsidP="00286AF2">
      <w:pPr>
        <w:keepNext/>
        <w:keepLines/>
        <w:jc w:val="both"/>
      </w:pPr>
      <w:r>
        <w:t xml:space="preserve">Revise the </w:t>
      </w:r>
      <w:r w:rsidR="00B233E9">
        <w:rPr>
          <w:i/>
        </w:rPr>
        <w:t>2012</w:t>
      </w:r>
      <w:r w:rsidR="00B233E9">
        <w:t> </w:t>
      </w:r>
      <w:r>
        <w:rPr>
          <w:i/>
        </w:rPr>
        <w:t>Standard Specifications</w:t>
      </w:r>
      <w:r>
        <w:t xml:space="preserve"> as follows:</w:t>
      </w:r>
    </w:p>
    <w:p w:rsidR="004E5411" w:rsidRDefault="004E5411" w:rsidP="00CB1F50">
      <w:pPr>
        <w:keepNext/>
        <w:keepLines/>
        <w:jc w:val="both"/>
      </w:pPr>
    </w:p>
    <w:p w:rsidR="00B604C9" w:rsidRPr="00B604C9" w:rsidRDefault="00B604C9" w:rsidP="00B604C9">
      <w:pPr>
        <w:keepNext/>
        <w:keepLines/>
        <w:jc w:val="both"/>
        <w:rPr>
          <w:b/>
        </w:rPr>
      </w:pPr>
      <w:r w:rsidRPr="00B604C9">
        <w:rPr>
          <w:b/>
        </w:rPr>
        <w:t>Page 1</w:t>
      </w:r>
      <w:r w:rsidR="00E0255E">
        <w:rPr>
          <w:b/>
        </w:rPr>
        <w:t>5</w:t>
      </w:r>
      <w:r w:rsidRPr="00B604C9">
        <w:rPr>
          <w:b/>
        </w:rPr>
        <w:t>-</w:t>
      </w:r>
      <w:r w:rsidR="00E0255E">
        <w:rPr>
          <w:b/>
        </w:rPr>
        <w:t>11</w:t>
      </w:r>
      <w:r w:rsidRPr="00B604C9">
        <w:rPr>
          <w:b/>
        </w:rPr>
        <w:t xml:space="preserve">, Article </w:t>
      </w:r>
      <w:r w:rsidR="00E0255E">
        <w:rPr>
          <w:b/>
        </w:rPr>
        <w:t>1520-3(A</w:t>
      </w:r>
      <w:proofErr w:type="gramStart"/>
      <w:r w:rsidR="00E0255E">
        <w:rPr>
          <w:b/>
        </w:rPr>
        <w:t>)(</w:t>
      </w:r>
      <w:proofErr w:type="gramEnd"/>
      <w:r w:rsidR="00E0255E">
        <w:rPr>
          <w:b/>
        </w:rPr>
        <w:t>2)</w:t>
      </w:r>
      <w:r w:rsidRPr="00B604C9">
        <w:rPr>
          <w:b/>
        </w:rPr>
        <w:t xml:space="preserve"> </w:t>
      </w:r>
      <w:r w:rsidR="00E0255E">
        <w:rPr>
          <w:b/>
        </w:rPr>
        <w:t>Testing</w:t>
      </w:r>
      <w:r w:rsidRPr="00B604C9">
        <w:rPr>
          <w:b/>
        </w:rPr>
        <w:t>,</w:t>
      </w:r>
      <w:r w:rsidR="00E0255E">
        <w:rPr>
          <w:b/>
        </w:rPr>
        <w:t xml:space="preserve"> line 5</w:t>
      </w:r>
      <w:r w:rsidR="00642BE3">
        <w:rPr>
          <w:b/>
        </w:rPr>
        <w:t>,</w:t>
      </w:r>
      <w:r w:rsidRPr="00B604C9">
        <w:rPr>
          <w:b/>
        </w:rPr>
        <w:t xml:space="preserve"> </w:t>
      </w:r>
      <w:r w:rsidR="00E0255E">
        <w:t>replace the second paragraph with the following</w:t>
      </w:r>
      <w:r w:rsidRPr="00B604C9">
        <w:t>:</w:t>
      </w:r>
    </w:p>
    <w:p w:rsidR="00B604C9" w:rsidRPr="00B604C9" w:rsidRDefault="00B604C9" w:rsidP="00B604C9">
      <w:pPr>
        <w:keepNext/>
        <w:keepLines/>
        <w:jc w:val="both"/>
      </w:pPr>
    </w:p>
    <w:p w:rsidR="00B604C9" w:rsidRDefault="00847AA3" w:rsidP="00B604C9">
      <w:pPr>
        <w:widowControl w:val="0"/>
        <w:jc w:val="both"/>
      </w:pPr>
      <w:r w:rsidRPr="00847AA3">
        <w:t>Test all 24</w:t>
      </w:r>
      <w:r>
        <w:t>"</w:t>
      </w:r>
      <w:r w:rsidRPr="00847AA3">
        <w:t xml:space="preserve"> and smaller gravity sewer lines for leakage using infiltration, exfiltration, or air test.  Perform visual inspection on </w:t>
      </w:r>
      <w:r w:rsidR="00EE1F39" w:rsidRPr="00847AA3">
        <w:t xml:space="preserve">gravity sewer </w:t>
      </w:r>
      <w:r w:rsidRPr="00847AA3">
        <w:t>lines larger than 24</w:t>
      </w:r>
      <w:r>
        <w:t>"</w:t>
      </w:r>
      <w:r w:rsidRPr="00847AA3">
        <w:t>.  Perform line and grade testing</w:t>
      </w:r>
      <w:r w:rsidR="00EE1F39">
        <w:t xml:space="preserve"> </w:t>
      </w:r>
      <w:r w:rsidRPr="00847AA3">
        <w:t>and deflection testing on all gravity sewer lines.</w:t>
      </w:r>
    </w:p>
    <w:p w:rsidR="00847AA3" w:rsidRDefault="00847AA3" w:rsidP="00B604C9">
      <w:pPr>
        <w:widowControl w:val="0"/>
        <w:jc w:val="both"/>
      </w:pPr>
      <w:bookmarkStart w:id="0" w:name="_GoBack"/>
      <w:bookmarkEnd w:id="0"/>
    </w:p>
    <w:sectPr w:rsidR="00847AA3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23" w:rsidRDefault="00264F23">
      <w:r>
        <w:separator/>
      </w:r>
    </w:p>
  </w:endnote>
  <w:endnote w:type="continuationSeparator" w:id="0">
    <w:p w:rsidR="00264F23" w:rsidRDefault="0026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23" w:rsidRDefault="00264F23">
      <w:r>
        <w:separator/>
      </w:r>
    </w:p>
  </w:footnote>
  <w:footnote w:type="continuationSeparator" w:id="0">
    <w:p w:rsidR="00264F23" w:rsidRDefault="0026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0F" w:rsidRPr="00AF68C4" w:rsidRDefault="00A01B0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5130C"/>
    <w:rsid w:val="000C19C3"/>
    <w:rsid w:val="000D6E26"/>
    <w:rsid w:val="000E771C"/>
    <w:rsid w:val="001509A4"/>
    <w:rsid w:val="00152C15"/>
    <w:rsid w:val="0017336F"/>
    <w:rsid w:val="002007B9"/>
    <w:rsid w:val="00264F23"/>
    <w:rsid w:val="00285BE3"/>
    <w:rsid w:val="00286AF2"/>
    <w:rsid w:val="002B124D"/>
    <w:rsid w:val="003444E6"/>
    <w:rsid w:val="003F2A56"/>
    <w:rsid w:val="00457B45"/>
    <w:rsid w:val="00483823"/>
    <w:rsid w:val="004A567A"/>
    <w:rsid w:val="004E5411"/>
    <w:rsid w:val="004F1661"/>
    <w:rsid w:val="0052502B"/>
    <w:rsid w:val="005532C7"/>
    <w:rsid w:val="005610F8"/>
    <w:rsid w:val="00572080"/>
    <w:rsid w:val="005A553E"/>
    <w:rsid w:val="005B6318"/>
    <w:rsid w:val="005D5160"/>
    <w:rsid w:val="005D5ED2"/>
    <w:rsid w:val="00642BE3"/>
    <w:rsid w:val="006917BD"/>
    <w:rsid w:val="006B166E"/>
    <w:rsid w:val="007203B2"/>
    <w:rsid w:val="00725205"/>
    <w:rsid w:val="00786873"/>
    <w:rsid w:val="007A47BC"/>
    <w:rsid w:val="007B17AF"/>
    <w:rsid w:val="008107F5"/>
    <w:rsid w:val="008407FA"/>
    <w:rsid w:val="00844106"/>
    <w:rsid w:val="00847AA3"/>
    <w:rsid w:val="00855E65"/>
    <w:rsid w:val="008562A0"/>
    <w:rsid w:val="0089280D"/>
    <w:rsid w:val="00983E9B"/>
    <w:rsid w:val="0098716C"/>
    <w:rsid w:val="00A01B0F"/>
    <w:rsid w:val="00A01E45"/>
    <w:rsid w:val="00A2147E"/>
    <w:rsid w:val="00AC6F15"/>
    <w:rsid w:val="00AF68C4"/>
    <w:rsid w:val="00B233E9"/>
    <w:rsid w:val="00B604C9"/>
    <w:rsid w:val="00BD6E2C"/>
    <w:rsid w:val="00CB1F50"/>
    <w:rsid w:val="00CB4126"/>
    <w:rsid w:val="00D01482"/>
    <w:rsid w:val="00D14AAC"/>
    <w:rsid w:val="00DD6593"/>
    <w:rsid w:val="00E0255E"/>
    <w:rsid w:val="00EC00E6"/>
    <w:rsid w:val="00EE1F39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CB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CB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tech_x0020_Reference xmlns="0faa050a-f963-4313-b52d-1c968f8e943b">false</Geotech_x0020_Reference>
    <Provision_x0020_Number xmlns="0faa050a-f963-4313-b52d-1c968f8e943b" xsi:nil="true"/>
    <Prov_x002e__x0020_No_x002e_ xmlns="0faa050a-f963-4313-b52d-1c968f8e943b">SP15R</Prov_x002e__x0020_No_x002e_>
    <Provision xmlns="0faa050a-f963-4313-b52d-1c968f8e943b">SANITARY SEWER</Provision>
    <Effective_x0020_Let_x0020_Date xmlns="0faa050a-f963-4313-b52d-1c968f8e943b">2013-11</Effective_x0020_Let_x0020_Date>
    <_dlc_DocId xmlns="16f00c2e-ac5c-418b-9f13-a0771dbd417d">CONNECT-352-262</_dlc_DocId>
    <_dlc_DocIdUrl xmlns="16f00c2e-ac5c-418b-9f13-a0771dbd417d">
      <Url>https://connect.ncdot.gov/resources/Specifications/_layouts/DocIdRedir.aspx?ID=CONNECT-352-262</Url>
      <Description>CONNECT-352-262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4B5BB-1895-444B-8AEC-7B85CFADBE67}"/>
</file>

<file path=customXml/itemProps2.xml><?xml version="1.0" encoding="utf-8"?>
<ds:datastoreItem xmlns:ds="http://schemas.openxmlformats.org/officeDocument/2006/customXml" ds:itemID="{4E862012-AA6F-435D-962C-EC183F52F6B5}"/>
</file>

<file path=customXml/itemProps3.xml><?xml version="1.0" encoding="utf-8"?>
<ds:datastoreItem xmlns:ds="http://schemas.openxmlformats.org/officeDocument/2006/customXml" ds:itemID="{A41A88B3-4211-4FFA-85E4-603070AF6A44}"/>
</file>

<file path=customXml/itemProps4.xml><?xml version="1.0" encoding="utf-8"?>
<ds:datastoreItem xmlns:ds="http://schemas.openxmlformats.org/officeDocument/2006/customXml" ds:itemID="{3D1098CB-6329-4DD2-9242-8F303EE2040A}"/>
</file>

<file path=customXml/itemProps5.xml><?xml version="1.0" encoding="utf-8"?>
<ds:datastoreItem xmlns:ds="http://schemas.openxmlformats.org/officeDocument/2006/customXml" ds:itemID="{69BE1DAB-45A7-48FD-8991-A52CE43EF616}"/>
</file>

<file path=customXml/itemProps6.xml><?xml version="1.0" encoding="utf-8"?>
<ds:datastoreItem xmlns:ds="http://schemas.openxmlformats.org/officeDocument/2006/customXml" ds:itemID="{E11E2D8C-C16B-4C15-8B63-06301FF30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SP15 R020</dc:title>
  <dc:creator>fadams</dc:creator>
  <cp:lastModifiedBy>Natalie Roskam</cp:lastModifiedBy>
  <cp:revision>3</cp:revision>
  <cp:lastPrinted>2011-09-07T15:28:00Z</cp:lastPrinted>
  <dcterms:created xsi:type="dcterms:W3CDTF">2013-08-29T19:35:00Z</dcterms:created>
  <dcterms:modified xsi:type="dcterms:W3CDTF">2013-08-29T19:36:00Z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618674f5-2431-4bab-bca2-51ec3ef5a89c</vt:lpwstr>
  </property>
  <property fmtid="{D5CDD505-2E9C-101B-9397-08002B2CF9AE}" pid="4" name="Order">
    <vt:r8>26200</vt:r8>
  </property>
</Properties>
</file>