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342C" w14:textId="77777777" w:rsidR="005F0D27" w:rsidRPr="00393A84" w:rsidRDefault="005F0D27" w:rsidP="005F0D27">
      <w:pPr>
        <w:rPr>
          <w:rFonts w:ascii="Arial" w:hAnsi="Arial" w:cs="Arial"/>
          <w:b/>
          <w:sz w:val="20"/>
          <w:szCs w:val="20"/>
        </w:rPr>
      </w:pPr>
      <w:r w:rsidRPr="00393A84">
        <w:rPr>
          <w:rFonts w:ascii="Arial" w:hAnsi="Arial" w:cs="Arial"/>
          <w:b/>
          <w:sz w:val="20"/>
          <w:szCs w:val="20"/>
        </w:rPr>
        <w:t>SPECIAL PROVISION FOR INVERT PAVING EXISTING</w:t>
      </w:r>
      <w:r w:rsidR="002D250C" w:rsidRPr="00393A84">
        <w:rPr>
          <w:rFonts w:ascii="Arial" w:hAnsi="Arial" w:cs="Arial"/>
          <w:b/>
          <w:sz w:val="20"/>
          <w:szCs w:val="20"/>
        </w:rPr>
        <w:t xml:space="preserve"> CORRUGATED STEEL</w:t>
      </w:r>
      <w:r w:rsidRPr="00393A84">
        <w:rPr>
          <w:rFonts w:ascii="Arial" w:hAnsi="Arial" w:cs="Arial"/>
          <w:b/>
          <w:sz w:val="20"/>
          <w:szCs w:val="20"/>
        </w:rPr>
        <w:t xml:space="preserve"> PIPE </w:t>
      </w:r>
    </w:p>
    <w:p w14:paraId="6C696B66" w14:textId="77777777" w:rsidR="005F0D27" w:rsidRPr="00393A84" w:rsidRDefault="005F0D27" w:rsidP="005F0D27">
      <w:pPr>
        <w:rPr>
          <w:rFonts w:ascii="Arial" w:hAnsi="Arial" w:cs="Arial"/>
          <w:b/>
          <w:sz w:val="20"/>
          <w:szCs w:val="20"/>
        </w:rPr>
      </w:pPr>
      <w:r w:rsidRPr="00393A84">
        <w:rPr>
          <w:rFonts w:ascii="Arial" w:hAnsi="Arial" w:cs="Arial"/>
          <w:b/>
          <w:sz w:val="20"/>
          <w:szCs w:val="20"/>
        </w:rPr>
        <w:t>Description</w:t>
      </w:r>
    </w:p>
    <w:p w14:paraId="234A2C15" w14:textId="77777777" w:rsidR="005F0D27" w:rsidRPr="00393A84" w:rsidRDefault="005F0D27" w:rsidP="005F0D27">
      <w:pPr>
        <w:rPr>
          <w:rFonts w:ascii="Arial" w:hAnsi="Arial" w:cs="Arial"/>
          <w:sz w:val="20"/>
          <w:szCs w:val="20"/>
        </w:rPr>
      </w:pPr>
      <w:r w:rsidRPr="00393A84">
        <w:rPr>
          <w:rFonts w:ascii="Arial" w:hAnsi="Arial" w:cs="Arial"/>
          <w:sz w:val="20"/>
          <w:szCs w:val="20"/>
        </w:rPr>
        <w:t>This Special Provision includes specifications for measuring and reporting culvert wall thickness, preparing the surface of the culvert invert, installing reinforcement and anchorage devices, and paving the invert with concrete, or other authorized material.</w:t>
      </w:r>
      <w:r w:rsidR="002D250C" w:rsidRPr="00393A84">
        <w:rPr>
          <w:rFonts w:ascii="Arial" w:hAnsi="Arial" w:cs="Arial"/>
          <w:sz w:val="20"/>
          <w:szCs w:val="20"/>
        </w:rPr>
        <w:t xml:space="preserve">  This Special Provision applies to culverts suitable for man-entry.</w:t>
      </w:r>
    </w:p>
    <w:p w14:paraId="6F89D733" w14:textId="77777777" w:rsidR="005228F8" w:rsidRPr="00393A84" w:rsidRDefault="002D250C" w:rsidP="007412EF">
      <w:pPr>
        <w:rPr>
          <w:rFonts w:ascii="Arial" w:hAnsi="Arial" w:cs="Arial"/>
          <w:sz w:val="20"/>
          <w:szCs w:val="20"/>
          <w:u w:val="single"/>
        </w:rPr>
      </w:pPr>
      <w:r w:rsidRPr="00393A84">
        <w:rPr>
          <w:rFonts w:ascii="Arial" w:hAnsi="Arial" w:cs="Arial"/>
          <w:sz w:val="20"/>
          <w:szCs w:val="20"/>
          <w:u w:val="single"/>
        </w:rPr>
        <w:t>Pipe Thickness Testing</w:t>
      </w:r>
      <w:r w:rsidR="00794832" w:rsidRPr="00393A84">
        <w:rPr>
          <w:rFonts w:ascii="Arial" w:hAnsi="Arial" w:cs="Arial"/>
          <w:sz w:val="20"/>
          <w:szCs w:val="20"/>
          <w:u w:val="single"/>
        </w:rPr>
        <w:t xml:space="preserve"> prior to construction</w:t>
      </w:r>
    </w:p>
    <w:p w14:paraId="1611BADD" w14:textId="77777777" w:rsidR="005228F8" w:rsidRPr="00393A84" w:rsidRDefault="005228F8" w:rsidP="007412EF">
      <w:pPr>
        <w:rPr>
          <w:rFonts w:ascii="Arial" w:hAnsi="Arial" w:cs="Arial"/>
          <w:sz w:val="20"/>
          <w:szCs w:val="20"/>
        </w:rPr>
      </w:pPr>
      <w:r w:rsidRPr="00393A84">
        <w:rPr>
          <w:rFonts w:ascii="Arial" w:hAnsi="Arial" w:cs="Arial"/>
          <w:sz w:val="20"/>
          <w:szCs w:val="20"/>
        </w:rPr>
        <w:t>Measure pipe thickness at 10-foot intervals along the pipe, or intervals as approved by the Engineer to determine remaining metal thickness</w:t>
      </w:r>
      <w:r w:rsidR="005F0D27" w:rsidRPr="00393A84">
        <w:rPr>
          <w:rFonts w:ascii="Arial" w:hAnsi="Arial" w:cs="Arial"/>
          <w:sz w:val="20"/>
          <w:szCs w:val="20"/>
        </w:rPr>
        <w:t xml:space="preserve"> of pipe wall</w:t>
      </w:r>
      <w:r w:rsidRPr="00393A84">
        <w:rPr>
          <w:rFonts w:ascii="Arial" w:hAnsi="Arial" w:cs="Arial"/>
          <w:sz w:val="20"/>
          <w:szCs w:val="20"/>
        </w:rPr>
        <w:t xml:space="preserve">.  </w:t>
      </w:r>
    </w:p>
    <w:p w14:paraId="413A6329" w14:textId="77777777" w:rsidR="005228F8" w:rsidRPr="00393A84" w:rsidRDefault="005228F8" w:rsidP="007412EF">
      <w:pPr>
        <w:rPr>
          <w:rFonts w:ascii="Arial" w:hAnsi="Arial" w:cs="Arial"/>
          <w:sz w:val="20"/>
          <w:szCs w:val="20"/>
        </w:rPr>
      </w:pPr>
      <w:r w:rsidRPr="00393A84">
        <w:rPr>
          <w:rFonts w:ascii="Arial" w:hAnsi="Arial" w:cs="Arial"/>
          <w:sz w:val="20"/>
          <w:szCs w:val="20"/>
        </w:rPr>
        <w:t>Measure thickness by direct measurement through deburred openings drilled or cut through the culvert, or by alter</w:t>
      </w:r>
      <w:r w:rsidR="00794832" w:rsidRPr="00393A84">
        <w:rPr>
          <w:rFonts w:ascii="Arial" w:hAnsi="Arial" w:cs="Arial"/>
          <w:sz w:val="20"/>
          <w:szCs w:val="20"/>
        </w:rPr>
        <w:t>nate method as approved by the E</w:t>
      </w:r>
      <w:r w:rsidRPr="00393A84">
        <w:rPr>
          <w:rFonts w:ascii="Arial" w:hAnsi="Arial" w:cs="Arial"/>
          <w:sz w:val="20"/>
          <w:szCs w:val="20"/>
        </w:rPr>
        <w:t xml:space="preserve">ngineer.  </w:t>
      </w:r>
    </w:p>
    <w:p w14:paraId="77FB028B" w14:textId="77777777" w:rsidR="005228F8" w:rsidRPr="00393A84" w:rsidRDefault="005228F8" w:rsidP="007412EF">
      <w:pPr>
        <w:rPr>
          <w:rFonts w:ascii="Arial" w:hAnsi="Arial" w:cs="Arial"/>
          <w:sz w:val="20"/>
          <w:szCs w:val="20"/>
        </w:rPr>
      </w:pPr>
      <w:r w:rsidRPr="00393A84">
        <w:rPr>
          <w:rFonts w:ascii="Arial" w:hAnsi="Arial" w:cs="Arial"/>
          <w:sz w:val="20"/>
          <w:szCs w:val="20"/>
        </w:rPr>
        <w:t>Thickness measurements are to be taken and reported at clock positions 12, 3, 5, 6 (invert), 7, and 9.  Additional clock positions may be req</w:t>
      </w:r>
      <w:r w:rsidR="00794832" w:rsidRPr="00393A84">
        <w:rPr>
          <w:rFonts w:ascii="Arial" w:hAnsi="Arial" w:cs="Arial"/>
          <w:sz w:val="20"/>
          <w:szCs w:val="20"/>
        </w:rPr>
        <w:t>uired by the E</w:t>
      </w:r>
      <w:r w:rsidRPr="00393A84">
        <w:rPr>
          <w:rFonts w:ascii="Arial" w:hAnsi="Arial" w:cs="Arial"/>
          <w:sz w:val="20"/>
          <w:szCs w:val="20"/>
        </w:rPr>
        <w:t xml:space="preserve">ngineer.  </w:t>
      </w:r>
      <w:r w:rsidR="00794832" w:rsidRPr="00393A84">
        <w:rPr>
          <w:rFonts w:ascii="Arial" w:hAnsi="Arial" w:cs="Arial"/>
          <w:sz w:val="20"/>
          <w:szCs w:val="20"/>
        </w:rPr>
        <w:t>Clock positions are taken facing the opening of the culvert, looking downstream.</w:t>
      </w:r>
    </w:p>
    <w:p w14:paraId="739D88DA" w14:textId="77777777" w:rsidR="00794832" w:rsidRDefault="00794832" w:rsidP="007412EF">
      <w:pPr>
        <w:rPr>
          <w:rFonts w:ascii="Arial" w:hAnsi="Arial" w:cs="Arial"/>
          <w:sz w:val="20"/>
          <w:szCs w:val="20"/>
        </w:rPr>
      </w:pPr>
      <w:r w:rsidRPr="00393A84">
        <w:rPr>
          <w:rFonts w:ascii="Arial" w:hAnsi="Arial" w:cs="Arial"/>
          <w:sz w:val="20"/>
          <w:szCs w:val="20"/>
        </w:rPr>
        <w:t>Provide a table of thickness measurement results to the Engineer.</w:t>
      </w:r>
    </w:p>
    <w:p w14:paraId="7D9804DC" w14:textId="77777777" w:rsidR="00BD4F7F" w:rsidRPr="00393A84" w:rsidRDefault="00BD4F7F" w:rsidP="007412EF">
      <w:pPr>
        <w:rPr>
          <w:rFonts w:ascii="Arial" w:hAnsi="Arial" w:cs="Arial"/>
          <w:sz w:val="20"/>
          <w:szCs w:val="20"/>
        </w:rPr>
      </w:pPr>
      <w:r>
        <w:rPr>
          <w:rFonts w:ascii="Arial" w:hAnsi="Arial" w:cs="Arial"/>
          <w:sz w:val="20"/>
          <w:szCs w:val="20"/>
        </w:rPr>
        <w:t>Plug test holes by welding patch materia</w:t>
      </w:r>
      <w:r w:rsidR="00820514">
        <w:rPr>
          <w:rFonts w:ascii="Arial" w:hAnsi="Arial" w:cs="Arial"/>
          <w:sz w:val="20"/>
          <w:szCs w:val="20"/>
        </w:rPr>
        <w:t>l that conforms to corrugations</w:t>
      </w:r>
      <w:r>
        <w:rPr>
          <w:rFonts w:ascii="Arial" w:hAnsi="Arial" w:cs="Arial"/>
          <w:sz w:val="20"/>
          <w:szCs w:val="20"/>
        </w:rPr>
        <w:t xml:space="preserve"> over the hole.  Test holes covered by invert paving or filled with grout need not be patched.</w:t>
      </w:r>
    </w:p>
    <w:p w14:paraId="4BFF5AE4" w14:textId="77777777" w:rsidR="00CC04C3" w:rsidRPr="00393A84" w:rsidRDefault="00CC04C3" w:rsidP="00CC04C3">
      <w:pPr>
        <w:rPr>
          <w:rFonts w:ascii="Arial" w:hAnsi="Arial" w:cs="Arial"/>
          <w:sz w:val="20"/>
          <w:szCs w:val="20"/>
          <w:u w:val="single"/>
        </w:rPr>
      </w:pPr>
      <w:r w:rsidRPr="00393A84">
        <w:rPr>
          <w:rFonts w:ascii="Arial" w:hAnsi="Arial" w:cs="Arial"/>
          <w:sz w:val="20"/>
          <w:szCs w:val="20"/>
          <w:u w:val="single"/>
        </w:rPr>
        <w:t>Grouting Host Pipe and Void Detection</w:t>
      </w:r>
    </w:p>
    <w:p w14:paraId="1E4EB71E" w14:textId="77777777" w:rsidR="00CC04C3" w:rsidRPr="00393A84" w:rsidRDefault="00F63D1E" w:rsidP="00CC04C3">
      <w:pPr>
        <w:rPr>
          <w:rFonts w:ascii="Arial" w:hAnsi="Arial" w:cs="Arial"/>
          <w:sz w:val="20"/>
          <w:szCs w:val="20"/>
        </w:rPr>
      </w:pPr>
      <w:r>
        <w:rPr>
          <w:rFonts w:ascii="Arial" w:hAnsi="Arial" w:cs="Arial"/>
          <w:sz w:val="20"/>
          <w:szCs w:val="20"/>
        </w:rPr>
        <w:t>As per</w:t>
      </w:r>
      <w:r w:rsidR="00CC04C3" w:rsidRPr="00393A84">
        <w:rPr>
          <w:rFonts w:ascii="Arial" w:hAnsi="Arial" w:cs="Arial"/>
          <w:sz w:val="20"/>
          <w:szCs w:val="20"/>
        </w:rPr>
        <w:t xml:space="preserve"> Special Provision for Grouting Host Pipe Before Lining</w:t>
      </w:r>
    </w:p>
    <w:p w14:paraId="4CD3CF04" w14:textId="77777777" w:rsidR="00CD4B3A" w:rsidRPr="00393A84" w:rsidRDefault="00CD4B3A" w:rsidP="007412EF">
      <w:pPr>
        <w:rPr>
          <w:rFonts w:ascii="Arial" w:hAnsi="Arial" w:cs="Arial"/>
          <w:sz w:val="20"/>
          <w:szCs w:val="20"/>
          <w:u w:val="single"/>
        </w:rPr>
      </w:pPr>
      <w:r w:rsidRPr="00393A84">
        <w:rPr>
          <w:rFonts w:ascii="Arial" w:hAnsi="Arial" w:cs="Arial"/>
          <w:sz w:val="20"/>
          <w:szCs w:val="20"/>
          <w:u w:val="single"/>
        </w:rPr>
        <w:t xml:space="preserve">Invert Paving </w:t>
      </w:r>
    </w:p>
    <w:p w14:paraId="74B9B37A" w14:textId="2538EE12" w:rsidR="00CD4B3A" w:rsidRPr="00393A84" w:rsidRDefault="00A64CFA" w:rsidP="007412EF">
      <w:pPr>
        <w:rPr>
          <w:rFonts w:ascii="Arial" w:hAnsi="Arial" w:cs="Arial"/>
          <w:sz w:val="20"/>
          <w:szCs w:val="20"/>
        </w:rPr>
      </w:pPr>
      <w:r w:rsidRPr="00393A84">
        <w:rPr>
          <w:rFonts w:ascii="Arial" w:hAnsi="Arial" w:cs="Arial"/>
          <w:sz w:val="20"/>
          <w:szCs w:val="20"/>
        </w:rPr>
        <w:t>Engineer will determine</w:t>
      </w:r>
      <w:r w:rsidR="00CD4B3A" w:rsidRPr="00393A84">
        <w:rPr>
          <w:rFonts w:ascii="Arial" w:hAnsi="Arial" w:cs="Arial"/>
          <w:sz w:val="20"/>
          <w:szCs w:val="20"/>
        </w:rPr>
        <w:t xml:space="preserve"> the </w:t>
      </w:r>
      <w:r w:rsidRPr="00393A84">
        <w:rPr>
          <w:rFonts w:ascii="Arial" w:hAnsi="Arial" w:cs="Arial"/>
          <w:sz w:val="20"/>
          <w:szCs w:val="20"/>
        </w:rPr>
        <w:t>width of invert paving</w:t>
      </w:r>
      <w:r w:rsidR="00D30292">
        <w:rPr>
          <w:rFonts w:ascii="Arial" w:hAnsi="Arial" w:cs="Arial"/>
          <w:sz w:val="20"/>
          <w:szCs w:val="20"/>
        </w:rPr>
        <w:t xml:space="preserve"> and shear connector placement</w:t>
      </w:r>
      <w:r w:rsidR="00CD4B3A" w:rsidRPr="00393A84">
        <w:rPr>
          <w:rFonts w:ascii="Arial" w:hAnsi="Arial" w:cs="Arial"/>
          <w:sz w:val="20"/>
          <w:szCs w:val="20"/>
        </w:rPr>
        <w:t xml:space="preserve"> </w:t>
      </w:r>
      <w:r w:rsidRPr="00393A84">
        <w:rPr>
          <w:rFonts w:ascii="Arial" w:hAnsi="Arial" w:cs="Arial"/>
          <w:sz w:val="20"/>
          <w:szCs w:val="20"/>
        </w:rPr>
        <w:t>based on Pipe Thickness Testing results.</w:t>
      </w:r>
      <w:r w:rsidR="00271DA0">
        <w:rPr>
          <w:rFonts w:ascii="Arial" w:hAnsi="Arial" w:cs="Arial"/>
          <w:sz w:val="20"/>
          <w:szCs w:val="20"/>
        </w:rPr>
        <w:t xml:space="preserve">  In cross section, limits of invert paving edges shall usually subtend a central angle of 120 degrees (to the 4 o’clock and 8 o’clock positions, but may extend to a maximum of 180 degrees or minimum of 90 degrees depending on extent of invert damage.</w:t>
      </w:r>
    </w:p>
    <w:p w14:paraId="13274629" w14:textId="2BFBD361" w:rsidR="00B1248A" w:rsidRPr="00393A84" w:rsidRDefault="00336BB6" w:rsidP="00B1248A">
      <w:pPr>
        <w:rPr>
          <w:rFonts w:ascii="Arial" w:hAnsi="Arial" w:cs="Arial"/>
          <w:sz w:val="20"/>
          <w:szCs w:val="20"/>
        </w:rPr>
      </w:pPr>
      <w:r w:rsidRPr="00393A84">
        <w:rPr>
          <w:rFonts w:ascii="Arial" w:hAnsi="Arial" w:cs="Arial"/>
          <w:sz w:val="20"/>
          <w:szCs w:val="20"/>
        </w:rPr>
        <w:t xml:space="preserve">Weld </w:t>
      </w:r>
      <w:r w:rsidR="00271DA0">
        <w:rPr>
          <w:rFonts w:ascii="Arial" w:hAnsi="Arial" w:cs="Arial"/>
          <w:sz w:val="20"/>
          <w:szCs w:val="20"/>
        </w:rPr>
        <w:t>3/8</w:t>
      </w:r>
      <w:r w:rsidR="00B1248A" w:rsidRPr="00393A84">
        <w:rPr>
          <w:rFonts w:ascii="Arial" w:hAnsi="Arial" w:cs="Arial"/>
          <w:sz w:val="20"/>
          <w:szCs w:val="20"/>
        </w:rPr>
        <w:t>" dia</w:t>
      </w:r>
      <w:r w:rsidR="00C57128">
        <w:rPr>
          <w:rFonts w:ascii="Arial" w:hAnsi="Arial" w:cs="Arial"/>
          <w:sz w:val="20"/>
          <w:szCs w:val="20"/>
        </w:rPr>
        <w:t>meter</w:t>
      </w:r>
      <w:r w:rsidR="00B1248A" w:rsidRPr="00393A84">
        <w:rPr>
          <w:rFonts w:ascii="Arial" w:hAnsi="Arial" w:cs="Arial"/>
          <w:sz w:val="20"/>
          <w:szCs w:val="20"/>
        </w:rPr>
        <w:t xml:space="preserve"> x </w:t>
      </w:r>
      <w:r w:rsidR="00271DA0">
        <w:rPr>
          <w:rFonts w:ascii="Arial" w:hAnsi="Arial" w:cs="Arial"/>
          <w:sz w:val="20"/>
          <w:szCs w:val="20"/>
        </w:rPr>
        <w:t>2 1/2</w:t>
      </w:r>
      <w:r w:rsidR="00B1248A" w:rsidRPr="00393A84">
        <w:rPr>
          <w:rFonts w:ascii="Arial" w:hAnsi="Arial" w:cs="Arial"/>
          <w:sz w:val="20"/>
          <w:szCs w:val="20"/>
        </w:rPr>
        <w:t>" long Welded Stud Shear Connectors</w:t>
      </w:r>
      <w:r w:rsidR="00446F53">
        <w:rPr>
          <w:rFonts w:ascii="Arial" w:hAnsi="Arial" w:cs="Arial"/>
          <w:sz w:val="20"/>
          <w:szCs w:val="20"/>
        </w:rPr>
        <w:t xml:space="preserve"> (Nelson Studs or approved equal)</w:t>
      </w:r>
      <w:r w:rsidR="00B1248A" w:rsidRPr="00393A84">
        <w:rPr>
          <w:rFonts w:ascii="Arial" w:hAnsi="Arial" w:cs="Arial"/>
          <w:sz w:val="20"/>
          <w:szCs w:val="20"/>
        </w:rPr>
        <w:t xml:space="preserve"> per</w:t>
      </w:r>
      <w:r w:rsidR="00122C00" w:rsidRPr="00393A84">
        <w:rPr>
          <w:rFonts w:ascii="Arial" w:hAnsi="Arial" w:cs="Arial"/>
          <w:sz w:val="20"/>
          <w:szCs w:val="20"/>
        </w:rPr>
        <w:t xml:space="preserve"> Standard Specification</w:t>
      </w:r>
      <w:r w:rsidR="00B1248A" w:rsidRPr="00393A84">
        <w:rPr>
          <w:rFonts w:ascii="Arial" w:hAnsi="Arial" w:cs="Arial"/>
          <w:sz w:val="20"/>
          <w:szCs w:val="20"/>
        </w:rPr>
        <w:t xml:space="preserve"> 1072-6</w:t>
      </w:r>
      <w:r w:rsidR="00271DA0">
        <w:rPr>
          <w:rFonts w:ascii="Arial" w:hAnsi="Arial" w:cs="Arial"/>
          <w:sz w:val="20"/>
          <w:szCs w:val="20"/>
        </w:rPr>
        <w:t xml:space="preserve">. </w:t>
      </w:r>
      <w:r w:rsidR="00D30292">
        <w:rPr>
          <w:rFonts w:ascii="Arial" w:hAnsi="Arial" w:cs="Arial"/>
          <w:sz w:val="20"/>
          <w:szCs w:val="20"/>
        </w:rPr>
        <w:t xml:space="preserve">Weld only to sound metal where full strength can be achieved without burn-through.  </w:t>
      </w:r>
      <w:r w:rsidR="003E6FBF">
        <w:rPr>
          <w:rFonts w:ascii="Arial" w:hAnsi="Arial" w:cs="Arial"/>
          <w:sz w:val="20"/>
          <w:szCs w:val="20"/>
        </w:rPr>
        <w:t xml:space="preserve">Welding shall be performed by personnel qualified by the Department and shall incorporate low hydrogen electrodes only. </w:t>
      </w:r>
      <w:r w:rsidR="00271DA0">
        <w:rPr>
          <w:rFonts w:ascii="Arial" w:hAnsi="Arial" w:cs="Arial"/>
          <w:sz w:val="20"/>
          <w:szCs w:val="20"/>
        </w:rPr>
        <w:t xml:space="preserve">Number of shear connectors shall be 8 circumferentially, 4 on each side of invert trough.  </w:t>
      </w:r>
      <w:r w:rsidR="00C57128">
        <w:rPr>
          <w:rFonts w:ascii="Arial" w:hAnsi="Arial" w:cs="Arial"/>
          <w:sz w:val="20"/>
          <w:szCs w:val="20"/>
        </w:rPr>
        <w:t>Shear connectors shall be welded to the corrugation crests equally spaced on both sides of the invert transversely, with minimum 3 inch circumferential spacing between studs.</w:t>
      </w:r>
      <w:r w:rsidR="00271DA0">
        <w:rPr>
          <w:rFonts w:ascii="Arial" w:hAnsi="Arial" w:cs="Arial"/>
          <w:sz w:val="20"/>
          <w:szCs w:val="20"/>
        </w:rPr>
        <w:t xml:space="preserve"> </w:t>
      </w:r>
      <w:r w:rsidR="00C57128">
        <w:rPr>
          <w:rFonts w:ascii="Arial" w:hAnsi="Arial" w:cs="Arial"/>
          <w:sz w:val="20"/>
          <w:szCs w:val="20"/>
        </w:rPr>
        <w:t>Minimum concrete cover above shear connectors shall be 1 ½”, and shear connectors shall have at least 1 1/2” of lateral concrete cover</w:t>
      </w:r>
      <w:r w:rsidR="00961B6D" w:rsidRPr="00393A84">
        <w:rPr>
          <w:rFonts w:ascii="Arial" w:hAnsi="Arial" w:cs="Arial"/>
          <w:sz w:val="20"/>
          <w:szCs w:val="20"/>
        </w:rPr>
        <w:t>.</w:t>
      </w:r>
    </w:p>
    <w:p w14:paraId="64BB49AA" w14:textId="77777777" w:rsidR="00B1248A" w:rsidRPr="00393A84" w:rsidRDefault="00B1248A" w:rsidP="00B1248A">
      <w:pPr>
        <w:pStyle w:val="Default"/>
        <w:rPr>
          <w:rFonts w:ascii="Arial" w:hAnsi="Arial" w:cs="Arial"/>
          <w:sz w:val="20"/>
          <w:szCs w:val="20"/>
        </w:rPr>
      </w:pPr>
      <w:r w:rsidRPr="00393A84">
        <w:rPr>
          <w:rFonts w:ascii="Arial" w:hAnsi="Arial" w:cs="Arial"/>
          <w:sz w:val="20"/>
          <w:szCs w:val="20"/>
        </w:rPr>
        <w:t xml:space="preserve">Tack weld 4” x 4” WWF </w:t>
      </w:r>
      <w:r w:rsidR="00122C00" w:rsidRPr="00393A84">
        <w:rPr>
          <w:rFonts w:ascii="Arial" w:hAnsi="Arial" w:cs="Arial"/>
          <w:sz w:val="20"/>
          <w:szCs w:val="20"/>
        </w:rPr>
        <w:t xml:space="preserve">per Standard Specification 1070-3, </w:t>
      </w:r>
      <w:r w:rsidRPr="00393A84">
        <w:rPr>
          <w:rFonts w:ascii="Arial" w:hAnsi="Arial" w:cs="Arial"/>
          <w:sz w:val="20"/>
          <w:szCs w:val="20"/>
        </w:rPr>
        <w:t>to bottom of c</w:t>
      </w:r>
      <w:r w:rsidR="00AE649F" w:rsidRPr="00393A84">
        <w:rPr>
          <w:rFonts w:ascii="Arial" w:hAnsi="Arial" w:cs="Arial"/>
          <w:sz w:val="20"/>
          <w:szCs w:val="20"/>
        </w:rPr>
        <w:t>ulvert invert at 12" o/c each way.</w:t>
      </w:r>
      <w:r w:rsidR="00FD1BD5" w:rsidRPr="00393A84">
        <w:rPr>
          <w:rFonts w:ascii="Arial" w:hAnsi="Arial" w:cs="Arial"/>
          <w:sz w:val="20"/>
          <w:szCs w:val="20"/>
        </w:rPr>
        <w:t xml:space="preserve">  WWF is to overlap shear connectors</w:t>
      </w:r>
      <w:r w:rsidR="00820514">
        <w:rPr>
          <w:rFonts w:ascii="Arial" w:hAnsi="Arial" w:cs="Arial"/>
          <w:sz w:val="20"/>
          <w:szCs w:val="20"/>
        </w:rPr>
        <w:t>, and have a minimum 4” clear cover from edge of concrete</w:t>
      </w:r>
      <w:r w:rsidR="00FD1BD5" w:rsidRPr="00393A84">
        <w:rPr>
          <w:rFonts w:ascii="Arial" w:hAnsi="Arial" w:cs="Arial"/>
          <w:sz w:val="20"/>
          <w:szCs w:val="20"/>
        </w:rPr>
        <w:t>.</w:t>
      </w:r>
      <w:r w:rsidR="00820514">
        <w:rPr>
          <w:rFonts w:ascii="Arial" w:hAnsi="Arial" w:cs="Arial"/>
          <w:sz w:val="20"/>
          <w:szCs w:val="20"/>
        </w:rPr>
        <w:t xml:space="preserve">  WWF is to be lapped 6” minimum.</w:t>
      </w:r>
    </w:p>
    <w:p w14:paraId="0005F67F" w14:textId="77777777" w:rsidR="00002AA7" w:rsidRPr="00393A84" w:rsidRDefault="00002AA7" w:rsidP="00B1248A">
      <w:pPr>
        <w:pStyle w:val="Default"/>
        <w:rPr>
          <w:rFonts w:ascii="Arial" w:hAnsi="Arial" w:cs="Arial"/>
          <w:sz w:val="20"/>
          <w:szCs w:val="20"/>
        </w:rPr>
      </w:pPr>
    </w:p>
    <w:p w14:paraId="7FCE23A6" w14:textId="77777777" w:rsidR="00AB2C77" w:rsidRPr="00393A84" w:rsidRDefault="00AB2C77" w:rsidP="00AB2C77">
      <w:pPr>
        <w:rPr>
          <w:rFonts w:ascii="Arial" w:hAnsi="Arial" w:cs="Arial"/>
          <w:sz w:val="20"/>
          <w:szCs w:val="20"/>
        </w:rPr>
      </w:pPr>
      <w:r w:rsidRPr="00393A84">
        <w:rPr>
          <w:rFonts w:ascii="Arial" w:hAnsi="Arial" w:cs="Arial"/>
          <w:sz w:val="20"/>
          <w:szCs w:val="20"/>
        </w:rPr>
        <w:t>Before paving the invert, remove all coatings, corrosion, and other surface material until only base steel is exposed by sandblasting the portion of the culvert to be paved.</w:t>
      </w:r>
    </w:p>
    <w:p w14:paraId="223A9C62" w14:textId="77777777" w:rsidR="00AB2C77" w:rsidRPr="00393A84" w:rsidRDefault="00AB2C77" w:rsidP="00AB2C77">
      <w:pPr>
        <w:pStyle w:val="Instructions"/>
        <w:rPr>
          <w:rFonts w:cs="Arial"/>
        </w:rPr>
      </w:pPr>
      <w:r w:rsidRPr="00393A84">
        <w:rPr>
          <w:rFonts w:cs="Arial"/>
        </w:rPr>
        <w:t>11. Use if the culvert is corrugated metal.</w:t>
      </w:r>
    </w:p>
    <w:p w14:paraId="3D8E0D6E" w14:textId="77777777" w:rsidR="00AB2C77" w:rsidRPr="00393A84" w:rsidRDefault="00AB2C77" w:rsidP="00AB2C77">
      <w:pPr>
        <w:rPr>
          <w:rFonts w:ascii="Arial" w:hAnsi="Arial" w:cs="Arial"/>
          <w:sz w:val="20"/>
          <w:szCs w:val="20"/>
        </w:rPr>
      </w:pPr>
      <w:r w:rsidRPr="00393A84">
        <w:rPr>
          <w:rFonts w:ascii="Arial" w:hAnsi="Arial" w:cs="Arial"/>
          <w:sz w:val="20"/>
          <w:szCs w:val="20"/>
        </w:rPr>
        <w:t>Minimum thickness of concrete must be measured over the crest of the corrugation.</w:t>
      </w:r>
    </w:p>
    <w:p w14:paraId="0DA606C9" w14:textId="77777777" w:rsidR="00F63D1E" w:rsidRDefault="00226CA6" w:rsidP="00B1248A">
      <w:pPr>
        <w:rPr>
          <w:rFonts w:ascii="Arial" w:hAnsi="Arial" w:cs="Arial"/>
          <w:sz w:val="20"/>
          <w:szCs w:val="20"/>
        </w:rPr>
      </w:pPr>
      <w:r w:rsidRPr="00393A84">
        <w:rPr>
          <w:rFonts w:ascii="Arial" w:hAnsi="Arial" w:cs="Arial"/>
          <w:sz w:val="20"/>
          <w:szCs w:val="20"/>
        </w:rPr>
        <w:t>P</w:t>
      </w:r>
      <w:r w:rsidR="00AB2C77" w:rsidRPr="00393A84">
        <w:rPr>
          <w:rFonts w:ascii="Arial" w:hAnsi="Arial" w:cs="Arial"/>
          <w:sz w:val="20"/>
          <w:szCs w:val="20"/>
        </w:rPr>
        <w:t>lace 4” thick Class AA Slip Form concrete invert slab per Standard Specification 420 and 1000, to the width of invert paving provided by the Engineer, along the entire length of the culvert.</w:t>
      </w:r>
      <w:r w:rsidR="00961B6D" w:rsidRPr="00393A84">
        <w:rPr>
          <w:rFonts w:ascii="Arial" w:hAnsi="Arial" w:cs="Arial"/>
          <w:sz w:val="20"/>
          <w:szCs w:val="20"/>
        </w:rPr>
        <w:t xml:space="preserve">  Shape top edges of concrete to drain toward invert.</w:t>
      </w:r>
      <w:r w:rsidR="00393A84" w:rsidRPr="00393A84">
        <w:rPr>
          <w:rFonts w:ascii="Arial" w:hAnsi="Arial" w:cs="Arial"/>
          <w:sz w:val="20"/>
          <w:szCs w:val="20"/>
        </w:rPr>
        <w:t xml:space="preserve">  </w:t>
      </w:r>
    </w:p>
    <w:p w14:paraId="355F0DFC" w14:textId="77777777" w:rsidR="00955E48" w:rsidRDefault="00955E48" w:rsidP="00B1248A">
      <w:pPr>
        <w:rPr>
          <w:rFonts w:ascii="Arial" w:hAnsi="Arial" w:cs="Arial"/>
          <w:sz w:val="20"/>
          <w:szCs w:val="20"/>
        </w:rPr>
      </w:pPr>
      <w:r w:rsidRPr="00955E48">
        <w:rPr>
          <w:rFonts w:ascii="Arial" w:hAnsi="Arial" w:cs="Arial"/>
          <w:sz w:val="20"/>
          <w:szCs w:val="20"/>
        </w:rPr>
        <w:lastRenderedPageBreak/>
        <w:t>Prevent the flow of cementitious material and water from construction activities into waterways and drainage facilities.</w:t>
      </w:r>
    </w:p>
    <w:p w14:paraId="1AA84288" w14:textId="77777777" w:rsidR="00C3709D" w:rsidRPr="00393A84" w:rsidRDefault="00C3709D" w:rsidP="00B1248A">
      <w:pPr>
        <w:rPr>
          <w:rFonts w:ascii="Arial" w:hAnsi="Arial" w:cs="Arial"/>
          <w:sz w:val="20"/>
          <w:szCs w:val="20"/>
        </w:rPr>
      </w:pPr>
      <w:r>
        <w:rPr>
          <w:rFonts w:ascii="Arial" w:hAnsi="Arial" w:cs="Arial"/>
          <w:sz w:val="20"/>
          <w:szCs w:val="20"/>
        </w:rPr>
        <w:t>Usage of shotcrete is per the discretion of the Engineer.</w:t>
      </w:r>
    </w:p>
    <w:p w14:paraId="440D27E8" w14:textId="77777777" w:rsidR="005F0D27" w:rsidRPr="00393A84" w:rsidRDefault="005F0D27" w:rsidP="005F0D27">
      <w:pPr>
        <w:rPr>
          <w:rFonts w:ascii="Arial" w:hAnsi="Arial" w:cs="Arial"/>
          <w:b/>
          <w:sz w:val="20"/>
          <w:szCs w:val="20"/>
        </w:rPr>
      </w:pPr>
      <w:r w:rsidRPr="00393A84">
        <w:rPr>
          <w:rFonts w:ascii="Arial" w:hAnsi="Arial" w:cs="Arial"/>
          <w:b/>
          <w:sz w:val="20"/>
          <w:szCs w:val="20"/>
        </w:rPr>
        <w:t>Measurement and Payment</w:t>
      </w:r>
    </w:p>
    <w:p w14:paraId="47C0DA94" w14:textId="77777777" w:rsidR="005F0D27" w:rsidRPr="00393A84" w:rsidRDefault="005F0D27" w:rsidP="005F0D27">
      <w:pPr>
        <w:rPr>
          <w:rFonts w:ascii="Arial" w:hAnsi="Arial" w:cs="Arial"/>
          <w:sz w:val="20"/>
          <w:szCs w:val="20"/>
        </w:rPr>
      </w:pPr>
      <w:r w:rsidRPr="00393A84">
        <w:rPr>
          <w:rFonts w:ascii="Arial" w:hAnsi="Arial" w:cs="Arial"/>
          <w:sz w:val="20"/>
          <w:szCs w:val="20"/>
        </w:rPr>
        <w:t xml:space="preserve">Square Yards for Invert Paving payment will be calculated based on </w:t>
      </w:r>
      <w:r w:rsidR="00905DF2" w:rsidRPr="00393A84">
        <w:rPr>
          <w:rFonts w:ascii="Arial" w:hAnsi="Arial" w:cs="Arial"/>
          <w:sz w:val="20"/>
          <w:szCs w:val="20"/>
        </w:rPr>
        <w:t>the average of width measurements taken with flexible tape pressed against the inside paved culvert surface at three locations determined by the Engineer, multiplied by the paved invert length along the flow line of the culvert.  Anchorage devices, welded wire fabric, and other items are incidental.  Pipe thickness testing is paid as addressed below.</w:t>
      </w:r>
    </w:p>
    <w:p w14:paraId="4C8E3DCD" w14:textId="77777777" w:rsidR="005F0D27" w:rsidRPr="00393A84" w:rsidRDefault="005F0D27" w:rsidP="005F0D27">
      <w:pPr>
        <w:rPr>
          <w:rFonts w:ascii="Arial" w:hAnsi="Arial" w:cs="Arial"/>
          <w:sz w:val="20"/>
          <w:szCs w:val="20"/>
        </w:rPr>
      </w:pPr>
      <w:r w:rsidRPr="00393A84">
        <w:rPr>
          <w:rFonts w:ascii="Arial" w:hAnsi="Arial" w:cs="Arial"/>
          <w:sz w:val="20"/>
          <w:szCs w:val="20"/>
        </w:rPr>
        <w:t>Payment will be made under:</w:t>
      </w:r>
    </w:p>
    <w:p w14:paraId="07E5B9BE" w14:textId="77777777" w:rsidR="005F0D27" w:rsidRPr="00393A84" w:rsidRDefault="005F0D27" w:rsidP="005F0D27">
      <w:pPr>
        <w:rPr>
          <w:rFonts w:ascii="Arial" w:hAnsi="Arial" w:cs="Arial"/>
          <w:b/>
          <w:sz w:val="20"/>
          <w:szCs w:val="20"/>
        </w:rPr>
      </w:pPr>
      <w:r w:rsidRPr="00393A84">
        <w:rPr>
          <w:rFonts w:ascii="Arial" w:hAnsi="Arial" w:cs="Arial"/>
          <w:b/>
          <w:sz w:val="20"/>
          <w:szCs w:val="20"/>
        </w:rPr>
        <w:t>Pay Item</w:t>
      </w:r>
      <w:r w:rsidRPr="00393A84">
        <w:rPr>
          <w:rFonts w:ascii="Arial" w:hAnsi="Arial" w:cs="Arial"/>
          <w:b/>
          <w:sz w:val="20"/>
          <w:szCs w:val="20"/>
        </w:rPr>
        <w:tab/>
      </w:r>
      <w:r w:rsidRPr="00393A84">
        <w:rPr>
          <w:rFonts w:ascii="Arial" w:hAnsi="Arial" w:cs="Arial"/>
          <w:b/>
          <w:sz w:val="20"/>
          <w:szCs w:val="20"/>
        </w:rPr>
        <w:tab/>
      </w:r>
      <w:r w:rsidRPr="00393A84">
        <w:rPr>
          <w:rFonts w:ascii="Arial" w:hAnsi="Arial" w:cs="Arial"/>
          <w:b/>
          <w:sz w:val="20"/>
          <w:szCs w:val="20"/>
        </w:rPr>
        <w:tab/>
      </w:r>
      <w:r w:rsidRPr="00393A84">
        <w:rPr>
          <w:rFonts w:ascii="Arial" w:hAnsi="Arial" w:cs="Arial"/>
          <w:b/>
          <w:sz w:val="20"/>
          <w:szCs w:val="20"/>
        </w:rPr>
        <w:tab/>
      </w:r>
      <w:r w:rsidRPr="00393A84">
        <w:rPr>
          <w:rFonts w:ascii="Arial" w:hAnsi="Arial" w:cs="Arial"/>
          <w:b/>
          <w:sz w:val="20"/>
          <w:szCs w:val="20"/>
        </w:rPr>
        <w:tab/>
      </w:r>
      <w:r w:rsidRPr="00393A84">
        <w:rPr>
          <w:rFonts w:ascii="Arial" w:hAnsi="Arial" w:cs="Arial"/>
          <w:b/>
          <w:sz w:val="20"/>
          <w:szCs w:val="20"/>
        </w:rPr>
        <w:tab/>
      </w:r>
      <w:r w:rsidRPr="00393A84">
        <w:rPr>
          <w:rFonts w:ascii="Arial" w:hAnsi="Arial" w:cs="Arial"/>
          <w:b/>
          <w:sz w:val="20"/>
          <w:szCs w:val="20"/>
        </w:rPr>
        <w:tab/>
        <w:t>Pay Unit</w:t>
      </w:r>
    </w:p>
    <w:p w14:paraId="13136074" w14:textId="77777777" w:rsidR="005F0D27" w:rsidRPr="00393A84" w:rsidRDefault="005F0D27" w:rsidP="005F0D27">
      <w:pPr>
        <w:rPr>
          <w:rFonts w:ascii="Arial" w:hAnsi="Arial" w:cs="Arial"/>
          <w:sz w:val="20"/>
          <w:szCs w:val="20"/>
        </w:rPr>
      </w:pPr>
      <w:r w:rsidRPr="00393A84">
        <w:rPr>
          <w:rFonts w:ascii="Arial" w:hAnsi="Arial" w:cs="Arial"/>
          <w:sz w:val="20"/>
          <w:szCs w:val="20"/>
        </w:rPr>
        <w:t>Pipe Thickness Testing</w:t>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t>Per Each Test Hole</w:t>
      </w:r>
    </w:p>
    <w:p w14:paraId="6967FEFB" w14:textId="77777777" w:rsidR="005F0D27" w:rsidRPr="00393A84" w:rsidRDefault="005F0D27" w:rsidP="005F0D27">
      <w:pPr>
        <w:rPr>
          <w:rFonts w:ascii="Arial" w:hAnsi="Arial" w:cs="Arial"/>
          <w:sz w:val="20"/>
          <w:szCs w:val="20"/>
        </w:rPr>
      </w:pPr>
      <w:r w:rsidRPr="00393A84">
        <w:rPr>
          <w:rFonts w:ascii="Arial" w:hAnsi="Arial" w:cs="Arial"/>
          <w:sz w:val="20"/>
          <w:szCs w:val="20"/>
        </w:rPr>
        <w:t>Invert Paving</w:t>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r>
      <w:r w:rsidRPr="00393A84">
        <w:rPr>
          <w:rFonts w:ascii="Arial" w:hAnsi="Arial" w:cs="Arial"/>
          <w:sz w:val="20"/>
          <w:szCs w:val="20"/>
        </w:rPr>
        <w:tab/>
        <w:t>Square Yard of Finished Paving</w:t>
      </w:r>
    </w:p>
    <w:sectPr w:rsidR="005F0D27" w:rsidRPr="00393A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42CA" w14:textId="77777777" w:rsidR="001A3062" w:rsidRDefault="001A3062" w:rsidP="00C73C2B">
      <w:pPr>
        <w:spacing w:after="0" w:line="240" w:lineRule="auto"/>
      </w:pPr>
      <w:r>
        <w:separator/>
      </w:r>
    </w:p>
  </w:endnote>
  <w:endnote w:type="continuationSeparator" w:id="0">
    <w:p w14:paraId="3E05269B" w14:textId="77777777" w:rsidR="001A3062" w:rsidRDefault="001A3062" w:rsidP="00C7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0034" w14:textId="77777777" w:rsidR="00C73C2B" w:rsidRDefault="00C7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E9F0" w14:textId="77777777" w:rsidR="00C73C2B" w:rsidRDefault="00C73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D139" w14:textId="77777777" w:rsidR="00C73C2B" w:rsidRDefault="00C7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CC5A" w14:textId="77777777" w:rsidR="001A3062" w:rsidRDefault="001A3062" w:rsidP="00C73C2B">
      <w:pPr>
        <w:spacing w:after="0" w:line="240" w:lineRule="auto"/>
      </w:pPr>
      <w:r>
        <w:separator/>
      </w:r>
    </w:p>
  </w:footnote>
  <w:footnote w:type="continuationSeparator" w:id="0">
    <w:p w14:paraId="73DC41E3" w14:textId="77777777" w:rsidR="001A3062" w:rsidRDefault="001A3062" w:rsidP="00C7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432C" w14:textId="77777777" w:rsidR="00C73C2B" w:rsidRDefault="00C7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D" w14:textId="052C45C3" w:rsidR="00C73C2B" w:rsidRDefault="00C73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8985" w14:textId="77777777" w:rsidR="00C73C2B" w:rsidRDefault="00C7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326E"/>
    <w:multiLevelType w:val="hybridMultilevel"/>
    <w:tmpl w:val="D0281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002"/>
    <w:rsid w:val="00002AA7"/>
    <w:rsid w:val="00122C00"/>
    <w:rsid w:val="001A3062"/>
    <w:rsid w:val="001B52A3"/>
    <w:rsid w:val="00226CA6"/>
    <w:rsid w:val="00271DA0"/>
    <w:rsid w:val="002D167A"/>
    <w:rsid w:val="002D250C"/>
    <w:rsid w:val="00305083"/>
    <w:rsid w:val="00336BB6"/>
    <w:rsid w:val="00393A84"/>
    <w:rsid w:val="003E6FBF"/>
    <w:rsid w:val="00446F53"/>
    <w:rsid w:val="005228F8"/>
    <w:rsid w:val="00524968"/>
    <w:rsid w:val="005D35B0"/>
    <w:rsid w:val="005F0857"/>
    <w:rsid w:val="005F0D27"/>
    <w:rsid w:val="006C576A"/>
    <w:rsid w:val="007412EF"/>
    <w:rsid w:val="00794832"/>
    <w:rsid w:val="00820514"/>
    <w:rsid w:val="00840328"/>
    <w:rsid w:val="0085278C"/>
    <w:rsid w:val="008B352F"/>
    <w:rsid w:val="00905DF2"/>
    <w:rsid w:val="00955E48"/>
    <w:rsid w:val="00961B6D"/>
    <w:rsid w:val="009E6156"/>
    <w:rsid w:val="00A64CFA"/>
    <w:rsid w:val="00A81ACB"/>
    <w:rsid w:val="00AB2C77"/>
    <w:rsid w:val="00AE649F"/>
    <w:rsid w:val="00AF4002"/>
    <w:rsid w:val="00B1248A"/>
    <w:rsid w:val="00BD4F7F"/>
    <w:rsid w:val="00C3709D"/>
    <w:rsid w:val="00C57128"/>
    <w:rsid w:val="00C73C2B"/>
    <w:rsid w:val="00C850A4"/>
    <w:rsid w:val="00CC04C3"/>
    <w:rsid w:val="00CD4B3A"/>
    <w:rsid w:val="00D30292"/>
    <w:rsid w:val="00F63D1E"/>
    <w:rsid w:val="00F7178F"/>
    <w:rsid w:val="00F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C793"/>
  <w15:docId w15:val="{70413927-4B40-4EAE-AB6F-EC8CE61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A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28F8"/>
    <w:pPr>
      <w:ind w:left="720"/>
      <w:contextualSpacing/>
    </w:pPr>
  </w:style>
  <w:style w:type="paragraph" w:customStyle="1" w:styleId="Instructions">
    <w:name w:val="Instructions"/>
    <w:basedOn w:val="Normal"/>
    <w:rsid w:val="00AB2C77"/>
    <w:pPr>
      <w:keepNext/>
      <w:shd w:val="clear" w:color="auto" w:fill="D9D9D9"/>
      <w:spacing w:before="60" w:after="60" w:line="240" w:lineRule="auto"/>
      <w:ind w:left="1440"/>
    </w:pPr>
    <w:rPr>
      <w:rFonts w:ascii="Arial" w:eastAsia="Times New Roman" w:hAnsi="Arial" w:cs="Times New Roman"/>
      <w:b/>
      <w:vanish/>
      <w:sz w:val="20"/>
      <w:szCs w:val="20"/>
    </w:rPr>
  </w:style>
  <w:style w:type="paragraph" w:styleId="Header">
    <w:name w:val="header"/>
    <w:basedOn w:val="Normal"/>
    <w:link w:val="HeaderChar"/>
    <w:uiPriority w:val="99"/>
    <w:unhideWhenUsed/>
    <w:rsid w:val="00C7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2B"/>
  </w:style>
  <w:style w:type="paragraph" w:styleId="Footer">
    <w:name w:val="footer"/>
    <w:basedOn w:val="Normal"/>
    <w:link w:val="FooterChar"/>
    <w:uiPriority w:val="99"/>
    <w:unhideWhenUsed/>
    <w:rsid w:val="00C7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2B"/>
  </w:style>
  <w:style w:type="character" w:styleId="CommentReference">
    <w:name w:val="annotation reference"/>
    <w:basedOn w:val="DefaultParagraphFont"/>
    <w:uiPriority w:val="99"/>
    <w:semiHidden/>
    <w:unhideWhenUsed/>
    <w:rsid w:val="00C57128"/>
    <w:rPr>
      <w:sz w:val="16"/>
      <w:szCs w:val="16"/>
    </w:rPr>
  </w:style>
  <w:style w:type="paragraph" w:styleId="CommentText">
    <w:name w:val="annotation text"/>
    <w:basedOn w:val="Normal"/>
    <w:link w:val="CommentTextChar"/>
    <w:uiPriority w:val="99"/>
    <w:semiHidden/>
    <w:unhideWhenUsed/>
    <w:rsid w:val="00C57128"/>
    <w:pPr>
      <w:spacing w:line="240" w:lineRule="auto"/>
    </w:pPr>
    <w:rPr>
      <w:sz w:val="20"/>
      <w:szCs w:val="20"/>
    </w:rPr>
  </w:style>
  <w:style w:type="character" w:customStyle="1" w:styleId="CommentTextChar">
    <w:name w:val="Comment Text Char"/>
    <w:basedOn w:val="DefaultParagraphFont"/>
    <w:link w:val="CommentText"/>
    <w:uiPriority w:val="99"/>
    <w:semiHidden/>
    <w:rsid w:val="00C57128"/>
    <w:rPr>
      <w:sz w:val="20"/>
      <w:szCs w:val="20"/>
    </w:rPr>
  </w:style>
  <w:style w:type="paragraph" w:styleId="CommentSubject">
    <w:name w:val="annotation subject"/>
    <w:basedOn w:val="CommentText"/>
    <w:next w:val="CommentText"/>
    <w:link w:val="CommentSubjectChar"/>
    <w:uiPriority w:val="99"/>
    <w:semiHidden/>
    <w:unhideWhenUsed/>
    <w:rsid w:val="00C57128"/>
    <w:rPr>
      <w:b/>
      <w:bCs/>
    </w:rPr>
  </w:style>
  <w:style w:type="character" w:customStyle="1" w:styleId="CommentSubjectChar">
    <w:name w:val="Comment Subject Char"/>
    <w:basedOn w:val="CommentTextChar"/>
    <w:link w:val="CommentSubject"/>
    <w:uiPriority w:val="99"/>
    <w:semiHidden/>
    <w:rsid w:val="00C57128"/>
    <w:rPr>
      <w:b/>
      <w:bCs/>
      <w:sz w:val="20"/>
      <w:szCs w:val="20"/>
    </w:rPr>
  </w:style>
  <w:style w:type="paragraph" w:styleId="BalloonText">
    <w:name w:val="Balloon Text"/>
    <w:basedOn w:val="Normal"/>
    <w:link w:val="BalloonTextChar"/>
    <w:uiPriority w:val="99"/>
    <w:semiHidden/>
    <w:unhideWhenUsed/>
    <w:rsid w:val="00C5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pter xmlns="089251ca-eae6-47d1-aa1a-9c52540a6454">09 Culverts</Chapter>
    <ArchivedDate xmlns="089251ca-eae6-47d1-aa1a-9c52540a6454" xsi:nil="true"/>
    <IconOverlay xmlns="http://schemas.microsoft.com/sharepoint/v4" xsi:nil="true"/>
    <DateUpdated xmlns="089251ca-eae6-47d1-aa1a-9c52540a6454">2022-01-01T05:00:00+00:00</DateUpdated>
    <URL xmlns="http://schemas.microsoft.com/sharepoint/v3">
      <Url xsi:nil="true"/>
      <Description xsi:nil="true"/>
    </URL>
    <SortOrder xmlns="089251ca-eae6-47d1-aa1a-9c52540a6454">3</SortOrder>
    <PageTab xmlns="089251ca-eae6-47d1-aa1a-9c52540a6454">Guidelines Additional Documentation</PageTab>
    <Sidebar xmlns="089251ca-eae6-47d1-aa1a-9c52540a6454" xsi:nil="true"/>
    <Archived xmlns="089251ca-eae6-47d1-aa1a-9c52540a64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B2F5E96AE574AA9EBBFF85A791822" ma:contentTypeVersion="74" ma:contentTypeDescription="Create a new document." ma:contentTypeScope="" ma:versionID="6517d73297c12d4298d2348ad99a2f3d">
  <xsd:schema xmlns:xsd="http://www.w3.org/2001/XMLSchema" xmlns:xs="http://www.w3.org/2001/XMLSchema" xmlns:p="http://schemas.microsoft.com/office/2006/metadata/properties" xmlns:ns1="http://schemas.microsoft.com/sharepoint/v3" xmlns:ns2="089251ca-eae6-47d1-aa1a-9c52540a6454" xmlns:ns3="16f00c2e-ac5c-418b-9f13-a0771dbd417d" xmlns:ns4="http://schemas.microsoft.com/sharepoint/v4" targetNamespace="http://schemas.microsoft.com/office/2006/metadata/properties" ma:root="true" ma:fieldsID="a8c5044943992be0cac39b5e5092806c" ns1:_="" ns2:_="" ns3:_="" ns4:_="">
    <xsd:import namespace="http://schemas.microsoft.com/sharepoint/v3"/>
    <xsd:import namespace="089251ca-eae6-47d1-aa1a-9c52540a6454"/>
    <xsd:import namespace="16f00c2e-ac5c-418b-9f13-a0771dbd417d"/>
    <xsd:import namespace="http://schemas.microsoft.com/sharepoint/v4"/>
    <xsd:element name="properties">
      <xsd:complexType>
        <xsd:sequence>
          <xsd:element name="documentManagement">
            <xsd:complexType>
              <xsd:all>
                <xsd:element ref="ns2:Chapter" minOccurs="0"/>
                <xsd:element ref="ns2:DateUpdated" minOccurs="0"/>
                <xsd:element ref="ns1:URL" minOccurs="0"/>
                <xsd:element ref="ns3:_dlc_DocId" minOccurs="0"/>
                <xsd:element ref="ns3:_dlc_DocIdUrl" minOccurs="0"/>
                <xsd:element ref="ns3:_dlc_DocIdPersistId" minOccurs="0"/>
                <xsd:element ref="ns2:SortOrder" minOccurs="0"/>
                <xsd:element ref="ns2:PageTab" minOccurs="0"/>
                <xsd:element ref="ns4:IconOverlay" minOccurs="0"/>
                <xsd:element ref="ns2:ArchivedDate" minOccurs="0"/>
                <xsd:element ref="ns2:Sidebar"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9251ca-eae6-47d1-aa1a-9c52540a6454" elementFormDefault="qualified">
    <xsd:import namespace="http://schemas.microsoft.com/office/2006/documentManagement/types"/>
    <xsd:import namespace="http://schemas.microsoft.com/office/infopath/2007/PartnerControls"/>
    <xsd:element name="Chapter" ma:index="1" nillable="true" ma:displayName="Chapter" ma:format="Dropdown" ma:internalName="Chapter">
      <xsd:simpleType>
        <xsd:restriction base="dms:Choice">
          <xsd:enumeration value="Chapter 1:"/>
          <xsd:enumeration value="Chapter 2:"/>
          <xsd:enumeration value="Chapter 3:"/>
          <xsd:enumeration value="Chapter 1: Introduction"/>
          <xsd:enumeration value="Chapter 2: Legal Aspects"/>
          <xsd:enumeration value="Chapter 3: Preliminary Hydraulic Studies"/>
          <xsd:enumeration value="Table of Contents"/>
          <xsd:enumeration value="Chapter 4: Preliminary Roadway Plans"/>
          <xsd:enumeration value="Chapter 5: Field Reconnaissance"/>
          <xsd:enumeration value="Chapter 6: Drainage Plans Development"/>
          <xsd:enumeration value="Chapter 7: Hydrology"/>
          <xsd:enumeration value="Chapter 8: Bridges"/>
          <xsd:enumeration value="Chapter 9: Culverts"/>
          <xsd:enumeration value="Chapter 10: Storm Drain System"/>
          <xsd:enumeration value="Chapter 01: Introduction"/>
          <xsd:enumeration value="Chapter 02: Legal Aspects"/>
          <xsd:enumeration value="Chapter 03: Preliminary Hydraulic Studies"/>
          <xsd:enumeration value="Chapter 04: Preliminary Roadway Plans"/>
          <xsd:enumeration value="Chapter 05: Field Reconnaissance"/>
          <xsd:enumeration value="Chapter 06: Drainage Plans Development"/>
          <xsd:enumeration value="Chapter 07: Hydrology"/>
          <xsd:enumeration value="Chapter 08: Bridges"/>
          <xsd:enumeration value="Chapter 09: Culverts"/>
          <xsd:enumeration value="Chapter 11: Roadside Ditches and Channels"/>
          <xsd:enumeration value="Chapter 12: Erosion and Sediment Control"/>
          <xsd:enumeration value="Chapter 13: Stormwater Management"/>
          <xsd:enumeration value="Chapter 14: Permit Drawings"/>
          <xsd:enumeration value="Chapter 15: Floodplain Management"/>
          <xsd:enumeration value="Chapter 16: References"/>
          <xsd:enumeration value="Chapter 17: Appendices"/>
          <xsd:enumeration value="Chapter 06: Resilience"/>
          <xsd:enumeration value="Chapter 16: Coastal Hydraulic Design"/>
          <xsd:enumeration value="Chapter 00: Title page and Foreword"/>
          <xsd:enumeration value="Chapter 05: Drainage Plans Development"/>
          <xsd:enumeration value="Archived"/>
          <xsd:enumeration value="Current"/>
          <xsd:enumeration value="Chapter 00: Foreword"/>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restriction>
      </xsd:simpleType>
    </xsd:element>
    <xsd:element name="DateUpdated" ma:index="2" nillable="true" ma:displayName="Date Updated" ma:format="DateOnly" ma:internalName="DateUpdated">
      <xsd:simpleType>
        <xsd:restriction base="dms:DateTime"/>
      </xsd:simpleType>
    </xsd:element>
    <xsd:element name="SortOrder" ma:index="14" nillable="true" ma:displayName="SortOrder" ma:internalName="SortOrder">
      <xsd:simpleType>
        <xsd:restriction base="dms:Text">
          <xsd:maxLength value="255"/>
        </xsd:restriction>
      </xsd:simpleType>
    </xsd:element>
    <xsd:element name="PageTab" ma:index="15" nillable="true" ma:displayName="PageTab" ma:format="Dropdown" ma:internalName="PageTab">
      <xsd:simpleType>
        <xsd:restriction base="dms:Choice">
          <xsd:enumeration value="Guidelines Additional Documentation"/>
          <xsd:enumeration value="Other Resources"/>
          <xsd:enumeration value="Archived Guidelines"/>
          <xsd:enumeration value="Memos"/>
          <xsd:enumeration value="None"/>
        </xsd:restriction>
      </xsd:simpleType>
    </xsd:element>
    <xsd:element name="ArchivedDate" ma:index="17" nillable="true" ma:displayName="Archived Date" ma:format="Dropdown" ma:internalName="ArchivedDate">
      <xsd:simpleType>
        <xsd:restriction base="dms:Choice">
          <xsd:enumeration value="1973"/>
          <xsd:enumeration value="1999"/>
          <xsd:enumeration value="2015"/>
          <xsd:enumeration value="2016"/>
          <xsd:enumeration value="2022"/>
        </xsd:restriction>
      </xsd:simpleType>
    </xsd:element>
    <xsd:element name="Sidebar" ma:index="18" nillable="true" ma:displayName="Sidebar" ma:format="Dropdown" ma:internalName="Sidebar">
      <xsd:simpleType>
        <xsd:restriction base="dms:Choice">
          <xsd:enumeration value="Yes"/>
          <xsd:enumeration value="No"/>
        </xsd:restriction>
      </xsd:simpleType>
    </xsd:element>
    <xsd:element name="Archived" ma:index="19"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36535D8-B561-4676-84FA-87454B3E8014}">
  <ds:schemaRefs>
    <ds:schemaRef ds:uri="http://schemas.microsoft.com/sharepoint/v3/contenttype/forms"/>
  </ds:schemaRefs>
</ds:datastoreItem>
</file>

<file path=customXml/itemProps2.xml><?xml version="1.0" encoding="utf-8"?>
<ds:datastoreItem xmlns:ds="http://schemas.openxmlformats.org/officeDocument/2006/customXml" ds:itemID="{6EF4BD04-55E0-46F0-BC12-A5BB98CFC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DA07C-D44B-46E1-A1B2-6B70A6A9CE88}"/>
</file>

<file path=customXml/itemProps4.xml><?xml version="1.0" encoding="utf-8"?>
<ds:datastoreItem xmlns:ds="http://schemas.openxmlformats.org/officeDocument/2006/customXml" ds:itemID="{D3339DF1-1C1B-452B-B80F-4AD75CA5EC7F}"/>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Charles R</dc:creator>
  <cp:lastModifiedBy>Snead, Jerry M</cp:lastModifiedBy>
  <cp:revision>5</cp:revision>
  <dcterms:created xsi:type="dcterms:W3CDTF">2018-01-22T16:36:00Z</dcterms:created>
  <dcterms:modified xsi:type="dcterms:W3CDTF">2021-06-15T20:29:00Z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0x01010069DB2F5E96AE574AA9EBBFF85A791822</vt:lpwstr>
  </property>
  <property fmtid="{D5CDD505-2E9C-101B-9397-08002B2CF9AE}" pid="3" name="_dlc_DocIdItemGuid">
    <vt:lpwstr>4dc018a6-72cd-4bf1-bce7-5e75a4b19059</vt:lpwstr>
  </property>
  <property fmtid="{D5CDD505-2E9C-101B-9397-08002B2CF9AE}" pid="4" name="Order">
    <vt:r8>11700</vt:r8>
  </property>
</Properties>
</file>