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89EB4" w14:textId="4B295F89" w:rsidR="003F79A3" w:rsidRDefault="00360C5F" w:rsidP="007B0C7C">
      <w:pPr>
        <w:spacing w:after="0"/>
        <w:rPr>
          <w:sz w:val="40"/>
          <w:szCs w:val="40"/>
        </w:rPr>
      </w:pPr>
      <w:r>
        <w:rPr>
          <w:sz w:val="40"/>
          <w:szCs w:val="40"/>
        </w:rPr>
        <w:t>PD</w:t>
      </w:r>
      <w:r w:rsidR="00A140CD">
        <w:rPr>
          <w:sz w:val="40"/>
          <w:szCs w:val="40"/>
        </w:rPr>
        <w:t>N</w:t>
      </w:r>
      <w:r>
        <w:rPr>
          <w:sz w:val="40"/>
          <w:szCs w:val="40"/>
        </w:rPr>
        <w:t xml:space="preserve"> Stage </w:t>
      </w:r>
      <w:r w:rsidR="00266787">
        <w:rPr>
          <w:sz w:val="40"/>
          <w:szCs w:val="40"/>
        </w:rPr>
        <w:t>3HY1</w:t>
      </w:r>
      <w:r>
        <w:rPr>
          <w:sz w:val="40"/>
          <w:szCs w:val="40"/>
        </w:rPr>
        <w:t xml:space="preserve"> – </w:t>
      </w:r>
      <w:r w:rsidR="00DD1AA5">
        <w:rPr>
          <w:sz w:val="40"/>
          <w:szCs w:val="40"/>
        </w:rPr>
        <w:t xml:space="preserve"> H</w:t>
      </w:r>
      <w:r w:rsidR="00266787">
        <w:rPr>
          <w:sz w:val="40"/>
          <w:szCs w:val="40"/>
        </w:rPr>
        <w:t>ydraulics QA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5485"/>
      </w:tblGrid>
      <w:tr w:rsidR="00430A8A" w14:paraId="66538DC2" w14:textId="77777777" w:rsidTr="007B0C7C">
        <w:tc>
          <w:tcPr>
            <w:tcW w:w="2340" w:type="dxa"/>
            <w:vAlign w:val="center"/>
          </w:tcPr>
          <w:p w14:paraId="01A0F161" w14:textId="77777777" w:rsidR="00430A8A" w:rsidRDefault="00430A8A" w:rsidP="007B0C7C">
            <w:pPr>
              <w:spacing w:before="120"/>
              <w:rPr>
                <w:b/>
                <w:bCs/>
              </w:rPr>
            </w:pPr>
            <w:bookmarkStart w:id="0" w:name="_Hlk82784008"/>
            <w:bookmarkStart w:id="1" w:name="_Hlk82784605"/>
            <w:r>
              <w:rPr>
                <w:b/>
                <w:bCs/>
              </w:rPr>
              <w:t>SPOT ID/Project TIP #:</w:t>
            </w:r>
          </w:p>
        </w:tc>
        <w:sdt>
          <w:sdtPr>
            <w:id w:val="-1302079131"/>
            <w:placeholder>
              <w:docPart w:val="20C789B274F440E5B402561F07D0ED99"/>
            </w:placeholder>
            <w:showingPlcHdr/>
          </w:sdtPr>
          <w:sdtEndPr/>
          <w:sdtContent>
            <w:tc>
              <w:tcPr>
                <w:tcW w:w="5485" w:type="dxa"/>
                <w:tcBorders>
                  <w:bottom w:val="single" w:sz="12" w:space="0" w:color="auto"/>
                </w:tcBorders>
                <w:vAlign w:val="bottom"/>
              </w:tcPr>
              <w:p w14:paraId="1658C393"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r w:rsidR="00430A8A" w14:paraId="520E8FFE" w14:textId="77777777" w:rsidTr="007B0C7C">
        <w:tc>
          <w:tcPr>
            <w:tcW w:w="2340" w:type="dxa"/>
            <w:vAlign w:val="center"/>
          </w:tcPr>
          <w:p w14:paraId="2E722907" w14:textId="77777777" w:rsidR="00430A8A" w:rsidRDefault="00430A8A" w:rsidP="007B0C7C">
            <w:pPr>
              <w:spacing w:before="120"/>
              <w:jc w:val="right"/>
              <w:rPr>
                <w:b/>
                <w:bCs/>
              </w:rPr>
            </w:pPr>
            <w:r>
              <w:rPr>
                <w:b/>
                <w:bCs/>
              </w:rPr>
              <w:t>County:</w:t>
            </w:r>
          </w:p>
        </w:tc>
        <w:sdt>
          <w:sdtPr>
            <w:rPr>
              <w:sz w:val="24"/>
              <w:szCs w:val="24"/>
            </w:rPr>
            <w:id w:val="644249495"/>
            <w:placeholder>
              <w:docPart w:val="959B93180FC84145AE86F6E63316185B"/>
            </w:placeholder>
            <w:showingPlcHdr/>
          </w:sdtPr>
          <w:sdtEndPr/>
          <w:sdtContent>
            <w:tc>
              <w:tcPr>
                <w:tcW w:w="5485" w:type="dxa"/>
                <w:tcBorders>
                  <w:top w:val="single" w:sz="12" w:space="0" w:color="auto"/>
                  <w:bottom w:val="single" w:sz="12" w:space="0" w:color="auto"/>
                </w:tcBorders>
                <w:vAlign w:val="bottom"/>
              </w:tcPr>
              <w:p w14:paraId="6C9CAFBB" w14:textId="77777777" w:rsidR="00430A8A" w:rsidRDefault="00430A8A" w:rsidP="007B0C7C">
                <w:pPr>
                  <w:rPr>
                    <w:b/>
                    <w:bCs/>
                  </w:rPr>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tc>
          </w:sdtContent>
        </w:sdt>
      </w:tr>
    </w:tbl>
    <w:bookmarkEnd w:id="0"/>
    <w:bookmarkEnd w:id="1"/>
    <w:p w14:paraId="23077D76" w14:textId="77777777" w:rsidR="009F7F95" w:rsidRDefault="009F7F95" w:rsidP="00C24093">
      <w:pPr>
        <w:spacing w:before="360" w:after="0"/>
        <w:rPr>
          <w:rFonts w:asciiTheme="majorHAnsi" w:hAnsiTheme="majorHAnsi" w:cstheme="majorHAnsi"/>
          <w:sz w:val="32"/>
          <w:szCs w:val="32"/>
        </w:rPr>
      </w:pPr>
      <w:r w:rsidRPr="6782148D">
        <w:rPr>
          <w:rFonts w:asciiTheme="majorHAnsi" w:hAnsiTheme="majorHAnsi"/>
          <w:sz w:val="32"/>
          <w:szCs w:val="32"/>
        </w:rPr>
        <w:t xml:space="preserve">3HY1: </w:t>
      </w:r>
      <w:r>
        <w:rPr>
          <w:rFonts w:asciiTheme="majorHAnsi" w:hAnsiTheme="majorHAnsi" w:cstheme="majorHAnsi"/>
          <w:sz w:val="32"/>
          <w:szCs w:val="32"/>
        </w:rPr>
        <w:t>FEMA Compliance</w:t>
      </w:r>
    </w:p>
    <w:p w14:paraId="7164EB8F" w14:textId="77777777" w:rsidR="009F7F95" w:rsidRPr="00F734AF" w:rsidRDefault="009F7F95" w:rsidP="009F7F95">
      <w:pPr>
        <w:spacing w:after="0"/>
        <w:rPr>
          <w:rFonts w:asciiTheme="majorHAnsi" w:hAnsiTheme="majorHAnsi"/>
          <w:sz w:val="32"/>
          <w:szCs w:val="32"/>
        </w:rPr>
      </w:pPr>
      <w:r>
        <w:rPr>
          <w:rFonts w:asciiTheme="majorHAnsi" w:hAnsiTheme="majorHAnsi" w:cstheme="majorHAnsi"/>
          <w:sz w:val="32"/>
          <w:szCs w:val="32"/>
        </w:rPr>
        <w:t xml:space="preserve">Deliverable: </w:t>
      </w:r>
      <w:r>
        <w:rPr>
          <w:rFonts w:asciiTheme="majorHAnsi" w:hAnsiTheme="majorHAnsi" w:cstheme="majorHAnsi"/>
          <w:sz w:val="32"/>
          <w:szCs w:val="32"/>
        </w:rPr>
        <w:tab/>
        <w:t>SFC or CLOMR Package</w:t>
      </w:r>
    </w:p>
    <w:tbl>
      <w:tblPr>
        <w:tblStyle w:val="TableGrid"/>
        <w:tblW w:w="9360" w:type="dxa"/>
        <w:tblInd w:w="-5" w:type="dxa"/>
        <w:tblLook w:val="04A0" w:firstRow="1" w:lastRow="0" w:firstColumn="1" w:lastColumn="0" w:noHBand="0" w:noVBand="1"/>
      </w:tblPr>
      <w:tblGrid>
        <w:gridCol w:w="990"/>
        <w:gridCol w:w="5310"/>
        <w:gridCol w:w="1151"/>
        <w:gridCol w:w="1354"/>
        <w:gridCol w:w="555"/>
      </w:tblGrid>
      <w:tr w:rsidR="007D1AA0" w14:paraId="2AF24AC4" w14:textId="77777777" w:rsidTr="453A9F0B">
        <w:trPr>
          <w:tblHeader/>
        </w:trPr>
        <w:tc>
          <w:tcPr>
            <w:tcW w:w="990" w:type="dxa"/>
            <w:shd w:val="clear" w:color="auto" w:fill="0A293F"/>
          </w:tcPr>
          <w:p w14:paraId="5F5976FA" w14:textId="3CD80ED0" w:rsidR="007D1AA0" w:rsidRPr="00430A8A" w:rsidRDefault="007D1AA0" w:rsidP="00BD5F9D">
            <w:pPr>
              <w:pStyle w:val="ListParagraph"/>
              <w:ind w:left="0"/>
              <w:jc w:val="center"/>
              <w:rPr>
                <w:b/>
                <w:bCs/>
                <w:sz w:val="20"/>
                <w:szCs w:val="20"/>
              </w:rPr>
            </w:pPr>
            <w:r>
              <w:rPr>
                <w:b/>
                <w:bCs/>
                <w:sz w:val="20"/>
                <w:szCs w:val="20"/>
              </w:rPr>
              <w:t>Item #</w:t>
            </w:r>
          </w:p>
        </w:tc>
        <w:tc>
          <w:tcPr>
            <w:tcW w:w="5310" w:type="dxa"/>
            <w:shd w:val="clear" w:color="auto" w:fill="0A293F"/>
          </w:tcPr>
          <w:p w14:paraId="063644D8" w14:textId="47BD19C1" w:rsidR="007D1AA0" w:rsidRDefault="007D1AA0" w:rsidP="007D1AA0">
            <w:pPr>
              <w:rPr>
                <w:b/>
                <w:bCs/>
                <w:sz w:val="20"/>
                <w:szCs w:val="20"/>
              </w:rPr>
            </w:pPr>
            <w:r>
              <w:rPr>
                <w:b/>
                <w:bCs/>
                <w:sz w:val="20"/>
                <w:szCs w:val="20"/>
              </w:rPr>
              <w:t>Review Item</w:t>
            </w:r>
          </w:p>
        </w:tc>
        <w:tc>
          <w:tcPr>
            <w:tcW w:w="1151" w:type="dxa"/>
            <w:tcBorders>
              <w:bottom w:val="single" w:sz="4" w:space="0" w:color="auto"/>
            </w:tcBorders>
            <w:shd w:val="clear" w:color="auto" w:fill="F03E1D"/>
          </w:tcPr>
          <w:p w14:paraId="6AFBB4C9" w14:textId="3C91DE66" w:rsidR="007D1AA0" w:rsidRPr="0016735B" w:rsidRDefault="007D1AA0" w:rsidP="007D1AA0">
            <w:pPr>
              <w:jc w:val="center"/>
              <w:rPr>
                <w:b/>
                <w:bCs/>
                <w:color w:val="FFFFFF" w:themeColor="background1"/>
                <w:sz w:val="20"/>
                <w:szCs w:val="20"/>
              </w:rPr>
            </w:pPr>
            <w:r>
              <w:rPr>
                <w:b/>
                <w:bCs/>
                <w:color w:val="FFFFFF" w:themeColor="background1"/>
                <w:sz w:val="20"/>
                <w:szCs w:val="20"/>
              </w:rPr>
              <w:t>Acceptable</w:t>
            </w:r>
          </w:p>
        </w:tc>
        <w:tc>
          <w:tcPr>
            <w:tcW w:w="1354" w:type="dxa"/>
            <w:tcBorders>
              <w:bottom w:val="single" w:sz="4" w:space="0" w:color="auto"/>
            </w:tcBorders>
            <w:shd w:val="clear" w:color="auto" w:fill="F03E1D"/>
          </w:tcPr>
          <w:p w14:paraId="55536433" w14:textId="430DCE5D" w:rsidR="007D1AA0" w:rsidRPr="0016735B" w:rsidRDefault="007D1AA0" w:rsidP="007D1AA0">
            <w:pPr>
              <w:jc w:val="center"/>
              <w:rPr>
                <w:b/>
                <w:bCs/>
                <w:color w:val="FFFFFF" w:themeColor="background1"/>
                <w:sz w:val="20"/>
                <w:szCs w:val="20"/>
              </w:rPr>
            </w:pPr>
            <w:r>
              <w:rPr>
                <w:b/>
                <w:bCs/>
                <w:color w:val="FFFFFF" w:themeColor="background1"/>
                <w:sz w:val="20"/>
                <w:szCs w:val="20"/>
              </w:rPr>
              <w:t>Unacceptable</w:t>
            </w:r>
          </w:p>
        </w:tc>
        <w:tc>
          <w:tcPr>
            <w:tcW w:w="555" w:type="dxa"/>
            <w:tcBorders>
              <w:bottom w:val="single" w:sz="4" w:space="0" w:color="auto"/>
            </w:tcBorders>
            <w:shd w:val="clear" w:color="auto" w:fill="F03E1D"/>
          </w:tcPr>
          <w:p w14:paraId="7B37E8FE" w14:textId="03B2A16D" w:rsidR="007D1AA0" w:rsidRPr="0016735B" w:rsidRDefault="007D1AA0" w:rsidP="007D1AA0">
            <w:pPr>
              <w:jc w:val="center"/>
              <w:rPr>
                <w:b/>
                <w:bCs/>
                <w:color w:val="FFFFFF" w:themeColor="background1"/>
                <w:sz w:val="20"/>
                <w:szCs w:val="20"/>
              </w:rPr>
            </w:pPr>
            <w:r w:rsidRPr="001D114C">
              <w:rPr>
                <w:b/>
                <w:bCs/>
                <w:color w:val="FFFFFF" w:themeColor="background1"/>
                <w:sz w:val="20"/>
                <w:szCs w:val="20"/>
              </w:rPr>
              <w:t>N/A</w:t>
            </w:r>
          </w:p>
        </w:tc>
      </w:tr>
      <w:tr w:rsidR="00B732F0" w14:paraId="4948718C" w14:textId="77777777" w:rsidTr="453A9F0B">
        <w:tc>
          <w:tcPr>
            <w:tcW w:w="990" w:type="dxa"/>
            <w:shd w:val="clear" w:color="auto" w:fill="D8EBF9" w:themeFill="text2" w:themeFillTint="1A"/>
            <w:vAlign w:val="center"/>
          </w:tcPr>
          <w:p w14:paraId="5D468350" w14:textId="7644ACE5" w:rsidR="00B732F0" w:rsidRPr="00430A8A" w:rsidRDefault="00B732F0" w:rsidP="00B732F0">
            <w:pPr>
              <w:pStyle w:val="ListParagraph"/>
              <w:numPr>
                <w:ilvl w:val="0"/>
                <w:numId w:val="5"/>
              </w:numPr>
              <w:jc w:val="center"/>
              <w:rPr>
                <w:b/>
                <w:bCs/>
                <w:sz w:val="20"/>
                <w:szCs w:val="20"/>
              </w:rPr>
            </w:pPr>
          </w:p>
        </w:tc>
        <w:tc>
          <w:tcPr>
            <w:tcW w:w="5310" w:type="dxa"/>
            <w:tcBorders>
              <w:right w:val="nil"/>
            </w:tcBorders>
            <w:shd w:val="clear" w:color="auto" w:fill="D8EBF9" w:themeFill="text2" w:themeFillTint="1A"/>
          </w:tcPr>
          <w:p w14:paraId="523F2969" w14:textId="2934D30E" w:rsidR="00B732F0" w:rsidRPr="00D40E8D" w:rsidRDefault="00E5513A" w:rsidP="00B732F0">
            <w:pPr>
              <w:rPr>
                <w:b/>
                <w:bCs/>
                <w:sz w:val="20"/>
                <w:szCs w:val="20"/>
              </w:rPr>
            </w:pPr>
            <w:r>
              <w:rPr>
                <w:b/>
                <w:bCs/>
                <w:sz w:val="20"/>
                <w:szCs w:val="20"/>
              </w:rPr>
              <w:t>FEMA Compliance</w:t>
            </w:r>
          </w:p>
        </w:tc>
        <w:tc>
          <w:tcPr>
            <w:tcW w:w="1151" w:type="dxa"/>
            <w:tcBorders>
              <w:left w:val="nil"/>
              <w:right w:val="nil"/>
            </w:tcBorders>
            <w:shd w:val="clear" w:color="auto" w:fill="D8EBF9" w:themeFill="text2" w:themeFillTint="1A"/>
            <w:vAlign w:val="center"/>
          </w:tcPr>
          <w:p w14:paraId="5C248672" w14:textId="4732E751" w:rsidR="00B732F0" w:rsidRPr="00D40E8D" w:rsidRDefault="00B732F0" w:rsidP="00B732F0">
            <w:pPr>
              <w:jc w:val="center"/>
              <w:rPr>
                <w:b/>
                <w:bCs/>
                <w:color w:val="FFFFFF" w:themeColor="background1"/>
                <w:sz w:val="20"/>
                <w:szCs w:val="20"/>
              </w:rPr>
            </w:pPr>
          </w:p>
        </w:tc>
        <w:tc>
          <w:tcPr>
            <w:tcW w:w="1354" w:type="dxa"/>
            <w:tcBorders>
              <w:left w:val="nil"/>
              <w:right w:val="nil"/>
            </w:tcBorders>
            <w:shd w:val="clear" w:color="auto" w:fill="D8EBF9" w:themeFill="text2" w:themeFillTint="1A"/>
            <w:vAlign w:val="center"/>
          </w:tcPr>
          <w:p w14:paraId="0046B370" w14:textId="5D1D46D3" w:rsidR="00B732F0" w:rsidRPr="00D40E8D" w:rsidRDefault="00B732F0" w:rsidP="00B732F0">
            <w:pPr>
              <w:jc w:val="center"/>
              <w:rPr>
                <w:b/>
                <w:bCs/>
                <w:color w:val="FFFFFF" w:themeColor="background1"/>
                <w:sz w:val="20"/>
                <w:szCs w:val="20"/>
              </w:rPr>
            </w:pPr>
          </w:p>
        </w:tc>
        <w:tc>
          <w:tcPr>
            <w:tcW w:w="555" w:type="dxa"/>
            <w:tcBorders>
              <w:left w:val="nil"/>
            </w:tcBorders>
            <w:shd w:val="clear" w:color="auto" w:fill="D8EBF9" w:themeFill="text2" w:themeFillTint="1A"/>
            <w:vAlign w:val="center"/>
          </w:tcPr>
          <w:p w14:paraId="335E7201" w14:textId="60F2C931" w:rsidR="00B732F0" w:rsidRPr="00D40E8D" w:rsidRDefault="00B732F0" w:rsidP="00B732F0">
            <w:pPr>
              <w:jc w:val="center"/>
              <w:rPr>
                <w:b/>
                <w:bCs/>
                <w:color w:val="FFFFFF" w:themeColor="background1"/>
                <w:sz w:val="20"/>
                <w:szCs w:val="20"/>
              </w:rPr>
            </w:pPr>
          </w:p>
        </w:tc>
      </w:tr>
      <w:tr w:rsidR="00DB64F8" w14:paraId="121F3194" w14:textId="77777777" w:rsidTr="453A9F0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B2F0B97" w14:textId="43A9B890" w:rsidR="00DB64F8" w:rsidRPr="00430A8A" w:rsidRDefault="00DB64F8" w:rsidP="00DB64F8">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6DC6CBB" w14:textId="2AA56F6E" w:rsidR="00DB64F8" w:rsidRPr="00D40E8D" w:rsidRDefault="00251113" w:rsidP="00DB64F8">
            <w:pPr>
              <w:rPr>
                <w:sz w:val="20"/>
                <w:szCs w:val="20"/>
              </w:rPr>
            </w:pPr>
            <w:r>
              <w:rPr>
                <w:sz w:val="20"/>
                <w:szCs w:val="20"/>
              </w:rPr>
              <w:t>QC process was followed for review of State Floodplain Compliance (SFC) or CLOMR submittal</w:t>
            </w:r>
          </w:p>
        </w:tc>
        <w:sdt>
          <w:sdtPr>
            <w:rPr>
              <w:sz w:val="20"/>
              <w:szCs w:val="20"/>
            </w:rPr>
            <w:id w:val="-1982220841"/>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014429B7" w14:textId="4519EDDB" w:rsidR="00DB64F8" w:rsidRPr="00D40E8D" w:rsidRDefault="00DB64F8" w:rsidP="00DB64F8">
                <w:pPr>
                  <w:jc w:val="center"/>
                  <w:rPr>
                    <w:sz w:val="20"/>
                    <w:szCs w:val="20"/>
                  </w:rPr>
                </w:pPr>
                <w:r>
                  <w:rPr>
                    <w:rFonts w:ascii="MS Gothic" w:eastAsia="MS Gothic" w:hAnsi="MS Gothic" w:hint="eastAsia"/>
                    <w:sz w:val="20"/>
                    <w:szCs w:val="20"/>
                  </w:rPr>
                  <w:t>☐</w:t>
                </w:r>
              </w:p>
            </w:tc>
          </w:sdtContent>
        </w:sdt>
        <w:sdt>
          <w:sdtPr>
            <w:rPr>
              <w:sz w:val="20"/>
              <w:szCs w:val="20"/>
            </w:rPr>
            <w:id w:val="1416429323"/>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2F00F4A0" w14:textId="7BB0FFFB" w:rsidR="00DB64F8" w:rsidRPr="00D40E8D" w:rsidRDefault="00DB64F8" w:rsidP="00DB64F8">
                <w:pPr>
                  <w:jc w:val="center"/>
                  <w:rPr>
                    <w:sz w:val="20"/>
                    <w:szCs w:val="20"/>
                  </w:rPr>
                </w:pPr>
                <w:r w:rsidRPr="00332EA1">
                  <w:rPr>
                    <w:rFonts w:ascii="MS Gothic" w:eastAsia="MS Gothic" w:hAnsi="MS Gothic" w:hint="eastAsia"/>
                    <w:sz w:val="20"/>
                    <w:szCs w:val="20"/>
                  </w:rPr>
                  <w:t>☐</w:t>
                </w:r>
              </w:p>
            </w:tc>
          </w:sdtContent>
        </w:sdt>
        <w:sdt>
          <w:sdtPr>
            <w:rPr>
              <w:sz w:val="20"/>
              <w:szCs w:val="20"/>
            </w:rPr>
            <w:id w:val="-1073968463"/>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2B558DE" w14:textId="098C78C9" w:rsidR="00DB64F8" w:rsidRPr="00D40E8D" w:rsidRDefault="00DB64F8" w:rsidP="00DB64F8">
                <w:pPr>
                  <w:jc w:val="center"/>
                  <w:rPr>
                    <w:sz w:val="20"/>
                    <w:szCs w:val="20"/>
                  </w:rPr>
                </w:pPr>
                <w:r w:rsidRPr="00332EA1">
                  <w:rPr>
                    <w:rFonts w:ascii="MS Gothic" w:eastAsia="MS Gothic" w:hAnsi="MS Gothic" w:hint="eastAsia"/>
                    <w:sz w:val="20"/>
                    <w:szCs w:val="20"/>
                  </w:rPr>
                  <w:t>☐</w:t>
                </w:r>
              </w:p>
            </w:tc>
          </w:sdtContent>
        </w:sdt>
      </w:tr>
      <w:tr w:rsidR="009C2784" w14:paraId="29EDC342" w14:textId="77777777" w:rsidTr="453A9F0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15B73121" w14:textId="611A5164" w:rsidR="009C2784" w:rsidRPr="00430A8A" w:rsidRDefault="009C2784" w:rsidP="009C2784">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2FE47084" w14:textId="6F8D6426" w:rsidR="009C2784" w:rsidRPr="00D40E8D" w:rsidRDefault="453A9F0B" w:rsidP="00706CE3">
            <w:pPr>
              <w:rPr>
                <w:sz w:val="20"/>
                <w:szCs w:val="20"/>
              </w:rPr>
            </w:pPr>
            <w:r w:rsidRPr="453A9F0B">
              <w:rPr>
                <w:sz w:val="20"/>
                <w:szCs w:val="20"/>
              </w:rPr>
              <w:t xml:space="preserve">State Floodplain Compliance (SFC) submittal package conforms to guidance found in the </w:t>
            </w:r>
            <w:hyperlink r:id="rId11" w:history="1">
              <w:r w:rsidR="00706CE3" w:rsidRPr="000F2D30">
                <w:rPr>
                  <w:rStyle w:val="Hyperlink"/>
                  <w:sz w:val="20"/>
                  <w:szCs w:val="20"/>
                </w:rPr>
                <w:t>Coordination and Compliance Plan for NCDOT/NCEM MOA</w:t>
              </w:r>
            </w:hyperlink>
          </w:p>
        </w:tc>
        <w:sdt>
          <w:sdtPr>
            <w:rPr>
              <w:sz w:val="20"/>
              <w:szCs w:val="20"/>
            </w:rPr>
            <w:id w:val="174233750"/>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69BD5443" w14:textId="12BEE4AA" w:rsidR="009C2784" w:rsidRPr="00D40E8D" w:rsidRDefault="009C2784" w:rsidP="009C2784">
                <w:pPr>
                  <w:jc w:val="center"/>
                  <w:rPr>
                    <w:sz w:val="20"/>
                    <w:szCs w:val="20"/>
                  </w:rPr>
                </w:pPr>
                <w:r w:rsidRPr="00332EA1">
                  <w:rPr>
                    <w:rFonts w:ascii="MS Gothic" w:eastAsia="MS Gothic" w:hAnsi="MS Gothic" w:hint="eastAsia"/>
                    <w:sz w:val="20"/>
                    <w:szCs w:val="20"/>
                  </w:rPr>
                  <w:t>☐</w:t>
                </w:r>
              </w:p>
            </w:tc>
          </w:sdtContent>
        </w:sdt>
        <w:sdt>
          <w:sdtPr>
            <w:rPr>
              <w:sz w:val="20"/>
              <w:szCs w:val="20"/>
            </w:rPr>
            <w:id w:val="402029470"/>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1F568627" w14:textId="63787C3F" w:rsidR="009C2784" w:rsidRPr="00D40E8D" w:rsidRDefault="009C2784" w:rsidP="009C2784">
                <w:pPr>
                  <w:jc w:val="center"/>
                  <w:rPr>
                    <w:sz w:val="20"/>
                    <w:szCs w:val="20"/>
                  </w:rPr>
                </w:pPr>
                <w:r w:rsidRPr="00332EA1">
                  <w:rPr>
                    <w:rFonts w:ascii="MS Gothic" w:eastAsia="MS Gothic" w:hAnsi="MS Gothic" w:hint="eastAsia"/>
                    <w:sz w:val="20"/>
                    <w:szCs w:val="20"/>
                  </w:rPr>
                  <w:t>☐</w:t>
                </w:r>
              </w:p>
            </w:tc>
          </w:sdtContent>
        </w:sdt>
        <w:sdt>
          <w:sdtPr>
            <w:rPr>
              <w:sz w:val="20"/>
              <w:szCs w:val="20"/>
            </w:rPr>
            <w:id w:val="-894422661"/>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55654AA7" w14:textId="52ECE909" w:rsidR="009C2784" w:rsidRPr="00D40E8D" w:rsidRDefault="009C2784" w:rsidP="009C2784">
                <w:pPr>
                  <w:jc w:val="center"/>
                  <w:rPr>
                    <w:sz w:val="20"/>
                    <w:szCs w:val="20"/>
                  </w:rPr>
                </w:pPr>
                <w:r w:rsidRPr="00332EA1">
                  <w:rPr>
                    <w:rFonts w:ascii="MS Gothic" w:eastAsia="MS Gothic" w:hAnsi="MS Gothic" w:hint="eastAsia"/>
                    <w:sz w:val="20"/>
                    <w:szCs w:val="20"/>
                  </w:rPr>
                  <w:t>☐</w:t>
                </w:r>
              </w:p>
            </w:tc>
          </w:sdtContent>
        </w:sdt>
      </w:tr>
      <w:tr w:rsidR="00E5513A" w14:paraId="7016239C" w14:textId="77777777" w:rsidTr="453A9F0B">
        <w:tc>
          <w:tcPr>
            <w:tcW w:w="990" w:type="dxa"/>
            <w:tcBorders>
              <w:top w:val="single" w:sz="4" w:space="0" w:color="auto"/>
              <w:left w:val="single" w:sz="4" w:space="0" w:color="auto"/>
              <w:bottom w:val="single" w:sz="4" w:space="0" w:color="auto"/>
              <w:right w:val="single" w:sz="4" w:space="0" w:color="auto"/>
            </w:tcBorders>
            <w:shd w:val="clear" w:color="auto" w:fill="E3D3C3"/>
            <w:vAlign w:val="center"/>
          </w:tcPr>
          <w:p w14:paraId="51BDAC5E" w14:textId="49B14471" w:rsidR="00E5513A" w:rsidRPr="00430A8A" w:rsidRDefault="00E5513A" w:rsidP="00E5513A">
            <w:pPr>
              <w:pStyle w:val="ListParagraph"/>
              <w:numPr>
                <w:ilvl w:val="1"/>
                <w:numId w:val="5"/>
              </w:numPr>
              <w:jc w:val="center"/>
              <w:rPr>
                <w:sz w:val="20"/>
                <w:szCs w:val="20"/>
              </w:rPr>
            </w:pPr>
          </w:p>
        </w:tc>
        <w:tc>
          <w:tcPr>
            <w:tcW w:w="5310" w:type="dxa"/>
            <w:tcBorders>
              <w:top w:val="single" w:sz="4" w:space="0" w:color="auto"/>
              <w:left w:val="single" w:sz="4" w:space="0" w:color="auto"/>
              <w:bottom w:val="single" w:sz="4" w:space="0" w:color="auto"/>
              <w:right w:val="single" w:sz="4" w:space="0" w:color="auto"/>
            </w:tcBorders>
            <w:shd w:val="clear" w:color="auto" w:fill="E3D3C3"/>
          </w:tcPr>
          <w:p w14:paraId="748A756D" w14:textId="5E395103" w:rsidR="00E5513A" w:rsidRPr="00D40E8D" w:rsidRDefault="00E5513A" w:rsidP="00E5513A">
            <w:pPr>
              <w:rPr>
                <w:sz w:val="20"/>
                <w:szCs w:val="20"/>
              </w:rPr>
            </w:pPr>
            <w:r>
              <w:rPr>
                <w:sz w:val="20"/>
                <w:szCs w:val="20"/>
              </w:rPr>
              <w:t>All required State Floodplain Compliances (SFCs) and/or CLOMRs have been submitted</w:t>
            </w:r>
          </w:p>
        </w:tc>
        <w:sdt>
          <w:sdtPr>
            <w:rPr>
              <w:sz w:val="20"/>
              <w:szCs w:val="20"/>
            </w:rPr>
            <w:id w:val="-1951768388"/>
            <w14:checkbox>
              <w14:checked w14:val="0"/>
              <w14:checkedState w14:val="2612" w14:font="MS Gothic"/>
              <w14:uncheckedState w14:val="2610" w14:font="MS Gothic"/>
            </w14:checkbox>
          </w:sdtPr>
          <w:sdtEndPr/>
          <w:sdtContent>
            <w:tc>
              <w:tcPr>
                <w:tcW w:w="1151" w:type="dxa"/>
                <w:tcBorders>
                  <w:top w:val="single" w:sz="4" w:space="0" w:color="auto"/>
                  <w:left w:val="single" w:sz="4" w:space="0" w:color="auto"/>
                  <w:bottom w:val="single" w:sz="4" w:space="0" w:color="auto"/>
                  <w:right w:val="single" w:sz="4" w:space="0" w:color="auto"/>
                </w:tcBorders>
                <w:shd w:val="clear" w:color="auto" w:fill="E3D3C3"/>
                <w:vAlign w:val="center"/>
              </w:tcPr>
              <w:p w14:paraId="7EC7CA49" w14:textId="64DC46F7" w:rsidR="00E5513A" w:rsidRPr="00D40E8D" w:rsidRDefault="00E5513A" w:rsidP="00E5513A">
                <w:pPr>
                  <w:jc w:val="center"/>
                  <w:rPr>
                    <w:sz w:val="20"/>
                    <w:szCs w:val="20"/>
                  </w:rPr>
                </w:pPr>
                <w:r w:rsidRPr="00332EA1">
                  <w:rPr>
                    <w:rFonts w:ascii="MS Gothic" w:eastAsia="MS Gothic" w:hAnsi="MS Gothic" w:hint="eastAsia"/>
                    <w:sz w:val="20"/>
                    <w:szCs w:val="20"/>
                  </w:rPr>
                  <w:t>☐</w:t>
                </w:r>
              </w:p>
            </w:tc>
          </w:sdtContent>
        </w:sdt>
        <w:sdt>
          <w:sdtPr>
            <w:rPr>
              <w:sz w:val="20"/>
              <w:szCs w:val="20"/>
            </w:rPr>
            <w:id w:val="1443967845"/>
            <w14:checkbox>
              <w14:checked w14:val="0"/>
              <w14:checkedState w14:val="2612" w14:font="MS Gothic"/>
              <w14:uncheckedState w14:val="2610" w14:font="MS Gothic"/>
            </w14:checkbox>
          </w:sdtPr>
          <w:sdtEndPr/>
          <w:sdtContent>
            <w:tc>
              <w:tcPr>
                <w:tcW w:w="1354" w:type="dxa"/>
                <w:tcBorders>
                  <w:top w:val="single" w:sz="4" w:space="0" w:color="auto"/>
                  <w:left w:val="single" w:sz="4" w:space="0" w:color="auto"/>
                  <w:bottom w:val="single" w:sz="4" w:space="0" w:color="auto"/>
                  <w:right w:val="single" w:sz="4" w:space="0" w:color="auto"/>
                </w:tcBorders>
                <w:shd w:val="clear" w:color="auto" w:fill="E3D3C3"/>
                <w:vAlign w:val="center"/>
              </w:tcPr>
              <w:p w14:paraId="51A83DBE" w14:textId="6EFC62B5" w:rsidR="00E5513A" w:rsidRPr="00D40E8D" w:rsidRDefault="00E5513A" w:rsidP="00E5513A">
                <w:pPr>
                  <w:jc w:val="center"/>
                  <w:rPr>
                    <w:sz w:val="20"/>
                    <w:szCs w:val="20"/>
                  </w:rPr>
                </w:pPr>
                <w:r w:rsidRPr="00332EA1">
                  <w:rPr>
                    <w:rFonts w:ascii="MS Gothic" w:eastAsia="MS Gothic" w:hAnsi="MS Gothic" w:hint="eastAsia"/>
                    <w:sz w:val="20"/>
                    <w:szCs w:val="20"/>
                  </w:rPr>
                  <w:t>☐</w:t>
                </w:r>
              </w:p>
            </w:tc>
          </w:sdtContent>
        </w:sdt>
        <w:sdt>
          <w:sdtPr>
            <w:rPr>
              <w:sz w:val="20"/>
              <w:szCs w:val="20"/>
            </w:rPr>
            <w:id w:val="-354042590"/>
            <w14:checkbox>
              <w14:checked w14:val="0"/>
              <w14:checkedState w14:val="2612" w14:font="MS Gothic"/>
              <w14:uncheckedState w14:val="2610" w14:font="MS Gothic"/>
            </w14:checkbox>
          </w:sdtPr>
          <w:sdtEndPr/>
          <w:sdtContent>
            <w:tc>
              <w:tcPr>
                <w:tcW w:w="555" w:type="dxa"/>
                <w:tcBorders>
                  <w:top w:val="single" w:sz="4" w:space="0" w:color="auto"/>
                  <w:left w:val="single" w:sz="4" w:space="0" w:color="auto"/>
                  <w:bottom w:val="single" w:sz="4" w:space="0" w:color="auto"/>
                  <w:right w:val="single" w:sz="4" w:space="0" w:color="auto"/>
                </w:tcBorders>
                <w:shd w:val="clear" w:color="auto" w:fill="E3D3C3"/>
                <w:vAlign w:val="center"/>
              </w:tcPr>
              <w:p w14:paraId="3E55792A" w14:textId="012FDCCB" w:rsidR="00E5513A" w:rsidRPr="00D40E8D" w:rsidRDefault="00E5513A" w:rsidP="00E5513A">
                <w:pPr>
                  <w:jc w:val="center"/>
                  <w:rPr>
                    <w:sz w:val="20"/>
                    <w:szCs w:val="20"/>
                  </w:rPr>
                </w:pPr>
                <w:r w:rsidRPr="00332EA1">
                  <w:rPr>
                    <w:rFonts w:ascii="MS Gothic" w:eastAsia="MS Gothic" w:hAnsi="MS Gothic" w:hint="eastAsia"/>
                    <w:sz w:val="20"/>
                    <w:szCs w:val="20"/>
                  </w:rPr>
                  <w:t>☐</w:t>
                </w:r>
              </w:p>
            </w:tc>
          </w:sdtContent>
        </w:sdt>
      </w:tr>
    </w:tbl>
    <w:p w14:paraId="6CC1083D" w14:textId="77777777" w:rsidR="000529A3" w:rsidRDefault="000529A3" w:rsidP="007D1AA0">
      <w:pPr>
        <w:spacing w:before="240" w:after="0"/>
        <w:jc w:val="center"/>
        <w:rPr>
          <w:i/>
          <w:iCs/>
        </w:rPr>
      </w:pPr>
      <w:bookmarkStart w:id="2" w:name="_Hlk83798236"/>
    </w:p>
    <w:p w14:paraId="6A8190C3" w14:textId="16985351" w:rsidR="007D1AA0" w:rsidRDefault="007D1AA0" w:rsidP="007D1AA0">
      <w:pPr>
        <w:spacing w:before="240" w:after="0"/>
        <w:jc w:val="center"/>
        <w:rPr>
          <w:b/>
          <w:bCs/>
        </w:rPr>
      </w:pPr>
      <w:r w:rsidRPr="00264DE6">
        <w:rPr>
          <w:i/>
          <w:iCs/>
        </w:rPr>
        <w:t>For items marked</w:t>
      </w:r>
      <w:r w:rsidRPr="00264DE6">
        <w:rPr>
          <w:b/>
          <w:bCs/>
          <w:i/>
          <w:iCs/>
        </w:rPr>
        <w:t xml:space="preserve"> Unacceptable</w:t>
      </w:r>
      <w:r w:rsidRPr="00264DE6">
        <w:rPr>
          <w:i/>
          <w:iCs/>
        </w:rPr>
        <w:t>,</w:t>
      </w:r>
      <w:r>
        <w:rPr>
          <w:i/>
          <w:iCs/>
        </w:rPr>
        <w:t xml:space="preserve"> provide comments or action items in the table below</w:t>
      </w:r>
      <w:r w:rsidRPr="00264DE6">
        <w:rPr>
          <w:i/>
          <w:iCs/>
        </w:rPr>
        <w:t>.</w:t>
      </w:r>
    </w:p>
    <w:tbl>
      <w:tblPr>
        <w:tblStyle w:val="TableGrid"/>
        <w:tblW w:w="9355" w:type="dxa"/>
        <w:tblInd w:w="-5" w:type="dxa"/>
        <w:tblLook w:val="04A0" w:firstRow="1" w:lastRow="0" w:firstColumn="1" w:lastColumn="0" w:noHBand="0" w:noVBand="1"/>
      </w:tblPr>
      <w:tblGrid>
        <w:gridCol w:w="990"/>
        <w:gridCol w:w="8365"/>
      </w:tblGrid>
      <w:tr w:rsidR="007D1AA0" w14:paraId="6AD6183A" w14:textId="77777777" w:rsidTr="00CE606D">
        <w:trPr>
          <w:tblHeader/>
        </w:trPr>
        <w:tc>
          <w:tcPr>
            <w:tcW w:w="990" w:type="dxa"/>
            <w:tcBorders>
              <w:top w:val="nil"/>
              <w:left w:val="single" w:sz="4" w:space="0" w:color="auto"/>
              <w:bottom w:val="single" w:sz="4" w:space="0" w:color="auto"/>
              <w:right w:val="single" w:sz="4" w:space="0" w:color="auto"/>
            </w:tcBorders>
            <w:shd w:val="clear" w:color="auto" w:fill="0A293F"/>
            <w:hideMark/>
          </w:tcPr>
          <w:p w14:paraId="079B6A66" w14:textId="77777777" w:rsidR="007D1AA0" w:rsidRDefault="007D1AA0" w:rsidP="00384243">
            <w:pPr>
              <w:jc w:val="center"/>
              <w:rPr>
                <w:b/>
                <w:bCs/>
                <w:sz w:val="20"/>
                <w:szCs w:val="20"/>
              </w:rPr>
            </w:pPr>
            <w:r>
              <w:rPr>
                <w:b/>
                <w:bCs/>
                <w:sz w:val="20"/>
                <w:szCs w:val="20"/>
              </w:rPr>
              <w:t>Item #</w:t>
            </w:r>
          </w:p>
        </w:tc>
        <w:tc>
          <w:tcPr>
            <w:tcW w:w="8365" w:type="dxa"/>
            <w:tcBorders>
              <w:top w:val="nil"/>
              <w:left w:val="single" w:sz="4" w:space="0" w:color="auto"/>
              <w:bottom w:val="single" w:sz="4" w:space="0" w:color="auto"/>
              <w:right w:val="single" w:sz="4" w:space="0" w:color="auto"/>
            </w:tcBorders>
            <w:shd w:val="clear" w:color="auto" w:fill="0A293F"/>
            <w:vAlign w:val="center"/>
            <w:hideMark/>
          </w:tcPr>
          <w:p w14:paraId="704D918F" w14:textId="36CA0E5D" w:rsidR="007D1AA0" w:rsidRDefault="007D1AA0" w:rsidP="00384243">
            <w:pPr>
              <w:rPr>
                <w:color w:val="FFFFFF" w:themeColor="background1"/>
                <w:sz w:val="20"/>
                <w:szCs w:val="20"/>
              </w:rPr>
            </w:pPr>
            <w:r>
              <w:rPr>
                <w:b/>
                <w:bCs/>
                <w:sz w:val="20"/>
                <w:szCs w:val="20"/>
              </w:rPr>
              <w:t>Comments and Action</w:t>
            </w:r>
            <w:r w:rsidR="00BD5F9D">
              <w:rPr>
                <w:b/>
                <w:bCs/>
                <w:sz w:val="20"/>
                <w:szCs w:val="20"/>
              </w:rPr>
              <w:t xml:space="preserve"> Item</w:t>
            </w:r>
            <w:r>
              <w:rPr>
                <w:b/>
                <w:bCs/>
                <w:sz w:val="20"/>
                <w:szCs w:val="20"/>
              </w:rPr>
              <w:t>s</w:t>
            </w:r>
          </w:p>
        </w:tc>
      </w:tr>
      <w:tr w:rsidR="007D1AA0" w14:paraId="0A32C50B" w14:textId="77777777" w:rsidTr="007D1AA0">
        <w:trPr>
          <w:trHeight w:val="2393"/>
        </w:trPr>
        <w:sdt>
          <w:sdtPr>
            <w:rPr>
              <w:sz w:val="24"/>
              <w:szCs w:val="24"/>
            </w:rPr>
            <w:id w:val="-4054222"/>
            <w:placeholder>
              <w:docPart w:val="13538D96FA834F94959CB850BD3D9C36"/>
            </w:placeholder>
            <w:showingPlcHdr/>
          </w:sdtPr>
          <w:sdtEndPr/>
          <w:sdtContent>
            <w:tc>
              <w:tcPr>
                <w:tcW w:w="990" w:type="dxa"/>
                <w:tcBorders>
                  <w:top w:val="single" w:sz="4" w:space="0" w:color="auto"/>
                  <w:left w:val="single" w:sz="4" w:space="0" w:color="auto"/>
                  <w:bottom w:val="single" w:sz="4" w:space="0" w:color="auto"/>
                  <w:right w:val="single" w:sz="4" w:space="0" w:color="auto"/>
                </w:tcBorders>
                <w:shd w:val="clear" w:color="auto" w:fill="E3D3C3"/>
                <w:hideMark/>
              </w:tcPr>
              <w:p w14:paraId="326C5DE2" w14:textId="77777777" w:rsidR="007D1AA0" w:rsidRDefault="007D1AA0" w:rsidP="00384243">
                <w:pPr>
                  <w:jc w:val="center"/>
                  <w:rPr>
                    <w:sz w:val="24"/>
                    <w:szCs w:val="24"/>
                  </w:rPr>
                </w:pPr>
                <w:r>
                  <w:rPr>
                    <w:color w:val="808080" w:themeColor="background1" w:themeShade="80"/>
                    <w:sz w:val="20"/>
                    <w:szCs w:val="20"/>
                  </w:rPr>
                  <w:t xml:space="preserve"> Click to edit.</w:t>
                </w:r>
              </w:p>
            </w:tc>
          </w:sdtContent>
        </w:sdt>
        <w:sdt>
          <w:sdtPr>
            <w:rPr>
              <w:sz w:val="24"/>
              <w:szCs w:val="24"/>
            </w:rPr>
            <w:id w:val="701751073"/>
            <w:placeholder>
              <w:docPart w:val="31F9D843C147442FA762358F4BE11012"/>
            </w:placeholder>
            <w:showingPlcHdr/>
          </w:sdtPr>
          <w:sdtEndPr/>
          <w:sdtContent>
            <w:tc>
              <w:tcPr>
                <w:tcW w:w="8365" w:type="dxa"/>
                <w:tcBorders>
                  <w:top w:val="single" w:sz="4" w:space="0" w:color="auto"/>
                  <w:left w:val="single" w:sz="4" w:space="0" w:color="auto"/>
                  <w:bottom w:val="single" w:sz="4" w:space="0" w:color="auto"/>
                  <w:right w:val="single" w:sz="4" w:space="0" w:color="auto"/>
                </w:tcBorders>
                <w:shd w:val="clear" w:color="auto" w:fill="E3D3C3"/>
                <w:hideMark/>
              </w:tcPr>
              <w:p w14:paraId="025A87D7" w14:textId="77777777" w:rsidR="007D1AA0" w:rsidRDefault="007D1AA0" w:rsidP="00384243">
                <w:r>
                  <w:rPr>
                    <w:color w:val="808080" w:themeColor="background1" w:themeShade="80"/>
                    <w:sz w:val="20"/>
                    <w:szCs w:val="20"/>
                  </w:rPr>
                  <w:t xml:space="preserve"> Click to edit.</w:t>
                </w:r>
              </w:p>
              <w:p w14:paraId="6619E353" w14:textId="77777777" w:rsidR="007D1AA0" w:rsidRPr="009B22BD" w:rsidRDefault="007D1AA0" w:rsidP="00384243">
                <w:pPr>
                  <w:rPr>
                    <w:color w:val="808080" w:themeColor="background1" w:themeShade="80"/>
                    <w:sz w:val="20"/>
                    <w:szCs w:val="20"/>
                  </w:rPr>
                </w:pPr>
              </w:p>
            </w:tc>
          </w:sdtContent>
        </w:sdt>
      </w:tr>
    </w:tbl>
    <w:p w14:paraId="58BDF1F7" w14:textId="77777777" w:rsidR="007D1AA0" w:rsidRDefault="007D1AA0" w:rsidP="007D1AA0">
      <w:pPr>
        <w:spacing w:before="240"/>
        <w:rPr>
          <w:b/>
          <w:bCs/>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530"/>
        <w:gridCol w:w="4320"/>
        <w:gridCol w:w="720"/>
        <w:gridCol w:w="900"/>
        <w:gridCol w:w="900"/>
      </w:tblGrid>
      <w:tr w:rsidR="007D1AA0" w14:paraId="19D557F2" w14:textId="77777777" w:rsidTr="00384243">
        <w:trPr>
          <w:gridBefore w:val="1"/>
          <w:gridAfter w:val="1"/>
          <w:wBefore w:w="1080" w:type="dxa"/>
          <w:wAfter w:w="900" w:type="dxa"/>
          <w:trHeight w:val="711"/>
        </w:trPr>
        <w:tc>
          <w:tcPr>
            <w:tcW w:w="7470" w:type="dxa"/>
            <w:gridSpan w:val="4"/>
            <w:shd w:val="clear" w:color="auto" w:fill="387AAB" w:themeFill="accent1"/>
            <w:vAlign w:val="center"/>
            <w:hideMark/>
          </w:tcPr>
          <w:p w14:paraId="09F868B3" w14:textId="5EED2EA2" w:rsidR="007D1AA0" w:rsidRPr="00264DE6" w:rsidRDefault="00D35A26" w:rsidP="00384243">
            <w:pPr>
              <w:spacing w:before="120" w:after="120"/>
              <w:jc w:val="center"/>
              <w:rPr>
                <w:b/>
                <w:bCs/>
                <w:i/>
                <w:iCs/>
                <w:color w:val="FFFFFF" w:themeColor="background1"/>
              </w:rPr>
            </w:pPr>
            <w:r>
              <w:rPr>
                <w:b/>
                <w:bCs/>
                <w:color w:val="FFFFFF" w:themeColor="background1"/>
              </w:rPr>
              <w:t>This checklist may not be comprehensive to every project. All items may not be applicable for smaller projects. It is the responsibility of the reviewer to ensure that all necessary information has been provided and an adequate review performed.</w:t>
            </w:r>
          </w:p>
        </w:tc>
      </w:tr>
      <w:tr w:rsidR="007D1AA0" w14:paraId="2C850C63" w14:textId="77777777" w:rsidTr="00384243">
        <w:trPr>
          <w:trHeight w:val="738"/>
        </w:trPr>
        <w:tc>
          <w:tcPr>
            <w:tcW w:w="2610" w:type="dxa"/>
            <w:gridSpan w:val="2"/>
            <w:vAlign w:val="bottom"/>
            <w:hideMark/>
          </w:tcPr>
          <w:p w14:paraId="289BAC3E" w14:textId="77777777" w:rsidR="007D1AA0" w:rsidRDefault="007D1AA0" w:rsidP="00384243">
            <w:pPr>
              <w:spacing w:before="120"/>
              <w:jc w:val="right"/>
              <w:rPr>
                <w:b/>
                <w:bCs/>
              </w:rPr>
            </w:pPr>
            <w:r>
              <w:rPr>
                <w:b/>
                <w:bCs/>
              </w:rPr>
              <w:t>QA Reviewer Name:</w:t>
            </w:r>
          </w:p>
        </w:tc>
        <w:sdt>
          <w:sdtPr>
            <w:id w:val="-240565415"/>
            <w:placeholder>
              <w:docPart w:val="AB129D3DD52741B7A0227F57EEE1B5FD"/>
            </w:placeholder>
            <w:showingPlcHdr/>
          </w:sdtPr>
          <w:sdtEndPr/>
          <w:sdtContent>
            <w:tc>
              <w:tcPr>
                <w:tcW w:w="4320" w:type="dxa"/>
                <w:tcBorders>
                  <w:top w:val="nil"/>
                  <w:left w:val="nil"/>
                  <w:bottom w:val="single" w:sz="12" w:space="0" w:color="auto"/>
                  <w:right w:val="nil"/>
                </w:tcBorders>
                <w:vAlign w:val="bottom"/>
                <w:hideMark/>
              </w:tcPr>
              <w:p w14:paraId="772B8B61" w14:textId="77777777" w:rsidR="007D1AA0" w:rsidRDefault="007D1AA0" w:rsidP="00384243">
                <w:r>
                  <w:rPr>
                    <w:color w:val="808080" w:themeColor="background1" w:themeShade="80"/>
                    <w:sz w:val="20"/>
                    <w:szCs w:val="20"/>
                  </w:rPr>
                  <w:t xml:space="preserve"> Click to edit.</w:t>
                </w:r>
              </w:p>
            </w:tc>
          </w:sdtContent>
        </w:sdt>
        <w:tc>
          <w:tcPr>
            <w:tcW w:w="720" w:type="dxa"/>
            <w:vAlign w:val="bottom"/>
            <w:hideMark/>
          </w:tcPr>
          <w:p w14:paraId="5C8F05AB" w14:textId="77777777" w:rsidR="007D1AA0" w:rsidRDefault="007D1AA0" w:rsidP="00384243">
            <w:pPr>
              <w:rPr>
                <w:b/>
                <w:bCs/>
              </w:rPr>
            </w:pPr>
            <w:r>
              <w:rPr>
                <w:b/>
                <w:bCs/>
              </w:rPr>
              <w:t>Date:</w:t>
            </w:r>
          </w:p>
        </w:tc>
        <w:sdt>
          <w:sdtPr>
            <w:id w:val="84734136"/>
            <w:placeholder>
              <w:docPart w:val="F390E82D96484DDA80C94E552D67B2B2"/>
            </w:placeholder>
            <w:showingPlcHdr/>
          </w:sdtPr>
          <w:sdtEndPr/>
          <w:sdtContent>
            <w:tc>
              <w:tcPr>
                <w:tcW w:w="1800" w:type="dxa"/>
                <w:gridSpan w:val="2"/>
                <w:tcBorders>
                  <w:top w:val="nil"/>
                  <w:left w:val="nil"/>
                  <w:bottom w:val="single" w:sz="12" w:space="0" w:color="auto"/>
                  <w:right w:val="nil"/>
                </w:tcBorders>
                <w:vAlign w:val="bottom"/>
                <w:hideMark/>
              </w:tcPr>
              <w:p w14:paraId="75D94DA8" w14:textId="77777777" w:rsidR="007D1AA0" w:rsidRDefault="007D1AA0" w:rsidP="00384243">
                <w:r>
                  <w:rPr>
                    <w:color w:val="808080" w:themeColor="background1" w:themeShade="80"/>
                    <w:sz w:val="20"/>
                    <w:szCs w:val="20"/>
                  </w:rPr>
                  <w:t xml:space="preserve"> Click to edit.</w:t>
                </w:r>
              </w:p>
            </w:tc>
          </w:sdtContent>
        </w:sdt>
      </w:tr>
      <w:tr w:rsidR="007D1AA0" w14:paraId="10EDEE92" w14:textId="77777777" w:rsidTr="00384243">
        <w:trPr>
          <w:trHeight w:val="600"/>
        </w:trPr>
        <w:tc>
          <w:tcPr>
            <w:tcW w:w="2610" w:type="dxa"/>
            <w:gridSpan w:val="2"/>
            <w:vAlign w:val="bottom"/>
            <w:hideMark/>
          </w:tcPr>
          <w:p w14:paraId="0738EA3D" w14:textId="77777777" w:rsidR="007D1AA0" w:rsidRDefault="007D1AA0" w:rsidP="00384243">
            <w:pPr>
              <w:spacing w:before="120"/>
              <w:rPr>
                <w:b/>
                <w:bCs/>
              </w:rPr>
            </w:pPr>
            <w:r>
              <w:rPr>
                <w:b/>
                <w:bCs/>
              </w:rPr>
              <w:t>QA Reviewer (Signature):</w:t>
            </w:r>
          </w:p>
        </w:tc>
        <w:tc>
          <w:tcPr>
            <w:tcW w:w="4320" w:type="dxa"/>
            <w:tcBorders>
              <w:top w:val="single" w:sz="12" w:space="0" w:color="auto"/>
              <w:left w:val="nil"/>
              <w:bottom w:val="single" w:sz="12" w:space="0" w:color="auto"/>
              <w:right w:val="nil"/>
            </w:tcBorders>
            <w:vAlign w:val="bottom"/>
          </w:tcPr>
          <w:p w14:paraId="2D7EE972" w14:textId="77777777" w:rsidR="007D1AA0" w:rsidRDefault="007D1AA0" w:rsidP="00384243">
            <w:pPr>
              <w:jc w:val="center"/>
            </w:pPr>
          </w:p>
        </w:tc>
        <w:tc>
          <w:tcPr>
            <w:tcW w:w="720" w:type="dxa"/>
            <w:tcBorders>
              <w:top w:val="nil"/>
              <w:left w:val="nil"/>
              <w:bottom w:val="single" w:sz="12" w:space="0" w:color="auto"/>
              <w:right w:val="nil"/>
            </w:tcBorders>
            <w:vAlign w:val="bottom"/>
          </w:tcPr>
          <w:p w14:paraId="78CE9899" w14:textId="77777777" w:rsidR="007D1AA0" w:rsidRDefault="007D1AA0" w:rsidP="00384243">
            <w:pPr>
              <w:rPr>
                <w:b/>
                <w:bCs/>
              </w:rPr>
            </w:pPr>
          </w:p>
        </w:tc>
        <w:tc>
          <w:tcPr>
            <w:tcW w:w="1800" w:type="dxa"/>
            <w:gridSpan w:val="2"/>
            <w:tcBorders>
              <w:top w:val="single" w:sz="12" w:space="0" w:color="auto"/>
              <w:left w:val="nil"/>
              <w:bottom w:val="single" w:sz="12" w:space="0" w:color="auto"/>
              <w:right w:val="nil"/>
            </w:tcBorders>
            <w:vAlign w:val="bottom"/>
          </w:tcPr>
          <w:p w14:paraId="28C10BC9" w14:textId="77777777" w:rsidR="007D1AA0" w:rsidRDefault="007D1AA0" w:rsidP="00384243">
            <w:pPr>
              <w:jc w:val="center"/>
            </w:pPr>
          </w:p>
        </w:tc>
      </w:tr>
      <w:bookmarkEnd w:id="2"/>
    </w:tbl>
    <w:p w14:paraId="1DC204D1" w14:textId="4135DFDE" w:rsidR="00585FCD" w:rsidRPr="007B0C7C" w:rsidRDefault="00585FCD" w:rsidP="007D1AA0">
      <w:pPr>
        <w:spacing w:after="0"/>
        <w:rPr>
          <w:b/>
          <w:bCs/>
          <w:sz w:val="2"/>
          <w:szCs w:val="2"/>
        </w:rPr>
      </w:pPr>
    </w:p>
    <w:sectPr w:rsidR="00585FCD" w:rsidRPr="007B0C7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55FC" w14:textId="77777777" w:rsidR="0086089F" w:rsidRDefault="0086089F" w:rsidP="00430A8A">
      <w:pPr>
        <w:spacing w:after="0" w:line="240" w:lineRule="auto"/>
      </w:pPr>
      <w:r>
        <w:separator/>
      </w:r>
    </w:p>
  </w:endnote>
  <w:endnote w:type="continuationSeparator" w:id="0">
    <w:p w14:paraId="0CCFA6A8" w14:textId="77777777" w:rsidR="0086089F" w:rsidRDefault="0086089F" w:rsidP="00430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2598" w14:textId="4103F5E8" w:rsidR="00430A8A" w:rsidRDefault="00430A8A" w:rsidP="00430A8A">
    <w:pPr>
      <w:pStyle w:val="Footer"/>
      <w:jc w:val="right"/>
    </w:pPr>
    <w:r>
      <w:t xml:space="preserve">Version </w:t>
    </w:r>
    <w:r w:rsidR="007B0C7C">
      <w:rPr>
        <w:b/>
        <w:bCs/>
      </w:rPr>
      <w:t>21</w:t>
    </w:r>
    <w:r>
      <w:rPr>
        <w:b/>
        <w:bCs/>
      </w:rPr>
      <w:t>.0</w:t>
    </w:r>
    <w:r w:rsidR="007B0C7C">
      <w:rPr>
        <w:b/>
        <w:bCs/>
      </w:rPr>
      <w:t>9.30</w:t>
    </w:r>
    <w:r>
      <w:rPr>
        <w:b/>
        <w:bCs/>
      </w:rPr>
      <w:t xml:space="preserve"> </w:t>
    </w:r>
    <w:r>
      <w:rPr>
        <w:b/>
        <w:bCs/>
      </w:rPr>
      <w:tab/>
    </w:r>
    <w:r>
      <w:rPr>
        <w:b/>
        <w:bCs/>
      </w:rPr>
      <w:tab/>
    </w:r>
    <w:sdt>
      <w:sdtPr>
        <w:id w:val="699129449"/>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38A5F" w14:textId="77777777" w:rsidR="0086089F" w:rsidRDefault="0086089F" w:rsidP="00430A8A">
      <w:pPr>
        <w:spacing w:after="0" w:line="240" w:lineRule="auto"/>
      </w:pPr>
      <w:r>
        <w:separator/>
      </w:r>
    </w:p>
  </w:footnote>
  <w:footnote w:type="continuationSeparator" w:id="0">
    <w:p w14:paraId="5F5A5BC3" w14:textId="77777777" w:rsidR="0086089F" w:rsidRDefault="0086089F" w:rsidP="00430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55FDE"/>
    <w:multiLevelType w:val="multilevel"/>
    <w:tmpl w:val="90EC18B2"/>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b w:val="0"/>
        <w:i w:val="0"/>
        <w:color w:val="auto"/>
        <w:sz w:val="24"/>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164C18BA"/>
    <w:multiLevelType w:val="hybridMultilevel"/>
    <w:tmpl w:val="23329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95131"/>
    <w:multiLevelType w:val="hybridMultilevel"/>
    <w:tmpl w:val="1EDAF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36F8C"/>
    <w:multiLevelType w:val="hybridMultilevel"/>
    <w:tmpl w:val="2416D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7017403">
    <w:abstractNumId w:val="2"/>
  </w:num>
  <w:num w:numId="2" w16cid:durableId="804852824">
    <w:abstractNumId w:val="1"/>
  </w:num>
  <w:num w:numId="3" w16cid:durableId="909116627">
    <w:abstractNumId w:val="3"/>
  </w:num>
  <w:num w:numId="4" w16cid:durableId="1858109255">
    <w:abstractNumId w:val="1"/>
  </w:num>
  <w:num w:numId="5" w16cid:durableId="1783960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29E"/>
    <w:rsid w:val="00013BAB"/>
    <w:rsid w:val="0002023A"/>
    <w:rsid w:val="00030FDD"/>
    <w:rsid w:val="00043E3F"/>
    <w:rsid w:val="000453AF"/>
    <w:rsid w:val="000529A3"/>
    <w:rsid w:val="00056E16"/>
    <w:rsid w:val="000833DB"/>
    <w:rsid w:val="00094216"/>
    <w:rsid w:val="000B5481"/>
    <w:rsid w:val="000D170B"/>
    <w:rsid w:val="000E184A"/>
    <w:rsid w:val="000E4B52"/>
    <w:rsid w:val="000F2D30"/>
    <w:rsid w:val="000F34CF"/>
    <w:rsid w:val="000F641F"/>
    <w:rsid w:val="00102D01"/>
    <w:rsid w:val="00104A1B"/>
    <w:rsid w:val="00122ED9"/>
    <w:rsid w:val="00126451"/>
    <w:rsid w:val="00126CF0"/>
    <w:rsid w:val="0016735B"/>
    <w:rsid w:val="001B560F"/>
    <w:rsid w:val="001D1E14"/>
    <w:rsid w:val="001D3B7D"/>
    <w:rsid w:val="001D6436"/>
    <w:rsid w:val="001E3C18"/>
    <w:rsid w:val="001F6185"/>
    <w:rsid w:val="002335A1"/>
    <w:rsid w:val="00251113"/>
    <w:rsid w:val="00266787"/>
    <w:rsid w:val="0027293F"/>
    <w:rsid w:val="002774D1"/>
    <w:rsid w:val="00281808"/>
    <w:rsid w:val="00293440"/>
    <w:rsid w:val="002958EC"/>
    <w:rsid w:val="002A1453"/>
    <w:rsid w:val="002A3B7E"/>
    <w:rsid w:val="002A5595"/>
    <w:rsid w:val="002C269C"/>
    <w:rsid w:val="002D25FC"/>
    <w:rsid w:val="002D6804"/>
    <w:rsid w:val="002E0082"/>
    <w:rsid w:val="00306F6A"/>
    <w:rsid w:val="003174B2"/>
    <w:rsid w:val="00347468"/>
    <w:rsid w:val="00360C5F"/>
    <w:rsid w:val="00381661"/>
    <w:rsid w:val="003A209D"/>
    <w:rsid w:val="003B22DD"/>
    <w:rsid w:val="003B4926"/>
    <w:rsid w:val="003E1A43"/>
    <w:rsid w:val="003F0134"/>
    <w:rsid w:val="003F79A3"/>
    <w:rsid w:val="00405880"/>
    <w:rsid w:val="00424DED"/>
    <w:rsid w:val="00430A8A"/>
    <w:rsid w:val="00432375"/>
    <w:rsid w:val="00466EB7"/>
    <w:rsid w:val="00480725"/>
    <w:rsid w:val="00485A25"/>
    <w:rsid w:val="004A2E05"/>
    <w:rsid w:val="004A4D53"/>
    <w:rsid w:val="004B07B2"/>
    <w:rsid w:val="004B1284"/>
    <w:rsid w:val="004B260F"/>
    <w:rsid w:val="004D7CB3"/>
    <w:rsid w:val="004E7CA6"/>
    <w:rsid w:val="005204D8"/>
    <w:rsid w:val="00552D15"/>
    <w:rsid w:val="00583D74"/>
    <w:rsid w:val="00585FCD"/>
    <w:rsid w:val="00595C08"/>
    <w:rsid w:val="005C0274"/>
    <w:rsid w:val="005C1BAE"/>
    <w:rsid w:val="005D1E5D"/>
    <w:rsid w:val="005E4BDD"/>
    <w:rsid w:val="005F46B2"/>
    <w:rsid w:val="00616EA0"/>
    <w:rsid w:val="006207A0"/>
    <w:rsid w:val="006249AF"/>
    <w:rsid w:val="006343F5"/>
    <w:rsid w:val="00642387"/>
    <w:rsid w:val="006725B9"/>
    <w:rsid w:val="00691A82"/>
    <w:rsid w:val="006A3B5D"/>
    <w:rsid w:val="006C6B8C"/>
    <w:rsid w:val="006C7492"/>
    <w:rsid w:val="006D476B"/>
    <w:rsid w:val="006F53D3"/>
    <w:rsid w:val="0070016C"/>
    <w:rsid w:val="00706CE3"/>
    <w:rsid w:val="007124CB"/>
    <w:rsid w:val="00720457"/>
    <w:rsid w:val="00721843"/>
    <w:rsid w:val="0072748C"/>
    <w:rsid w:val="00747C54"/>
    <w:rsid w:val="00752F3B"/>
    <w:rsid w:val="00754000"/>
    <w:rsid w:val="007747EA"/>
    <w:rsid w:val="00783877"/>
    <w:rsid w:val="00792F3A"/>
    <w:rsid w:val="007A2CFC"/>
    <w:rsid w:val="007A3C79"/>
    <w:rsid w:val="007B0C7C"/>
    <w:rsid w:val="007B2C2B"/>
    <w:rsid w:val="007C3381"/>
    <w:rsid w:val="007C3BE7"/>
    <w:rsid w:val="007D1AA0"/>
    <w:rsid w:val="008108BD"/>
    <w:rsid w:val="00842555"/>
    <w:rsid w:val="008528A5"/>
    <w:rsid w:val="0086089F"/>
    <w:rsid w:val="0086154B"/>
    <w:rsid w:val="00882104"/>
    <w:rsid w:val="008B0929"/>
    <w:rsid w:val="008B2913"/>
    <w:rsid w:val="008D6AC3"/>
    <w:rsid w:val="008E0280"/>
    <w:rsid w:val="008E78C5"/>
    <w:rsid w:val="00902C19"/>
    <w:rsid w:val="009164F5"/>
    <w:rsid w:val="00930805"/>
    <w:rsid w:val="00936F6B"/>
    <w:rsid w:val="00940E3E"/>
    <w:rsid w:val="00957935"/>
    <w:rsid w:val="009C2784"/>
    <w:rsid w:val="009E2ECA"/>
    <w:rsid w:val="009E554A"/>
    <w:rsid w:val="009F5756"/>
    <w:rsid w:val="009F7F95"/>
    <w:rsid w:val="00A0722F"/>
    <w:rsid w:val="00A1288E"/>
    <w:rsid w:val="00A140CD"/>
    <w:rsid w:val="00A21F13"/>
    <w:rsid w:val="00A51E41"/>
    <w:rsid w:val="00A62A3D"/>
    <w:rsid w:val="00A63BCC"/>
    <w:rsid w:val="00A7255D"/>
    <w:rsid w:val="00AA75F2"/>
    <w:rsid w:val="00AD1D71"/>
    <w:rsid w:val="00B035BA"/>
    <w:rsid w:val="00B1007E"/>
    <w:rsid w:val="00B12E0D"/>
    <w:rsid w:val="00B3794C"/>
    <w:rsid w:val="00B53759"/>
    <w:rsid w:val="00B5729F"/>
    <w:rsid w:val="00B70327"/>
    <w:rsid w:val="00B732F0"/>
    <w:rsid w:val="00BD5F9D"/>
    <w:rsid w:val="00BD615D"/>
    <w:rsid w:val="00BE0CB4"/>
    <w:rsid w:val="00BE1C7F"/>
    <w:rsid w:val="00BF701E"/>
    <w:rsid w:val="00C03BC0"/>
    <w:rsid w:val="00C1029E"/>
    <w:rsid w:val="00C12B28"/>
    <w:rsid w:val="00C1466F"/>
    <w:rsid w:val="00C421DD"/>
    <w:rsid w:val="00C53597"/>
    <w:rsid w:val="00C54278"/>
    <w:rsid w:val="00C63352"/>
    <w:rsid w:val="00C63B02"/>
    <w:rsid w:val="00CA5EB9"/>
    <w:rsid w:val="00CB422F"/>
    <w:rsid w:val="00CE606D"/>
    <w:rsid w:val="00CE6EFB"/>
    <w:rsid w:val="00CE775A"/>
    <w:rsid w:val="00CF33A0"/>
    <w:rsid w:val="00D02AF8"/>
    <w:rsid w:val="00D02B04"/>
    <w:rsid w:val="00D30702"/>
    <w:rsid w:val="00D35A26"/>
    <w:rsid w:val="00D40E8D"/>
    <w:rsid w:val="00D51938"/>
    <w:rsid w:val="00D57717"/>
    <w:rsid w:val="00D60357"/>
    <w:rsid w:val="00D70D66"/>
    <w:rsid w:val="00DA643F"/>
    <w:rsid w:val="00DB64F8"/>
    <w:rsid w:val="00DC518B"/>
    <w:rsid w:val="00DD1AA5"/>
    <w:rsid w:val="00DE228E"/>
    <w:rsid w:val="00DF5010"/>
    <w:rsid w:val="00DF69B9"/>
    <w:rsid w:val="00E01D8D"/>
    <w:rsid w:val="00E02BF1"/>
    <w:rsid w:val="00E04D0A"/>
    <w:rsid w:val="00E2330D"/>
    <w:rsid w:val="00E2485D"/>
    <w:rsid w:val="00E34FC4"/>
    <w:rsid w:val="00E5513A"/>
    <w:rsid w:val="00E60110"/>
    <w:rsid w:val="00E6058B"/>
    <w:rsid w:val="00EA7050"/>
    <w:rsid w:val="00EE50A4"/>
    <w:rsid w:val="00F10DEC"/>
    <w:rsid w:val="00F15031"/>
    <w:rsid w:val="00F42E32"/>
    <w:rsid w:val="00F560E1"/>
    <w:rsid w:val="00F84909"/>
    <w:rsid w:val="00FB4E4C"/>
    <w:rsid w:val="00FC7CEC"/>
    <w:rsid w:val="00FF26B1"/>
    <w:rsid w:val="1150EAEE"/>
    <w:rsid w:val="453A9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22F62"/>
  <w15:chartTrackingRefBased/>
  <w15:docId w15:val="{3903F316-A378-4539-86A3-A7D5114D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style>
  <w:style w:type="paragraph" w:styleId="Heading1">
    <w:name w:val="heading 1"/>
    <w:basedOn w:val="Normal"/>
    <w:next w:val="Normal"/>
    <w:link w:val="Heading1Char"/>
    <w:uiPriority w:val="9"/>
    <w:qFormat/>
    <w:rsid w:val="00EE50A4"/>
    <w:pPr>
      <w:keepNext/>
      <w:keepLines/>
      <w:spacing w:before="240" w:after="0"/>
      <w:outlineLvl w:val="0"/>
    </w:pPr>
    <w:rPr>
      <w:rFonts w:asciiTheme="majorHAnsi" w:eastAsiaTheme="majorEastAsia" w:hAnsiTheme="majorHAnsi" w:cstheme="majorBidi"/>
      <w:color w:val="2A5B8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0274"/>
    <w:pPr>
      <w:ind w:left="720"/>
      <w:contextualSpacing/>
    </w:pPr>
  </w:style>
  <w:style w:type="paragraph" w:customStyle="1" w:styleId="PDNLevel1Heading">
    <w:name w:val="PDN Level 1 Heading"/>
    <w:basedOn w:val="Heading1"/>
    <w:qFormat/>
    <w:rsid w:val="00EE50A4"/>
    <w:pPr>
      <w:spacing w:before="0"/>
      <w:jc w:val="both"/>
    </w:pPr>
  </w:style>
  <w:style w:type="character" w:customStyle="1" w:styleId="Heading1Char">
    <w:name w:val="Heading 1 Char"/>
    <w:basedOn w:val="DefaultParagraphFont"/>
    <w:link w:val="Heading1"/>
    <w:uiPriority w:val="9"/>
    <w:rsid w:val="00EE50A4"/>
    <w:rPr>
      <w:rFonts w:asciiTheme="majorHAnsi" w:eastAsiaTheme="majorEastAsia" w:hAnsiTheme="majorHAnsi" w:cstheme="majorBidi"/>
      <w:color w:val="2A5B80" w:themeColor="accent1" w:themeShade="BF"/>
      <w:sz w:val="32"/>
      <w:szCs w:val="32"/>
    </w:rPr>
  </w:style>
  <w:style w:type="paragraph" w:styleId="BalloonText">
    <w:name w:val="Balloon Text"/>
    <w:basedOn w:val="Normal"/>
    <w:link w:val="BalloonTextChar"/>
    <w:uiPriority w:val="99"/>
    <w:semiHidden/>
    <w:unhideWhenUsed/>
    <w:rsid w:val="00672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5B9"/>
    <w:rPr>
      <w:rFonts w:ascii="Segoe UI" w:hAnsi="Segoe UI" w:cs="Segoe UI"/>
      <w:sz w:val="18"/>
      <w:szCs w:val="18"/>
    </w:rPr>
  </w:style>
  <w:style w:type="character" w:styleId="CommentReference">
    <w:name w:val="annotation reference"/>
    <w:basedOn w:val="DefaultParagraphFont"/>
    <w:uiPriority w:val="99"/>
    <w:semiHidden/>
    <w:unhideWhenUsed/>
    <w:rsid w:val="00E6058B"/>
    <w:rPr>
      <w:sz w:val="16"/>
      <w:szCs w:val="16"/>
    </w:rPr>
  </w:style>
  <w:style w:type="paragraph" w:styleId="CommentText">
    <w:name w:val="annotation text"/>
    <w:basedOn w:val="Normal"/>
    <w:link w:val="CommentTextChar"/>
    <w:uiPriority w:val="99"/>
    <w:semiHidden/>
    <w:unhideWhenUsed/>
    <w:rsid w:val="00E6058B"/>
    <w:pPr>
      <w:spacing w:line="240" w:lineRule="auto"/>
    </w:pPr>
    <w:rPr>
      <w:sz w:val="20"/>
      <w:szCs w:val="20"/>
    </w:rPr>
  </w:style>
  <w:style w:type="character" w:customStyle="1" w:styleId="CommentTextChar">
    <w:name w:val="Comment Text Char"/>
    <w:basedOn w:val="DefaultParagraphFont"/>
    <w:link w:val="CommentText"/>
    <w:uiPriority w:val="99"/>
    <w:semiHidden/>
    <w:rsid w:val="00E6058B"/>
    <w:rPr>
      <w:sz w:val="20"/>
      <w:szCs w:val="20"/>
    </w:rPr>
  </w:style>
  <w:style w:type="paragraph" w:styleId="CommentSubject">
    <w:name w:val="annotation subject"/>
    <w:basedOn w:val="CommentText"/>
    <w:next w:val="CommentText"/>
    <w:link w:val="CommentSubjectChar"/>
    <w:uiPriority w:val="99"/>
    <w:semiHidden/>
    <w:unhideWhenUsed/>
    <w:rsid w:val="00E6058B"/>
    <w:rPr>
      <w:b/>
      <w:bCs/>
    </w:rPr>
  </w:style>
  <w:style w:type="character" w:customStyle="1" w:styleId="CommentSubjectChar">
    <w:name w:val="Comment Subject Char"/>
    <w:basedOn w:val="CommentTextChar"/>
    <w:link w:val="CommentSubject"/>
    <w:uiPriority w:val="99"/>
    <w:semiHidden/>
    <w:rsid w:val="00E6058B"/>
    <w:rPr>
      <w:b/>
      <w:bCs/>
      <w:sz w:val="20"/>
      <w:szCs w:val="20"/>
    </w:rPr>
  </w:style>
  <w:style w:type="paragraph" w:styleId="Header">
    <w:name w:val="header"/>
    <w:basedOn w:val="Normal"/>
    <w:link w:val="HeaderChar"/>
    <w:uiPriority w:val="99"/>
    <w:unhideWhenUsed/>
    <w:rsid w:val="00430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A8A"/>
  </w:style>
  <w:style w:type="paragraph" w:styleId="Footer">
    <w:name w:val="footer"/>
    <w:basedOn w:val="Normal"/>
    <w:link w:val="FooterChar"/>
    <w:uiPriority w:val="99"/>
    <w:unhideWhenUsed/>
    <w:rsid w:val="00430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A8A"/>
  </w:style>
  <w:style w:type="character" w:styleId="Hyperlink">
    <w:name w:val="Hyperlink"/>
    <w:basedOn w:val="DefaultParagraphFont"/>
    <w:uiPriority w:val="99"/>
    <w:unhideWhenUsed/>
    <w:rsid w:val="009C2784"/>
    <w:rPr>
      <w:color w:val="0909DB" w:themeColor="hyperlink"/>
      <w:u w:val="single"/>
    </w:rPr>
  </w:style>
  <w:style w:type="character" w:customStyle="1" w:styleId="normaltextrun">
    <w:name w:val="normaltextrun"/>
    <w:basedOn w:val="DefaultParagraphFont"/>
    <w:rsid w:val="00251113"/>
  </w:style>
  <w:style w:type="character" w:customStyle="1" w:styleId="eop">
    <w:name w:val="eop"/>
    <w:basedOn w:val="DefaultParagraphFont"/>
    <w:rsid w:val="00251113"/>
  </w:style>
  <w:style w:type="paragraph" w:styleId="Revision">
    <w:name w:val="Revision"/>
    <w:hidden/>
    <w:uiPriority w:val="99"/>
    <w:semiHidden/>
    <w:rsid w:val="00251113"/>
    <w:pPr>
      <w:spacing w:after="0" w:line="240" w:lineRule="auto"/>
    </w:pPr>
  </w:style>
  <w:style w:type="character" w:styleId="UnresolvedMention">
    <w:name w:val="Unresolved Mention"/>
    <w:basedOn w:val="DefaultParagraphFont"/>
    <w:uiPriority w:val="99"/>
    <w:semiHidden/>
    <w:unhideWhenUsed/>
    <w:rsid w:val="000F2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6572">
      <w:bodyDiv w:val="1"/>
      <w:marLeft w:val="0"/>
      <w:marRight w:val="0"/>
      <w:marTop w:val="0"/>
      <w:marBottom w:val="0"/>
      <w:divBdr>
        <w:top w:val="none" w:sz="0" w:space="0" w:color="auto"/>
        <w:left w:val="none" w:sz="0" w:space="0" w:color="auto"/>
        <w:bottom w:val="none" w:sz="0" w:space="0" w:color="auto"/>
        <w:right w:val="none" w:sz="0" w:space="0" w:color="auto"/>
      </w:divBdr>
    </w:div>
    <w:div w:id="325674880">
      <w:bodyDiv w:val="1"/>
      <w:marLeft w:val="0"/>
      <w:marRight w:val="0"/>
      <w:marTop w:val="0"/>
      <w:marBottom w:val="0"/>
      <w:divBdr>
        <w:top w:val="none" w:sz="0" w:space="0" w:color="auto"/>
        <w:left w:val="none" w:sz="0" w:space="0" w:color="auto"/>
        <w:bottom w:val="none" w:sz="0" w:space="0" w:color="auto"/>
        <w:right w:val="none" w:sz="0" w:space="0" w:color="auto"/>
      </w:divBdr>
    </w:div>
    <w:div w:id="855509117">
      <w:bodyDiv w:val="1"/>
      <w:marLeft w:val="0"/>
      <w:marRight w:val="0"/>
      <w:marTop w:val="0"/>
      <w:marBottom w:val="0"/>
      <w:divBdr>
        <w:top w:val="none" w:sz="0" w:space="0" w:color="auto"/>
        <w:left w:val="none" w:sz="0" w:space="0" w:color="auto"/>
        <w:bottom w:val="none" w:sz="0" w:space="0" w:color="auto"/>
        <w:right w:val="none" w:sz="0" w:space="0" w:color="auto"/>
      </w:divBdr>
    </w:div>
    <w:div w:id="1126193895">
      <w:bodyDiv w:val="1"/>
      <w:marLeft w:val="0"/>
      <w:marRight w:val="0"/>
      <w:marTop w:val="0"/>
      <w:marBottom w:val="0"/>
      <w:divBdr>
        <w:top w:val="none" w:sz="0" w:space="0" w:color="auto"/>
        <w:left w:val="none" w:sz="0" w:space="0" w:color="auto"/>
        <w:bottom w:val="none" w:sz="0" w:space="0" w:color="auto"/>
        <w:right w:val="none" w:sz="0" w:space="0" w:color="auto"/>
      </w:divBdr>
      <w:divsChild>
        <w:div w:id="488906881">
          <w:marLeft w:val="0"/>
          <w:marRight w:val="0"/>
          <w:marTop w:val="0"/>
          <w:marBottom w:val="0"/>
          <w:divBdr>
            <w:top w:val="single" w:sz="6" w:space="0" w:color="BBBBBB"/>
            <w:left w:val="none" w:sz="0" w:space="0" w:color="auto"/>
            <w:bottom w:val="none" w:sz="0" w:space="0" w:color="auto"/>
            <w:right w:val="none" w:sz="0" w:space="0" w:color="auto"/>
          </w:divBdr>
        </w:div>
        <w:div w:id="772359525">
          <w:marLeft w:val="0"/>
          <w:marRight w:val="0"/>
          <w:marTop w:val="0"/>
          <w:marBottom w:val="0"/>
          <w:divBdr>
            <w:top w:val="none" w:sz="0" w:space="0" w:color="auto"/>
            <w:left w:val="none" w:sz="0" w:space="0" w:color="auto"/>
            <w:bottom w:val="none" w:sz="0" w:space="0" w:color="auto"/>
            <w:right w:val="none" w:sz="0" w:space="0" w:color="auto"/>
          </w:divBdr>
        </w:div>
      </w:divsChild>
    </w:div>
    <w:div w:id="1202862366">
      <w:bodyDiv w:val="1"/>
      <w:marLeft w:val="0"/>
      <w:marRight w:val="0"/>
      <w:marTop w:val="0"/>
      <w:marBottom w:val="0"/>
      <w:divBdr>
        <w:top w:val="none" w:sz="0" w:space="0" w:color="auto"/>
        <w:left w:val="none" w:sz="0" w:space="0" w:color="auto"/>
        <w:bottom w:val="none" w:sz="0" w:space="0" w:color="auto"/>
        <w:right w:val="none" w:sz="0" w:space="0" w:color="auto"/>
      </w:divBdr>
    </w:div>
    <w:div w:id="1410537938">
      <w:bodyDiv w:val="1"/>
      <w:marLeft w:val="0"/>
      <w:marRight w:val="0"/>
      <w:marTop w:val="0"/>
      <w:marBottom w:val="0"/>
      <w:divBdr>
        <w:top w:val="none" w:sz="0" w:space="0" w:color="auto"/>
        <w:left w:val="none" w:sz="0" w:space="0" w:color="auto"/>
        <w:bottom w:val="none" w:sz="0" w:space="0" w:color="auto"/>
        <w:right w:val="none" w:sz="0" w:space="0" w:color="auto"/>
      </w:divBdr>
    </w:div>
    <w:div w:id="183278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nect.ncdot.gov/resources/hydro/Pages/FEMA-Interagency-Design.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C789B274F440E5B402561F07D0ED99"/>
        <w:category>
          <w:name w:val="General"/>
          <w:gallery w:val="placeholder"/>
        </w:category>
        <w:types>
          <w:type w:val="bbPlcHdr"/>
        </w:types>
        <w:behaviors>
          <w:behavior w:val="content"/>
        </w:behaviors>
        <w:guid w:val="{5C8B148B-8896-43F7-ADCE-24630D514337}"/>
      </w:docPartPr>
      <w:docPartBody>
        <w:p w:rsidR="00916169" w:rsidRDefault="002F1B1C" w:rsidP="002F1B1C">
          <w:pPr>
            <w:pStyle w:val="20C789B274F440E5B402561F07D0ED99"/>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959B93180FC84145AE86F6E63316185B"/>
        <w:category>
          <w:name w:val="General"/>
          <w:gallery w:val="placeholder"/>
        </w:category>
        <w:types>
          <w:type w:val="bbPlcHdr"/>
        </w:types>
        <w:behaviors>
          <w:behavior w:val="content"/>
        </w:behaviors>
        <w:guid w:val="{C9F935A5-D8A8-4B93-B4A1-98E20094217E}"/>
      </w:docPartPr>
      <w:docPartBody>
        <w:p w:rsidR="00916169" w:rsidRDefault="002F1B1C" w:rsidP="002F1B1C">
          <w:pPr>
            <w:pStyle w:val="959B93180FC84145AE86F6E63316185B"/>
          </w:pPr>
          <w:r w:rsidRPr="00332EA1">
            <w:rPr>
              <w:color w:val="808080" w:themeColor="background1" w:themeShade="80"/>
              <w:sz w:val="20"/>
              <w:szCs w:val="20"/>
            </w:rPr>
            <w:t xml:space="preserve"> Click or tap to </w:t>
          </w:r>
          <w:r>
            <w:rPr>
              <w:color w:val="808080" w:themeColor="background1" w:themeShade="80"/>
              <w:sz w:val="20"/>
              <w:szCs w:val="20"/>
            </w:rPr>
            <w:t>edit</w:t>
          </w:r>
          <w:r w:rsidRPr="00332EA1">
            <w:rPr>
              <w:color w:val="808080" w:themeColor="background1" w:themeShade="80"/>
              <w:sz w:val="20"/>
              <w:szCs w:val="20"/>
            </w:rPr>
            <w:t>.</w:t>
          </w:r>
        </w:p>
      </w:docPartBody>
    </w:docPart>
    <w:docPart>
      <w:docPartPr>
        <w:name w:val="13538D96FA834F94959CB850BD3D9C36"/>
        <w:category>
          <w:name w:val="General"/>
          <w:gallery w:val="placeholder"/>
        </w:category>
        <w:types>
          <w:type w:val="bbPlcHdr"/>
        </w:types>
        <w:behaviors>
          <w:behavior w:val="content"/>
        </w:behaviors>
        <w:guid w:val="{C6E5EB34-76F6-402A-9430-89CFEA225E52}"/>
      </w:docPartPr>
      <w:docPartBody>
        <w:p w:rsidR="00351C73" w:rsidRDefault="00595F51" w:rsidP="00595F51">
          <w:pPr>
            <w:pStyle w:val="13538D96FA834F94959CB850BD3D9C36"/>
          </w:pPr>
          <w:r>
            <w:rPr>
              <w:color w:val="808080" w:themeColor="background1" w:themeShade="80"/>
              <w:sz w:val="20"/>
              <w:szCs w:val="20"/>
            </w:rPr>
            <w:t xml:space="preserve"> Click to edit.</w:t>
          </w:r>
        </w:p>
      </w:docPartBody>
    </w:docPart>
    <w:docPart>
      <w:docPartPr>
        <w:name w:val="31F9D843C147442FA762358F4BE11012"/>
        <w:category>
          <w:name w:val="General"/>
          <w:gallery w:val="placeholder"/>
        </w:category>
        <w:types>
          <w:type w:val="bbPlcHdr"/>
        </w:types>
        <w:behaviors>
          <w:behavior w:val="content"/>
        </w:behaviors>
        <w:guid w:val="{7D1AE2F7-0CC7-40D5-AECD-C19C14FE4AA5}"/>
      </w:docPartPr>
      <w:docPartBody>
        <w:p w:rsidR="00595F51" w:rsidRDefault="00595F51" w:rsidP="00E004B1">
          <w:pPr>
            <w:spacing w:after="0" w:line="240" w:lineRule="auto"/>
          </w:pPr>
          <w:r>
            <w:rPr>
              <w:color w:val="808080" w:themeColor="background1" w:themeShade="80"/>
              <w:sz w:val="20"/>
              <w:szCs w:val="20"/>
            </w:rPr>
            <w:t xml:space="preserve"> Click to edit.</w:t>
          </w:r>
        </w:p>
        <w:p w:rsidR="00351C73" w:rsidRDefault="00351C73"/>
      </w:docPartBody>
    </w:docPart>
    <w:docPart>
      <w:docPartPr>
        <w:name w:val="AB129D3DD52741B7A0227F57EEE1B5FD"/>
        <w:category>
          <w:name w:val="General"/>
          <w:gallery w:val="placeholder"/>
        </w:category>
        <w:types>
          <w:type w:val="bbPlcHdr"/>
        </w:types>
        <w:behaviors>
          <w:behavior w:val="content"/>
        </w:behaviors>
        <w:guid w:val="{0071B1B2-3201-44E3-B305-C6F0A868A7F9}"/>
      </w:docPartPr>
      <w:docPartBody>
        <w:p w:rsidR="00351C73" w:rsidRDefault="00595F51" w:rsidP="00595F51">
          <w:pPr>
            <w:pStyle w:val="AB129D3DD52741B7A0227F57EEE1B5FD"/>
          </w:pPr>
          <w:r>
            <w:rPr>
              <w:color w:val="808080" w:themeColor="background1" w:themeShade="80"/>
              <w:sz w:val="20"/>
              <w:szCs w:val="20"/>
            </w:rPr>
            <w:t xml:space="preserve"> Click to edit.</w:t>
          </w:r>
        </w:p>
      </w:docPartBody>
    </w:docPart>
    <w:docPart>
      <w:docPartPr>
        <w:name w:val="F390E82D96484DDA80C94E552D67B2B2"/>
        <w:category>
          <w:name w:val="General"/>
          <w:gallery w:val="placeholder"/>
        </w:category>
        <w:types>
          <w:type w:val="bbPlcHdr"/>
        </w:types>
        <w:behaviors>
          <w:behavior w:val="content"/>
        </w:behaviors>
        <w:guid w:val="{3E930041-196E-4B13-AF7C-6D186A1BABBD}"/>
      </w:docPartPr>
      <w:docPartBody>
        <w:p w:rsidR="00351C73" w:rsidRDefault="00595F51" w:rsidP="00595F51">
          <w:pPr>
            <w:pStyle w:val="F390E82D96484DDA80C94E552D67B2B2"/>
          </w:pPr>
          <w:r>
            <w:rPr>
              <w:color w:val="808080" w:themeColor="background1" w:themeShade="80"/>
              <w:sz w:val="20"/>
              <w:szCs w:val="20"/>
            </w:rPr>
            <w:t xml:space="preserve"> Click to 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B1C"/>
    <w:rsid w:val="0009593E"/>
    <w:rsid w:val="00283BB0"/>
    <w:rsid w:val="002F1B1C"/>
    <w:rsid w:val="00327179"/>
    <w:rsid w:val="00351C73"/>
    <w:rsid w:val="00394ECD"/>
    <w:rsid w:val="00595F51"/>
    <w:rsid w:val="00764EF4"/>
    <w:rsid w:val="00844037"/>
    <w:rsid w:val="00916169"/>
    <w:rsid w:val="00BE1993"/>
    <w:rsid w:val="00C83425"/>
    <w:rsid w:val="00E6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C789B274F440E5B402561F07D0ED99">
    <w:name w:val="20C789B274F440E5B402561F07D0ED99"/>
    <w:rsid w:val="002F1B1C"/>
  </w:style>
  <w:style w:type="paragraph" w:customStyle="1" w:styleId="959B93180FC84145AE86F6E63316185B">
    <w:name w:val="959B93180FC84145AE86F6E63316185B"/>
    <w:rsid w:val="002F1B1C"/>
  </w:style>
  <w:style w:type="paragraph" w:customStyle="1" w:styleId="13538D96FA834F94959CB850BD3D9C36">
    <w:name w:val="13538D96FA834F94959CB850BD3D9C36"/>
    <w:rsid w:val="00595F51"/>
  </w:style>
  <w:style w:type="paragraph" w:customStyle="1" w:styleId="AB129D3DD52741B7A0227F57EEE1B5FD">
    <w:name w:val="AB129D3DD52741B7A0227F57EEE1B5FD"/>
    <w:rsid w:val="00595F51"/>
  </w:style>
  <w:style w:type="paragraph" w:customStyle="1" w:styleId="F390E82D96484DDA80C94E552D67B2B2">
    <w:name w:val="F390E82D96484DDA80C94E552D67B2B2"/>
    <w:rsid w:val="00595F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PD">
      <a:dk1>
        <a:srgbClr val="616366"/>
      </a:dk1>
      <a:lt1>
        <a:srgbClr val="FFFFFF"/>
      </a:lt1>
      <a:dk2>
        <a:srgbClr val="0A2940"/>
      </a:dk2>
      <a:lt2>
        <a:srgbClr val="EDF0F2"/>
      </a:lt2>
      <a:accent1>
        <a:srgbClr val="387AAB"/>
      </a:accent1>
      <a:accent2>
        <a:srgbClr val="588023"/>
      </a:accent2>
      <a:accent3>
        <a:srgbClr val="FFC000"/>
      </a:accent3>
      <a:accent4>
        <a:srgbClr val="F0401C"/>
      </a:accent4>
      <a:accent5>
        <a:srgbClr val="A83338"/>
      </a:accent5>
      <a:accent6>
        <a:srgbClr val="701C45"/>
      </a:accent6>
      <a:hlink>
        <a:srgbClr val="0909DB"/>
      </a:hlink>
      <a:folHlink>
        <a:srgbClr val="701C4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tage xmlns="4f88acf9-7456-4ad0-8b6d-fd2d01ba4af6">3HY1_Complete Hydraulic Design</Stage>
    <Deliverables xmlns="4f88acf9-7456-4ad0-8b6d-fd2d01ba4af6">-FEMA Compliance Package</Deliverables>
    <URL xmlns="http://schemas.microsoft.com/sharepoint/v3">
      <Url xsi:nil="true"/>
      <Description xsi:nil="true"/>
    </URL>
    <QCQA xmlns="4f88acf9-7456-4ad0-8b6d-fd2d01ba4af6">QA</QCQA>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DBC78A1EC18DD40990C2A2F0CE1F652" ma:contentTypeVersion="10" ma:contentTypeDescription="Create a new document." ma:contentTypeScope="" ma:versionID="91c8a85a5628bedac9690c79a3fa6643">
  <xsd:schema xmlns:xsd="http://www.w3.org/2001/XMLSchema" xmlns:xs="http://www.w3.org/2001/XMLSchema" xmlns:p="http://schemas.microsoft.com/office/2006/metadata/properties" xmlns:ns1="http://schemas.microsoft.com/sharepoint/v3" xmlns:ns2="16f00c2e-ac5c-418b-9f13-a0771dbd417d" xmlns:ns3="4f88acf9-7456-4ad0-8b6d-fd2d01ba4af6" xmlns:ns4="http://schemas.microsoft.com/sharepoint/v4" targetNamespace="http://schemas.microsoft.com/office/2006/metadata/properties" ma:root="true" ma:fieldsID="5bead4b0cb49b3e46358de4800d36485" ns1:_="" ns2:_="" ns3:_="" ns4:_="">
    <xsd:import namespace="http://schemas.microsoft.com/sharepoint/v3"/>
    <xsd:import namespace="16f00c2e-ac5c-418b-9f13-a0771dbd417d"/>
    <xsd:import namespace="4f88acf9-7456-4ad0-8b6d-fd2d01ba4af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tage" minOccurs="0"/>
                <xsd:element ref="ns3:Deliverables" minOccurs="0"/>
                <xsd:element ref="ns3:QCQA"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88acf9-7456-4ad0-8b6d-fd2d01ba4af6" elementFormDefault="qualified">
    <xsd:import namespace="http://schemas.microsoft.com/office/2006/documentManagement/types"/>
    <xsd:import namespace="http://schemas.microsoft.com/office/infopath/2007/PartnerControls"/>
    <xsd:element name="Stage" ma:index="12" nillable="true" ma:displayName="Stage" ma:format="Dropdown" ma:internalName="Stage">
      <xsd:simpleType>
        <xsd:restriction base="dms:Choice">
          <xsd:enumeration value="2HY1_Develop Preliminary Hydraulic Design"/>
          <xsd:enumeration value="2HY2_Complete Drainage Design for Field Inspection"/>
          <xsd:enumeration value="3HY1_Complete Hydraulic Design"/>
          <xsd:enumeration value="4HY1_Complete Any Open Hydraulic Tasks"/>
        </xsd:restriction>
      </xsd:simpleType>
    </xsd:element>
    <xsd:element name="Deliverables" ma:index="13" nillable="true" ma:displayName="Deliverables" ma:internalName="Deliverables">
      <xsd:simpleType>
        <xsd:restriction base="dms:Note">
          <xsd:maxLength value="255"/>
        </xsd:restriction>
      </xsd:simpleType>
    </xsd:element>
    <xsd:element name="QCQA" ma:index="14" nillable="true" ma:displayName="QCQA" ma:format="Dropdown" ma:internalName="QCQA">
      <xsd:simpleType>
        <xsd:restriction base="dms:Choice">
          <xsd:enumeration value="QA"/>
          <xsd:enumeration value="QC"/>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208DB3-A6DA-4F87-9435-9B467E3E0AF2}"/>
</file>

<file path=customXml/itemProps2.xml><?xml version="1.0" encoding="utf-8"?>
<ds:datastoreItem xmlns:ds="http://schemas.openxmlformats.org/officeDocument/2006/customXml" ds:itemID="{E1DE1E90-3D38-43FF-99DD-51D2CA86E705}"/>
</file>

<file path=customXml/itemProps3.xml><?xml version="1.0" encoding="utf-8"?>
<ds:datastoreItem xmlns:ds="http://schemas.openxmlformats.org/officeDocument/2006/customXml" ds:itemID="{06A749D1-BCCA-48D7-AA13-E04CFB39548A}"/>
</file>

<file path=customXml/itemProps4.xml><?xml version="1.0" encoding="utf-8"?>
<ds:datastoreItem xmlns:ds="http://schemas.openxmlformats.org/officeDocument/2006/customXml" ds:itemID="{1037B8F6-1891-41EB-B163-EDB42D061916}"/>
</file>

<file path=customXml/itemProps5.xml><?xml version="1.0" encoding="utf-8"?>
<ds:datastoreItem xmlns:ds="http://schemas.openxmlformats.org/officeDocument/2006/customXml" ds:itemID="{89B4663B-DA39-42B7-A9ED-2A9B92B2CF4D}"/>
</file>

<file path=docProps/app.xml><?xml version="1.0" encoding="utf-8"?>
<Properties xmlns="http://schemas.openxmlformats.org/officeDocument/2006/extended-properties" xmlns:vt="http://schemas.openxmlformats.org/officeDocument/2006/docPropsVTypes">
  <Template>Normal.dotm</Template>
  <TotalTime>47</TotalTime>
  <Pages>1</Pages>
  <Words>178</Words>
  <Characters>1016</Characters>
  <Application>Microsoft Office Word</Application>
  <DocSecurity>0</DocSecurity>
  <Lines>8</Lines>
  <Paragraphs>2</Paragraphs>
  <ScaleCrop>false</ScaleCrop>
  <Company/>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Simmons</dc:creator>
  <cp:keywords/>
  <dc:description/>
  <cp:lastModifiedBy>Radakovic, Brian M</cp:lastModifiedBy>
  <cp:revision>67</cp:revision>
  <cp:lastPrinted>2020-11-24T20:20:00Z</cp:lastPrinted>
  <dcterms:created xsi:type="dcterms:W3CDTF">2021-02-12T21:21:00Z</dcterms:created>
  <dcterms:modified xsi:type="dcterms:W3CDTF">2022-07-21T17:22:00Z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0x010100ADBC78A1EC18DD40990C2A2F0CE1F652</vt:lpwstr>
  </property>
  <property fmtid="{D5CDD505-2E9C-101B-9397-08002B2CF9AE}" pid="3" name="Order">
    <vt:r8>1100</vt:r8>
  </property>
</Properties>
</file>