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7E6A" w14:textId="3D477670" w:rsidR="003E5D84" w:rsidRPr="00651389" w:rsidRDefault="003E5D84" w:rsidP="001F0AAE">
      <w:pPr>
        <w:pStyle w:val="Title"/>
      </w:pPr>
      <w:r w:rsidRPr="00651389">
        <w:t>Interagency Team Meetings</w:t>
      </w:r>
    </w:p>
    <w:p w14:paraId="3A5AB2FF" w14:textId="2D4424EE" w:rsidR="00774E78" w:rsidRPr="00AF441F" w:rsidRDefault="00774E78" w:rsidP="00774E78">
      <w:pPr>
        <w:rPr>
          <w:bCs/>
          <w:i/>
          <w:iCs/>
        </w:rPr>
      </w:pPr>
      <w:r>
        <w:rPr>
          <w:bCs/>
          <w:i/>
          <w:iCs/>
        </w:rPr>
        <w:t xml:space="preserve">Interagency Team Meetings </w:t>
      </w:r>
      <w:r w:rsidRPr="00AF441F">
        <w:rPr>
          <w:bCs/>
          <w:i/>
          <w:iCs/>
        </w:rPr>
        <w:t xml:space="preserve">are </w:t>
      </w:r>
      <w:r w:rsidR="00963D92">
        <w:rPr>
          <w:bCs/>
          <w:i/>
          <w:iCs/>
        </w:rPr>
        <w:t>instrumental in aligning goals</w:t>
      </w:r>
      <w:r w:rsidR="009A40F0">
        <w:rPr>
          <w:bCs/>
          <w:i/>
          <w:iCs/>
        </w:rPr>
        <w:t xml:space="preserve">, strengthening relationships, and </w:t>
      </w:r>
      <w:r w:rsidR="005E3B2D">
        <w:rPr>
          <w:bCs/>
          <w:i/>
          <w:iCs/>
        </w:rPr>
        <w:t>providing a forum for</w:t>
      </w:r>
      <w:r w:rsidR="009A40F0">
        <w:rPr>
          <w:bCs/>
          <w:i/>
          <w:iCs/>
        </w:rPr>
        <w:t xml:space="preserve"> knowledge sharing </w:t>
      </w:r>
      <w:r w:rsidR="00963D92">
        <w:rPr>
          <w:bCs/>
          <w:i/>
          <w:iCs/>
        </w:rPr>
        <w:t xml:space="preserve">across multiple agencies. </w:t>
      </w:r>
      <w:r w:rsidR="005E3B2D">
        <w:rPr>
          <w:bCs/>
          <w:i/>
          <w:iCs/>
        </w:rPr>
        <w:t>These meetings support p</w:t>
      </w:r>
      <w:r w:rsidR="00E2475C">
        <w:rPr>
          <w:bCs/>
          <w:i/>
          <w:iCs/>
        </w:rPr>
        <w:t xml:space="preserve">artner agencies </w:t>
      </w:r>
      <w:r w:rsidR="005E3B2D">
        <w:rPr>
          <w:bCs/>
          <w:i/>
          <w:iCs/>
        </w:rPr>
        <w:t xml:space="preserve">building relationships that will improve </w:t>
      </w:r>
      <w:r w:rsidR="008D0E86">
        <w:rPr>
          <w:bCs/>
          <w:i/>
          <w:iCs/>
        </w:rPr>
        <w:t xml:space="preserve">communication, </w:t>
      </w:r>
      <w:r w:rsidR="00A6452F">
        <w:rPr>
          <w:bCs/>
          <w:i/>
          <w:iCs/>
        </w:rPr>
        <w:t xml:space="preserve">collaboration, and </w:t>
      </w:r>
      <w:r w:rsidR="005E3B2D">
        <w:rPr>
          <w:bCs/>
          <w:i/>
          <w:iCs/>
        </w:rPr>
        <w:t xml:space="preserve">coordination during incident response. </w:t>
      </w:r>
    </w:p>
    <w:p w14:paraId="19B19454" w14:textId="119286C9" w:rsidR="00FD1DC9" w:rsidRDefault="00FD1DC9" w:rsidP="00043613">
      <w:pPr>
        <w:ind w:left="360" w:hanging="360"/>
      </w:pPr>
      <w:r w:rsidRPr="00350CEF">
        <w:rPr>
          <w:b/>
        </w:rPr>
        <w:t>Purpose</w:t>
      </w:r>
      <w:r>
        <w:t xml:space="preserve">: </w:t>
      </w:r>
      <w:r w:rsidR="00043613">
        <w:br/>
      </w:r>
      <w:r>
        <w:t xml:space="preserve">Understand </w:t>
      </w:r>
      <w:r w:rsidR="00DE0A80">
        <w:t xml:space="preserve">the purpose for regional </w:t>
      </w:r>
      <w:r w:rsidR="001B47B0">
        <w:t>Interagency T</w:t>
      </w:r>
      <w:r w:rsidR="00DE0A80">
        <w:t xml:space="preserve">eam </w:t>
      </w:r>
      <w:r w:rsidR="001B47B0">
        <w:t>M</w:t>
      </w:r>
      <w:r w:rsidR="00DE0A80">
        <w:t>eetings</w:t>
      </w:r>
      <w:r w:rsidR="008D0E86">
        <w:t>;</w:t>
      </w:r>
      <w:r w:rsidR="00753590">
        <w:t xml:space="preserve"> </w:t>
      </w:r>
      <w:r w:rsidR="001B47B0">
        <w:br/>
        <w:t>P</w:t>
      </w:r>
      <w:r>
        <w:t>rovide guidance</w:t>
      </w:r>
      <w:r w:rsidR="00DE0A80">
        <w:t xml:space="preserve"> on how to </w:t>
      </w:r>
      <w:r w:rsidR="008D0E86">
        <w:t xml:space="preserve">coordinate and </w:t>
      </w:r>
      <w:r w:rsidR="00DE0A80">
        <w:t xml:space="preserve">conduct </w:t>
      </w:r>
      <w:r w:rsidR="008D0E86">
        <w:t xml:space="preserve">by presenting the </w:t>
      </w:r>
      <w:r w:rsidR="00DE0A80">
        <w:t xml:space="preserve">who, what, when, </w:t>
      </w:r>
      <w:r w:rsidR="008D0E86">
        <w:t xml:space="preserve">and </w:t>
      </w:r>
      <w:r w:rsidR="00DE0A80">
        <w:t>where</w:t>
      </w:r>
    </w:p>
    <w:p w14:paraId="685F4A21" w14:textId="5C487E5B" w:rsidR="003E5D84" w:rsidRPr="00651389" w:rsidRDefault="003E5D84" w:rsidP="001F0AAE">
      <w:pPr>
        <w:pStyle w:val="Heading1"/>
      </w:pPr>
      <w:r w:rsidRPr="00651389">
        <w:t>Overview</w:t>
      </w:r>
    </w:p>
    <w:p w14:paraId="1D1AABEC" w14:textId="7DDF7097" w:rsidR="003E5D84" w:rsidRDefault="00FD06DE" w:rsidP="008A2EFD">
      <w:pPr>
        <w:pStyle w:val="BodyText"/>
      </w:pPr>
      <w:r w:rsidRPr="008A2EFD">
        <w:t>Interagency</w:t>
      </w:r>
      <w:r w:rsidR="00B01EF4" w:rsidRPr="008A2EFD">
        <w:t xml:space="preserve"> </w:t>
      </w:r>
      <w:r w:rsidR="008D0E86">
        <w:t>T</w:t>
      </w:r>
      <w:r w:rsidR="00B01EF4" w:rsidRPr="008A2EFD">
        <w:t xml:space="preserve">eam </w:t>
      </w:r>
      <w:r w:rsidR="008D0E86">
        <w:t>M</w:t>
      </w:r>
      <w:r w:rsidR="00B01EF4" w:rsidRPr="008A2EFD">
        <w:t xml:space="preserve">eetings </w:t>
      </w:r>
      <w:r w:rsidRPr="008A2EFD">
        <w:t xml:space="preserve">are a valuable coalition-building strategy to promote the “3 Cs” of </w:t>
      </w:r>
      <w:r w:rsidR="00121EF8" w:rsidRPr="008A2EFD">
        <w:t>traffic incident management (TIM)</w:t>
      </w:r>
      <w:r w:rsidRPr="008A2EFD">
        <w:t>: Communication, Collaboration</w:t>
      </w:r>
      <w:r w:rsidR="00516C82" w:rsidRPr="008A2EFD">
        <w:t>,</w:t>
      </w:r>
      <w:r w:rsidRPr="008A2EFD">
        <w:t xml:space="preserve"> and Coordination. Many areas of the country have implemented TIM programs that </w:t>
      </w:r>
      <w:r w:rsidR="00A6452F">
        <w:t xml:space="preserve">are supported by </w:t>
      </w:r>
      <w:r w:rsidRPr="008A2EFD">
        <w:t>a collaborative coalition a</w:t>
      </w:r>
      <w:r w:rsidR="00CB4789">
        <w:t>t</w:t>
      </w:r>
      <w:r w:rsidRPr="008A2EFD">
        <w:t xml:space="preserve"> the foundation. Effective TIM processes rely on seamless </w:t>
      </w:r>
      <w:r w:rsidR="00121EF8" w:rsidRPr="008A2EFD">
        <w:t>coordination and</w:t>
      </w:r>
      <w:r w:rsidRPr="008A2EFD">
        <w:t xml:space="preserve"> </w:t>
      </w:r>
      <w:r w:rsidR="007D6F28" w:rsidRPr="008A2EFD">
        <w:t>building relationships and trust among partners</w:t>
      </w:r>
      <w:r w:rsidR="00516C82" w:rsidRPr="008A2EFD">
        <w:t>, resulting</w:t>
      </w:r>
      <w:r w:rsidR="007D6F28" w:rsidRPr="008A2EFD">
        <w:t xml:space="preserve"> in a stronger, more unified approach to incident management and response. </w:t>
      </w:r>
      <w:r w:rsidR="008E1FA4">
        <w:t xml:space="preserve">Ongoing </w:t>
      </w:r>
      <w:r w:rsidR="00C7536F">
        <w:t>Interagency Team Meetings</w:t>
      </w:r>
      <w:r w:rsidR="008E1FA4">
        <w:t xml:space="preserve"> can incorporate o</w:t>
      </w:r>
      <w:r w:rsidR="006E5E71">
        <w:t xml:space="preserve">utcomes </w:t>
      </w:r>
      <w:r w:rsidR="00D522C6">
        <w:t xml:space="preserve">from After-Action Reviews </w:t>
      </w:r>
      <w:r w:rsidR="00214F89">
        <w:t xml:space="preserve">(AAR) </w:t>
      </w:r>
      <w:r w:rsidR="00D522C6">
        <w:t xml:space="preserve">and </w:t>
      </w:r>
      <w:r w:rsidR="003B376D">
        <w:t xml:space="preserve">Pre-Event planning meetings by providing </w:t>
      </w:r>
      <w:r w:rsidR="008E1FA4">
        <w:t xml:space="preserve">a </w:t>
      </w:r>
      <w:r w:rsidR="006E5E71">
        <w:t>consistent</w:t>
      </w:r>
      <w:r w:rsidR="008E1FA4">
        <w:t xml:space="preserve"> forum to help agencies learn how to work bette</w:t>
      </w:r>
      <w:r w:rsidR="00315D97">
        <w:t>r together</w:t>
      </w:r>
      <w:r w:rsidR="00516C82">
        <w:t xml:space="preserve"> and</w:t>
      </w:r>
      <w:r w:rsidR="00315D97">
        <w:t xml:space="preserve"> share information </w:t>
      </w:r>
      <w:r w:rsidR="006E5E71">
        <w:t>among a</w:t>
      </w:r>
      <w:r w:rsidR="008E1FA4">
        <w:t xml:space="preserve"> broad c</w:t>
      </w:r>
      <w:r w:rsidR="006E5E71">
        <w:t>ross-section of responders.</w:t>
      </w:r>
    </w:p>
    <w:p w14:paraId="051C361C" w14:textId="0EDA5247" w:rsidR="00B11E02" w:rsidRDefault="007C07AD" w:rsidP="008A2EFD">
      <w:pPr>
        <w:pStyle w:val="BodyText"/>
      </w:pPr>
      <w:r>
        <w:t>Regions across North Carolina vary in terms of size, urban vs. rural response environments, and responder communities</w:t>
      </w:r>
      <w:r w:rsidR="00AE7D6B">
        <w:t xml:space="preserve"> involved in TIM</w:t>
      </w:r>
      <w:r>
        <w:t xml:space="preserve">. The guidelines here acknowledge these differences, and they are intended to provide an overarching framework for more frequent and consistent </w:t>
      </w:r>
      <w:r w:rsidR="00C7536F">
        <w:t>Interagency Team Meetings</w:t>
      </w:r>
      <w:r>
        <w:t xml:space="preserve"> at the regional level. </w:t>
      </w:r>
      <w:r w:rsidR="006E5E71">
        <w:t xml:space="preserve">This </w:t>
      </w:r>
      <w:r w:rsidR="00583B71">
        <w:t>document</w:t>
      </w:r>
      <w:r w:rsidR="006E5E71">
        <w:t xml:space="preserve"> </w:t>
      </w:r>
      <w:r w:rsidR="00093900">
        <w:t>includes successful practices for</w:t>
      </w:r>
      <w:r w:rsidR="00AE7D6B">
        <w:t xml:space="preserve">: </w:t>
      </w:r>
    </w:p>
    <w:p w14:paraId="2E28967C" w14:textId="776A4869" w:rsidR="00D22523" w:rsidRDefault="00D22523" w:rsidP="003D4251">
      <w:pPr>
        <w:pStyle w:val="ListParagraph"/>
        <w:numPr>
          <w:ilvl w:val="0"/>
          <w:numId w:val="24"/>
        </w:numPr>
        <w:spacing w:after="200" w:line="276" w:lineRule="auto"/>
      </w:pPr>
      <w:r>
        <w:t xml:space="preserve">Providing </w:t>
      </w:r>
      <w:r w:rsidR="006E5E71">
        <w:t xml:space="preserve">guidelines for </w:t>
      </w:r>
      <w:r w:rsidR="002517B2">
        <w:t xml:space="preserve">the </w:t>
      </w:r>
      <w:r w:rsidR="006E5E71">
        <w:t xml:space="preserve">frequency of meetings, </w:t>
      </w:r>
    </w:p>
    <w:p w14:paraId="389C2942" w14:textId="77A91165" w:rsidR="00D22523" w:rsidRDefault="00D22523" w:rsidP="003D4251">
      <w:pPr>
        <w:pStyle w:val="ListParagraph"/>
        <w:numPr>
          <w:ilvl w:val="0"/>
          <w:numId w:val="24"/>
        </w:numPr>
        <w:spacing w:after="200" w:line="276" w:lineRule="auto"/>
      </w:pPr>
      <w:r>
        <w:t>O</w:t>
      </w:r>
      <w:r w:rsidR="00F65D32">
        <w:t>utlin</w:t>
      </w:r>
      <w:r>
        <w:t>ing</w:t>
      </w:r>
      <w:r w:rsidR="00F65D32">
        <w:t xml:space="preserve"> </w:t>
      </w:r>
      <w:r w:rsidR="006E5E71">
        <w:t xml:space="preserve">recommended methods </w:t>
      </w:r>
      <w:r w:rsidR="00F65D32">
        <w:t>to promote</w:t>
      </w:r>
      <w:r w:rsidR="006E5E71">
        <w:t xml:space="preserve"> information sharing, </w:t>
      </w:r>
    </w:p>
    <w:p w14:paraId="1197095B" w14:textId="67D2D7E3" w:rsidR="00D22523" w:rsidRDefault="00021E1D" w:rsidP="003D4251">
      <w:pPr>
        <w:pStyle w:val="ListParagraph"/>
        <w:numPr>
          <w:ilvl w:val="0"/>
          <w:numId w:val="24"/>
        </w:numPr>
        <w:spacing w:after="200" w:line="276" w:lineRule="auto"/>
      </w:pPr>
      <w:r>
        <w:t>Effective methods of d</w:t>
      </w:r>
      <w:r w:rsidR="00D22523">
        <w:t xml:space="preserve">ocumenting </w:t>
      </w:r>
      <w:r w:rsidR="006E5E71">
        <w:t>action</w:t>
      </w:r>
      <w:r>
        <w:t xml:space="preserve"> item</w:t>
      </w:r>
      <w:r w:rsidR="006E5E71">
        <w:t>s</w:t>
      </w:r>
      <w:r w:rsidR="0032480D">
        <w:t>,</w:t>
      </w:r>
      <w:r w:rsidR="006E5E71">
        <w:t xml:space="preserve"> </w:t>
      </w:r>
      <w:r w:rsidR="00AE7D6B">
        <w:t xml:space="preserve">and </w:t>
      </w:r>
    </w:p>
    <w:p w14:paraId="23424B09" w14:textId="1EB112EF" w:rsidR="006E5E71" w:rsidRDefault="00D22523" w:rsidP="00AE7D6B">
      <w:pPr>
        <w:pStyle w:val="ListParagraph"/>
        <w:numPr>
          <w:ilvl w:val="0"/>
          <w:numId w:val="24"/>
        </w:numPr>
        <w:spacing w:after="200" w:line="276" w:lineRule="auto"/>
      </w:pPr>
      <w:r>
        <w:t>E</w:t>
      </w:r>
      <w:r w:rsidR="006E5E71">
        <w:t xml:space="preserve">ncouraging consistent agency participation. </w:t>
      </w:r>
    </w:p>
    <w:p w14:paraId="41456AFE" w14:textId="6424478B" w:rsidR="003E5D84" w:rsidRPr="00FD1DC9" w:rsidRDefault="003E5D84" w:rsidP="001F0AAE">
      <w:pPr>
        <w:pStyle w:val="Heading1"/>
      </w:pPr>
      <w:r w:rsidRPr="00FD1DC9">
        <w:t>Purpose and Benefits of Interagency Team Meetings</w:t>
      </w:r>
    </w:p>
    <w:p w14:paraId="1F265A22" w14:textId="731EFB51" w:rsidR="00B01EF4" w:rsidRDefault="00B01EF4" w:rsidP="008A2EFD">
      <w:pPr>
        <w:pStyle w:val="BodyText"/>
      </w:pPr>
      <w:r>
        <w:t xml:space="preserve">Regional </w:t>
      </w:r>
      <w:r w:rsidR="00C7536F">
        <w:t>Interagency Team Meetings</w:t>
      </w:r>
      <w:r>
        <w:t xml:space="preserve"> provide a forum for building relationships, sharing information, and ultimately improving TIM processes that are executed</w:t>
      </w:r>
      <w:r w:rsidR="001D3F98">
        <w:t xml:space="preserve"> by response agencies</w:t>
      </w:r>
      <w:r>
        <w:t xml:space="preserve"> in th</w:t>
      </w:r>
      <w:r w:rsidR="001D3F98">
        <w:t xml:space="preserve">e field. </w:t>
      </w:r>
      <w:r w:rsidR="00056936">
        <w:t xml:space="preserve">Frequent </w:t>
      </w:r>
      <w:r w:rsidR="00132102">
        <w:t xml:space="preserve">stakeholder </w:t>
      </w:r>
      <w:r w:rsidR="006E5E71">
        <w:t>engagement</w:t>
      </w:r>
      <w:r w:rsidR="000B2529">
        <w:t xml:space="preserve"> </w:t>
      </w:r>
      <w:r w:rsidR="00056936">
        <w:t xml:space="preserve">can benefit TIM Programs </w:t>
      </w:r>
      <w:r w:rsidR="00461B72">
        <w:t>benefits that include</w:t>
      </w:r>
      <w:r w:rsidR="00056936">
        <w:t xml:space="preserve">: </w:t>
      </w:r>
    </w:p>
    <w:p w14:paraId="1D5C853F" w14:textId="0C82E504" w:rsidR="009D0F37" w:rsidRDefault="00A91369" w:rsidP="00B26FAB">
      <w:pPr>
        <w:pStyle w:val="ListParagraph"/>
        <w:numPr>
          <w:ilvl w:val="0"/>
          <w:numId w:val="4"/>
        </w:numPr>
      </w:pPr>
      <w:r>
        <w:rPr>
          <w:b/>
        </w:rPr>
        <w:t xml:space="preserve">Face-to-face interactions between </w:t>
      </w:r>
      <w:r w:rsidR="006E5E71" w:rsidRPr="003A15BF">
        <w:rPr>
          <w:b/>
        </w:rPr>
        <w:t xml:space="preserve">key </w:t>
      </w:r>
      <w:r w:rsidR="0031308E">
        <w:rPr>
          <w:b/>
        </w:rPr>
        <w:t xml:space="preserve">multi-jurisdictional </w:t>
      </w:r>
      <w:r w:rsidR="006E5E71" w:rsidRPr="003A15BF">
        <w:rPr>
          <w:b/>
        </w:rPr>
        <w:t xml:space="preserve">stakeholders </w:t>
      </w:r>
      <w:r w:rsidR="006E5E71">
        <w:t>– this allows agencies to b</w:t>
      </w:r>
      <w:r w:rsidR="003E5D84">
        <w:t>etter understand roles, responsibilities, processes,</w:t>
      </w:r>
      <w:r w:rsidR="0032480D">
        <w:t xml:space="preserve"> and</w:t>
      </w:r>
      <w:r w:rsidR="003E5D84">
        <w:t xml:space="preserve"> challenges</w:t>
      </w:r>
      <w:r w:rsidR="009D0F37">
        <w:t xml:space="preserve"> among key partners</w:t>
      </w:r>
    </w:p>
    <w:p w14:paraId="017092E3" w14:textId="77226989" w:rsidR="003E5D84" w:rsidRDefault="00461B72" w:rsidP="00B26FAB">
      <w:pPr>
        <w:pStyle w:val="ListParagraph"/>
        <w:numPr>
          <w:ilvl w:val="0"/>
          <w:numId w:val="4"/>
        </w:numPr>
      </w:pPr>
      <w:r>
        <w:rPr>
          <w:b/>
        </w:rPr>
        <w:t>C</w:t>
      </w:r>
      <w:r w:rsidR="000B2529" w:rsidRPr="003A15BF">
        <w:rPr>
          <w:b/>
        </w:rPr>
        <w:t xml:space="preserve">onsistent and frequent </w:t>
      </w:r>
      <w:r w:rsidR="003E5D84" w:rsidRPr="003A15BF">
        <w:rPr>
          <w:b/>
        </w:rPr>
        <w:t>interactions</w:t>
      </w:r>
      <w:r w:rsidR="003E5D84">
        <w:t xml:space="preserve"> – building relationships</w:t>
      </w:r>
      <w:r w:rsidR="000B2529">
        <w:t xml:space="preserve"> outside of major events helps to improve coordination</w:t>
      </w:r>
      <w:r w:rsidR="00644FA4">
        <w:t xml:space="preserve"> among agencies</w:t>
      </w:r>
      <w:r w:rsidR="000B2529">
        <w:t xml:space="preserve"> during incident response events</w:t>
      </w:r>
    </w:p>
    <w:p w14:paraId="56BFCF80" w14:textId="7E379E5B" w:rsidR="003E5D84" w:rsidRDefault="0079418A" w:rsidP="00B26FAB">
      <w:pPr>
        <w:pStyle w:val="ListParagraph"/>
        <w:numPr>
          <w:ilvl w:val="0"/>
          <w:numId w:val="4"/>
        </w:numPr>
      </w:pPr>
      <w:r w:rsidRPr="003A15BF">
        <w:rPr>
          <w:b/>
        </w:rPr>
        <w:t>Collaborat</w:t>
      </w:r>
      <w:r>
        <w:rPr>
          <w:b/>
        </w:rPr>
        <w:t>ion</w:t>
      </w:r>
      <w:r w:rsidRPr="003A15BF">
        <w:rPr>
          <w:b/>
        </w:rPr>
        <w:t xml:space="preserve"> </w:t>
      </w:r>
      <w:r w:rsidR="003E5D84" w:rsidRPr="003A15BF">
        <w:rPr>
          <w:b/>
        </w:rPr>
        <w:t xml:space="preserve">on </w:t>
      </w:r>
      <w:r w:rsidR="009D0F37" w:rsidRPr="003A15BF">
        <w:rPr>
          <w:b/>
        </w:rPr>
        <w:t xml:space="preserve">processes and </w:t>
      </w:r>
      <w:r w:rsidR="000B2529" w:rsidRPr="003A15BF">
        <w:rPr>
          <w:b/>
        </w:rPr>
        <w:t>action items</w:t>
      </w:r>
      <w:r w:rsidR="000B2529">
        <w:t xml:space="preserve"> – this promotes better teamwork toward common goals and objectives, and allows agencies to work to solve problems and address </w:t>
      </w:r>
      <w:r w:rsidR="003E5D84">
        <w:t>challenges together</w:t>
      </w:r>
    </w:p>
    <w:p w14:paraId="2F1309FC" w14:textId="6000CF48" w:rsidR="00A903A2" w:rsidRDefault="00A903A2" w:rsidP="00B26FAB">
      <w:pPr>
        <w:pStyle w:val="ListParagraph"/>
        <w:numPr>
          <w:ilvl w:val="0"/>
          <w:numId w:val="4"/>
        </w:numPr>
      </w:pPr>
      <w:r>
        <w:rPr>
          <w:b/>
        </w:rPr>
        <w:lastRenderedPageBreak/>
        <w:t>Foster</w:t>
      </w:r>
      <w:r w:rsidR="00452B0E">
        <w:rPr>
          <w:b/>
        </w:rPr>
        <w:t>ing</w:t>
      </w:r>
      <w:r>
        <w:rPr>
          <w:b/>
        </w:rPr>
        <w:t xml:space="preserve"> an </w:t>
      </w:r>
      <w:r w:rsidR="00452B0E">
        <w:rPr>
          <w:b/>
        </w:rPr>
        <w:t xml:space="preserve">open </w:t>
      </w:r>
      <w:r>
        <w:rPr>
          <w:b/>
        </w:rPr>
        <w:t xml:space="preserve">environment </w:t>
      </w:r>
      <w:r w:rsidR="00452B0E">
        <w:rPr>
          <w:b/>
        </w:rPr>
        <w:t xml:space="preserve">for </w:t>
      </w:r>
      <w:r>
        <w:rPr>
          <w:b/>
        </w:rPr>
        <w:t xml:space="preserve">sharing of ideas </w:t>
      </w:r>
      <w:r>
        <w:t xml:space="preserve">– </w:t>
      </w:r>
      <w:r w:rsidR="008A59E7">
        <w:t xml:space="preserve">uninhibited dialogue, </w:t>
      </w:r>
      <w:r>
        <w:t>without fear of repercussions</w:t>
      </w:r>
      <w:r w:rsidR="008A59E7">
        <w:t>,</w:t>
      </w:r>
      <w:r>
        <w:t xml:space="preserve"> allows for candid discussion</w:t>
      </w:r>
      <w:r w:rsidR="009B6C0A">
        <w:t>s that often generate</w:t>
      </w:r>
      <w:r>
        <w:t xml:space="preserve"> the best solutions </w:t>
      </w:r>
    </w:p>
    <w:p w14:paraId="178854D2" w14:textId="7087569B" w:rsidR="003B522A" w:rsidRDefault="0061467E" w:rsidP="00B26FAB">
      <w:pPr>
        <w:pStyle w:val="ListParagraph"/>
        <w:numPr>
          <w:ilvl w:val="0"/>
          <w:numId w:val="4"/>
        </w:numPr>
      </w:pPr>
      <w:r>
        <w:rPr>
          <w:b/>
        </w:rPr>
        <w:t xml:space="preserve">Up-to-date </w:t>
      </w:r>
      <w:r w:rsidR="003B522A" w:rsidRPr="003A15BF">
        <w:rPr>
          <w:b/>
        </w:rPr>
        <w:t>processes using a consensus-based approach</w:t>
      </w:r>
      <w:r w:rsidR="000B2529">
        <w:t xml:space="preserve"> – </w:t>
      </w:r>
      <w:r>
        <w:t xml:space="preserve">involving </w:t>
      </w:r>
      <w:r w:rsidR="0033021C">
        <w:t xml:space="preserve">all </w:t>
      </w:r>
      <w:r>
        <w:t xml:space="preserve">agencies in the development of strategies </w:t>
      </w:r>
      <w:r w:rsidR="00E672B4">
        <w:t xml:space="preserve">can better align multiple agencies’ </w:t>
      </w:r>
      <w:r w:rsidR="000B2529">
        <w:t>process</w:t>
      </w:r>
      <w:r w:rsidR="00E672B4">
        <w:t>es yielding more consistent and better understood responses</w:t>
      </w:r>
    </w:p>
    <w:p w14:paraId="642AA9C5" w14:textId="5ADFD7C7" w:rsidR="003B522A" w:rsidRDefault="0068523C" w:rsidP="00B26FAB">
      <w:pPr>
        <w:pStyle w:val="ListParagraph"/>
        <w:numPr>
          <w:ilvl w:val="0"/>
          <w:numId w:val="4"/>
        </w:numPr>
      </w:pPr>
      <w:r>
        <w:rPr>
          <w:b/>
        </w:rPr>
        <w:t>Sus</w:t>
      </w:r>
      <w:r w:rsidRPr="003A15BF">
        <w:rPr>
          <w:b/>
        </w:rPr>
        <w:t xml:space="preserve">tain </w:t>
      </w:r>
      <w:r w:rsidR="003B522A" w:rsidRPr="003A15BF">
        <w:rPr>
          <w:b/>
        </w:rPr>
        <w:t>cont</w:t>
      </w:r>
      <w:r w:rsidR="000B2529" w:rsidRPr="003A15BF">
        <w:rPr>
          <w:b/>
        </w:rPr>
        <w:t xml:space="preserve">inuity </w:t>
      </w:r>
      <w:r w:rsidR="0063662F">
        <w:rPr>
          <w:b/>
        </w:rPr>
        <w:t xml:space="preserve">of relationships </w:t>
      </w:r>
      <w:r w:rsidR="000B2529">
        <w:t xml:space="preserve">– frequent </w:t>
      </w:r>
      <w:r w:rsidR="000E01DD">
        <w:t xml:space="preserve">meetings </w:t>
      </w:r>
      <w:r w:rsidR="003A15BF">
        <w:t>allow</w:t>
      </w:r>
      <w:r w:rsidR="000E01DD">
        <w:t xml:space="preserve"> new staff to be introduced </w:t>
      </w:r>
      <w:r w:rsidR="0063662F">
        <w:t>and better integrated in</w:t>
      </w:r>
      <w:r w:rsidR="000E01DD">
        <w:t>to the team processes</w:t>
      </w:r>
      <w:r w:rsidR="000D1363">
        <w:t xml:space="preserve"> and minimize the </w:t>
      </w:r>
      <w:r w:rsidR="006F5FCB">
        <w:t>impacts of staff changes</w:t>
      </w:r>
      <w:r w:rsidR="000E01DD">
        <w:t xml:space="preserve"> </w:t>
      </w:r>
    </w:p>
    <w:p w14:paraId="53BFCE38" w14:textId="5ED97B35" w:rsidR="003E5D84" w:rsidRPr="00FD1DC9" w:rsidRDefault="00F521C4" w:rsidP="001F0AAE">
      <w:pPr>
        <w:pStyle w:val="Heading1"/>
      </w:pPr>
      <w:r w:rsidRPr="00FD1DC9">
        <w:t>Participants</w:t>
      </w:r>
    </w:p>
    <w:p w14:paraId="00572A84" w14:textId="61371DE8" w:rsidR="00527768" w:rsidRPr="00FD1DC9" w:rsidRDefault="00527768" w:rsidP="001F0AAE">
      <w:pPr>
        <w:pStyle w:val="Heading2"/>
      </w:pPr>
      <w:r w:rsidRPr="00FD1DC9">
        <w:t>Recommended Participating Agencies</w:t>
      </w:r>
    </w:p>
    <w:p w14:paraId="2B06BA35" w14:textId="52C1CA17" w:rsidR="0049236B" w:rsidRDefault="00C7536F" w:rsidP="008A2EFD">
      <w:pPr>
        <w:pStyle w:val="BodyText"/>
      </w:pPr>
      <w:r>
        <w:t>Interagency Team Meetings</w:t>
      </w:r>
      <w:r w:rsidR="00F521C4">
        <w:t xml:space="preserve"> should include a broad cross-section of TIM responders. Ideally, agencies will have a consistent representative</w:t>
      </w:r>
      <w:r w:rsidR="00E41984">
        <w:t xml:space="preserve"> </w:t>
      </w:r>
      <w:r w:rsidR="00F521C4">
        <w:t>(</w:t>
      </w:r>
      <w:r w:rsidR="00E41984">
        <w:t>or representative</w:t>
      </w:r>
      <w:r w:rsidR="00F521C4">
        <w:t xml:space="preserve">s) attending these meetings to promote continuity. </w:t>
      </w:r>
      <w:r w:rsidR="0049236B">
        <w:t xml:space="preserve">There is tremendous benefit to agencies hearing directly from partner agencies </w:t>
      </w:r>
      <w:r w:rsidR="00FB3E4A">
        <w:t xml:space="preserve">and stakeholders that are directly involved in TIM activities. </w:t>
      </w:r>
    </w:p>
    <w:p w14:paraId="3C225C32" w14:textId="77777777" w:rsidR="00F521C4" w:rsidRDefault="00F521C4" w:rsidP="008A2EFD">
      <w:pPr>
        <w:pStyle w:val="BodyText"/>
      </w:pPr>
      <w:r>
        <w:t>Recommended participants include:</w:t>
      </w:r>
    </w:p>
    <w:p w14:paraId="0D37C355" w14:textId="6C28579D" w:rsidR="00F521C4" w:rsidRDefault="00F521C4" w:rsidP="00527768">
      <w:pPr>
        <w:pStyle w:val="ListParagraph"/>
        <w:numPr>
          <w:ilvl w:val="0"/>
          <w:numId w:val="5"/>
        </w:numPr>
      </w:pPr>
      <w:r>
        <w:t>Law enforcement (state, county</w:t>
      </w:r>
      <w:r w:rsidR="00C8345E">
        <w:t>,</w:t>
      </w:r>
      <w:r>
        <w:t xml:space="preserve"> and local)</w:t>
      </w:r>
      <w:r w:rsidR="00527768">
        <w:t>, including responders and dispatch operat</w:t>
      </w:r>
      <w:r w:rsidR="00E43E53">
        <w:t>ors</w:t>
      </w:r>
    </w:p>
    <w:p w14:paraId="2F4D4D33" w14:textId="3533D948" w:rsidR="00F521C4" w:rsidRDefault="00F521C4" w:rsidP="00527768">
      <w:pPr>
        <w:pStyle w:val="ListParagraph"/>
        <w:numPr>
          <w:ilvl w:val="0"/>
          <w:numId w:val="5"/>
        </w:numPr>
      </w:pPr>
      <w:r>
        <w:t xml:space="preserve">Emergency </w:t>
      </w:r>
      <w:r w:rsidR="00C8345E">
        <w:t>m</w:t>
      </w:r>
      <w:r>
        <w:t>anagement agencies</w:t>
      </w:r>
      <w:r w:rsidR="00527768">
        <w:t>/services</w:t>
      </w:r>
      <w:r>
        <w:t xml:space="preserve"> (state and county)</w:t>
      </w:r>
    </w:p>
    <w:p w14:paraId="439775A5" w14:textId="2123697D" w:rsidR="00F521C4" w:rsidRDefault="00F521C4" w:rsidP="00527768">
      <w:pPr>
        <w:pStyle w:val="ListParagraph"/>
        <w:numPr>
          <w:ilvl w:val="0"/>
          <w:numId w:val="5"/>
        </w:numPr>
      </w:pPr>
      <w:r>
        <w:t xml:space="preserve">Fire and </w:t>
      </w:r>
      <w:r w:rsidR="00C8345E">
        <w:t>r</w:t>
      </w:r>
      <w:r w:rsidR="00527768">
        <w:t>escue</w:t>
      </w:r>
      <w:r>
        <w:t>, including volunteer fire groups (if applicable)</w:t>
      </w:r>
      <w:r w:rsidR="00527768">
        <w:t>, responders, and dispatch operations</w:t>
      </w:r>
    </w:p>
    <w:p w14:paraId="37B02832" w14:textId="6541CCE4" w:rsidR="00F521C4" w:rsidRDefault="00F521C4" w:rsidP="00527768">
      <w:pPr>
        <w:pStyle w:val="ListParagraph"/>
        <w:numPr>
          <w:ilvl w:val="0"/>
          <w:numId w:val="5"/>
        </w:numPr>
      </w:pPr>
      <w:r>
        <w:t xml:space="preserve">State </w:t>
      </w:r>
      <w:r w:rsidR="00214F89">
        <w:t>Department of Transportation (</w:t>
      </w:r>
      <w:r>
        <w:t>DOT</w:t>
      </w:r>
      <w:r w:rsidR="00214F89">
        <w:t>)</w:t>
      </w:r>
      <w:r>
        <w:t xml:space="preserve">, including </w:t>
      </w:r>
      <w:r w:rsidR="00214F89">
        <w:t xml:space="preserve">Incident </w:t>
      </w:r>
      <w:r w:rsidR="00D822B9">
        <w:t>Management Assistan</w:t>
      </w:r>
      <w:r w:rsidR="0041221C">
        <w:t>ce</w:t>
      </w:r>
      <w:r w:rsidR="00D822B9">
        <w:t xml:space="preserve"> Patrol (</w:t>
      </w:r>
      <w:r>
        <w:t>IMAP</w:t>
      </w:r>
      <w:r w:rsidR="00D822B9">
        <w:t>)</w:t>
      </w:r>
      <w:r>
        <w:t>, Maintenance</w:t>
      </w:r>
      <w:r w:rsidR="00E43E53">
        <w:t xml:space="preserve"> and/or Construction</w:t>
      </w:r>
      <w:r>
        <w:t xml:space="preserve">, </w:t>
      </w:r>
      <w:r w:rsidR="00793265">
        <w:t>Transportation Management Center/State</w:t>
      </w:r>
      <w:r w:rsidR="00EC5833">
        <w:t xml:space="preserve">wide </w:t>
      </w:r>
      <w:r w:rsidR="00D64899">
        <w:t>Operations Center (</w:t>
      </w:r>
      <w:r>
        <w:t>TMC</w:t>
      </w:r>
      <w:r w:rsidR="00830218">
        <w:t>/STOC</w:t>
      </w:r>
      <w:r w:rsidR="00D64899">
        <w:t>)</w:t>
      </w:r>
      <w:r>
        <w:t xml:space="preserve"> (if applicable)</w:t>
      </w:r>
      <w:r w:rsidR="00830218">
        <w:t xml:space="preserve">, and Statewide </w:t>
      </w:r>
      <w:r w:rsidR="00D64899">
        <w:t>Incident Management (</w:t>
      </w:r>
      <w:r w:rsidR="00830218">
        <w:t>IM</w:t>
      </w:r>
      <w:r w:rsidR="00D64899">
        <w:t>)</w:t>
      </w:r>
      <w:r w:rsidR="00830218">
        <w:t xml:space="preserve"> staff</w:t>
      </w:r>
    </w:p>
    <w:p w14:paraId="7C02CBC5" w14:textId="4E5BE8C5" w:rsidR="00527768" w:rsidRDefault="00830218" w:rsidP="00527768">
      <w:pPr>
        <w:pStyle w:val="ListParagraph"/>
        <w:numPr>
          <w:ilvl w:val="0"/>
          <w:numId w:val="5"/>
        </w:numPr>
      </w:pPr>
      <w:r>
        <w:t xml:space="preserve">Municipal Partners (Traffic Engineering, </w:t>
      </w:r>
      <w:r w:rsidR="00527768">
        <w:t>Public works (county, city)</w:t>
      </w:r>
      <w:r w:rsidR="005649B1">
        <w:t>)</w:t>
      </w:r>
    </w:p>
    <w:p w14:paraId="12503AF5" w14:textId="77777777" w:rsidR="00527768" w:rsidRDefault="00527768" w:rsidP="00527768">
      <w:pPr>
        <w:pStyle w:val="ListParagraph"/>
        <w:numPr>
          <w:ilvl w:val="0"/>
          <w:numId w:val="5"/>
        </w:numPr>
      </w:pPr>
      <w:r>
        <w:t>Environmental agencies and hazardous material responders</w:t>
      </w:r>
    </w:p>
    <w:p w14:paraId="2AF27C2E" w14:textId="6D7EA622" w:rsidR="00F521C4" w:rsidRDefault="00F521C4" w:rsidP="00527768">
      <w:pPr>
        <w:pStyle w:val="ListParagraph"/>
        <w:numPr>
          <w:ilvl w:val="0"/>
          <w:numId w:val="5"/>
        </w:numPr>
      </w:pPr>
      <w:r>
        <w:t>Tow</w:t>
      </w:r>
      <w:r w:rsidR="005649B1">
        <w:t>ing</w:t>
      </w:r>
      <w:r>
        <w:t xml:space="preserve"> and </w:t>
      </w:r>
      <w:r w:rsidR="00C8345E">
        <w:t>r</w:t>
      </w:r>
      <w:r>
        <w:t xml:space="preserve">ecovery </w:t>
      </w:r>
      <w:r w:rsidR="00C8345E">
        <w:t>o</w:t>
      </w:r>
      <w:r>
        <w:t>perators</w:t>
      </w:r>
    </w:p>
    <w:p w14:paraId="3392CCE0" w14:textId="0783CBDE" w:rsidR="00F521C4" w:rsidRDefault="00F521C4" w:rsidP="00527768">
      <w:pPr>
        <w:pStyle w:val="ListParagraph"/>
        <w:numPr>
          <w:ilvl w:val="0"/>
          <w:numId w:val="5"/>
        </w:numPr>
      </w:pPr>
      <w:r>
        <w:t xml:space="preserve">Public </w:t>
      </w:r>
      <w:r w:rsidR="000850B5">
        <w:t>Information Officers</w:t>
      </w:r>
    </w:p>
    <w:p w14:paraId="21CA70E3" w14:textId="77777777" w:rsidR="00527768" w:rsidRDefault="00527768" w:rsidP="00527768">
      <w:pPr>
        <w:pStyle w:val="ListParagraph"/>
        <w:numPr>
          <w:ilvl w:val="0"/>
          <w:numId w:val="5"/>
        </w:numPr>
      </w:pPr>
      <w:r>
        <w:t>Others as determined by the region</w:t>
      </w:r>
    </w:p>
    <w:p w14:paraId="44EF0F33" w14:textId="5733A6AA" w:rsidR="00F91FDF" w:rsidRDefault="00F91FDF" w:rsidP="001F0AAE">
      <w:pPr>
        <w:pStyle w:val="Heading2"/>
      </w:pPr>
      <w:r>
        <w:t>Strategies to Engage the Right Participants</w:t>
      </w:r>
    </w:p>
    <w:p w14:paraId="0FCE0EDC" w14:textId="31D308B1" w:rsidR="00DE1DD4" w:rsidRDefault="00E2728A" w:rsidP="008A2EFD">
      <w:pPr>
        <w:pStyle w:val="BodyText"/>
      </w:pPr>
      <w:r>
        <w:t xml:space="preserve">It is important for the Interagency Team Meetings to involve the correct </w:t>
      </w:r>
      <w:r w:rsidR="005E376A">
        <w:t>participa</w:t>
      </w:r>
      <w:r w:rsidR="007B776D">
        <w:t>nts</w:t>
      </w:r>
      <w:r w:rsidR="005E376A">
        <w:t xml:space="preserve"> </w:t>
      </w:r>
      <w:r w:rsidR="002C2EC2">
        <w:t xml:space="preserve">in </w:t>
      </w:r>
      <w:r w:rsidR="005E376A">
        <w:t xml:space="preserve">order to obtain </w:t>
      </w:r>
      <w:r w:rsidR="00F107DD">
        <w:t>meaningful contributions</w:t>
      </w:r>
      <w:r w:rsidR="003A2EEA">
        <w:t xml:space="preserve"> and the desired </w:t>
      </w:r>
      <w:r w:rsidR="00F107DD">
        <w:t>benefit</w:t>
      </w:r>
      <w:r w:rsidR="003A2EEA">
        <w:t>s.</w:t>
      </w:r>
      <w:r w:rsidR="00F107DD">
        <w:t xml:space="preserve"> </w:t>
      </w:r>
      <w:r w:rsidR="003A2EEA">
        <w:t>Recruiting and involving th</w:t>
      </w:r>
      <w:r w:rsidR="007B776D">
        <w:t>o</w:t>
      </w:r>
      <w:r w:rsidR="003A2EEA">
        <w:t>se individuals require</w:t>
      </w:r>
      <w:r w:rsidR="007B776D">
        <w:t>s</w:t>
      </w:r>
      <w:r w:rsidR="003A2EEA">
        <w:t xml:space="preserve"> an investment</w:t>
      </w:r>
      <w:r w:rsidR="000A1C60">
        <w:t>.</w:t>
      </w:r>
      <w:r w:rsidR="003A2EEA">
        <w:t xml:space="preserve"> </w:t>
      </w:r>
      <w:r w:rsidR="000A1C60">
        <w:t xml:space="preserve">Participants who are new to the </w:t>
      </w:r>
      <w:r w:rsidR="0013390D">
        <w:t xml:space="preserve">meetings will need to understand the value of their participation and gain trust that </w:t>
      </w:r>
      <w:r w:rsidR="00247A33">
        <w:t xml:space="preserve">there is a benefit </w:t>
      </w:r>
      <w:r w:rsidR="00E548FD">
        <w:t xml:space="preserve">for their time commitment. </w:t>
      </w:r>
      <w:r w:rsidR="007065ED">
        <w:t xml:space="preserve">It can be helpful to establish multiple TIM champions within a region that can assist in </w:t>
      </w:r>
      <w:r w:rsidR="00E548FD">
        <w:t xml:space="preserve">identifying </w:t>
      </w:r>
      <w:r w:rsidR="007065ED">
        <w:t xml:space="preserve">the correct </w:t>
      </w:r>
      <w:r w:rsidR="00E548FD">
        <w:t xml:space="preserve">individuals and </w:t>
      </w:r>
      <w:r w:rsidR="00E22B9B">
        <w:t>establishing</w:t>
      </w:r>
      <w:r w:rsidR="007065ED">
        <w:t xml:space="preserve"> methods for </w:t>
      </w:r>
      <w:r w:rsidR="00F33048">
        <w:t>reaching out.</w:t>
      </w:r>
      <w:r w:rsidR="0089049F">
        <w:t xml:space="preserve"> </w:t>
      </w:r>
      <w:r w:rsidR="0014535A">
        <w:t xml:space="preserve">The </w:t>
      </w:r>
      <w:r w:rsidR="00484DAB">
        <w:t>North Carolina Department of Transportation (</w:t>
      </w:r>
      <w:r w:rsidR="0014535A">
        <w:t>NCDOT</w:t>
      </w:r>
      <w:r w:rsidR="00484DAB">
        <w:t>)</w:t>
      </w:r>
      <w:r w:rsidR="0014535A">
        <w:t xml:space="preserve"> Statewide Traffic Operations groups can provide support as TIM Champions. More specifically, Regional TIM Coordinators often have est</w:t>
      </w:r>
      <w:r w:rsidR="00DE1DD4">
        <w:t xml:space="preserve">ablished relationships with key agencies at the state and regional level. </w:t>
      </w:r>
      <w:r w:rsidR="00665FFA">
        <w:t xml:space="preserve">The TIM Coordinators can provide support </w:t>
      </w:r>
      <w:r w:rsidR="0022139A">
        <w:t>or</w:t>
      </w:r>
      <w:r w:rsidR="00B93734">
        <w:t xml:space="preserve"> </w:t>
      </w:r>
      <w:r w:rsidR="005F59EE">
        <w:t>recruit</w:t>
      </w:r>
      <w:r w:rsidR="00B93734">
        <w:t>ing</w:t>
      </w:r>
      <w:r w:rsidR="005F59EE">
        <w:t xml:space="preserve"> </w:t>
      </w:r>
      <w:r w:rsidR="005A1D55">
        <w:t>regional stakeholders</w:t>
      </w:r>
      <w:r w:rsidR="003008EA">
        <w:t xml:space="preserve">, </w:t>
      </w:r>
      <w:r w:rsidR="005A1D55">
        <w:t>the development of</w:t>
      </w:r>
      <w:r w:rsidR="003008EA">
        <w:t xml:space="preserve"> </w:t>
      </w:r>
      <w:r w:rsidR="00100060">
        <w:t>agenda</w:t>
      </w:r>
      <w:r w:rsidR="005A1D55">
        <w:t>s and</w:t>
      </w:r>
      <w:r w:rsidR="00100060">
        <w:t xml:space="preserve"> topics, and </w:t>
      </w:r>
      <w:r w:rsidR="00F27D41">
        <w:t xml:space="preserve">coordinating materials in advance of the meeting. </w:t>
      </w:r>
    </w:p>
    <w:p w14:paraId="5BD4902D" w14:textId="48D789CB" w:rsidR="00F107DD" w:rsidRDefault="00F107DD" w:rsidP="008A2EFD">
      <w:pPr>
        <w:pStyle w:val="BodyText"/>
      </w:pPr>
      <w:r>
        <w:lastRenderedPageBreak/>
        <w:t xml:space="preserve">In some cases, </w:t>
      </w:r>
      <w:r w:rsidR="00F90E50">
        <w:t xml:space="preserve">it may be necessary </w:t>
      </w:r>
      <w:r>
        <w:t>to meet with prospective partner agency managers or executives to garner support for their agency’s participation. These discussions should focus on:</w:t>
      </w:r>
    </w:p>
    <w:p w14:paraId="4B9D3871" w14:textId="6F72BFBA" w:rsidR="00F107DD" w:rsidRDefault="00F107DD" w:rsidP="00B70CAC">
      <w:pPr>
        <w:pStyle w:val="ListParagraph"/>
        <w:numPr>
          <w:ilvl w:val="0"/>
          <w:numId w:val="10"/>
        </w:numPr>
        <w:ind w:left="720"/>
      </w:pPr>
      <w:r>
        <w:t xml:space="preserve">Objectives and strategic focus areas for the </w:t>
      </w:r>
      <w:r w:rsidR="00C7536F">
        <w:t>Interagency Team Meetings</w:t>
      </w:r>
    </w:p>
    <w:p w14:paraId="4FA42930" w14:textId="58C63E53" w:rsidR="009500C6" w:rsidRDefault="0088616A" w:rsidP="00B70CAC">
      <w:pPr>
        <w:pStyle w:val="ListParagraph"/>
        <w:numPr>
          <w:ilvl w:val="0"/>
          <w:numId w:val="10"/>
        </w:numPr>
        <w:ind w:left="720"/>
      </w:pPr>
      <w:r>
        <w:t xml:space="preserve">Meeting </w:t>
      </w:r>
      <w:r w:rsidR="00EC4F57">
        <w:t xml:space="preserve">importance </w:t>
      </w:r>
      <w:r w:rsidR="009500C6">
        <w:t>and how the</w:t>
      </w:r>
      <w:r w:rsidR="002F69CB">
        <w:t xml:space="preserve"> meeting can </w:t>
      </w:r>
      <w:r w:rsidR="009500C6">
        <w:t>contribute to an improved level of coordination among many agencies</w:t>
      </w:r>
    </w:p>
    <w:p w14:paraId="7ABF1A79" w14:textId="723D8454" w:rsidR="00F107DD" w:rsidRDefault="0003792C" w:rsidP="00B70CAC">
      <w:pPr>
        <w:pStyle w:val="ListParagraph"/>
        <w:numPr>
          <w:ilvl w:val="0"/>
          <w:numId w:val="10"/>
        </w:numPr>
        <w:ind w:left="720"/>
      </w:pPr>
      <w:r>
        <w:t>Specific b</w:t>
      </w:r>
      <w:r w:rsidR="00F107DD">
        <w:t>enefi</w:t>
      </w:r>
      <w:r w:rsidR="00625DA0">
        <w:t>ts</w:t>
      </w:r>
      <w:r w:rsidR="00F107DD">
        <w:t xml:space="preserve"> </w:t>
      </w:r>
      <w:r>
        <w:t xml:space="preserve">from their </w:t>
      </w:r>
      <w:r w:rsidR="00F107DD">
        <w:t>agency</w:t>
      </w:r>
      <w:r>
        <w:t>’s</w:t>
      </w:r>
      <w:r w:rsidR="00F107DD">
        <w:t xml:space="preserve"> participat</w:t>
      </w:r>
      <w:r>
        <w:t>ion</w:t>
      </w:r>
    </w:p>
    <w:p w14:paraId="26749C61" w14:textId="1F9DC00C" w:rsidR="00F107DD" w:rsidRDefault="0032123D" w:rsidP="00B70CAC">
      <w:pPr>
        <w:pStyle w:val="ListParagraph"/>
        <w:numPr>
          <w:ilvl w:val="0"/>
          <w:numId w:val="10"/>
        </w:numPr>
        <w:ind w:left="720"/>
      </w:pPr>
      <w:r>
        <w:t xml:space="preserve">Appropriate staff that </w:t>
      </w:r>
      <w:r w:rsidR="00F107DD">
        <w:t>should be designated to participate</w:t>
      </w:r>
    </w:p>
    <w:p w14:paraId="0F0EA812" w14:textId="3FD02F8E" w:rsidR="00632797" w:rsidRPr="00632797" w:rsidRDefault="0032123D" w:rsidP="001F0AAE">
      <w:pPr>
        <w:pStyle w:val="ListParagraph"/>
        <w:numPr>
          <w:ilvl w:val="0"/>
          <w:numId w:val="10"/>
        </w:numPr>
        <w:ind w:left="720"/>
      </w:pPr>
      <w:r>
        <w:t>E</w:t>
      </w:r>
      <w:r w:rsidR="00F107DD">
        <w:t xml:space="preserve">xpected time commitments </w:t>
      </w:r>
      <w:r w:rsidR="006C3870">
        <w:t xml:space="preserve">and meeting frequency </w:t>
      </w:r>
      <w:r w:rsidR="00F107DD">
        <w:t>for participants</w:t>
      </w:r>
    </w:p>
    <w:p w14:paraId="5B3C5845" w14:textId="39281DA3" w:rsidR="004048A5" w:rsidRDefault="004048A5" w:rsidP="004048A5">
      <w:r>
        <w:t xml:space="preserve">In preparation for individual meetings, it may be necessary to reach </w:t>
      </w:r>
      <w:r w:rsidR="00354EA7">
        <w:t xml:space="preserve">out </w:t>
      </w:r>
      <w:r>
        <w:t xml:space="preserve">to specific invitees to </w:t>
      </w:r>
      <w:r w:rsidR="00C57E1B">
        <w:t>reinforce the value of their attendance. Their</w:t>
      </w:r>
      <w:r>
        <w:t xml:space="preserve"> value can </w:t>
      </w:r>
      <w:r w:rsidR="00C57E1B">
        <w:t>include both sharing their knowledge related to a specific topic</w:t>
      </w:r>
      <w:r w:rsidR="00CE568E">
        <w:t xml:space="preserve"> and learning </w:t>
      </w:r>
      <w:r w:rsidR="00CC264E">
        <w:t>about</w:t>
      </w:r>
      <w:r w:rsidR="00CE568E">
        <w:t xml:space="preserve"> other agencies</w:t>
      </w:r>
      <w:r w:rsidR="00CC264E">
        <w:t>’</w:t>
      </w:r>
      <w:r w:rsidR="00CE568E">
        <w:t xml:space="preserve"> perspective</w:t>
      </w:r>
      <w:r w:rsidR="00CC264E">
        <w:t>s</w:t>
      </w:r>
      <w:r w:rsidR="00CE568E">
        <w:t xml:space="preserve"> on the same</w:t>
      </w:r>
      <w:r>
        <w:t xml:space="preserve"> </w:t>
      </w:r>
      <w:r w:rsidR="00426096">
        <w:t xml:space="preserve">topic. </w:t>
      </w:r>
    </w:p>
    <w:p w14:paraId="6E598130" w14:textId="423CFA48" w:rsidR="003E5D84" w:rsidRDefault="00527768" w:rsidP="001F0AAE">
      <w:pPr>
        <w:pStyle w:val="Heading2"/>
      </w:pPr>
      <w:r>
        <w:t>Meeting Leadership</w:t>
      </w:r>
    </w:p>
    <w:p w14:paraId="07A8DD05" w14:textId="6B1924F3" w:rsidR="00462FF8" w:rsidRPr="00B57060" w:rsidRDefault="009B49B7" w:rsidP="00462FF8">
      <w:r>
        <w:t>T</w:t>
      </w:r>
      <w:r w:rsidR="007365A9">
        <w:t xml:space="preserve">he continuity </w:t>
      </w:r>
      <w:r w:rsidR="00977A56">
        <w:t xml:space="preserve">and schedule consistency </w:t>
      </w:r>
      <w:r w:rsidR="007365A9">
        <w:t>of the team meeting</w:t>
      </w:r>
      <w:r w:rsidR="007404D3">
        <w:t>s</w:t>
      </w:r>
      <w:r w:rsidR="006928D1">
        <w:t xml:space="preserve"> </w:t>
      </w:r>
      <w:r w:rsidR="007365A9">
        <w:t xml:space="preserve">should be </w:t>
      </w:r>
      <w:r w:rsidR="00A52581">
        <w:t>managed</w:t>
      </w:r>
      <w:r w:rsidR="007365A9">
        <w:t xml:space="preserve"> by </w:t>
      </w:r>
      <w:r w:rsidR="00753F37">
        <w:t xml:space="preserve">a </w:t>
      </w:r>
      <w:r w:rsidR="00216C7F">
        <w:t xml:space="preserve">local </w:t>
      </w:r>
      <w:r w:rsidR="00753F37">
        <w:t>champion</w:t>
      </w:r>
      <w:r w:rsidR="000F6D17">
        <w:t>.</w:t>
      </w:r>
      <w:r w:rsidR="00753F37">
        <w:t xml:space="preserve"> </w:t>
      </w:r>
      <w:r w:rsidR="00594AB7">
        <w:t xml:space="preserve">Recommended champions </w:t>
      </w:r>
      <w:r w:rsidR="005B31ED">
        <w:t xml:space="preserve">within </w:t>
      </w:r>
      <w:r w:rsidR="00901D0F">
        <w:t xml:space="preserve">the </w:t>
      </w:r>
      <w:r w:rsidR="005B31ED">
        <w:t>Division</w:t>
      </w:r>
      <w:r w:rsidR="00901D0F">
        <w:t>s</w:t>
      </w:r>
      <w:r w:rsidR="005B31ED">
        <w:t xml:space="preserve"> include:</w:t>
      </w:r>
      <w:r w:rsidR="00594AB7">
        <w:t xml:space="preserve"> </w:t>
      </w:r>
    </w:p>
    <w:p w14:paraId="740B6214" w14:textId="5C27BE9A" w:rsidR="000F2F99" w:rsidRPr="000F2F99" w:rsidRDefault="00BF43B2" w:rsidP="000F2F99">
      <w:pPr>
        <w:pStyle w:val="BodyText"/>
        <w:numPr>
          <w:ilvl w:val="0"/>
          <w:numId w:val="25"/>
        </w:numPr>
      </w:pPr>
      <w:r>
        <w:t>Divisions 5, 7</w:t>
      </w:r>
      <w:r w:rsidR="00E259A7">
        <w:t>&amp;</w:t>
      </w:r>
      <w:r>
        <w:t>9</w:t>
      </w:r>
      <w:r w:rsidR="00CD637B">
        <w:t xml:space="preserve"> </w:t>
      </w:r>
      <w:r w:rsidR="00396CF3">
        <w:t>(</w:t>
      </w:r>
      <w:r w:rsidR="003B50E3">
        <w:t>provided through 1 person)</w:t>
      </w:r>
      <w:r>
        <w:t>, 10</w:t>
      </w:r>
      <w:r w:rsidR="00FF1E93">
        <w:t>, 13</w:t>
      </w:r>
      <w:r w:rsidR="002177E8">
        <w:t>&amp;14</w:t>
      </w:r>
      <w:r>
        <w:t xml:space="preserve">: </w:t>
      </w:r>
      <w:r w:rsidR="00484DAB">
        <w:t>Incident Management Engineer (</w:t>
      </w:r>
      <w:r>
        <w:t>IME</w:t>
      </w:r>
      <w:r w:rsidR="00484DAB">
        <w:t>)</w:t>
      </w:r>
      <w:r>
        <w:t xml:space="preserve"> or </w:t>
      </w:r>
      <w:r w:rsidR="009B5D96">
        <w:t>R</w:t>
      </w:r>
      <w:r w:rsidR="00A43C3C">
        <w:t xml:space="preserve">egional </w:t>
      </w:r>
      <w:r w:rsidR="0042639E">
        <w:t>Intelligent Transportation Systems (</w:t>
      </w:r>
      <w:r w:rsidR="009B5D96">
        <w:t>ITS</w:t>
      </w:r>
      <w:r w:rsidR="0042639E">
        <w:t>)</w:t>
      </w:r>
      <w:r w:rsidR="009B5D96">
        <w:t xml:space="preserve"> Engineer </w:t>
      </w:r>
      <w:r>
        <w:t>Designee</w:t>
      </w:r>
    </w:p>
    <w:p w14:paraId="208B48FE" w14:textId="748CC256" w:rsidR="00AA3E8D" w:rsidRPr="00AA3E8D" w:rsidRDefault="00B969FF" w:rsidP="00AA3E8D">
      <w:pPr>
        <w:pStyle w:val="BodyText"/>
        <w:numPr>
          <w:ilvl w:val="0"/>
          <w:numId w:val="25"/>
        </w:numPr>
      </w:pPr>
      <w:r>
        <w:t xml:space="preserve">Divisions </w:t>
      </w:r>
      <w:r w:rsidR="00912FAE">
        <w:t xml:space="preserve">3, </w:t>
      </w:r>
      <w:r w:rsidR="00E16BA4">
        <w:t xml:space="preserve">4, </w:t>
      </w:r>
      <w:r w:rsidR="003F35F2">
        <w:t>6</w:t>
      </w:r>
      <w:r w:rsidR="00D20A01">
        <w:t>: IME</w:t>
      </w:r>
      <w:r w:rsidR="002119AD">
        <w:t>, Safety Engineer,</w:t>
      </w:r>
      <w:r w:rsidR="00912FAE">
        <w:t xml:space="preserve"> or Division Traffic Engineer </w:t>
      </w:r>
      <w:r w:rsidR="00860FA8">
        <w:t xml:space="preserve">(DTE) </w:t>
      </w:r>
      <w:r w:rsidR="00912FAE">
        <w:t>Designee</w:t>
      </w:r>
    </w:p>
    <w:p w14:paraId="454D0CC0" w14:textId="67058760" w:rsidR="00E16BA4" w:rsidRDefault="00E16BA4" w:rsidP="008C4AFC">
      <w:pPr>
        <w:pStyle w:val="BodyText"/>
        <w:numPr>
          <w:ilvl w:val="0"/>
          <w:numId w:val="25"/>
        </w:numPr>
      </w:pPr>
      <w:r>
        <w:t xml:space="preserve">Divisions </w:t>
      </w:r>
      <w:r w:rsidR="00BC6E9C">
        <w:t>1, 2</w:t>
      </w:r>
      <w:r>
        <w:t xml:space="preserve">, 11, 12: </w:t>
      </w:r>
      <w:r w:rsidR="00860FA8">
        <w:t>DTE o</w:t>
      </w:r>
      <w:r w:rsidR="00222B70">
        <w:t>r</w:t>
      </w:r>
      <w:r w:rsidR="00860FA8">
        <w:t xml:space="preserve"> DTE</w:t>
      </w:r>
      <w:r>
        <w:t xml:space="preserve"> Designee</w:t>
      </w:r>
      <w:r w:rsidR="00BC6E9C">
        <w:t xml:space="preserve"> (</w:t>
      </w:r>
      <w:r w:rsidR="000642CD">
        <w:t xml:space="preserve">Deputy or Assistance DTE, </w:t>
      </w:r>
      <w:r w:rsidR="00D63379">
        <w:t xml:space="preserve">safety engineer, </w:t>
      </w:r>
      <w:r w:rsidR="00863D5A">
        <w:t xml:space="preserve">or </w:t>
      </w:r>
      <w:r w:rsidR="00BC6E9C">
        <w:t>county maintenance engineer</w:t>
      </w:r>
      <w:r w:rsidR="00860FA8">
        <w:t>)</w:t>
      </w:r>
    </w:p>
    <w:p w14:paraId="603EA7BC" w14:textId="26E3FEB1" w:rsidR="009B49B7" w:rsidRDefault="005B497E" w:rsidP="008A2EFD">
      <w:pPr>
        <w:pStyle w:val="BodyText"/>
      </w:pPr>
      <w:r>
        <w:t xml:space="preserve">The champion </w:t>
      </w:r>
      <w:r w:rsidR="00A345FC">
        <w:t>should</w:t>
      </w:r>
      <w:r w:rsidR="00F122CE">
        <w:t xml:space="preserve"> coordinate with partners to identify </w:t>
      </w:r>
      <w:r w:rsidR="009C6B52">
        <w:t>chairpersons</w:t>
      </w:r>
      <w:r w:rsidR="00F122CE">
        <w:t xml:space="preserve"> for each of the team meetings. </w:t>
      </w:r>
      <w:r w:rsidR="009B49B7">
        <w:t>This chairperson should be a strong champion for TIM in the region and of an authority level to promote participation and engagement of peer agencies. The chairperson can vary between meetings,</w:t>
      </w:r>
      <w:r w:rsidR="00C8600B">
        <w:t xml:space="preserve"> and the role can be served by the </w:t>
      </w:r>
      <w:r w:rsidR="00971C0F">
        <w:t>champion</w:t>
      </w:r>
      <w:r w:rsidR="00326E8B">
        <w:t xml:space="preserve"> or the </w:t>
      </w:r>
      <w:r w:rsidR="00590B40">
        <w:t>TIM Coordinator</w:t>
      </w:r>
      <w:r w:rsidR="00C8600B">
        <w:t xml:space="preserve"> as necessary. </w:t>
      </w:r>
      <w:r w:rsidR="009B49B7">
        <w:t xml:space="preserve"> </w:t>
      </w:r>
    </w:p>
    <w:p w14:paraId="7ABE0EA3" w14:textId="6827F714" w:rsidR="00527768" w:rsidRDefault="00515297" w:rsidP="008A2EFD">
      <w:pPr>
        <w:pStyle w:val="BodyText"/>
      </w:pPr>
      <w:r>
        <w:t>The chairperson will be responsible for developing the agenda</w:t>
      </w:r>
      <w:r w:rsidR="008E0251">
        <w:t>,</w:t>
      </w:r>
      <w:r>
        <w:t xml:space="preserve"> facilitating the meeting, identify</w:t>
      </w:r>
      <w:r w:rsidR="008E0251">
        <w:t>ing</w:t>
      </w:r>
      <w:r>
        <w:t xml:space="preserve"> speakers, and solicit</w:t>
      </w:r>
      <w:r w:rsidR="008E0251">
        <w:t>ing</w:t>
      </w:r>
      <w:r>
        <w:t xml:space="preserve"> feedback from the team </w:t>
      </w:r>
      <w:r w:rsidR="00C8345E">
        <w:t xml:space="preserve">regarding </w:t>
      </w:r>
      <w:r w:rsidR="005A787A">
        <w:t xml:space="preserve">specific agenda items that may be of interest to them. </w:t>
      </w:r>
    </w:p>
    <w:p w14:paraId="263BFF96" w14:textId="2CBA5007" w:rsidR="00515297" w:rsidRDefault="00515297" w:rsidP="008A2EFD">
      <w:pPr>
        <w:pStyle w:val="BodyText"/>
      </w:pPr>
      <w:r>
        <w:t>Administrative support, either from the chairperson’s agency or another agency, is highly recommended. This administrative support can take care of meeting logistics, meeting scheduling, taking notes and developing minutes, distributing agendas</w:t>
      </w:r>
      <w:r w:rsidR="00614F7C">
        <w:t>, circulating a sign-in sheet, making sure presentations are uploaded and audio-visual equipment is working properly, and help</w:t>
      </w:r>
      <w:r>
        <w:t xml:space="preserve"> to coordinate communications to the broader team. Administrative support</w:t>
      </w:r>
      <w:r w:rsidR="003A4FBA">
        <w:t xml:space="preserve"> staff</w:t>
      </w:r>
      <w:r>
        <w:t xml:space="preserve"> will work closely with the chairperson on logistics and special </w:t>
      </w:r>
      <w:r w:rsidR="00A82DF7">
        <w:t>topics and</w:t>
      </w:r>
      <w:r>
        <w:t xml:space="preserve"> can coordinate with outside speakers or special presenters for meetings. </w:t>
      </w:r>
      <w:r w:rsidR="00483F1E">
        <w:t xml:space="preserve">Administrative support </w:t>
      </w:r>
      <w:r w:rsidR="00A82DF7">
        <w:t xml:space="preserve">also </w:t>
      </w:r>
      <w:r w:rsidR="00483F1E">
        <w:t xml:space="preserve">can help to maintain </w:t>
      </w:r>
      <w:r w:rsidR="006808D6">
        <w:t xml:space="preserve">accurate contact information for the </w:t>
      </w:r>
      <w:r w:rsidR="00483F1E">
        <w:t xml:space="preserve">interagency team group. </w:t>
      </w:r>
    </w:p>
    <w:p w14:paraId="66C8EE90" w14:textId="385A8582" w:rsidR="003E5D84" w:rsidRPr="00121EF8" w:rsidRDefault="003E5D84" w:rsidP="001F0AAE">
      <w:pPr>
        <w:pStyle w:val="Heading1"/>
      </w:pPr>
      <w:r w:rsidRPr="00121EF8">
        <w:t>Meeting Topics</w:t>
      </w:r>
    </w:p>
    <w:p w14:paraId="4574F8AF" w14:textId="3F108C40" w:rsidR="000E01DD" w:rsidRDefault="000E01DD" w:rsidP="008A2EFD">
      <w:pPr>
        <w:pStyle w:val="BodyText"/>
      </w:pPr>
      <w:r>
        <w:t>Specific topics can be tailored to regional needs and unique events</w:t>
      </w:r>
      <w:r w:rsidR="00614F7C">
        <w:t>, or seasonal priorities such as summer travel or weather</w:t>
      </w:r>
      <w:r>
        <w:t xml:space="preserve">. </w:t>
      </w:r>
      <w:r w:rsidR="000D11D5">
        <w:t xml:space="preserve">While consistency of the meeting frequency is important for relationship </w:t>
      </w:r>
      <w:r w:rsidR="000D11D5">
        <w:lastRenderedPageBreak/>
        <w:t xml:space="preserve">building, the chairperson should ensure that agendas are always valuable to the attendees and do not become mundane. </w:t>
      </w:r>
      <w:r w:rsidR="004B119A">
        <w:t>T</w:t>
      </w:r>
      <w:r w:rsidR="00325263">
        <w:t>he topics should provide content that is of value to the attendees</w:t>
      </w:r>
      <w:r w:rsidR="00EB671C">
        <w:t xml:space="preserve"> and</w:t>
      </w:r>
      <w:r w:rsidR="00325263">
        <w:t xml:space="preserve"> </w:t>
      </w:r>
      <w:r w:rsidR="00EB671C">
        <w:t>the chairperson should structure topic discussions appropriately for the meeting attendees in order to keep them engaged within the conversation.</w:t>
      </w:r>
      <w:r w:rsidR="00325263">
        <w:t xml:space="preserve"> </w:t>
      </w:r>
      <w:r w:rsidR="00177557">
        <w:t xml:space="preserve">Potential agenda </w:t>
      </w:r>
      <w:r>
        <w:t>topics include:</w:t>
      </w:r>
    </w:p>
    <w:p w14:paraId="33751A68" w14:textId="77777777" w:rsidR="0011052C" w:rsidRDefault="0011052C" w:rsidP="000E01DD">
      <w:pPr>
        <w:pStyle w:val="ListParagraph"/>
        <w:numPr>
          <w:ilvl w:val="0"/>
          <w:numId w:val="1"/>
        </w:numPr>
      </w:pPr>
      <w:r>
        <w:t>Current TIM initiatives or focus areas</w:t>
      </w:r>
    </w:p>
    <w:p w14:paraId="2BC3D7CE" w14:textId="77777777" w:rsidR="008E1426" w:rsidRDefault="008E1426" w:rsidP="008E1426">
      <w:pPr>
        <w:pStyle w:val="ListParagraph"/>
        <w:numPr>
          <w:ilvl w:val="0"/>
          <w:numId w:val="1"/>
        </w:numPr>
      </w:pPr>
      <w:r>
        <w:t>Trending data (crashes, speeds, volumes, developments, etc.) for the area, highlighting opportunities for proactive action and/or improvement</w:t>
      </w:r>
    </w:p>
    <w:p w14:paraId="2E82D08A" w14:textId="1EAF1594" w:rsidR="0011052C" w:rsidRDefault="000E01DD" w:rsidP="000E01DD">
      <w:pPr>
        <w:pStyle w:val="ListParagraph"/>
        <w:numPr>
          <w:ilvl w:val="0"/>
          <w:numId w:val="1"/>
        </w:numPr>
      </w:pPr>
      <w:r>
        <w:t xml:space="preserve">Training updates: </w:t>
      </w:r>
      <w:r w:rsidR="0011052C">
        <w:t xml:space="preserve">TIM Responder Training </w:t>
      </w:r>
      <w:r>
        <w:t>updates, upcoming training opportunities, training needs</w:t>
      </w:r>
    </w:p>
    <w:p w14:paraId="6B86FFEB" w14:textId="4DEFAC53" w:rsidR="003B522A" w:rsidRDefault="000E01DD" w:rsidP="000E01DD">
      <w:pPr>
        <w:pStyle w:val="ListParagraph"/>
        <w:numPr>
          <w:ilvl w:val="0"/>
          <w:numId w:val="1"/>
        </w:numPr>
      </w:pPr>
      <w:r>
        <w:t xml:space="preserve">Upcoming events, such as major roadwork/construction or </w:t>
      </w:r>
      <w:r w:rsidR="0011052C">
        <w:t>planned sp</w:t>
      </w:r>
      <w:r>
        <w:t>ecial events</w:t>
      </w:r>
      <w:r w:rsidR="003A4FBA">
        <w:t>;</w:t>
      </w:r>
      <w:r w:rsidR="00D43F41">
        <w:t xml:space="preserve"> seasonal traffic planning</w:t>
      </w:r>
    </w:p>
    <w:p w14:paraId="3514C6A5" w14:textId="77777777" w:rsidR="0011052C" w:rsidRDefault="000E01DD" w:rsidP="000E01DD">
      <w:pPr>
        <w:pStyle w:val="ListParagraph"/>
        <w:numPr>
          <w:ilvl w:val="0"/>
          <w:numId w:val="1"/>
        </w:numPr>
      </w:pPr>
      <w:r>
        <w:t>Debriefings from major incidents</w:t>
      </w:r>
    </w:p>
    <w:p w14:paraId="79156D8C" w14:textId="77777777" w:rsidR="000E01DD" w:rsidRDefault="000E01DD" w:rsidP="000E01DD">
      <w:pPr>
        <w:pStyle w:val="ListParagraph"/>
        <w:numPr>
          <w:ilvl w:val="0"/>
          <w:numId w:val="1"/>
        </w:numPr>
      </w:pPr>
      <w:r>
        <w:t>Update/review of TIM performance measures</w:t>
      </w:r>
    </w:p>
    <w:p w14:paraId="46188A3F" w14:textId="77777777" w:rsidR="003B522A" w:rsidRDefault="000E01DD" w:rsidP="000E01DD">
      <w:pPr>
        <w:pStyle w:val="ListParagraph"/>
        <w:numPr>
          <w:ilvl w:val="0"/>
          <w:numId w:val="1"/>
        </w:numPr>
      </w:pPr>
      <w:r>
        <w:t>Lessons learned/process reviews</w:t>
      </w:r>
    </w:p>
    <w:p w14:paraId="367C6C6D" w14:textId="77777777" w:rsidR="0011052C" w:rsidRDefault="0011052C" w:rsidP="000E01DD">
      <w:pPr>
        <w:pStyle w:val="ListParagraph"/>
        <w:numPr>
          <w:ilvl w:val="0"/>
          <w:numId w:val="1"/>
        </w:numPr>
      </w:pPr>
      <w:r>
        <w:t>“Spotlight” topic</w:t>
      </w:r>
      <w:r w:rsidR="003B522A">
        <w:t xml:space="preserve"> or project</w:t>
      </w:r>
      <w:r>
        <w:t xml:space="preserve"> (new system, new equipment</w:t>
      </w:r>
      <w:r w:rsidR="003B522A">
        <w:t>, new/updated processes</w:t>
      </w:r>
      <w:r>
        <w:t>)</w:t>
      </w:r>
    </w:p>
    <w:p w14:paraId="5E586DC2" w14:textId="06E3A062" w:rsidR="0049236B" w:rsidRDefault="0049236B" w:rsidP="000E01DD">
      <w:pPr>
        <w:pStyle w:val="ListParagraph"/>
        <w:numPr>
          <w:ilvl w:val="0"/>
          <w:numId w:val="1"/>
        </w:numPr>
      </w:pPr>
      <w:r>
        <w:t>Future topics or information needs</w:t>
      </w:r>
    </w:p>
    <w:p w14:paraId="23DFAA45" w14:textId="0F5F0DCC" w:rsidR="00DE70D4" w:rsidRDefault="00177557" w:rsidP="00DE70D4">
      <w:pPr>
        <w:pStyle w:val="ListParagraph"/>
        <w:numPr>
          <w:ilvl w:val="0"/>
          <w:numId w:val="1"/>
        </w:numPr>
      </w:pPr>
      <w:r>
        <w:t>Staff changes within partner agencies</w:t>
      </w:r>
    </w:p>
    <w:p w14:paraId="4CA1112B" w14:textId="567DD2E1" w:rsidR="00E47280" w:rsidRDefault="00E47280" w:rsidP="00DE70D4">
      <w:pPr>
        <w:pStyle w:val="ListParagraph"/>
        <w:numPr>
          <w:ilvl w:val="0"/>
          <w:numId w:val="1"/>
        </w:numPr>
      </w:pPr>
      <w:r>
        <w:t>Policy changes or even general overview of partner agency responsibilities</w:t>
      </w:r>
    </w:p>
    <w:p w14:paraId="0177955B" w14:textId="77777777" w:rsidR="00515297" w:rsidRDefault="00515297" w:rsidP="000E01DD">
      <w:pPr>
        <w:pStyle w:val="ListParagraph"/>
        <w:numPr>
          <w:ilvl w:val="0"/>
          <w:numId w:val="1"/>
        </w:numPr>
      </w:pPr>
      <w:r>
        <w:t>Other topics to be determined by the region</w:t>
      </w:r>
    </w:p>
    <w:p w14:paraId="63A96A6C" w14:textId="03C08E8B" w:rsidR="00B26FAB" w:rsidRPr="00121EF8" w:rsidRDefault="00B26FAB" w:rsidP="001F0AAE">
      <w:pPr>
        <w:pStyle w:val="Heading1"/>
      </w:pPr>
      <w:r w:rsidRPr="00121EF8">
        <w:t>Meeting Structure and Facilitation</w:t>
      </w:r>
    </w:p>
    <w:p w14:paraId="75648B12" w14:textId="0D291476" w:rsidR="00B26FAB" w:rsidRDefault="008D1E74" w:rsidP="001F0AAE">
      <w:pPr>
        <w:pStyle w:val="Heading2"/>
      </w:pPr>
      <w:r>
        <w:t xml:space="preserve">Meeting </w:t>
      </w:r>
      <w:r w:rsidR="00B26FAB">
        <w:t>Agenda</w:t>
      </w:r>
    </w:p>
    <w:p w14:paraId="2D38350A" w14:textId="17866274" w:rsidR="00B26FAB" w:rsidRDefault="005E4DA7" w:rsidP="008A2EFD">
      <w:pPr>
        <w:pStyle w:val="BodyText"/>
      </w:pPr>
      <w:r>
        <w:t xml:space="preserve">Having an established agenda is critical, but agenda topics </w:t>
      </w:r>
      <w:r w:rsidRPr="00E075A6">
        <w:t xml:space="preserve">should </w:t>
      </w:r>
      <w:r w:rsidR="00A375F3" w:rsidRPr="00E075A6">
        <w:t xml:space="preserve">remain </w:t>
      </w:r>
      <w:r w:rsidRPr="00E075A6">
        <w:t xml:space="preserve">current and relative to </w:t>
      </w:r>
      <w:r w:rsidR="00A375F3" w:rsidRPr="00E075A6">
        <w:t>participants’ interests in order to provide continuous value to the attendees</w:t>
      </w:r>
      <w:r w:rsidR="00A375F3">
        <w:t xml:space="preserve">. </w:t>
      </w:r>
      <w:r w:rsidR="00077C56">
        <w:t xml:space="preserve">The chairperson </w:t>
      </w:r>
      <w:r w:rsidR="004B4032">
        <w:t xml:space="preserve">should lead the development of the agenda and coordinate feedback on topics and time </w:t>
      </w:r>
      <w:r w:rsidR="00043A8D">
        <w:t>needs with participants. Using this input, the a</w:t>
      </w:r>
      <w:r w:rsidR="000F7989">
        <w:t xml:space="preserve">genda should be crafted with adequate time </w:t>
      </w:r>
      <w:r w:rsidR="00866C52">
        <w:t xml:space="preserve">allotments so that </w:t>
      </w:r>
      <w:r w:rsidR="000F7989">
        <w:t>each topic</w:t>
      </w:r>
      <w:r w:rsidR="002E5C9D">
        <w:t xml:space="preserve"> </w:t>
      </w:r>
      <w:r w:rsidR="00043A8D">
        <w:t>can be discussed</w:t>
      </w:r>
      <w:r w:rsidR="000F7989">
        <w:t xml:space="preserve">. </w:t>
      </w:r>
      <w:r w:rsidR="004F0772">
        <w:t>The chairperson should distribute a</w:t>
      </w:r>
      <w:r w:rsidR="00B26FAB">
        <w:t xml:space="preserve">gendas in advance </w:t>
      </w:r>
      <w:r w:rsidR="004F0772">
        <w:t xml:space="preserve">and provide copies </w:t>
      </w:r>
      <w:r w:rsidR="00B26FAB">
        <w:t xml:space="preserve">at the meeting. </w:t>
      </w:r>
    </w:p>
    <w:p w14:paraId="6613F984" w14:textId="021DB9FE" w:rsidR="00C3451A" w:rsidRDefault="00C3451A" w:rsidP="008A2EFD">
      <w:pPr>
        <w:pStyle w:val="BodyText"/>
      </w:pPr>
      <w:r>
        <w:t xml:space="preserve">A sample Interagency Team Meeting Agenda is included </w:t>
      </w:r>
      <w:r w:rsidR="00C918B9">
        <w:t xml:space="preserve">in the Appendix </w:t>
      </w:r>
      <w:r>
        <w:t>of this chapter.</w:t>
      </w:r>
      <w:r w:rsidR="00DB1FD6">
        <w:t xml:space="preserve"> </w:t>
      </w:r>
    </w:p>
    <w:p w14:paraId="60579214" w14:textId="00A5B990" w:rsidR="00B26FAB" w:rsidRDefault="00B26FAB" w:rsidP="001F0AAE">
      <w:pPr>
        <w:pStyle w:val="Heading2"/>
      </w:pPr>
      <w:r>
        <w:t>Roles and Responsibilities</w:t>
      </w:r>
    </w:p>
    <w:p w14:paraId="70CC80E8" w14:textId="2C85628E" w:rsidR="001A1684" w:rsidRPr="00283645" w:rsidRDefault="00C629BC" w:rsidP="00C629BC">
      <w:r>
        <w:t xml:space="preserve">Effective </w:t>
      </w:r>
      <w:r w:rsidR="001A1684">
        <w:t>Team Meetings should include</w:t>
      </w:r>
      <w:r w:rsidR="00066C3F">
        <w:t xml:space="preserve"> </w:t>
      </w:r>
      <w:r w:rsidR="004E356F">
        <w:t xml:space="preserve">the identification of </w:t>
      </w:r>
      <w:r w:rsidR="001A1684">
        <w:t xml:space="preserve">two </w:t>
      </w:r>
      <w:r w:rsidR="00EE48D1">
        <w:t xml:space="preserve">critical </w:t>
      </w:r>
      <w:r w:rsidR="004E356F">
        <w:t>roles</w:t>
      </w:r>
      <w:r w:rsidR="001A1684">
        <w:t xml:space="preserve">: chairperson and notetaker. </w:t>
      </w:r>
      <w:r w:rsidR="00AE7DB3">
        <w:t xml:space="preserve">It is </w:t>
      </w:r>
      <w:r w:rsidR="00161114">
        <w:t>r</w:t>
      </w:r>
      <w:r w:rsidR="00AE7DB3">
        <w:t xml:space="preserve">ecommended that the chairperson not be notetaker </w:t>
      </w:r>
      <w:r w:rsidR="00161114">
        <w:t xml:space="preserve">since the chairperson </w:t>
      </w:r>
      <w:r w:rsidR="00AF002A">
        <w:t xml:space="preserve">is tasked with managing the discussion and pace of the meeting. </w:t>
      </w:r>
      <w:r w:rsidR="00AE7DB3">
        <w:t xml:space="preserve"> </w:t>
      </w:r>
    </w:p>
    <w:p w14:paraId="7D4AA264" w14:textId="5D6B6712" w:rsidR="00961DB7" w:rsidRDefault="00961DB7" w:rsidP="00614F7C">
      <w:pPr>
        <w:pStyle w:val="ListParagraph"/>
        <w:numPr>
          <w:ilvl w:val="0"/>
          <w:numId w:val="6"/>
        </w:numPr>
      </w:pPr>
      <w:r>
        <w:t>The designated chairperson should lead e</w:t>
      </w:r>
      <w:r w:rsidR="003B6CF3">
        <w:t xml:space="preserve">ach meeting. </w:t>
      </w:r>
    </w:p>
    <w:p w14:paraId="7C5E0264" w14:textId="6502B65E" w:rsidR="00E405AF" w:rsidRDefault="00E405AF" w:rsidP="00614F7C">
      <w:pPr>
        <w:pStyle w:val="ListParagraph"/>
        <w:numPr>
          <w:ilvl w:val="0"/>
          <w:numId w:val="6"/>
        </w:numPr>
      </w:pPr>
      <w:r>
        <w:t xml:space="preserve">The chairperson should provide the agenda at the meeting. </w:t>
      </w:r>
    </w:p>
    <w:p w14:paraId="1A8BF41E" w14:textId="4A85779D" w:rsidR="003B6CF3" w:rsidRDefault="003B6CF3" w:rsidP="00614F7C">
      <w:pPr>
        <w:pStyle w:val="ListParagraph"/>
        <w:numPr>
          <w:ilvl w:val="0"/>
          <w:numId w:val="6"/>
        </w:numPr>
      </w:pPr>
      <w:r>
        <w:t>The chair</w:t>
      </w:r>
      <w:r w:rsidR="00515297">
        <w:t>person</w:t>
      </w:r>
      <w:r>
        <w:t xml:space="preserve"> </w:t>
      </w:r>
      <w:r w:rsidR="003E5FD7">
        <w:t xml:space="preserve">is responsible for </w:t>
      </w:r>
      <w:r>
        <w:t xml:space="preserve">keeping the meeting </w:t>
      </w:r>
      <w:r w:rsidR="003E5FD7">
        <w:t xml:space="preserve">on topic and on-time. </w:t>
      </w:r>
    </w:p>
    <w:p w14:paraId="0620D721" w14:textId="1B4FE4D0" w:rsidR="003B6CF3" w:rsidRDefault="003B6CF3" w:rsidP="00614F7C">
      <w:pPr>
        <w:pStyle w:val="ListParagraph"/>
        <w:numPr>
          <w:ilvl w:val="0"/>
          <w:numId w:val="6"/>
        </w:numPr>
      </w:pPr>
      <w:r>
        <w:t>Attendees should introduce themselves by name an</w:t>
      </w:r>
      <w:r w:rsidR="00F521C4">
        <w:t>d agency.</w:t>
      </w:r>
    </w:p>
    <w:p w14:paraId="34E9B141" w14:textId="132C1964" w:rsidR="00F521C4" w:rsidRDefault="002942DC" w:rsidP="00614F7C">
      <w:pPr>
        <w:pStyle w:val="ListParagraph"/>
        <w:numPr>
          <w:ilvl w:val="0"/>
          <w:numId w:val="6"/>
        </w:numPr>
      </w:pPr>
      <w:r>
        <w:t xml:space="preserve">The notetaker should </w:t>
      </w:r>
      <w:r w:rsidR="00486AC7">
        <w:t xml:space="preserve">supply the sign-in sheet and capture </w:t>
      </w:r>
      <w:r w:rsidR="00B2676E">
        <w:t>attendance</w:t>
      </w:r>
      <w:r w:rsidR="00F521C4">
        <w:t>.</w:t>
      </w:r>
    </w:p>
    <w:p w14:paraId="473B3D18" w14:textId="77777777" w:rsidR="00E405AF" w:rsidRDefault="002942DC" w:rsidP="00614F7C">
      <w:pPr>
        <w:pStyle w:val="ListParagraph"/>
        <w:numPr>
          <w:ilvl w:val="0"/>
          <w:numId w:val="6"/>
        </w:numPr>
      </w:pPr>
      <w:r>
        <w:t xml:space="preserve">The notetaker should </w:t>
      </w:r>
      <w:r w:rsidR="00F521C4">
        <w:t>capture meeting notes and action items</w:t>
      </w:r>
      <w:r w:rsidR="00E405AF">
        <w:t>.</w:t>
      </w:r>
    </w:p>
    <w:p w14:paraId="0441E129" w14:textId="0C37034B" w:rsidR="00F521C4" w:rsidRDefault="00E405AF" w:rsidP="00614F7C">
      <w:pPr>
        <w:pStyle w:val="ListParagraph"/>
        <w:numPr>
          <w:ilvl w:val="0"/>
          <w:numId w:val="6"/>
        </w:numPr>
      </w:pPr>
      <w:r>
        <w:lastRenderedPageBreak/>
        <w:t>The notetaker should provide the</w:t>
      </w:r>
      <w:r w:rsidR="00F521C4">
        <w:t xml:space="preserve"> </w:t>
      </w:r>
      <w:r w:rsidR="00CD7A30">
        <w:t xml:space="preserve">meeting </w:t>
      </w:r>
      <w:r w:rsidR="00F521C4">
        <w:t>minutes</w:t>
      </w:r>
      <w:r w:rsidR="00CD7A30">
        <w:t xml:space="preserve"> to the chairperson for review. </w:t>
      </w:r>
    </w:p>
    <w:p w14:paraId="15AC5CC4" w14:textId="6F9BC51C" w:rsidR="00D43F41" w:rsidRDefault="00C15CC9" w:rsidP="00614F7C">
      <w:pPr>
        <w:pStyle w:val="ListParagraph"/>
        <w:numPr>
          <w:ilvl w:val="0"/>
          <w:numId w:val="6"/>
        </w:numPr>
      </w:pPr>
      <w:r>
        <w:t>Participants d</w:t>
      </w:r>
      <w:r w:rsidR="00B01512">
        <w:t xml:space="preserve">esignated </w:t>
      </w:r>
      <w:r>
        <w:t xml:space="preserve">by the chairperson </w:t>
      </w:r>
      <w:r w:rsidR="00B01512">
        <w:t>should be prepared to contribute on specific agenda items</w:t>
      </w:r>
      <w:r>
        <w:t xml:space="preserve"> </w:t>
      </w:r>
      <w:r w:rsidR="004F5CA6">
        <w:t xml:space="preserve">such as </w:t>
      </w:r>
      <w:r w:rsidR="00D43F41">
        <w:t>incident debriefings or updates on planned events and activities.</w:t>
      </w:r>
    </w:p>
    <w:p w14:paraId="106F8906" w14:textId="5152C0E7" w:rsidR="0049236B" w:rsidRDefault="004F5CA6" w:rsidP="0049236B">
      <w:pPr>
        <w:pStyle w:val="ListParagraph"/>
        <w:numPr>
          <w:ilvl w:val="0"/>
          <w:numId w:val="6"/>
        </w:numPr>
      </w:pPr>
      <w:r>
        <w:t>All p</w:t>
      </w:r>
      <w:r w:rsidR="00515297">
        <w:t xml:space="preserve">articipants should be encouraged to </w:t>
      </w:r>
      <w:r w:rsidR="00614F7C">
        <w:t>share lessons learned, provide input to processes</w:t>
      </w:r>
      <w:r w:rsidR="0018199E">
        <w:t>,</w:t>
      </w:r>
      <w:r w:rsidR="00614F7C">
        <w:t xml:space="preserve"> and engage in action items identified during the meeting.</w:t>
      </w:r>
    </w:p>
    <w:p w14:paraId="21E8590A" w14:textId="0B166244" w:rsidR="0049236B" w:rsidRDefault="0049236B" w:rsidP="001F0AAE">
      <w:pPr>
        <w:pStyle w:val="Heading2"/>
      </w:pPr>
      <w:r>
        <w:t>Outcomes and Action Items</w:t>
      </w:r>
    </w:p>
    <w:p w14:paraId="69AC8E66" w14:textId="4E341B00" w:rsidR="0049236B" w:rsidRDefault="0049236B" w:rsidP="008A2EFD">
      <w:pPr>
        <w:pStyle w:val="BodyText"/>
      </w:pPr>
      <w:r>
        <w:t>Each meeting should include action items, next steps</w:t>
      </w:r>
      <w:r w:rsidR="0018199E">
        <w:t>,</w:t>
      </w:r>
      <w:r>
        <w:t xml:space="preserve"> and specific outcomes. </w:t>
      </w:r>
      <w:r w:rsidR="00823BDC">
        <w:t xml:space="preserve">It is important for the notetaker to </w:t>
      </w:r>
      <w:r w:rsidR="00D55726">
        <w:t xml:space="preserve">focus on </w:t>
      </w:r>
      <w:r w:rsidR="00823BDC">
        <w:t>captur</w:t>
      </w:r>
      <w:r w:rsidR="00D55726">
        <w:t>ing</w:t>
      </w:r>
      <w:r w:rsidR="00823BDC">
        <w:t xml:space="preserve"> the </w:t>
      </w:r>
      <w:r w:rsidR="00D55726">
        <w:t>resolutions</w:t>
      </w:r>
      <w:r w:rsidR="00823BDC">
        <w:t xml:space="preserve"> and action items moving forward. </w:t>
      </w:r>
      <w:r w:rsidR="00637B13">
        <w:t>C</w:t>
      </w:r>
      <w:r w:rsidR="00823BDC">
        <w:t xml:space="preserve">andid discussion can be good to arrive at </w:t>
      </w:r>
      <w:r w:rsidR="00637B13">
        <w:t>valuable resolutions</w:t>
      </w:r>
      <w:r w:rsidR="00823BDC">
        <w:t xml:space="preserve">, but nuances of </w:t>
      </w:r>
      <w:r w:rsidR="00637B13">
        <w:t xml:space="preserve">that </w:t>
      </w:r>
      <w:r w:rsidR="00823BDC">
        <w:t xml:space="preserve">discussion should not always be </w:t>
      </w:r>
      <w:r w:rsidR="009419DD">
        <w:t xml:space="preserve">meticulously documented. This can sometimes be perceived as </w:t>
      </w:r>
      <w:r w:rsidR="003C0924">
        <w:t xml:space="preserve">accusatory </w:t>
      </w:r>
      <w:r w:rsidR="00F36AC5">
        <w:t>towards individuals. The resolutions are the important take</w:t>
      </w:r>
      <w:r w:rsidR="001055BE">
        <w:t xml:space="preserve">aways for moving the program forward. </w:t>
      </w:r>
      <w:r>
        <w:t xml:space="preserve">Participants should be encouraged to </w:t>
      </w:r>
      <w:r w:rsidR="0018199E">
        <w:t>“</w:t>
      </w:r>
      <w:r>
        <w:t>own</w:t>
      </w:r>
      <w:r w:rsidR="0018199E">
        <w:t>”</w:t>
      </w:r>
      <w:r>
        <w:t xml:space="preserve"> actions; it is not the responsibility of the chairperson to take responsibility for all action items raised at the meetings. </w:t>
      </w:r>
      <w:r w:rsidR="00382B69">
        <w:t xml:space="preserve">Team members should maintain a professional level of accountability </w:t>
      </w:r>
      <w:r w:rsidR="00115949">
        <w:t>for owners and their associated a</w:t>
      </w:r>
      <w:r>
        <w:t>ction items</w:t>
      </w:r>
      <w:r w:rsidR="00115949">
        <w:t>.</w:t>
      </w:r>
      <w:r>
        <w:t xml:space="preserve"> </w:t>
      </w:r>
    </w:p>
    <w:p w14:paraId="1BDFE0FC" w14:textId="74C48FDC" w:rsidR="003E5D84" w:rsidRPr="00121EF8" w:rsidRDefault="000E01DD" w:rsidP="001F0AAE">
      <w:pPr>
        <w:pStyle w:val="Heading1"/>
      </w:pPr>
      <w:r w:rsidRPr="00121EF8">
        <w:t>Meeting Logistics</w:t>
      </w:r>
    </w:p>
    <w:p w14:paraId="76C6D5AC" w14:textId="33CFDDDD" w:rsidR="000E01DD" w:rsidRDefault="000E01DD" w:rsidP="001F0AAE">
      <w:pPr>
        <w:pStyle w:val="Heading2"/>
      </w:pPr>
      <w:r>
        <w:t>Location</w:t>
      </w:r>
      <w:r w:rsidR="00042F2D">
        <w:t>/Facility</w:t>
      </w:r>
    </w:p>
    <w:p w14:paraId="4500152E" w14:textId="0A790207" w:rsidR="00042F2D" w:rsidRDefault="00614F7C" w:rsidP="008A2EFD">
      <w:pPr>
        <w:pStyle w:val="BodyText"/>
      </w:pPr>
      <w:r>
        <w:t xml:space="preserve">Recommended </w:t>
      </w:r>
      <w:r w:rsidR="00042F2D">
        <w:t>locations</w:t>
      </w:r>
      <w:r>
        <w:t xml:space="preserve"> and considerations</w:t>
      </w:r>
      <w:r w:rsidR="00042F2D">
        <w:t xml:space="preserve"> for </w:t>
      </w:r>
      <w:r w:rsidR="00C7536F">
        <w:t>Interagency Team Meetings</w:t>
      </w:r>
      <w:r>
        <w:t xml:space="preserve"> include</w:t>
      </w:r>
      <w:r w:rsidR="00042F2D">
        <w:t>:</w:t>
      </w:r>
    </w:p>
    <w:p w14:paraId="2F395C8E" w14:textId="03E887E5" w:rsidR="00042F2D" w:rsidRDefault="00587566" w:rsidP="00C43F91">
      <w:pPr>
        <w:pStyle w:val="ListParagraph"/>
        <w:numPr>
          <w:ilvl w:val="0"/>
          <w:numId w:val="2"/>
        </w:numPr>
      </w:pPr>
      <w:r>
        <w:t>A</w:t>
      </w:r>
      <w:r w:rsidR="00042F2D">
        <w:t>gency facilities with a conference/training room large enough to accommodate the number of attendees anticipated</w:t>
      </w:r>
    </w:p>
    <w:p w14:paraId="0AB1FE70" w14:textId="1D595405" w:rsidR="00596935" w:rsidRDefault="006C0311" w:rsidP="00C43F91">
      <w:pPr>
        <w:pStyle w:val="ListParagraph"/>
        <w:numPr>
          <w:ilvl w:val="0"/>
          <w:numId w:val="2"/>
        </w:numPr>
      </w:pPr>
      <w:r>
        <w:t xml:space="preserve">Rotating the meeting location to different agencies (as space allows) </w:t>
      </w:r>
      <w:r w:rsidR="00382667">
        <w:t xml:space="preserve">provides team members an opportunity to see operating environments and increase their situational awareness for the partner agency. </w:t>
      </w:r>
    </w:p>
    <w:p w14:paraId="46A07B11" w14:textId="24DC102C" w:rsidR="00042F2D" w:rsidRDefault="00587566" w:rsidP="00C43F91">
      <w:pPr>
        <w:pStyle w:val="ListParagraph"/>
        <w:numPr>
          <w:ilvl w:val="0"/>
          <w:numId w:val="2"/>
        </w:numPr>
      </w:pPr>
      <w:r>
        <w:t>A</w:t>
      </w:r>
      <w:r w:rsidR="00042F2D">
        <w:t>dequate free parking on-site or in close walking distance to the facility</w:t>
      </w:r>
    </w:p>
    <w:p w14:paraId="159E1FF5" w14:textId="0AC42AA2" w:rsidR="00042F2D" w:rsidRDefault="00587566" w:rsidP="00C43F91">
      <w:pPr>
        <w:pStyle w:val="ListParagraph"/>
        <w:numPr>
          <w:ilvl w:val="0"/>
          <w:numId w:val="2"/>
        </w:numPr>
      </w:pPr>
      <w:r>
        <w:t>A</w:t>
      </w:r>
      <w:r w:rsidR="00042F2D">
        <w:t>udio-visual equipment for showing slides, photos</w:t>
      </w:r>
      <w:r w:rsidR="00646578">
        <w:t>,</w:t>
      </w:r>
      <w:r w:rsidR="00042F2D">
        <w:t xml:space="preserve"> and presentations</w:t>
      </w:r>
    </w:p>
    <w:p w14:paraId="6E3CB93E" w14:textId="0892080C" w:rsidR="00DA4DE8" w:rsidRDefault="00587566" w:rsidP="00C43F91">
      <w:pPr>
        <w:pStyle w:val="ListParagraph"/>
        <w:numPr>
          <w:ilvl w:val="0"/>
          <w:numId w:val="2"/>
        </w:numPr>
      </w:pPr>
      <w:r>
        <w:t>T</w:t>
      </w:r>
      <w:r w:rsidR="00DA4DE8">
        <w:t>eleconference capability for attendees needing to dial in</w:t>
      </w:r>
      <w:r w:rsidR="00753590">
        <w:t xml:space="preserve"> for virtual meetings</w:t>
      </w:r>
    </w:p>
    <w:p w14:paraId="2680825C" w14:textId="77777777" w:rsidR="00C43F91" w:rsidRDefault="00C43F91" w:rsidP="008A2EFD">
      <w:pPr>
        <w:pStyle w:val="BodyText"/>
      </w:pPr>
      <w:r>
        <w:t xml:space="preserve">Room set-up should encourage conversation among participants and allow for easy viewing of any presentation materials. If possible, a U-shape seating arrangement should be used to promote face-to-face interaction. </w:t>
      </w:r>
    </w:p>
    <w:p w14:paraId="66BADCB5" w14:textId="423B2491" w:rsidR="00335320" w:rsidRDefault="00335320" w:rsidP="001F0AAE">
      <w:pPr>
        <w:pStyle w:val="Heading2"/>
      </w:pPr>
      <w:r>
        <w:t>Virtual Meetings</w:t>
      </w:r>
    </w:p>
    <w:p w14:paraId="71F69794" w14:textId="1A954AA0" w:rsidR="00335320" w:rsidRPr="00335320" w:rsidRDefault="0094294A" w:rsidP="001A1ABB">
      <w:r>
        <w:t xml:space="preserve">Face-to-face meetings provide the most benefit to establishing </w:t>
      </w:r>
      <w:r w:rsidR="000307D6">
        <w:t>strong relationships across the region, but i</w:t>
      </w:r>
      <w:r w:rsidR="00335320">
        <w:t xml:space="preserve">n some rare instances it may be necessary </w:t>
      </w:r>
      <w:r w:rsidR="00D15D11">
        <w:t xml:space="preserve">for </w:t>
      </w:r>
      <w:r w:rsidR="009A7145">
        <w:t xml:space="preserve">stakeholders to </w:t>
      </w:r>
      <w:r w:rsidR="00D15D11">
        <w:t>attend</w:t>
      </w:r>
      <w:r w:rsidR="009A7145">
        <w:t xml:space="preserve"> </w:t>
      </w:r>
      <w:r w:rsidR="00D1192D">
        <w:t>a meeting virtually</w:t>
      </w:r>
      <w:r w:rsidR="00ED5476">
        <w:t xml:space="preserve">. </w:t>
      </w:r>
      <w:r w:rsidR="001A1ABB">
        <w:t xml:space="preserve">Conference calls can be acceptable in certain instances, but video should be encouraged when feasible. </w:t>
      </w:r>
      <w:r w:rsidR="002171B3">
        <w:t xml:space="preserve">When schedules prevent a stakeholder from attending in person, </w:t>
      </w:r>
      <w:r w:rsidR="007D16C9">
        <w:t xml:space="preserve">their </w:t>
      </w:r>
      <w:r w:rsidR="001A1ABB">
        <w:t xml:space="preserve">virtual </w:t>
      </w:r>
      <w:r w:rsidR="007D16C9">
        <w:t xml:space="preserve">attendance </w:t>
      </w:r>
      <w:r w:rsidR="001A1ABB">
        <w:t xml:space="preserve">can still provide value to the regional program. </w:t>
      </w:r>
    </w:p>
    <w:p w14:paraId="2B15C6B6" w14:textId="0592AB1B" w:rsidR="00DA4DE8" w:rsidRDefault="00DA4DE8" w:rsidP="001F0AAE">
      <w:pPr>
        <w:pStyle w:val="Heading2"/>
      </w:pPr>
      <w:r>
        <w:t xml:space="preserve">Meeting </w:t>
      </w:r>
      <w:r w:rsidR="007C08BF">
        <w:t xml:space="preserve">Duration and </w:t>
      </w:r>
      <w:r>
        <w:t>Times</w:t>
      </w:r>
    </w:p>
    <w:p w14:paraId="7D74EBEF" w14:textId="5F4F7FDD" w:rsidR="007C08BF" w:rsidRDefault="00C7536F" w:rsidP="008A2EFD">
      <w:pPr>
        <w:pStyle w:val="BodyText"/>
      </w:pPr>
      <w:r>
        <w:t>Interagency Team Meetings</w:t>
      </w:r>
      <w:r w:rsidR="00E10ACA">
        <w:t xml:space="preserve"> should</w:t>
      </w:r>
      <w:r w:rsidR="007C08BF">
        <w:t xml:space="preserve"> be kept to no more than two hours. Longer meeting times could discourage consistent participation. Agendas should be structured to fit within this timeframe. </w:t>
      </w:r>
      <w:r w:rsidR="00624BF8">
        <w:t xml:space="preserve">If an </w:t>
      </w:r>
      <w:r w:rsidR="00624BF8">
        <w:lastRenderedPageBreak/>
        <w:t>agenda happens to be lighter for a specific meeting, the times should be adjusted to reflect the appropriate time needed.</w:t>
      </w:r>
    </w:p>
    <w:p w14:paraId="098C3C65" w14:textId="14804F46" w:rsidR="007C08BF" w:rsidRPr="002517B2" w:rsidRDefault="00C7536F" w:rsidP="008A2EFD">
      <w:pPr>
        <w:pStyle w:val="BodyText"/>
      </w:pPr>
      <w:r>
        <w:t>Interagency Team Meetings</w:t>
      </w:r>
      <w:r w:rsidR="007C08BF" w:rsidRPr="002517B2">
        <w:t xml:space="preserve"> should be scheduled to allow for participant travel, avoiding peak-period start or end times, and not impacting lunch schedules. Responders, IMAP drivers</w:t>
      </w:r>
      <w:r w:rsidR="00EE6687" w:rsidRPr="002517B2">
        <w:t>,</w:t>
      </w:r>
      <w:r w:rsidR="007C08BF" w:rsidRPr="002517B2">
        <w:t xml:space="preserve"> and TMC operators are likely busier during weekday peak travel times. Recommended </w:t>
      </w:r>
      <w:r w:rsidR="00F84815">
        <w:t xml:space="preserve">meeting </w:t>
      </w:r>
      <w:r w:rsidR="007C08BF" w:rsidRPr="002517B2">
        <w:t xml:space="preserve">times are </w:t>
      </w:r>
      <w:r w:rsidR="00F84815">
        <w:t xml:space="preserve">between </w:t>
      </w:r>
      <w:r w:rsidR="007C08BF" w:rsidRPr="002517B2">
        <w:t xml:space="preserve">10:00 AM </w:t>
      </w:r>
      <w:r w:rsidR="00F84815">
        <w:t xml:space="preserve">– 12:00 PM </w:t>
      </w:r>
      <w:r w:rsidR="007C08BF" w:rsidRPr="002517B2">
        <w:t>or 1:00 PM</w:t>
      </w:r>
      <w:r w:rsidR="00F84815">
        <w:t xml:space="preserve"> – 3:00 PM</w:t>
      </w:r>
      <w:r w:rsidR="007C08BF" w:rsidRPr="002517B2">
        <w:t xml:space="preserve">. </w:t>
      </w:r>
    </w:p>
    <w:p w14:paraId="63F598E0" w14:textId="52E15218" w:rsidR="007C08BF" w:rsidRPr="00B70CAC" w:rsidRDefault="007C08BF" w:rsidP="001F0AAE">
      <w:pPr>
        <w:pStyle w:val="Heading2"/>
      </w:pPr>
      <w:r w:rsidRPr="00B70CAC">
        <w:t>Meeting Materials</w:t>
      </w:r>
    </w:p>
    <w:p w14:paraId="5FF6AD54" w14:textId="6E9841BF" w:rsidR="00DA4DE8" w:rsidRDefault="007C08BF" w:rsidP="008A2EFD">
      <w:pPr>
        <w:pStyle w:val="BodyText"/>
      </w:pPr>
      <w:r>
        <w:t xml:space="preserve">Each meeting should include an agenda (also </w:t>
      </w:r>
      <w:r w:rsidR="00E10ACA">
        <w:t xml:space="preserve">provided </w:t>
      </w:r>
      <w:r>
        <w:t>to attendees in advance), copies of the previous meeting minutes, audio-visual equipment (projector, laptop/computer)</w:t>
      </w:r>
      <w:r w:rsidR="001363A2">
        <w:t>,</w:t>
      </w:r>
      <w:r>
        <w:t xml:space="preserve"> and a screen. </w:t>
      </w:r>
      <w:r w:rsidR="00C43F91">
        <w:t xml:space="preserve">Handouts of any special presentations should be provided. </w:t>
      </w:r>
    </w:p>
    <w:p w14:paraId="15645532" w14:textId="2917331E" w:rsidR="003E5D84" w:rsidRDefault="00DD7F11" w:rsidP="001F0AAE">
      <w:pPr>
        <w:pStyle w:val="Heading1"/>
      </w:pPr>
      <w:r>
        <w:t xml:space="preserve">Guidelines for </w:t>
      </w:r>
      <w:r w:rsidR="003E5D84">
        <w:t>Meeting Frequency</w:t>
      </w:r>
    </w:p>
    <w:p w14:paraId="4525254C" w14:textId="36DCCA87" w:rsidR="0025472D" w:rsidRDefault="00DD7F11" w:rsidP="008A2EFD">
      <w:pPr>
        <w:pStyle w:val="BodyText"/>
      </w:pPr>
      <w:r>
        <w:t xml:space="preserve">The objective of establishing </w:t>
      </w:r>
      <w:r w:rsidR="00C7536F">
        <w:t>Interagency Team Meetings</w:t>
      </w:r>
      <w:r>
        <w:t xml:space="preserve"> is to promote more frequent interactions among responders outside of specific incidents. Frequency of these meetings could be twice per year, quarterly, bimonthly</w:t>
      </w:r>
      <w:r w:rsidR="00EE6687">
        <w:t>,</w:t>
      </w:r>
      <w:r>
        <w:t xml:space="preserve"> or monthly. The frequency will need to be determined by the region</w:t>
      </w:r>
      <w:r w:rsidR="005D16ED">
        <w:t>al stakeholders</w:t>
      </w:r>
      <w:r>
        <w:t xml:space="preserve">, and </w:t>
      </w:r>
      <w:r w:rsidR="00EE6687">
        <w:t xml:space="preserve">likely </w:t>
      </w:r>
      <w:r>
        <w:t>will be influenced by:</w:t>
      </w:r>
    </w:p>
    <w:p w14:paraId="3D14AF0C" w14:textId="77777777" w:rsidR="00DD7F11" w:rsidRDefault="00DD7F11" w:rsidP="005146B5">
      <w:pPr>
        <w:pStyle w:val="ListParagraph"/>
        <w:numPr>
          <w:ilvl w:val="0"/>
          <w:numId w:val="3"/>
        </w:numPr>
      </w:pPr>
      <w:r>
        <w:t>Urban vs. rural response areas</w:t>
      </w:r>
    </w:p>
    <w:p w14:paraId="5D8C426A" w14:textId="77777777" w:rsidR="00883242" w:rsidRDefault="00883242" w:rsidP="005146B5">
      <w:pPr>
        <w:pStyle w:val="ListParagraph"/>
        <w:numPr>
          <w:ilvl w:val="0"/>
          <w:numId w:val="3"/>
        </w:numPr>
      </w:pPr>
      <w:r>
        <w:t>Complexity of the region (multiple special events, high seasonal traffic volumes on certain corridors)</w:t>
      </w:r>
    </w:p>
    <w:p w14:paraId="68DCBB4A" w14:textId="77777777" w:rsidR="00DD7F11" w:rsidRDefault="00DD7F11" w:rsidP="005146B5">
      <w:pPr>
        <w:pStyle w:val="ListParagraph"/>
        <w:numPr>
          <w:ilvl w:val="0"/>
          <w:numId w:val="3"/>
        </w:numPr>
      </w:pPr>
      <w:r>
        <w:t>Current level of coordination among TIM responder agencies</w:t>
      </w:r>
    </w:p>
    <w:p w14:paraId="7709FD77" w14:textId="77777777" w:rsidR="00DD7F11" w:rsidRDefault="00883242" w:rsidP="005146B5">
      <w:pPr>
        <w:pStyle w:val="ListParagraph"/>
        <w:numPr>
          <w:ilvl w:val="0"/>
          <w:numId w:val="3"/>
        </w:numPr>
      </w:pPr>
      <w:r>
        <w:t>Commitment level of agencies to consistent participation</w:t>
      </w:r>
    </w:p>
    <w:p w14:paraId="554DBA89" w14:textId="2DCEA643" w:rsidR="00883242" w:rsidRDefault="00883242" w:rsidP="008A2EFD">
      <w:pPr>
        <w:pStyle w:val="BodyText"/>
      </w:pPr>
      <w:r>
        <w:t xml:space="preserve">As a guideline, rural regions that have had limited interaction among responders or who are dependent on large numbers of volunteer responders might want to consider meetings twice per year or on a quarterly basis. This would provide opportunities for interaction, allow enough time in between meetings for meaningful “new business” topics, and allow time for progress on action items. Regions </w:t>
      </w:r>
      <w:r w:rsidR="006039A5">
        <w:t xml:space="preserve">that experience </w:t>
      </w:r>
      <w:r>
        <w:t>more frequent</w:t>
      </w:r>
      <w:r w:rsidR="00E931F9">
        <w:t xml:space="preserve"> interactions </w:t>
      </w:r>
      <w:r w:rsidR="006039A5">
        <w:t xml:space="preserve">due to </w:t>
      </w:r>
      <w:r>
        <w:t>incidents, events,</w:t>
      </w:r>
      <w:r w:rsidR="00EE6687">
        <w:t xml:space="preserve"> and</w:t>
      </w:r>
      <w:r>
        <w:t xml:space="preserve"> active work zones</w:t>
      </w:r>
      <w:r w:rsidR="00B46C46">
        <w:t>,</w:t>
      </w:r>
      <w:r>
        <w:t xml:space="preserve"> or </w:t>
      </w:r>
      <w:r w:rsidR="00B46C46">
        <w:t xml:space="preserve">that </w:t>
      </w:r>
      <w:r>
        <w:t xml:space="preserve">are already coordinating at some level should consider more frequent meetings, such as monthly or every other month. This will help to keep action items on </w:t>
      </w:r>
      <w:r w:rsidR="007115D7">
        <w:t>track and</w:t>
      </w:r>
      <w:r>
        <w:t xml:space="preserve"> allow timely information to be shared.</w:t>
      </w:r>
    </w:p>
    <w:p w14:paraId="681DD5A7" w14:textId="5BFACB21" w:rsidR="00756932" w:rsidRPr="00D60A50" w:rsidRDefault="00D60A50">
      <w:pPr>
        <w:rPr>
          <w:iCs/>
        </w:rPr>
        <w:sectPr w:rsidR="00756932" w:rsidRPr="00D60A50">
          <w:headerReference w:type="default" r:id="rId12"/>
          <w:footerReference w:type="default" r:id="rId13"/>
          <w:pgSz w:w="12240" w:h="15840"/>
          <w:pgMar w:top="1440" w:right="1440" w:bottom="1440" w:left="1440" w:header="720" w:footer="720" w:gutter="0"/>
          <w:cols w:space="720"/>
          <w:docGrid w:linePitch="360"/>
        </w:sectPr>
      </w:pPr>
      <w:r w:rsidRPr="00D60A50">
        <w:rPr>
          <w:iCs/>
        </w:rPr>
        <w:t xml:space="preserve"> </w:t>
      </w:r>
    </w:p>
    <w:p w14:paraId="64664974" w14:textId="57D6D7B3" w:rsidR="00F97AAE" w:rsidRDefault="00F97AAE">
      <w:pPr>
        <w:rPr>
          <w:i/>
        </w:rPr>
      </w:pPr>
    </w:p>
    <w:p w14:paraId="51C93F3F" w14:textId="554F75C7" w:rsidR="00483F1E" w:rsidRPr="00F97AAE" w:rsidRDefault="00483F1E" w:rsidP="00F97AAE">
      <w:pPr>
        <w:jc w:val="center"/>
        <w:rPr>
          <w:b/>
        </w:rPr>
      </w:pPr>
      <w:r w:rsidRPr="00F97AAE">
        <w:rPr>
          <w:b/>
        </w:rPr>
        <w:t>Sample Interagency Team Meeting Agenda</w:t>
      </w:r>
      <w:r w:rsidR="00F97AAE" w:rsidRPr="00F97AAE">
        <w:rPr>
          <w:b/>
        </w:rPr>
        <w:t xml:space="preserve"> Template</w:t>
      </w:r>
    </w:p>
    <w:p w14:paraId="5D21AA2F" w14:textId="06F67FCA" w:rsidR="00483F1E" w:rsidRPr="00F97AAE" w:rsidRDefault="00483F1E" w:rsidP="00F97AAE">
      <w:pPr>
        <w:ind w:left="900"/>
      </w:pPr>
      <w:r w:rsidRPr="00F97AAE">
        <w:t>Time:</w:t>
      </w:r>
    </w:p>
    <w:p w14:paraId="39911DA8" w14:textId="04DF8471" w:rsidR="00483F1E" w:rsidRPr="00F97AAE" w:rsidRDefault="00483F1E" w:rsidP="00F97AAE">
      <w:pPr>
        <w:ind w:left="900"/>
      </w:pPr>
      <w:r w:rsidRPr="00F97AAE">
        <w:t>Date:</w:t>
      </w:r>
    </w:p>
    <w:p w14:paraId="0DE8909C" w14:textId="3E2E26B0" w:rsidR="00483F1E" w:rsidRDefault="00483F1E" w:rsidP="00F97AAE">
      <w:pPr>
        <w:ind w:left="900"/>
      </w:pPr>
      <w:r w:rsidRPr="00F97AAE">
        <w:t>Location:</w:t>
      </w:r>
    </w:p>
    <w:p w14:paraId="0B8F1112" w14:textId="77777777" w:rsidR="00C3451A" w:rsidRPr="00F97AAE" w:rsidRDefault="00C3451A" w:rsidP="00F97AAE">
      <w:pPr>
        <w:ind w:left="900"/>
      </w:pPr>
    </w:p>
    <w:p w14:paraId="075A51F4" w14:textId="2F06A5A7" w:rsidR="00483F1E" w:rsidRPr="00F97AAE" w:rsidRDefault="00483F1E"/>
    <w:p w14:paraId="2D0DD15C" w14:textId="6AEA4EAE" w:rsidR="00483F1E" w:rsidRPr="00F97AAE" w:rsidRDefault="00483F1E">
      <w:r w:rsidRPr="00F97AAE">
        <w:t>1.</w:t>
      </w:r>
      <w:r w:rsidRPr="00F97AAE">
        <w:tab/>
        <w:t>Roll Call and Introductions</w:t>
      </w:r>
    </w:p>
    <w:p w14:paraId="39D94FA3" w14:textId="7C6FEB55" w:rsidR="00166BFC" w:rsidRDefault="00166BFC">
      <w:r w:rsidRPr="00F97AAE">
        <w:t>2.</w:t>
      </w:r>
      <w:r w:rsidRPr="00F97AAE">
        <w:tab/>
        <w:t>Review and Update on Action Items from Previous Meeting</w:t>
      </w:r>
    </w:p>
    <w:p w14:paraId="6CA40BAB" w14:textId="42F1B2A1" w:rsidR="00C3451A" w:rsidRDefault="00C3451A" w:rsidP="00C3451A">
      <w:pPr>
        <w:pStyle w:val="ListParagraph"/>
        <w:numPr>
          <w:ilvl w:val="0"/>
          <w:numId w:val="9"/>
        </w:numPr>
        <w:ind w:left="1080"/>
      </w:pPr>
      <w:r>
        <w:t>Status</w:t>
      </w:r>
    </w:p>
    <w:p w14:paraId="4D5EB2B7" w14:textId="2F96C476" w:rsidR="00C3451A" w:rsidRDefault="00C3451A" w:rsidP="00C3451A">
      <w:pPr>
        <w:pStyle w:val="ListParagraph"/>
        <w:numPr>
          <w:ilvl w:val="0"/>
          <w:numId w:val="9"/>
        </w:numPr>
        <w:ind w:left="1080"/>
      </w:pPr>
      <w:r>
        <w:t>Accomplishments</w:t>
      </w:r>
    </w:p>
    <w:p w14:paraId="45FBA601" w14:textId="148D5911" w:rsidR="00717685" w:rsidRDefault="00717685" w:rsidP="00C3451A">
      <w:pPr>
        <w:pStyle w:val="ListParagraph"/>
        <w:numPr>
          <w:ilvl w:val="0"/>
          <w:numId w:val="9"/>
        </w:numPr>
        <w:ind w:left="1080"/>
      </w:pPr>
      <w:r>
        <w:t>Challenges</w:t>
      </w:r>
    </w:p>
    <w:p w14:paraId="035F2BC6" w14:textId="0F87A6DB" w:rsidR="00C3451A" w:rsidRPr="00F97AAE" w:rsidRDefault="00C3451A" w:rsidP="00C3451A">
      <w:pPr>
        <w:pStyle w:val="ListParagraph"/>
        <w:numPr>
          <w:ilvl w:val="0"/>
          <w:numId w:val="9"/>
        </w:numPr>
        <w:ind w:left="1080"/>
      </w:pPr>
      <w:r>
        <w:t>Next steps or additional resources needed to complete actions</w:t>
      </w:r>
    </w:p>
    <w:p w14:paraId="753EB315" w14:textId="6C8D918F" w:rsidR="00E70375" w:rsidRPr="00F97AAE" w:rsidRDefault="00E70375">
      <w:r w:rsidRPr="00F97AAE">
        <w:t>3.</w:t>
      </w:r>
      <w:r w:rsidRPr="00F97AAE">
        <w:tab/>
        <w:t xml:space="preserve">Current </w:t>
      </w:r>
      <w:r w:rsidR="00F97AAE">
        <w:t xml:space="preserve">Interagency Team </w:t>
      </w:r>
      <w:r w:rsidRPr="00F97AAE">
        <w:t>Initiatives and Focus Areas</w:t>
      </w:r>
      <w:r w:rsidR="00F97AAE" w:rsidRPr="00F97AAE">
        <w:t xml:space="preserve"> </w:t>
      </w:r>
    </w:p>
    <w:p w14:paraId="35696C06" w14:textId="424F3B1A" w:rsidR="00166BFC" w:rsidRPr="00F97AAE" w:rsidRDefault="00F97AAE">
      <w:r w:rsidRPr="00F97AAE">
        <w:t>4</w:t>
      </w:r>
      <w:r w:rsidR="00166BFC" w:rsidRPr="00F97AAE">
        <w:t>.</w:t>
      </w:r>
      <w:r w:rsidR="00166BFC" w:rsidRPr="00F97AAE">
        <w:tab/>
      </w:r>
      <w:r w:rsidR="000E6C0F" w:rsidRPr="00F97AAE">
        <w:t>Coordinating for Upcoming Events</w:t>
      </w:r>
    </w:p>
    <w:p w14:paraId="790DA769" w14:textId="044336D4" w:rsidR="000E6C0F" w:rsidRPr="00F97AAE" w:rsidRDefault="000E6C0F">
      <w:pPr>
        <w:rPr>
          <w:i/>
        </w:rPr>
      </w:pPr>
      <w:r w:rsidRPr="00F97AAE">
        <w:tab/>
      </w:r>
      <w:r w:rsidRPr="00F97AAE">
        <w:rPr>
          <w:i/>
        </w:rPr>
        <w:t>(Examples: major road work/construction, large-scale special event)</w:t>
      </w:r>
    </w:p>
    <w:p w14:paraId="4788E6FE" w14:textId="7FB8DEC9" w:rsidR="000E6C0F" w:rsidRPr="00F97AAE" w:rsidRDefault="00F97AAE">
      <w:r w:rsidRPr="00F97AAE">
        <w:t>5</w:t>
      </w:r>
      <w:r w:rsidR="000E6C0F" w:rsidRPr="00F97AAE">
        <w:t>.</w:t>
      </w:r>
      <w:r w:rsidR="000E6C0F" w:rsidRPr="00F97AAE">
        <w:tab/>
        <w:t>Training Update</w:t>
      </w:r>
    </w:p>
    <w:p w14:paraId="454EF657" w14:textId="11B72CC5" w:rsidR="000E6C0F" w:rsidRDefault="00F97AAE" w:rsidP="00F97AAE">
      <w:pPr>
        <w:pStyle w:val="ListParagraph"/>
        <w:numPr>
          <w:ilvl w:val="0"/>
          <w:numId w:val="7"/>
        </w:numPr>
        <w:ind w:left="1080"/>
      </w:pPr>
      <w:r>
        <w:t>U</w:t>
      </w:r>
      <w:r w:rsidR="000E6C0F" w:rsidRPr="00F97AAE">
        <w:t>pcoming TIM training schedule</w:t>
      </w:r>
    </w:p>
    <w:p w14:paraId="79983773" w14:textId="1FAA8253" w:rsidR="00F97AAE" w:rsidRDefault="00F97AAE" w:rsidP="00F97AAE">
      <w:pPr>
        <w:pStyle w:val="ListParagraph"/>
        <w:numPr>
          <w:ilvl w:val="0"/>
          <w:numId w:val="7"/>
        </w:numPr>
        <w:ind w:left="1080"/>
      </w:pPr>
      <w:r>
        <w:t>TIM training resources available</w:t>
      </w:r>
    </w:p>
    <w:p w14:paraId="6B56638C" w14:textId="5D4A9807" w:rsidR="00F97AAE" w:rsidRPr="00F97AAE" w:rsidRDefault="00F97AAE" w:rsidP="00F97AAE">
      <w:pPr>
        <w:pStyle w:val="ListParagraph"/>
        <w:numPr>
          <w:ilvl w:val="0"/>
          <w:numId w:val="7"/>
        </w:numPr>
        <w:ind w:left="1080"/>
      </w:pPr>
      <w:r>
        <w:t>TIM training needs</w:t>
      </w:r>
    </w:p>
    <w:p w14:paraId="32CD7A4B" w14:textId="435810A1" w:rsidR="000E6C0F" w:rsidRPr="00F97AAE" w:rsidRDefault="00F97AAE">
      <w:r w:rsidRPr="00F97AAE">
        <w:t>6</w:t>
      </w:r>
      <w:r w:rsidR="000E6C0F" w:rsidRPr="00F97AAE">
        <w:t>.</w:t>
      </w:r>
      <w:r w:rsidR="000E6C0F" w:rsidRPr="00F97AAE">
        <w:tab/>
        <w:t>Major Incident Debriefing/Lessons Learned</w:t>
      </w:r>
    </w:p>
    <w:p w14:paraId="2AC6FE9B" w14:textId="4B556731" w:rsidR="000E6C0F" w:rsidRDefault="00F97AAE" w:rsidP="00F97AAE">
      <w:pPr>
        <w:pStyle w:val="ListParagraph"/>
        <w:numPr>
          <w:ilvl w:val="0"/>
          <w:numId w:val="8"/>
        </w:numPr>
        <w:ind w:left="1170"/>
      </w:pPr>
      <w:r>
        <w:t>Recent incident #1 – outcomes, lessons learned</w:t>
      </w:r>
    </w:p>
    <w:p w14:paraId="7A5E4E14" w14:textId="61C35A7C" w:rsidR="00F97AAE" w:rsidRPr="00F97AAE" w:rsidRDefault="00F97AAE" w:rsidP="00F97AAE">
      <w:pPr>
        <w:pStyle w:val="ListParagraph"/>
        <w:numPr>
          <w:ilvl w:val="0"/>
          <w:numId w:val="8"/>
        </w:numPr>
        <w:ind w:left="1170"/>
      </w:pPr>
      <w:r>
        <w:t>Recent incident #2 – outcomes, lessons learned</w:t>
      </w:r>
    </w:p>
    <w:p w14:paraId="1E3931CB" w14:textId="4AD7B052" w:rsidR="000E6C0F" w:rsidRPr="00F97AAE" w:rsidRDefault="00F97AAE">
      <w:r w:rsidRPr="00F97AAE">
        <w:t>7</w:t>
      </w:r>
      <w:r w:rsidR="000E6C0F" w:rsidRPr="00F97AAE">
        <w:t>.</w:t>
      </w:r>
      <w:r w:rsidR="000E6C0F" w:rsidRPr="00F97AAE">
        <w:tab/>
        <w:t>Spotlight Topic</w:t>
      </w:r>
    </w:p>
    <w:p w14:paraId="0466A8B6" w14:textId="4F9426F5" w:rsidR="000E6C0F" w:rsidRPr="00F97AAE" w:rsidRDefault="000E6C0F">
      <w:pPr>
        <w:rPr>
          <w:i/>
        </w:rPr>
      </w:pPr>
      <w:r w:rsidRPr="00F97AAE">
        <w:tab/>
      </w:r>
      <w:r w:rsidRPr="00F97AAE">
        <w:rPr>
          <w:i/>
        </w:rPr>
        <w:t>(Examples: new systems, new processes, new stakeholders)</w:t>
      </w:r>
    </w:p>
    <w:p w14:paraId="01A777CC" w14:textId="5A8FC2BA" w:rsidR="00F97AAE" w:rsidRPr="00F97AAE" w:rsidRDefault="00F97AAE">
      <w:r w:rsidRPr="00F97AAE">
        <w:t>8.</w:t>
      </w:r>
      <w:r w:rsidRPr="00F97AAE">
        <w:tab/>
        <w:t>Open Discussion</w:t>
      </w:r>
    </w:p>
    <w:p w14:paraId="582E4624" w14:textId="30F61510" w:rsidR="00F97AAE" w:rsidRPr="00F97AAE" w:rsidRDefault="00F97AAE">
      <w:r w:rsidRPr="00F97AAE">
        <w:t>9.</w:t>
      </w:r>
      <w:r w:rsidRPr="00F97AAE">
        <w:tab/>
        <w:t>Review/Summarize Action Items</w:t>
      </w:r>
    </w:p>
    <w:p w14:paraId="6B92E452" w14:textId="0516C350" w:rsidR="00F97AAE" w:rsidRPr="00F97AAE" w:rsidRDefault="00F97AAE">
      <w:r w:rsidRPr="00F97AAE">
        <w:t>10.</w:t>
      </w:r>
      <w:r w:rsidRPr="00F97AAE">
        <w:tab/>
        <w:t>Adjourn</w:t>
      </w:r>
    </w:p>
    <w:p w14:paraId="56FF0BF6" w14:textId="77777777" w:rsidR="003E5D84" w:rsidRDefault="003E5D84"/>
    <w:sectPr w:rsidR="003E5D84" w:rsidSect="009524B6">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C87D" w14:textId="77777777" w:rsidR="00BA2F2D" w:rsidRDefault="00BA2F2D" w:rsidP="00FD1DC9">
      <w:pPr>
        <w:spacing w:after="0" w:line="240" w:lineRule="auto"/>
      </w:pPr>
      <w:r>
        <w:separator/>
      </w:r>
    </w:p>
  </w:endnote>
  <w:endnote w:type="continuationSeparator" w:id="0">
    <w:p w14:paraId="132B0C1F" w14:textId="77777777" w:rsidR="00BA2F2D" w:rsidRDefault="00BA2F2D" w:rsidP="00FD1DC9">
      <w:pPr>
        <w:spacing w:after="0" w:line="240" w:lineRule="auto"/>
      </w:pPr>
      <w:r>
        <w:continuationSeparator/>
      </w:r>
    </w:p>
  </w:endnote>
  <w:endnote w:type="continuationNotice" w:id="1">
    <w:p w14:paraId="4E11729B" w14:textId="77777777" w:rsidR="00BA2F2D" w:rsidRDefault="00BA2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45 Lt">
    <w:altName w:val="Corbel"/>
    <w:charset w:val="00"/>
    <w:family w:val="swiss"/>
    <w:pitch w:val="variable"/>
    <w:sig w:usb0="800000A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5611331"/>
      <w:docPartObj>
        <w:docPartGallery w:val="Page Numbers (Bottom of Page)"/>
        <w:docPartUnique/>
      </w:docPartObj>
    </w:sdtPr>
    <w:sdtEndPr>
      <w:rPr>
        <w:noProof/>
      </w:rPr>
    </w:sdtEndPr>
    <w:sdtContent>
      <w:p w14:paraId="1D5F1E65" w14:textId="6BA9BC3A" w:rsidR="00B70CAC" w:rsidRPr="00B70CAC" w:rsidRDefault="00E41365" w:rsidP="00E41365">
        <w:pPr>
          <w:pStyle w:val="Footer"/>
          <w:rPr>
            <w:sz w:val="18"/>
            <w:szCs w:val="18"/>
          </w:rPr>
        </w:pPr>
        <w:r>
          <w:rPr>
            <w:sz w:val="18"/>
            <w:szCs w:val="18"/>
          </w:rPr>
          <w:t>V: 11/13/20</w:t>
        </w:r>
        <w:r>
          <w:rPr>
            <w:sz w:val="18"/>
            <w:szCs w:val="18"/>
          </w:rPr>
          <w:tab/>
        </w:r>
        <w:r>
          <w:rPr>
            <w:sz w:val="18"/>
            <w:szCs w:val="18"/>
          </w:rPr>
          <w:tab/>
        </w:r>
        <w:r w:rsidR="00B70CAC" w:rsidRPr="00B70CAC">
          <w:rPr>
            <w:sz w:val="18"/>
            <w:szCs w:val="18"/>
          </w:rPr>
          <w:fldChar w:fldCharType="begin"/>
        </w:r>
        <w:r w:rsidR="00B70CAC" w:rsidRPr="00B70CAC">
          <w:rPr>
            <w:sz w:val="18"/>
            <w:szCs w:val="18"/>
          </w:rPr>
          <w:instrText xml:space="preserve"> PAGE   \* MERGEFORMAT </w:instrText>
        </w:r>
        <w:r w:rsidR="00B70CAC" w:rsidRPr="00B70CAC">
          <w:rPr>
            <w:sz w:val="18"/>
            <w:szCs w:val="18"/>
          </w:rPr>
          <w:fldChar w:fldCharType="separate"/>
        </w:r>
        <w:r w:rsidR="00B70CAC" w:rsidRPr="00B70CAC">
          <w:rPr>
            <w:noProof/>
            <w:sz w:val="18"/>
            <w:szCs w:val="18"/>
          </w:rPr>
          <w:t>2</w:t>
        </w:r>
        <w:r w:rsidR="00B70CAC" w:rsidRPr="00B70CAC">
          <w:rPr>
            <w:noProof/>
            <w:sz w:val="18"/>
            <w:szCs w:val="18"/>
          </w:rPr>
          <w:fldChar w:fldCharType="end"/>
        </w:r>
      </w:p>
    </w:sdtContent>
  </w:sdt>
  <w:p w14:paraId="4E3091F3" w14:textId="77777777" w:rsidR="00B70CAC" w:rsidRDefault="00B70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61271"/>
      <w:docPartObj>
        <w:docPartGallery w:val="Page Numbers (Bottom of Page)"/>
        <w:docPartUnique/>
      </w:docPartObj>
    </w:sdtPr>
    <w:sdtEndPr>
      <w:rPr>
        <w:noProof/>
      </w:rPr>
    </w:sdtEndPr>
    <w:sdtContent>
      <w:p w14:paraId="64BC1944" w14:textId="3DDCF772" w:rsidR="009524B6" w:rsidRPr="00DB365D" w:rsidRDefault="00BA2F2D" w:rsidP="009524B6">
        <w:pPr>
          <w:pStyle w:val="Footer"/>
          <w:jc w:val="right"/>
          <w:rPr>
            <w:sz w:val="20"/>
          </w:rPr>
        </w:pPr>
        <w:sdt>
          <w:sdtPr>
            <w:rPr>
              <w:sz w:val="20"/>
            </w:rPr>
            <w:id w:val="1760563898"/>
            <w:docPartObj>
              <w:docPartGallery w:val="Page Numbers (Top of Page)"/>
              <w:docPartUnique/>
            </w:docPartObj>
          </w:sdtPr>
          <w:sdtEndPr/>
          <w:sdtContent>
            <w:r w:rsidR="009524B6" w:rsidRPr="00DB365D">
              <w:rPr>
                <w:sz w:val="20"/>
              </w:rPr>
              <w:t xml:space="preserve">Page </w:t>
            </w:r>
            <w:r w:rsidR="009524B6" w:rsidRPr="00DB365D">
              <w:rPr>
                <w:b/>
                <w:bCs/>
                <w:sz w:val="20"/>
              </w:rPr>
              <w:fldChar w:fldCharType="begin"/>
            </w:r>
            <w:r w:rsidR="009524B6" w:rsidRPr="00DB365D">
              <w:rPr>
                <w:b/>
                <w:bCs/>
                <w:sz w:val="20"/>
              </w:rPr>
              <w:instrText xml:space="preserve"> PAGE </w:instrText>
            </w:r>
            <w:r w:rsidR="009524B6" w:rsidRPr="00DB365D">
              <w:rPr>
                <w:b/>
                <w:bCs/>
                <w:sz w:val="20"/>
              </w:rPr>
              <w:fldChar w:fldCharType="separate"/>
            </w:r>
            <w:r w:rsidR="009524B6">
              <w:rPr>
                <w:b/>
                <w:bCs/>
                <w:sz w:val="20"/>
              </w:rPr>
              <w:t>1</w:t>
            </w:r>
            <w:r w:rsidR="009524B6" w:rsidRPr="00DB365D">
              <w:rPr>
                <w:b/>
                <w:bCs/>
                <w:sz w:val="20"/>
              </w:rPr>
              <w:fldChar w:fldCharType="end"/>
            </w:r>
            <w:r w:rsidR="009524B6" w:rsidRPr="00DB365D">
              <w:rPr>
                <w:sz w:val="20"/>
              </w:rPr>
              <w:t xml:space="preserve"> of </w:t>
            </w:r>
            <w:r w:rsidR="009524B6">
              <w:rPr>
                <w:b/>
                <w:bCs/>
                <w:sz w:val="20"/>
              </w:rPr>
              <w:fldChar w:fldCharType="begin"/>
            </w:r>
            <w:r w:rsidR="009524B6">
              <w:rPr>
                <w:b/>
                <w:bCs/>
                <w:sz w:val="20"/>
              </w:rPr>
              <w:instrText xml:space="preserve"> SECTIONPAGES  </w:instrText>
            </w:r>
            <w:r w:rsidR="009524B6">
              <w:rPr>
                <w:b/>
                <w:bCs/>
                <w:sz w:val="20"/>
              </w:rPr>
              <w:fldChar w:fldCharType="separate"/>
            </w:r>
            <w:r w:rsidR="00E41365">
              <w:rPr>
                <w:b/>
                <w:bCs/>
                <w:noProof/>
                <w:sz w:val="20"/>
              </w:rPr>
              <w:t>1</w:t>
            </w:r>
            <w:r w:rsidR="009524B6">
              <w:rPr>
                <w:b/>
                <w:bCs/>
                <w:sz w:val="20"/>
              </w:rPr>
              <w:fldChar w:fldCharType="end"/>
            </w:r>
          </w:sdtContent>
        </w:sdt>
      </w:p>
    </w:sdtContent>
  </w:sdt>
  <w:p w14:paraId="51E30A6A" w14:textId="478A94AF" w:rsidR="00756932" w:rsidRDefault="00756932" w:rsidP="009524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C42E" w14:textId="77777777" w:rsidR="00BA2F2D" w:rsidRDefault="00BA2F2D" w:rsidP="00FD1DC9">
      <w:pPr>
        <w:spacing w:after="0" w:line="240" w:lineRule="auto"/>
      </w:pPr>
      <w:r>
        <w:separator/>
      </w:r>
    </w:p>
  </w:footnote>
  <w:footnote w:type="continuationSeparator" w:id="0">
    <w:p w14:paraId="321A0224" w14:textId="77777777" w:rsidR="00BA2F2D" w:rsidRDefault="00BA2F2D" w:rsidP="00FD1DC9">
      <w:pPr>
        <w:spacing w:after="0" w:line="240" w:lineRule="auto"/>
      </w:pPr>
      <w:r>
        <w:continuationSeparator/>
      </w:r>
    </w:p>
  </w:footnote>
  <w:footnote w:type="continuationNotice" w:id="1">
    <w:p w14:paraId="2D7CE5F5" w14:textId="77777777" w:rsidR="00BA2F2D" w:rsidRDefault="00BA2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9D91" w14:textId="5ECDFE58" w:rsidR="00FD1DC9" w:rsidRPr="00B70CAC" w:rsidRDefault="00B70CAC" w:rsidP="00B70CAC">
    <w:pPr>
      <w:pStyle w:val="Header"/>
    </w:pPr>
    <w:r w:rsidRPr="00B70CAC">
      <w:rPr>
        <w:noProof/>
      </w:rPr>
      <mc:AlternateContent>
        <mc:Choice Requires="wps">
          <w:drawing>
            <wp:anchor distT="45720" distB="45720" distL="114300" distR="114300" simplePos="0" relativeHeight="251658241" behindDoc="0" locked="0" layoutInCell="1" allowOverlap="1" wp14:anchorId="60AC985F" wp14:editId="6C4162B5">
              <wp:simplePos x="0" y="0"/>
              <wp:positionH relativeFrom="margin">
                <wp:posOffset>768350</wp:posOffset>
              </wp:positionH>
              <wp:positionV relativeFrom="paragraph">
                <wp:posOffset>-70485</wp:posOffset>
              </wp:positionV>
              <wp:extent cx="4143375" cy="22987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29870"/>
                      </a:xfrm>
                      <a:prstGeom prst="rect">
                        <a:avLst/>
                      </a:prstGeom>
                      <a:solidFill>
                        <a:srgbClr val="FFFFFF"/>
                      </a:solidFill>
                      <a:ln w="9525">
                        <a:noFill/>
                        <a:miter lim="800000"/>
                        <a:headEnd/>
                        <a:tailEnd/>
                      </a:ln>
                    </wps:spPr>
                    <wps:txbx>
                      <w:txbxContent>
                        <w:p w14:paraId="6CE9CD50" w14:textId="5863CDFF" w:rsidR="00B70CAC" w:rsidRPr="00CA10F8" w:rsidRDefault="00B70CAC" w:rsidP="00B70CAC">
                          <w:pPr>
                            <w:spacing w:after="0" w:line="240" w:lineRule="auto"/>
                            <w:rPr>
                              <w:b/>
                              <w:color w:val="0C585C"/>
                              <w:sz w:val="18"/>
                            </w:rPr>
                          </w:pPr>
                          <w:r w:rsidRPr="00B7285F">
                            <w:rPr>
                              <w:sz w:val="18"/>
                            </w:rPr>
                            <w:t>NCDOT IM Handbook</w:t>
                          </w:r>
                          <w:r w:rsidRPr="00FD1DC9">
                            <w:t xml:space="preserve"> </w:t>
                          </w:r>
                          <w:r>
                            <w:rPr>
                              <w:b/>
                              <w:color w:val="0C585C"/>
                              <w:sz w:val="18"/>
                            </w:rPr>
                            <w:t>Interagency Team Meetings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C985F" id="_x0000_t202" coordsize="21600,21600" o:spt="202" path="m,l,21600r21600,l21600,xe">
              <v:stroke joinstyle="miter"/>
              <v:path gradientshapeok="t" o:connecttype="rect"/>
            </v:shapetype>
            <v:shape id="Text Box 2" o:spid="_x0000_s1026" type="#_x0000_t202" style="position:absolute;margin-left:60.5pt;margin-top:-5.55pt;width:326.25pt;height:18.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qRHwIAABwEAAAOAAAAZHJzL2Uyb0RvYy54bWysU9uO2yAQfa/Uf0C8N3a8SZN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" stroked="f">
              <v:textbox>
                <w:txbxContent>
                  <w:p w14:paraId="6CE9CD50" w14:textId="5863CDFF" w:rsidR="00B70CAC" w:rsidRPr="00CA10F8" w:rsidRDefault="00B70CAC" w:rsidP="00B70CAC">
                    <w:pPr>
                      <w:spacing w:after="0" w:line="240" w:lineRule="auto"/>
                      <w:rPr>
                        <w:b/>
                        <w:color w:val="0C585C"/>
                        <w:sz w:val="18"/>
                      </w:rPr>
                    </w:pPr>
                    <w:r w:rsidRPr="00B7285F">
                      <w:rPr>
                        <w:sz w:val="18"/>
                      </w:rPr>
                      <w:t>NCDOT IM Handbook</w:t>
                    </w:r>
                    <w:r w:rsidRPr="00FD1DC9">
                      <w:t xml:space="preserve"> </w:t>
                    </w:r>
                    <w:r>
                      <w:rPr>
                        <w:b/>
                        <w:color w:val="0C585C"/>
                        <w:sz w:val="18"/>
                      </w:rPr>
                      <w:t>Interagency Team Meetings</w:t>
                    </w:r>
                  </w:p>
                </w:txbxContent>
              </v:textbox>
              <w10:wrap type="square" anchorx="margin"/>
            </v:shape>
          </w:pict>
        </mc:Fallback>
      </mc:AlternateContent>
    </w:r>
    <w:r w:rsidRPr="00B70CAC">
      <w:rPr>
        <w:noProof/>
      </w:rPr>
      <w:drawing>
        <wp:anchor distT="0" distB="0" distL="114300" distR="114300" simplePos="0" relativeHeight="251658240" behindDoc="1" locked="0" layoutInCell="1" allowOverlap="1" wp14:anchorId="5BFF0C71" wp14:editId="1AA56901">
          <wp:simplePos x="0" y="0"/>
          <wp:positionH relativeFrom="margin">
            <wp:posOffset>0</wp:posOffset>
          </wp:positionH>
          <wp:positionV relativeFrom="paragraph">
            <wp:posOffset>-156210</wp:posOffset>
          </wp:positionV>
          <wp:extent cx="5943600" cy="325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xagon Header_8.5x11_notitl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325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73E9" w14:textId="77777777" w:rsidR="00E702CC" w:rsidRPr="005A19E0" w:rsidRDefault="00756932" w:rsidP="00E702CC">
    <w:pPr>
      <w:pStyle w:val="Header"/>
    </w:pPr>
    <w:r w:rsidRPr="00B70CAC">
      <w:rPr>
        <w:noProof/>
      </w:rPr>
      <mc:AlternateContent>
        <mc:Choice Requires="wps">
          <w:drawing>
            <wp:anchor distT="45720" distB="45720" distL="114300" distR="114300" simplePos="0" relativeHeight="251658242" behindDoc="0" locked="0" layoutInCell="1" allowOverlap="1" wp14:anchorId="01FA1686" wp14:editId="723EB931">
              <wp:simplePos x="0" y="0"/>
              <wp:positionH relativeFrom="margin">
                <wp:posOffset>768350</wp:posOffset>
              </wp:positionH>
              <wp:positionV relativeFrom="paragraph">
                <wp:posOffset>-70485</wp:posOffset>
              </wp:positionV>
              <wp:extent cx="4143375" cy="22987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29870"/>
                      </a:xfrm>
                      <a:prstGeom prst="rect">
                        <a:avLst/>
                      </a:prstGeom>
                      <a:solidFill>
                        <a:srgbClr val="FFFFFF"/>
                      </a:solidFill>
                      <a:ln w="9525">
                        <a:noFill/>
                        <a:miter lim="800000"/>
                        <a:headEnd/>
                        <a:tailEnd/>
                      </a:ln>
                    </wps:spPr>
                    <wps:txbx>
                      <w:txbxContent>
                        <w:p w14:paraId="55462773" w14:textId="7DB8C82F" w:rsidR="00756932" w:rsidRPr="00CA10F8" w:rsidRDefault="00756932" w:rsidP="00B70CAC">
                          <w:pPr>
                            <w:spacing w:after="0" w:line="240" w:lineRule="auto"/>
                            <w:rPr>
                              <w:b/>
                              <w:color w:val="0C585C"/>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A1686" id="_x0000_t202" coordsize="21600,21600" o:spt="202" path="m,l,21600r21600,l21600,xe">
              <v:stroke joinstyle="miter"/>
              <v:path gradientshapeok="t" o:connecttype="rect"/>
            </v:shapetype>
            <v:shape id="_x0000_s1027" type="#_x0000_t202" style="position:absolute;margin-left:60.5pt;margin-top:-5.55pt;width:326.25pt;height:18.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" stroked="f">
              <v:textbox>
                <w:txbxContent>
                  <w:p w14:paraId="55462773" w14:textId="7DB8C82F" w:rsidR="00756932" w:rsidRPr="00CA10F8" w:rsidRDefault="00756932" w:rsidP="00B70CAC">
                    <w:pPr>
                      <w:spacing w:after="0" w:line="240" w:lineRule="auto"/>
                      <w:rPr>
                        <w:b/>
                        <w:color w:val="0C585C"/>
                        <w:sz w:val="18"/>
                      </w:rPr>
                    </w:pPr>
                  </w:p>
                </w:txbxContent>
              </v:textbox>
              <w10:wrap type="square" anchorx="margin"/>
            </v:shape>
          </w:pict>
        </mc:Fallback>
      </mc:AlternateContent>
    </w:r>
    <w:r w:rsidR="00E702CC" w:rsidRPr="005A19E0">
      <w:rPr>
        <w:noProof/>
      </w:rPr>
      <mc:AlternateContent>
        <mc:Choice Requires="wps">
          <w:drawing>
            <wp:anchor distT="45720" distB="45720" distL="114300" distR="114300" simplePos="0" relativeHeight="251658243" behindDoc="0" locked="0" layoutInCell="1" allowOverlap="1" wp14:anchorId="5D4DA27C" wp14:editId="065F5E05">
              <wp:simplePos x="0" y="0"/>
              <wp:positionH relativeFrom="margin">
                <wp:posOffset>781050</wp:posOffset>
              </wp:positionH>
              <wp:positionV relativeFrom="paragraph">
                <wp:posOffset>-69850</wp:posOffset>
              </wp:positionV>
              <wp:extent cx="5162550" cy="23749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7490"/>
                      </a:xfrm>
                      <a:prstGeom prst="rect">
                        <a:avLst/>
                      </a:prstGeom>
                      <a:solidFill>
                        <a:srgbClr val="FFFFFF"/>
                      </a:solidFill>
                      <a:ln w="9525">
                        <a:noFill/>
                        <a:miter lim="800000"/>
                        <a:headEnd/>
                        <a:tailEnd/>
                      </a:ln>
                    </wps:spPr>
                    <wps:txbx>
                      <w:txbxContent>
                        <w:p w14:paraId="6B1FD9B2" w14:textId="79692543" w:rsidR="00E702CC" w:rsidRPr="00CA10F8" w:rsidRDefault="00E702CC" w:rsidP="00E702CC">
                          <w:pPr>
                            <w:spacing w:after="0" w:line="240" w:lineRule="auto"/>
                            <w:jc w:val="right"/>
                            <w:rPr>
                              <w:b/>
                              <w:color w:val="0C585C"/>
                              <w:sz w:val="18"/>
                            </w:rPr>
                          </w:pPr>
                          <w:r>
                            <w:rPr>
                              <w:b/>
                              <w:color w:val="0C585C"/>
                              <w:sz w:val="18"/>
                            </w:rPr>
                            <w:t>Interagency Team Meeting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DA27C" id="_x0000_s1028" type="#_x0000_t202" style="position:absolute;margin-left:61.5pt;margin-top:-5.5pt;width:406.5pt;height:18.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" stroked="f">
              <v:textbox>
                <w:txbxContent>
                  <w:p w14:paraId="6B1FD9B2" w14:textId="79692543" w:rsidR="00E702CC" w:rsidRPr="00CA10F8" w:rsidRDefault="00E702CC" w:rsidP="00E702CC">
                    <w:pPr>
                      <w:spacing w:after="0" w:line="240" w:lineRule="auto"/>
                      <w:jc w:val="right"/>
                      <w:rPr>
                        <w:b/>
                        <w:color w:val="0C585C"/>
                        <w:sz w:val="18"/>
                      </w:rPr>
                    </w:pPr>
                    <w:r>
                      <w:rPr>
                        <w:b/>
                        <w:color w:val="0C585C"/>
                        <w:sz w:val="18"/>
                      </w:rPr>
                      <w:t>Interagency Team Meeting Agenda</w:t>
                    </w:r>
                  </w:p>
                </w:txbxContent>
              </v:textbox>
              <w10:wrap anchorx="margin"/>
            </v:shape>
          </w:pict>
        </mc:Fallback>
      </mc:AlternateContent>
    </w:r>
    <w:r w:rsidR="00E702CC">
      <w:rPr>
        <w:rFonts w:ascii="Times New Roman" w:hAnsi="Times New Roman"/>
        <w:b/>
        <w:noProof/>
        <w:color w:val="003399"/>
        <w:sz w:val="40"/>
        <w:szCs w:val="40"/>
      </w:rPr>
      <mc:AlternateContent>
        <mc:Choice Requires="wps">
          <w:drawing>
            <wp:anchor distT="0" distB="0" distL="114300" distR="114300" simplePos="0" relativeHeight="251658244" behindDoc="0" locked="0" layoutInCell="1" allowOverlap="1" wp14:anchorId="13A699AB" wp14:editId="79620345">
              <wp:simplePos x="0" y="0"/>
              <wp:positionH relativeFrom="column">
                <wp:posOffset>762000</wp:posOffset>
              </wp:positionH>
              <wp:positionV relativeFrom="paragraph">
                <wp:posOffset>146050</wp:posOffset>
              </wp:positionV>
              <wp:extent cx="5130800" cy="0"/>
              <wp:effectExtent l="0" t="0" r="0" b="0"/>
              <wp:wrapNone/>
              <wp:docPr id="23" name="Straight Connector 23"/>
              <wp:cNvGraphicFramePr/>
              <a:graphic xmlns:a="http://schemas.openxmlformats.org/drawingml/2006/main">
                <a:graphicData uri="http://schemas.microsoft.com/office/word/2010/wordprocessingShape">
                  <wps:wsp>
                    <wps:cNvCnPr/>
                    <wps:spPr>
                      <a:xfrm flipH="1">
                        <a:off x="0" y="0"/>
                        <a:ext cx="513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562B8B5" id="Straight Connector 23"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60pt,11.5pt" to="4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" strokecolor="#092a40 [3204]" strokeweight=".5pt">
              <v:stroke joinstyle="miter"/>
            </v:line>
          </w:pict>
        </mc:Fallback>
      </mc:AlternateContent>
    </w:r>
    <w:r w:rsidR="00E702CC">
      <w:rPr>
        <w:rFonts w:ascii="Times New Roman" w:hAnsi="Times New Roman"/>
        <w:b/>
        <w:noProof/>
        <w:color w:val="003399"/>
        <w:sz w:val="40"/>
        <w:szCs w:val="40"/>
      </w:rPr>
      <w:drawing>
        <wp:anchor distT="0" distB="0" distL="114300" distR="114300" simplePos="0" relativeHeight="251658245" behindDoc="1" locked="0" layoutInCell="1" allowOverlap="1" wp14:anchorId="40245937" wp14:editId="4D7F633A">
          <wp:simplePos x="0" y="0"/>
          <wp:positionH relativeFrom="column">
            <wp:posOffset>44450</wp:posOffset>
          </wp:positionH>
          <wp:positionV relativeFrom="paragraph">
            <wp:posOffset>-209550</wp:posOffset>
          </wp:positionV>
          <wp:extent cx="657225" cy="657225"/>
          <wp:effectExtent l="0" t="0" r="9525" b="9525"/>
          <wp:wrapNone/>
          <wp:docPr id="24" name="Picture 24" descr="F:\Incident Mgt\NCDot\NC_DOT_Logo(2000x2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cident Mgt\NCDot\NC_DOT_Logo(2000x20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2DF0CC7" w14:textId="34E4A3EB" w:rsidR="00756932" w:rsidRPr="00B70CAC" w:rsidRDefault="00756932" w:rsidP="00B70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D0DD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C4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62E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C613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9EC5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482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821B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A688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6C46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C46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E42B8"/>
    <w:multiLevelType w:val="hybridMultilevel"/>
    <w:tmpl w:val="9330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D60EE"/>
    <w:multiLevelType w:val="hybridMultilevel"/>
    <w:tmpl w:val="B60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47B4C"/>
    <w:multiLevelType w:val="hybridMultilevel"/>
    <w:tmpl w:val="C5BC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15EAF"/>
    <w:multiLevelType w:val="hybridMultilevel"/>
    <w:tmpl w:val="5A3C3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6C1405"/>
    <w:multiLevelType w:val="hybridMultilevel"/>
    <w:tmpl w:val="67A8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8473F"/>
    <w:multiLevelType w:val="hybridMultilevel"/>
    <w:tmpl w:val="1BC4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C39F6"/>
    <w:multiLevelType w:val="hybridMultilevel"/>
    <w:tmpl w:val="B4F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C7513"/>
    <w:multiLevelType w:val="multilevel"/>
    <w:tmpl w:val="B58096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575F66"/>
    <w:multiLevelType w:val="hybridMultilevel"/>
    <w:tmpl w:val="1104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186D16"/>
    <w:multiLevelType w:val="hybridMultilevel"/>
    <w:tmpl w:val="5CD2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10B4A"/>
    <w:multiLevelType w:val="hybridMultilevel"/>
    <w:tmpl w:val="B0FE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81C10"/>
    <w:multiLevelType w:val="hybridMultilevel"/>
    <w:tmpl w:val="77B6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53235"/>
    <w:multiLevelType w:val="multilevel"/>
    <w:tmpl w:val="D46CF2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29E5FAF"/>
    <w:multiLevelType w:val="hybridMultilevel"/>
    <w:tmpl w:val="530ECEA0"/>
    <w:lvl w:ilvl="0" w:tplc="7A86E11A">
      <w:numFmt w:val="bullet"/>
      <w:lvlText w:val="-"/>
      <w:lvlJc w:val="left"/>
      <w:pPr>
        <w:ind w:left="720" w:hanging="360"/>
      </w:pPr>
      <w:rPr>
        <w:rFonts w:ascii="HelveticaNeueLT Com 45 Lt" w:eastAsiaTheme="minorHAnsi" w:hAnsi="HelveticaNeueLT Com 45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67268"/>
    <w:multiLevelType w:val="hybridMultilevel"/>
    <w:tmpl w:val="E5F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0"/>
  </w:num>
  <w:num w:numId="4">
    <w:abstractNumId w:val="15"/>
  </w:num>
  <w:num w:numId="5">
    <w:abstractNumId w:val="14"/>
  </w:num>
  <w:num w:numId="6">
    <w:abstractNumId w:val="11"/>
  </w:num>
  <w:num w:numId="7">
    <w:abstractNumId w:val="16"/>
  </w:num>
  <w:num w:numId="8">
    <w:abstractNumId w:val="12"/>
  </w:num>
  <w:num w:numId="9">
    <w:abstractNumId w:val="19"/>
  </w:num>
  <w:num w:numId="10">
    <w:abstractNumId w:val="18"/>
  </w:num>
  <w:num w:numId="11">
    <w:abstractNumId w:val="17"/>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84"/>
    <w:rsid w:val="00001BEF"/>
    <w:rsid w:val="00007EBD"/>
    <w:rsid w:val="000111DD"/>
    <w:rsid w:val="000141A4"/>
    <w:rsid w:val="00017A0C"/>
    <w:rsid w:val="00020642"/>
    <w:rsid w:val="00021E1D"/>
    <w:rsid w:val="0002643C"/>
    <w:rsid w:val="000271F9"/>
    <w:rsid w:val="00027296"/>
    <w:rsid w:val="000307D6"/>
    <w:rsid w:val="00030D68"/>
    <w:rsid w:val="0003318A"/>
    <w:rsid w:val="000346CF"/>
    <w:rsid w:val="00036F7B"/>
    <w:rsid w:val="0003792C"/>
    <w:rsid w:val="00042F2D"/>
    <w:rsid w:val="00043613"/>
    <w:rsid w:val="00043A8D"/>
    <w:rsid w:val="00050414"/>
    <w:rsid w:val="00056936"/>
    <w:rsid w:val="00056FD0"/>
    <w:rsid w:val="0005784D"/>
    <w:rsid w:val="00057D0F"/>
    <w:rsid w:val="00060835"/>
    <w:rsid w:val="00062128"/>
    <w:rsid w:val="000642CD"/>
    <w:rsid w:val="00065DBB"/>
    <w:rsid w:val="00066C3F"/>
    <w:rsid w:val="00073F9F"/>
    <w:rsid w:val="00074DCF"/>
    <w:rsid w:val="000777E2"/>
    <w:rsid w:val="00077C56"/>
    <w:rsid w:val="000833C0"/>
    <w:rsid w:val="00084DC5"/>
    <w:rsid w:val="000850B5"/>
    <w:rsid w:val="00086260"/>
    <w:rsid w:val="000869E0"/>
    <w:rsid w:val="00091634"/>
    <w:rsid w:val="00093900"/>
    <w:rsid w:val="000A0C55"/>
    <w:rsid w:val="000A1C60"/>
    <w:rsid w:val="000A5477"/>
    <w:rsid w:val="000B2529"/>
    <w:rsid w:val="000B418F"/>
    <w:rsid w:val="000B71C2"/>
    <w:rsid w:val="000C3270"/>
    <w:rsid w:val="000D11D5"/>
    <w:rsid w:val="000D1363"/>
    <w:rsid w:val="000D3F54"/>
    <w:rsid w:val="000D5D92"/>
    <w:rsid w:val="000E01DD"/>
    <w:rsid w:val="000E6C0F"/>
    <w:rsid w:val="000F2F42"/>
    <w:rsid w:val="000F2F69"/>
    <w:rsid w:val="000F2F99"/>
    <w:rsid w:val="000F4D59"/>
    <w:rsid w:val="000F6D17"/>
    <w:rsid w:val="000F7480"/>
    <w:rsid w:val="000F7989"/>
    <w:rsid w:val="00100060"/>
    <w:rsid w:val="001055BE"/>
    <w:rsid w:val="0011052C"/>
    <w:rsid w:val="00111267"/>
    <w:rsid w:val="00115949"/>
    <w:rsid w:val="00116696"/>
    <w:rsid w:val="00121EF8"/>
    <w:rsid w:val="00125117"/>
    <w:rsid w:val="00125B28"/>
    <w:rsid w:val="00132102"/>
    <w:rsid w:val="001336EF"/>
    <w:rsid w:val="0013390D"/>
    <w:rsid w:val="001363A2"/>
    <w:rsid w:val="0014142E"/>
    <w:rsid w:val="00143121"/>
    <w:rsid w:val="001444A3"/>
    <w:rsid w:val="0014535A"/>
    <w:rsid w:val="00150507"/>
    <w:rsid w:val="00155D66"/>
    <w:rsid w:val="001578E6"/>
    <w:rsid w:val="00161114"/>
    <w:rsid w:val="001649A7"/>
    <w:rsid w:val="00166BFC"/>
    <w:rsid w:val="0017163C"/>
    <w:rsid w:val="00171776"/>
    <w:rsid w:val="00176489"/>
    <w:rsid w:val="00177557"/>
    <w:rsid w:val="0018199E"/>
    <w:rsid w:val="0019214F"/>
    <w:rsid w:val="00193287"/>
    <w:rsid w:val="00193784"/>
    <w:rsid w:val="00197DB6"/>
    <w:rsid w:val="001A0018"/>
    <w:rsid w:val="001A1684"/>
    <w:rsid w:val="001A1ABB"/>
    <w:rsid w:val="001A265E"/>
    <w:rsid w:val="001B47B0"/>
    <w:rsid w:val="001C4650"/>
    <w:rsid w:val="001C5236"/>
    <w:rsid w:val="001D3F98"/>
    <w:rsid w:val="001D7966"/>
    <w:rsid w:val="001E1584"/>
    <w:rsid w:val="001F0AAE"/>
    <w:rsid w:val="001F1B9D"/>
    <w:rsid w:val="0020426E"/>
    <w:rsid w:val="00204460"/>
    <w:rsid w:val="002119AD"/>
    <w:rsid w:val="00214F89"/>
    <w:rsid w:val="002156D3"/>
    <w:rsid w:val="00216774"/>
    <w:rsid w:val="00216C7F"/>
    <w:rsid w:val="002171B3"/>
    <w:rsid w:val="002177E8"/>
    <w:rsid w:val="002210AE"/>
    <w:rsid w:val="0022139A"/>
    <w:rsid w:val="00222690"/>
    <w:rsid w:val="00222B70"/>
    <w:rsid w:val="002365AA"/>
    <w:rsid w:val="00247A33"/>
    <w:rsid w:val="002517B2"/>
    <w:rsid w:val="0025472D"/>
    <w:rsid w:val="0025669D"/>
    <w:rsid w:val="00260808"/>
    <w:rsid w:val="00261625"/>
    <w:rsid w:val="0026328F"/>
    <w:rsid w:val="002648ED"/>
    <w:rsid w:val="00275D58"/>
    <w:rsid w:val="00282620"/>
    <w:rsid w:val="00283645"/>
    <w:rsid w:val="00285D74"/>
    <w:rsid w:val="002864CB"/>
    <w:rsid w:val="00290534"/>
    <w:rsid w:val="00293203"/>
    <w:rsid w:val="00293C80"/>
    <w:rsid w:val="002942DC"/>
    <w:rsid w:val="002A08BD"/>
    <w:rsid w:val="002A76BE"/>
    <w:rsid w:val="002C2AA2"/>
    <w:rsid w:val="002C2EC2"/>
    <w:rsid w:val="002C3BC5"/>
    <w:rsid w:val="002C76F7"/>
    <w:rsid w:val="002D0E51"/>
    <w:rsid w:val="002D1198"/>
    <w:rsid w:val="002D33C7"/>
    <w:rsid w:val="002E5C9D"/>
    <w:rsid w:val="002E6FCB"/>
    <w:rsid w:val="002F2F7C"/>
    <w:rsid w:val="002F69CB"/>
    <w:rsid w:val="002F795F"/>
    <w:rsid w:val="003008EA"/>
    <w:rsid w:val="003021AB"/>
    <w:rsid w:val="0030408E"/>
    <w:rsid w:val="0030766D"/>
    <w:rsid w:val="0031308E"/>
    <w:rsid w:val="00315D97"/>
    <w:rsid w:val="0032123D"/>
    <w:rsid w:val="003238D9"/>
    <w:rsid w:val="00323C26"/>
    <w:rsid w:val="0032480D"/>
    <w:rsid w:val="00325263"/>
    <w:rsid w:val="0032670E"/>
    <w:rsid w:val="00326E8B"/>
    <w:rsid w:val="003274E3"/>
    <w:rsid w:val="0033021C"/>
    <w:rsid w:val="00332750"/>
    <w:rsid w:val="00332F32"/>
    <w:rsid w:val="00335320"/>
    <w:rsid w:val="00345E5E"/>
    <w:rsid w:val="0035212B"/>
    <w:rsid w:val="00354EA7"/>
    <w:rsid w:val="00362732"/>
    <w:rsid w:val="00373A25"/>
    <w:rsid w:val="00377139"/>
    <w:rsid w:val="00382667"/>
    <w:rsid w:val="00382B69"/>
    <w:rsid w:val="003862DC"/>
    <w:rsid w:val="003901FD"/>
    <w:rsid w:val="00390EB2"/>
    <w:rsid w:val="00396CF3"/>
    <w:rsid w:val="003A15BF"/>
    <w:rsid w:val="003A2EEA"/>
    <w:rsid w:val="003A47AD"/>
    <w:rsid w:val="003A4FBA"/>
    <w:rsid w:val="003B07E2"/>
    <w:rsid w:val="003B376D"/>
    <w:rsid w:val="003B50E3"/>
    <w:rsid w:val="003B522A"/>
    <w:rsid w:val="003B5773"/>
    <w:rsid w:val="003B6CF3"/>
    <w:rsid w:val="003C0924"/>
    <w:rsid w:val="003C2DD9"/>
    <w:rsid w:val="003C6370"/>
    <w:rsid w:val="003D036C"/>
    <w:rsid w:val="003D376F"/>
    <w:rsid w:val="003D4251"/>
    <w:rsid w:val="003D4AED"/>
    <w:rsid w:val="003E2E05"/>
    <w:rsid w:val="003E5D84"/>
    <w:rsid w:val="003E5FD7"/>
    <w:rsid w:val="003E7880"/>
    <w:rsid w:val="003F1367"/>
    <w:rsid w:val="003F35F2"/>
    <w:rsid w:val="004003B9"/>
    <w:rsid w:val="0040156D"/>
    <w:rsid w:val="004048A5"/>
    <w:rsid w:val="00406B42"/>
    <w:rsid w:val="0041221C"/>
    <w:rsid w:val="00415EF0"/>
    <w:rsid w:val="00423FE2"/>
    <w:rsid w:val="00424E4A"/>
    <w:rsid w:val="00425553"/>
    <w:rsid w:val="0042558E"/>
    <w:rsid w:val="00425D63"/>
    <w:rsid w:val="00426096"/>
    <w:rsid w:val="0042639E"/>
    <w:rsid w:val="00434ECC"/>
    <w:rsid w:val="00441D90"/>
    <w:rsid w:val="004430F4"/>
    <w:rsid w:val="00447CDB"/>
    <w:rsid w:val="0045038C"/>
    <w:rsid w:val="00452B0E"/>
    <w:rsid w:val="00455722"/>
    <w:rsid w:val="00461B72"/>
    <w:rsid w:val="00462FF8"/>
    <w:rsid w:val="0047321F"/>
    <w:rsid w:val="00477A8D"/>
    <w:rsid w:val="004818F5"/>
    <w:rsid w:val="00483F1E"/>
    <w:rsid w:val="00484DAB"/>
    <w:rsid w:val="004857DC"/>
    <w:rsid w:val="00486AC7"/>
    <w:rsid w:val="00491922"/>
    <w:rsid w:val="00491C34"/>
    <w:rsid w:val="0049236B"/>
    <w:rsid w:val="004930B6"/>
    <w:rsid w:val="00494729"/>
    <w:rsid w:val="00494E1A"/>
    <w:rsid w:val="0049795C"/>
    <w:rsid w:val="004A39B0"/>
    <w:rsid w:val="004B119A"/>
    <w:rsid w:val="004B4032"/>
    <w:rsid w:val="004B4F73"/>
    <w:rsid w:val="004C08BC"/>
    <w:rsid w:val="004D5B94"/>
    <w:rsid w:val="004E02BE"/>
    <w:rsid w:val="004E356F"/>
    <w:rsid w:val="004F0772"/>
    <w:rsid w:val="004F07ED"/>
    <w:rsid w:val="004F1C98"/>
    <w:rsid w:val="004F1D57"/>
    <w:rsid w:val="004F5CA6"/>
    <w:rsid w:val="00503342"/>
    <w:rsid w:val="00505452"/>
    <w:rsid w:val="00510159"/>
    <w:rsid w:val="00510BCF"/>
    <w:rsid w:val="005126B0"/>
    <w:rsid w:val="005146B5"/>
    <w:rsid w:val="00515297"/>
    <w:rsid w:val="00515CCB"/>
    <w:rsid w:val="00516C82"/>
    <w:rsid w:val="0051735E"/>
    <w:rsid w:val="00521C1E"/>
    <w:rsid w:val="00522C52"/>
    <w:rsid w:val="00524DB7"/>
    <w:rsid w:val="00527768"/>
    <w:rsid w:val="00532A64"/>
    <w:rsid w:val="00535E4A"/>
    <w:rsid w:val="005457BD"/>
    <w:rsid w:val="00547749"/>
    <w:rsid w:val="005534ED"/>
    <w:rsid w:val="005649B1"/>
    <w:rsid w:val="00566C72"/>
    <w:rsid w:val="00572666"/>
    <w:rsid w:val="00573B7F"/>
    <w:rsid w:val="00574BF9"/>
    <w:rsid w:val="00583B71"/>
    <w:rsid w:val="0058604B"/>
    <w:rsid w:val="00587566"/>
    <w:rsid w:val="00590B40"/>
    <w:rsid w:val="00593128"/>
    <w:rsid w:val="00594AB7"/>
    <w:rsid w:val="00596935"/>
    <w:rsid w:val="00597241"/>
    <w:rsid w:val="005A1CAA"/>
    <w:rsid w:val="005A1D55"/>
    <w:rsid w:val="005A5F18"/>
    <w:rsid w:val="005A694B"/>
    <w:rsid w:val="005A787A"/>
    <w:rsid w:val="005B31ED"/>
    <w:rsid w:val="005B497E"/>
    <w:rsid w:val="005C1C33"/>
    <w:rsid w:val="005C6878"/>
    <w:rsid w:val="005D03A4"/>
    <w:rsid w:val="005D0545"/>
    <w:rsid w:val="005D1261"/>
    <w:rsid w:val="005D16ED"/>
    <w:rsid w:val="005E376A"/>
    <w:rsid w:val="005E3813"/>
    <w:rsid w:val="005E3B2D"/>
    <w:rsid w:val="005E4DA7"/>
    <w:rsid w:val="005F3D18"/>
    <w:rsid w:val="005F59EE"/>
    <w:rsid w:val="005F7EE6"/>
    <w:rsid w:val="006039A5"/>
    <w:rsid w:val="00604BAB"/>
    <w:rsid w:val="0060590F"/>
    <w:rsid w:val="00606E2D"/>
    <w:rsid w:val="00611899"/>
    <w:rsid w:val="00612A3D"/>
    <w:rsid w:val="0061467E"/>
    <w:rsid w:val="00614724"/>
    <w:rsid w:val="00614F7C"/>
    <w:rsid w:val="00617521"/>
    <w:rsid w:val="006208C1"/>
    <w:rsid w:val="00621388"/>
    <w:rsid w:val="00624BF8"/>
    <w:rsid w:val="006259E5"/>
    <w:rsid w:val="00625DA0"/>
    <w:rsid w:val="00627791"/>
    <w:rsid w:val="00630655"/>
    <w:rsid w:val="00631C81"/>
    <w:rsid w:val="00632797"/>
    <w:rsid w:val="006336A0"/>
    <w:rsid w:val="0063662F"/>
    <w:rsid w:val="00637B13"/>
    <w:rsid w:val="00640D26"/>
    <w:rsid w:val="00644FA4"/>
    <w:rsid w:val="00646578"/>
    <w:rsid w:val="006477B7"/>
    <w:rsid w:val="0064780E"/>
    <w:rsid w:val="00651389"/>
    <w:rsid w:val="00665F77"/>
    <w:rsid w:val="00665FFA"/>
    <w:rsid w:val="00673420"/>
    <w:rsid w:val="00674614"/>
    <w:rsid w:val="006750A0"/>
    <w:rsid w:val="006808D6"/>
    <w:rsid w:val="0068523C"/>
    <w:rsid w:val="006854BE"/>
    <w:rsid w:val="00690B7D"/>
    <w:rsid w:val="00690EC3"/>
    <w:rsid w:val="00691BA1"/>
    <w:rsid w:val="006928D1"/>
    <w:rsid w:val="006978F3"/>
    <w:rsid w:val="006A597B"/>
    <w:rsid w:val="006B2A8A"/>
    <w:rsid w:val="006C0311"/>
    <w:rsid w:val="006C24E4"/>
    <w:rsid w:val="006C3870"/>
    <w:rsid w:val="006E2065"/>
    <w:rsid w:val="006E430E"/>
    <w:rsid w:val="006E4449"/>
    <w:rsid w:val="006E5E71"/>
    <w:rsid w:val="006E6C96"/>
    <w:rsid w:val="006F5FCB"/>
    <w:rsid w:val="006F6DE6"/>
    <w:rsid w:val="00700D0F"/>
    <w:rsid w:val="007065ED"/>
    <w:rsid w:val="007115D7"/>
    <w:rsid w:val="00717685"/>
    <w:rsid w:val="007328C9"/>
    <w:rsid w:val="0073482A"/>
    <w:rsid w:val="007365A9"/>
    <w:rsid w:val="007404D3"/>
    <w:rsid w:val="007439FA"/>
    <w:rsid w:val="0075028A"/>
    <w:rsid w:val="00753590"/>
    <w:rsid w:val="00753F37"/>
    <w:rsid w:val="00756932"/>
    <w:rsid w:val="0076591C"/>
    <w:rsid w:val="00766590"/>
    <w:rsid w:val="00773901"/>
    <w:rsid w:val="00774E78"/>
    <w:rsid w:val="00783453"/>
    <w:rsid w:val="00784AD9"/>
    <w:rsid w:val="007904BE"/>
    <w:rsid w:val="007916C2"/>
    <w:rsid w:val="00793265"/>
    <w:rsid w:val="0079418A"/>
    <w:rsid w:val="007A20CD"/>
    <w:rsid w:val="007A322F"/>
    <w:rsid w:val="007A3A22"/>
    <w:rsid w:val="007A6165"/>
    <w:rsid w:val="007B0F1A"/>
    <w:rsid w:val="007B776D"/>
    <w:rsid w:val="007C07AD"/>
    <w:rsid w:val="007C08BF"/>
    <w:rsid w:val="007C29DE"/>
    <w:rsid w:val="007C2D07"/>
    <w:rsid w:val="007C6EEC"/>
    <w:rsid w:val="007C725D"/>
    <w:rsid w:val="007C7F86"/>
    <w:rsid w:val="007D16C9"/>
    <w:rsid w:val="007D25CF"/>
    <w:rsid w:val="007D6F28"/>
    <w:rsid w:val="007E678C"/>
    <w:rsid w:val="007F00A9"/>
    <w:rsid w:val="00801F16"/>
    <w:rsid w:val="00807ACF"/>
    <w:rsid w:val="00815C28"/>
    <w:rsid w:val="00823BDC"/>
    <w:rsid w:val="00826A2D"/>
    <w:rsid w:val="00830218"/>
    <w:rsid w:val="00830B1F"/>
    <w:rsid w:val="00833359"/>
    <w:rsid w:val="008360B3"/>
    <w:rsid w:val="00841DDE"/>
    <w:rsid w:val="00842907"/>
    <w:rsid w:val="00842E46"/>
    <w:rsid w:val="00846C3B"/>
    <w:rsid w:val="00850874"/>
    <w:rsid w:val="00854D03"/>
    <w:rsid w:val="00856635"/>
    <w:rsid w:val="00860FA8"/>
    <w:rsid w:val="00861F28"/>
    <w:rsid w:val="00863D5A"/>
    <w:rsid w:val="00865108"/>
    <w:rsid w:val="00866C52"/>
    <w:rsid w:val="00874DC9"/>
    <w:rsid w:val="00882B3D"/>
    <w:rsid w:val="00883242"/>
    <w:rsid w:val="0088616A"/>
    <w:rsid w:val="0089049F"/>
    <w:rsid w:val="0089696B"/>
    <w:rsid w:val="008A1318"/>
    <w:rsid w:val="008A2EFD"/>
    <w:rsid w:val="008A3448"/>
    <w:rsid w:val="008A59E7"/>
    <w:rsid w:val="008A61C6"/>
    <w:rsid w:val="008B5360"/>
    <w:rsid w:val="008C08CC"/>
    <w:rsid w:val="008C09A0"/>
    <w:rsid w:val="008C2ABC"/>
    <w:rsid w:val="008C4AFC"/>
    <w:rsid w:val="008D0427"/>
    <w:rsid w:val="008D0E86"/>
    <w:rsid w:val="008D1E74"/>
    <w:rsid w:val="008D21ED"/>
    <w:rsid w:val="008D2E71"/>
    <w:rsid w:val="008D77FC"/>
    <w:rsid w:val="008E0251"/>
    <w:rsid w:val="008E0ECE"/>
    <w:rsid w:val="008E1426"/>
    <w:rsid w:val="008E1FA4"/>
    <w:rsid w:val="008F791D"/>
    <w:rsid w:val="00900CED"/>
    <w:rsid w:val="00901D0F"/>
    <w:rsid w:val="00906DFF"/>
    <w:rsid w:val="00912FAE"/>
    <w:rsid w:val="0091598B"/>
    <w:rsid w:val="0091693D"/>
    <w:rsid w:val="009216C4"/>
    <w:rsid w:val="009339EA"/>
    <w:rsid w:val="00937626"/>
    <w:rsid w:val="009419DD"/>
    <w:rsid w:val="0094294A"/>
    <w:rsid w:val="00946393"/>
    <w:rsid w:val="009500C6"/>
    <w:rsid w:val="009524B6"/>
    <w:rsid w:val="00955E24"/>
    <w:rsid w:val="009610C8"/>
    <w:rsid w:val="00961DB7"/>
    <w:rsid w:val="00963D92"/>
    <w:rsid w:val="009663BE"/>
    <w:rsid w:val="0096785E"/>
    <w:rsid w:val="00971C0F"/>
    <w:rsid w:val="00973271"/>
    <w:rsid w:val="00975D46"/>
    <w:rsid w:val="00977A56"/>
    <w:rsid w:val="00980066"/>
    <w:rsid w:val="00984458"/>
    <w:rsid w:val="009A3D0F"/>
    <w:rsid w:val="009A40F0"/>
    <w:rsid w:val="009A6A56"/>
    <w:rsid w:val="009A6B24"/>
    <w:rsid w:val="009A7145"/>
    <w:rsid w:val="009B49B7"/>
    <w:rsid w:val="009B5D96"/>
    <w:rsid w:val="009B6C0A"/>
    <w:rsid w:val="009B7687"/>
    <w:rsid w:val="009C6B52"/>
    <w:rsid w:val="009D0F37"/>
    <w:rsid w:val="009D665C"/>
    <w:rsid w:val="009E0309"/>
    <w:rsid w:val="009E2779"/>
    <w:rsid w:val="009F563C"/>
    <w:rsid w:val="009F7503"/>
    <w:rsid w:val="00A07648"/>
    <w:rsid w:val="00A12976"/>
    <w:rsid w:val="00A2129D"/>
    <w:rsid w:val="00A214CF"/>
    <w:rsid w:val="00A345FC"/>
    <w:rsid w:val="00A34E0E"/>
    <w:rsid w:val="00A375F3"/>
    <w:rsid w:val="00A37D37"/>
    <w:rsid w:val="00A43C3C"/>
    <w:rsid w:val="00A4790E"/>
    <w:rsid w:val="00A52581"/>
    <w:rsid w:val="00A57458"/>
    <w:rsid w:val="00A57D98"/>
    <w:rsid w:val="00A624E8"/>
    <w:rsid w:val="00A6452F"/>
    <w:rsid w:val="00A671C5"/>
    <w:rsid w:val="00A70A30"/>
    <w:rsid w:val="00A752C2"/>
    <w:rsid w:val="00A82DF7"/>
    <w:rsid w:val="00A84633"/>
    <w:rsid w:val="00A85EE7"/>
    <w:rsid w:val="00A86913"/>
    <w:rsid w:val="00A903A2"/>
    <w:rsid w:val="00A90A77"/>
    <w:rsid w:val="00A91369"/>
    <w:rsid w:val="00A925C5"/>
    <w:rsid w:val="00A93080"/>
    <w:rsid w:val="00A949D0"/>
    <w:rsid w:val="00AA0ABD"/>
    <w:rsid w:val="00AA3E8D"/>
    <w:rsid w:val="00AA53DE"/>
    <w:rsid w:val="00AB25D8"/>
    <w:rsid w:val="00AB3423"/>
    <w:rsid w:val="00AB58B9"/>
    <w:rsid w:val="00AB7B67"/>
    <w:rsid w:val="00AC0319"/>
    <w:rsid w:val="00AC08C3"/>
    <w:rsid w:val="00AC29A1"/>
    <w:rsid w:val="00AD0687"/>
    <w:rsid w:val="00AD6565"/>
    <w:rsid w:val="00AD7F09"/>
    <w:rsid w:val="00AE0F33"/>
    <w:rsid w:val="00AE206E"/>
    <w:rsid w:val="00AE28CF"/>
    <w:rsid w:val="00AE4906"/>
    <w:rsid w:val="00AE6038"/>
    <w:rsid w:val="00AE6B94"/>
    <w:rsid w:val="00AE7BA0"/>
    <w:rsid w:val="00AE7D6B"/>
    <w:rsid w:val="00AE7DB3"/>
    <w:rsid w:val="00AF002A"/>
    <w:rsid w:val="00AF4117"/>
    <w:rsid w:val="00AF5BB0"/>
    <w:rsid w:val="00AF7233"/>
    <w:rsid w:val="00B00B7D"/>
    <w:rsid w:val="00B01512"/>
    <w:rsid w:val="00B01EF4"/>
    <w:rsid w:val="00B065AC"/>
    <w:rsid w:val="00B11E02"/>
    <w:rsid w:val="00B2676E"/>
    <w:rsid w:val="00B26FAB"/>
    <w:rsid w:val="00B33FDF"/>
    <w:rsid w:val="00B35EE8"/>
    <w:rsid w:val="00B3625E"/>
    <w:rsid w:val="00B40F4C"/>
    <w:rsid w:val="00B46C46"/>
    <w:rsid w:val="00B56944"/>
    <w:rsid w:val="00B57060"/>
    <w:rsid w:val="00B57C53"/>
    <w:rsid w:val="00B65D59"/>
    <w:rsid w:val="00B65EF1"/>
    <w:rsid w:val="00B70CAC"/>
    <w:rsid w:val="00B77C8F"/>
    <w:rsid w:val="00B81F88"/>
    <w:rsid w:val="00B83728"/>
    <w:rsid w:val="00B83EBC"/>
    <w:rsid w:val="00B93734"/>
    <w:rsid w:val="00B969FF"/>
    <w:rsid w:val="00BA0278"/>
    <w:rsid w:val="00BA2F2D"/>
    <w:rsid w:val="00BB1D8E"/>
    <w:rsid w:val="00BC42C3"/>
    <w:rsid w:val="00BC53A5"/>
    <w:rsid w:val="00BC6E9C"/>
    <w:rsid w:val="00BE0C5C"/>
    <w:rsid w:val="00BE1FC2"/>
    <w:rsid w:val="00BF1CF0"/>
    <w:rsid w:val="00BF43B2"/>
    <w:rsid w:val="00C02FCF"/>
    <w:rsid w:val="00C05B15"/>
    <w:rsid w:val="00C15CC9"/>
    <w:rsid w:val="00C21E52"/>
    <w:rsid w:val="00C231DC"/>
    <w:rsid w:val="00C24496"/>
    <w:rsid w:val="00C2764E"/>
    <w:rsid w:val="00C31B06"/>
    <w:rsid w:val="00C33950"/>
    <w:rsid w:val="00C3451A"/>
    <w:rsid w:val="00C40A50"/>
    <w:rsid w:val="00C43F91"/>
    <w:rsid w:val="00C454C6"/>
    <w:rsid w:val="00C53A80"/>
    <w:rsid w:val="00C53FAE"/>
    <w:rsid w:val="00C54D02"/>
    <w:rsid w:val="00C57E1B"/>
    <w:rsid w:val="00C62764"/>
    <w:rsid w:val="00C629BC"/>
    <w:rsid w:val="00C66CCC"/>
    <w:rsid w:val="00C723E6"/>
    <w:rsid w:val="00C72D8E"/>
    <w:rsid w:val="00C74FB7"/>
    <w:rsid w:val="00C7536F"/>
    <w:rsid w:val="00C75D98"/>
    <w:rsid w:val="00C7700A"/>
    <w:rsid w:val="00C8036A"/>
    <w:rsid w:val="00C80E80"/>
    <w:rsid w:val="00C8345E"/>
    <w:rsid w:val="00C8387C"/>
    <w:rsid w:val="00C8600B"/>
    <w:rsid w:val="00C9074E"/>
    <w:rsid w:val="00C918B9"/>
    <w:rsid w:val="00C9699C"/>
    <w:rsid w:val="00CA713D"/>
    <w:rsid w:val="00CA7F16"/>
    <w:rsid w:val="00CB4789"/>
    <w:rsid w:val="00CB5337"/>
    <w:rsid w:val="00CB6F4D"/>
    <w:rsid w:val="00CC0B32"/>
    <w:rsid w:val="00CC210A"/>
    <w:rsid w:val="00CC264E"/>
    <w:rsid w:val="00CC477A"/>
    <w:rsid w:val="00CC4C0F"/>
    <w:rsid w:val="00CD637B"/>
    <w:rsid w:val="00CD7A30"/>
    <w:rsid w:val="00CE3D24"/>
    <w:rsid w:val="00CE568E"/>
    <w:rsid w:val="00CF2E27"/>
    <w:rsid w:val="00CF43D1"/>
    <w:rsid w:val="00CF44FF"/>
    <w:rsid w:val="00CF5FDE"/>
    <w:rsid w:val="00D00A31"/>
    <w:rsid w:val="00D10427"/>
    <w:rsid w:val="00D11843"/>
    <w:rsid w:val="00D1192D"/>
    <w:rsid w:val="00D11C11"/>
    <w:rsid w:val="00D141D8"/>
    <w:rsid w:val="00D15684"/>
    <w:rsid w:val="00D15D11"/>
    <w:rsid w:val="00D15D95"/>
    <w:rsid w:val="00D17CB2"/>
    <w:rsid w:val="00D20A01"/>
    <w:rsid w:val="00D22523"/>
    <w:rsid w:val="00D238B8"/>
    <w:rsid w:val="00D36BFF"/>
    <w:rsid w:val="00D40D0F"/>
    <w:rsid w:val="00D41D37"/>
    <w:rsid w:val="00D43C0B"/>
    <w:rsid w:val="00D43F41"/>
    <w:rsid w:val="00D44B43"/>
    <w:rsid w:val="00D45703"/>
    <w:rsid w:val="00D46917"/>
    <w:rsid w:val="00D50BE6"/>
    <w:rsid w:val="00D522C6"/>
    <w:rsid w:val="00D55726"/>
    <w:rsid w:val="00D60A50"/>
    <w:rsid w:val="00D63379"/>
    <w:rsid w:val="00D64899"/>
    <w:rsid w:val="00D67386"/>
    <w:rsid w:val="00D75E97"/>
    <w:rsid w:val="00D822B9"/>
    <w:rsid w:val="00D8391C"/>
    <w:rsid w:val="00DA4DE8"/>
    <w:rsid w:val="00DA70E8"/>
    <w:rsid w:val="00DB163C"/>
    <w:rsid w:val="00DB1FD6"/>
    <w:rsid w:val="00DC2BFF"/>
    <w:rsid w:val="00DD07B9"/>
    <w:rsid w:val="00DD0F5D"/>
    <w:rsid w:val="00DD6446"/>
    <w:rsid w:val="00DD7F11"/>
    <w:rsid w:val="00DE0A80"/>
    <w:rsid w:val="00DE1DD4"/>
    <w:rsid w:val="00DE4284"/>
    <w:rsid w:val="00DE70D4"/>
    <w:rsid w:val="00DF0441"/>
    <w:rsid w:val="00DF6D83"/>
    <w:rsid w:val="00E011ED"/>
    <w:rsid w:val="00E01D1E"/>
    <w:rsid w:val="00E02530"/>
    <w:rsid w:val="00E02BF1"/>
    <w:rsid w:val="00E075A6"/>
    <w:rsid w:val="00E10ACA"/>
    <w:rsid w:val="00E11799"/>
    <w:rsid w:val="00E11854"/>
    <w:rsid w:val="00E14127"/>
    <w:rsid w:val="00E1524B"/>
    <w:rsid w:val="00E155A2"/>
    <w:rsid w:val="00E16BA4"/>
    <w:rsid w:val="00E20889"/>
    <w:rsid w:val="00E22B9B"/>
    <w:rsid w:val="00E2475C"/>
    <w:rsid w:val="00E259A7"/>
    <w:rsid w:val="00E2728A"/>
    <w:rsid w:val="00E31367"/>
    <w:rsid w:val="00E405AF"/>
    <w:rsid w:val="00E41365"/>
    <w:rsid w:val="00E41984"/>
    <w:rsid w:val="00E43E53"/>
    <w:rsid w:val="00E47280"/>
    <w:rsid w:val="00E50DC5"/>
    <w:rsid w:val="00E53C27"/>
    <w:rsid w:val="00E548FD"/>
    <w:rsid w:val="00E54F79"/>
    <w:rsid w:val="00E60BB2"/>
    <w:rsid w:val="00E63CFE"/>
    <w:rsid w:val="00E672B4"/>
    <w:rsid w:val="00E67D60"/>
    <w:rsid w:val="00E702CC"/>
    <w:rsid w:val="00E70375"/>
    <w:rsid w:val="00E80373"/>
    <w:rsid w:val="00E83440"/>
    <w:rsid w:val="00E86AED"/>
    <w:rsid w:val="00E921F0"/>
    <w:rsid w:val="00E928FE"/>
    <w:rsid w:val="00E931F9"/>
    <w:rsid w:val="00E94DD3"/>
    <w:rsid w:val="00E94EAA"/>
    <w:rsid w:val="00E97F5C"/>
    <w:rsid w:val="00EA64B0"/>
    <w:rsid w:val="00EB1266"/>
    <w:rsid w:val="00EB1D53"/>
    <w:rsid w:val="00EB1FFA"/>
    <w:rsid w:val="00EB671C"/>
    <w:rsid w:val="00EC4F57"/>
    <w:rsid w:val="00EC5833"/>
    <w:rsid w:val="00ED5476"/>
    <w:rsid w:val="00EE3F83"/>
    <w:rsid w:val="00EE48D1"/>
    <w:rsid w:val="00EE6687"/>
    <w:rsid w:val="00EE7C71"/>
    <w:rsid w:val="00EF43C3"/>
    <w:rsid w:val="00EF44CA"/>
    <w:rsid w:val="00F03878"/>
    <w:rsid w:val="00F03C5F"/>
    <w:rsid w:val="00F061F5"/>
    <w:rsid w:val="00F0666E"/>
    <w:rsid w:val="00F068F8"/>
    <w:rsid w:val="00F07999"/>
    <w:rsid w:val="00F07B06"/>
    <w:rsid w:val="00F107DD"/>
    <w:rsid w:val="00F122CE"/>
    <w:rsid w:val="00F1447B"/>
    <w:rsid w:val="00F1492D"/>
    <w:rsid w:val="00F233A4"/>
    <w:rsid w:val="00F25B80"/>
    <w:rsid w:val="00F25F8B"/>
    <w:rsid w:val="00F27D41"/>
    <w:rsid w:val="00F33048"/>
    <w:rsid w:val="00F35782"/>
    <w:rsid w:val="00F35CEA"/>
    <w:rsid w:val="00F36AC5"/>
    <w:rsid w:val="00F41B10"/>
    <w:rsid w:val="00F4211F"/>
    <w:rsid w:val="00F42F1F"/>
    <w:rsid w:val="00F521C4"/>
    <w:rsid w:val="00F617B2"/>
    <w:rsid w:val="00F64449"/>
    <w:rsid w:val="00F6487C"/>
    <w:rsid w:val="00F65242"/>
    <w:rsid w:val="00F65D32"/>
    <w:rsid w:val="00F70E09"/>
    <w:rsid w:val="00F72443"/>
    <w:rsid w:val="00F72A4E"/>
    <w:rsid w:val="00F7729D"/>
    <w:rsid w:val="00F81376"/>
    <w:rsid w:val="00F8279A"/>
    <w:rsid w:val="00F84815"/>
    <w:rsid w:val="00F86134"/>
    <w:rsid w:val="00F876CF"/>
    <w:rsid w:val="00F90700"/>
    <w:rsid w:val="00F90E50"/>
    <w:rsid w:val="00F91FDF"/>
    <w:rsid w:val="00F930A0"/>
    <w:rsid w:val="00F958E0"/>
    <w:rsid w:val="00F97AAE"/>
    <w:rsid w:val="00FA504E"/>
    <w:rsid w:val="00FA78A3"/>
    <w:rsid w:val="00FB15EA"/>
    <w:rsid w:val="00FB3E4A"/>
    <w:rsid w:val="00FB48D0"/>
    <w:rsid w:val="00FB6970"/>
    <w:rsid w:val="00FC0252"/>
    <w:rsid w:val="00FC2163"/>
    <w:rsid w:val="00FC3286"/>
    <w:rsid w:val="00FC7CC7"/>
    <w:rsid w:val="00FD06DE"/>
    <w:rsid w:val="00FD11E2"/>
    <w:rsid w:val="00FD1450"/>
    <w:rsid w:val="00FD1DC9"/>
    <w:rsid w:val="00FD5383"/>
    <w:rsid w:val="00FD7871"/>
    <w:rsid w:val="00FF1D3F"/>
    <w:rsid w:val="00FF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D7F39"/>
  <w15:chartTrackingRefBased/>
  <w15:docId w15:val="{8EE04FA0-A70D-498B-A785-C2FCC14E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EFD"/>
    <w:rPr>
      <w:rFonts w:ascii="HelveticaNeueLT Com 45 Lt" w:hAnsi="HelveticaNeueLT Com 45 Lt"/>
    </w:rPr>
  </w:style>
  <w:style w:type="paragraph" w:styleId="Heading1">
    <w:name w:val="heading 1"/>
    <w:basedOn w:val="Normal"/>
    <w:next w:val="Normal"/>
    <w:link w:val="Heading1Char"/>
    <w:uiPriority w:val="9"/>
    <w:qFormat/>
    <w:rsid w:val="00651389"/>
    <w:pPr>
      <w:keepNext/>
      <w:keepLines/>
      <w:numPr>
        <w:numId w:val="12"/>
      </w:numPr>
      <w:spacing w:before="360" w:after="0" w:line="276" w:lineRule="auto"/>
      <w:outlineLvl w:val="0"/>
    </w:pPr>
    <w:rPr>
      <w:rFonts w:eastAsiaTheme="majorEastAsia" w:cstheme="majorBidi"/>
      <w:color w:val="092A40" w:themeColor="accent1"/>
      <w:sz w:val="28"/>
      <w:szCs w:val="32"/>
    </w:rPr>
  </w:style>
  <w:style w:type="paragraph" w:styleId="Heading2">
    <w:name w:val="heading 2"/>
    <w:basedOn w:val="Normal"/>
    <w:next w:val="Normal"/>
    <w:link w:val="Heading2Char"/>
    <w:uiPriority w:val="9"/>
    <w:unhideWhenUsed/>
    <w:qFormat/>
    <w:rsid w:val="00651389"/>
    <w:pPr>
      <w:keepNext/>
      <w:keepLines/>
      <w:numPr>
        <w:ilvl w:val="1"/>
        <w:numId w:val="12"/>
      </w:numPr>
      <w:spacing w:before="240" w:after="0" w:line="276" w:lineRule="auto"/>
      <w:outlineLvl w:val="1"/>
    </w:pPr>
    <w:rPr>
      <w:rFonts w:eastAsiaTheme="majorEastAsia" w:cstheme="majorBidi"/>
      <w:color w:val="3E7D95" w:themeColor="accent5"/>
      <w:sz w:val="26"/>
      <w:szCs w:val="28"/>
    </w:rPr>
  </w:style>
  <w:style w:type="paragraph" w:styleId="Heading3">
    <w:name w:val="heading 3"/>
    <w:basedOn w:val="Normal"/>
    <w:next w:val="Normal"/>
    <w:link w:val="Heading3Char"/>
    <w:uiPriority w:val="9"/>
    <w:unhideWhenUsed/>
    <w:qFormat/>
    <w:rsid w:val="00B70CAC"/>
    <w:pPr>
      <w:keepNext/>
      <w:keepLines/>
      <w:numPr>
        <w:ilvl w:val="2"/>
        <w:numId w:val="12"/>
      </w:numPr>
      <w:spacing w:before="40" w:after="0" w:line="264" w:lineRule="auto"/>
      <w:outlineLvl w:val="2"/>
    </w:pPr>
    <w:rPr>
      <w:rFonts w:eastAsiaTheme="majorEastAsia" w:cstheme="majorBidi"/>
      <w:color w:val="092A40" w:themeColor="accent1"/>
      <w:sz w:val="24"/>
      <w:szCs w:val="24"/>
    </w:rPr>
  </w:style>
  <w:style w:type="paragraph" w:styleId="Heading4">
    <w:name w:val="heading 4"/>
    <w:basedOn w:val="Normal"/>
    <w:next w:val="Normal"/>
    <w:link w:val="Heading4Char"/>
    <w:uiPriority w:val="9"/>
    <w:semiHidden/>
    <w:unhideWhenUsed/>
    <w:qFormat/>
    <w:rsid w:val="00651389"/>
    <w:pPr>
      <w:keepNext/>
      <w:keepLines/>
      <w:numPr>
        <w:ilvl w:val="3"/>
        <w:numId w:val="12"/>
      </w:numPr>
      <w:spacing w:before="40" w:after="0"/>
      <w:outlineLvl w:val="3"/>
    </w:pPr>
    <w:rPr>
      <w:rFonts w:asciiTheme="majorHAnsi" w:eastAsiaTheme="majorEastAsia" w:hAnsiTheme="majorHAnsi" w:cstheme="majorBidi"/>
      <w:i/>
      <w:iCs/>
      <w:color w:val="061F2F" w:themeColor="accent1" w:themeShade="BF"/>
    </w:rPr>
  </w:style>
  <w:style w:type="paragraph" w:styleId="Heading5">
    <w:name w:val="heading 5"/>
    <w:basedOn w:val="Normal"/>
    <w:next w:val="Normal"/>
    <w:link w:val="Heading5Char"/>
    <w:uiPriority w:val="9"/>
    <w:semiHidden/>
    <w:unhideWhenUsed/>
    <w:qFormat/>
    <w:rsid w:val="00651389"/>
    <w:pPr>
      <w:keepNext/>
      <w:keepLines/>
      <w:numPr>
        <w:ilvl w:val="4"/>
        <w:numId w:val="12"/>
      </w:numPr>
      <w:spacing w:before="40" w:after="0"/>
      <w:outlineLvl w:val="4"/>
    </w:pPr>
    <w:rPr>
      <w:rFonts w:asciiTheme="majorHAnsi" w:eastAsiaTheme="majorEastAsia" w:hAnsiTheme="majorHAnsi" w:cstheme="majorBidi"/>
      <w:color w:val="061F2F" w:themeColor="accent1" w:themeShade="BF"/>
    </w:rPr>
  </w:style>
  <w:style w:type="paragraph" w:styleId="Heading6">
    <w:name w:val="heading 6"/>
    <w:basedOn w:val="Normal"/>
    <w:next w:val="Normal"/>
    <w:link w:val="Heading6Char"/>
    <w:uiPriority w:val="9"/>
    <w:semiHidden/>
    <w:unhideWhenUsed/>
    <w:qFormat/>
    <w:rsid w:val="00651389"/>
    <w:pPr>
      <w:keepNext/>
      <w:keepLines/>
      <w:numPr>
        <w:ilvl w:val="5"/>
        <w:numId w:val="12"/>
      </w:numPr>
      <w:spacing w:before="40" w:after="0"/>
      <w:outlineLvl w:val="5"/>
    </w:pPr>
    <w:rPr>
      <w:rFonts w:asciiTheme="majorHAnsi" w:eastAsiaTheme="majorEastAsia" w:hAnsiTheme="majorHAnsi" w:cstheme="majorBidi"/>
      <w:color w:val="04141F" w:themeColor="accent1" w:themeShade="7F"/>
    </w:rPr>
  </w:style>
  <w:style w:type="paragraph" w:styleId="Heading7">
    <w:name w:val="heading 7"/>
    <w:basedOn w:val="Normal"/>
    <w:next w:val="Normal"/>
    <w:link w:val="Heading7Char"/>
    <w:uiPriority w:val="9"/>
    <w:semiHidden/>
    <w:unhideWhenUsed/>
    <w:qFormat/>
    <w:rsid w:val="00651389"/>
    <w:pPr>
      <w:keepNext/>
      <w:keepLines/>
      <w:numPr>
        <w:ilvl w:val="6"/>
        <w:numId w:val="12"/>
      </w:numPr>
      <w:spacing w:before="40" w:after="0"/>
      <w:outlineLvl w:val="6"/>
    </w:pPr>
    <w:rPr>
      <w:rFonts w:asciiTheme="majorHAnsi" w:eastAsiaTheme="majorEastAsia" w:hAnsiTheme="majorHAnsi" w:cstheme="majorBidi"/>
      <w:i/>
      <w:iCs/>
      <w:color w:val="04141F" w:themeColor="accent1" w:themeShade="7F"/>
    </w:rPr>
  </w:style>
  <w:style w:type="paragraph" w:styleId="Heading8">
    <w:name w:val="heading 8"/>
    <w:basedOn w:val="Normal"/>
    <w:next w:val="Normal"/>
    <w:link w:val="Heading8Char"/>
    <w:uiPriority w:val="9"/>
    <w:semiHidden/>
    <w:unhideWhenUsed/>
    <w:qFormat/>
    <w:rsid w:val="00651389"/>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1389"/>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D84"/>
    <w:pPr>
      <w:ind w:left="720"/>
      <w:contextualSpacing/>
    </w:pPr>
  </w:style>
  <w:style w:type="paragraph" w:styleId="Header">
    <w:name w:val="header"/>
    <w:basedOn w:val="Normal"/>
    <w:link w:val="HeaderChar"/>
    <w:uiPriority w:val="99"/>
    <w:unhideWhenUsed/>
    <w:rsid w:val="00FD1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DC9"/>
  </w:style>
  <w:style w:type="paragraph" w:styleId="Footer">
    <w:name w:val="footer"/>
    <w:basedOn w:val="Normal"/>
    <w:link w:val="FooterChar"/>
    <w:uiPriority w:val="99"/>
    <w:unhideWhenUsed/>
    <w:rsid w:val="00B70CAC"/>
    <w:pPr>
      <w:pBdr>
        <w:top w:val="single" w:sz="4" w:space="1" w:color="3E7D95" w:themeColor="accent5"/>
      </w:pBdr>
      <w:tabs>
        <w:tab w:val="center" w:pos="4680"/>
        <w:tab w:val="right" w:pos="9360"/>
      </w:tabs>
      <w:spacing w:after="0" w:line="240" w:lineRule="auto"/>
    </w:pPr>
  </w:style>
  <w:style w:type="character" w:customStyle="1" w:styleId="FooterChar">
    <w:name w:val="Footer Char"/>
    <w:basedOn w:val="DefaultParagraphFont"/>
    <w:link w:val="Footer"/>
    <w:uiPriority w:val="99"/>
    <w:rsid w:val="00B70CAC"/>
    <w:rPr>
      <w:rFonts w:ascii="HelveticaNeueLT Com 45 Lt" w:hAnsi="HelveticaNeueLT Com 45 Lt"/>
    </w:rPr>
  </w:style>
  <w:style w:type="character" w:customStyle="1" w:styleId="Heading1Char">
    <w:name w:val="Heading 1 Char"/>
    <w:basedOn w:val="DefaultParagraphFont"/>
    <w:link w:val="Heading1"/>
    <w:uiPriority w:val="9"/>
    <w:rsid w:val="00651389"/>
    <w:rPr>
      <w:rFonts w:ascii="HelveticaNeueLT Com 45 Lt" w:eastAsiaTheme="majorEastAsia" w:hAnsi="HelveticaNeueLT Com 45 Lt" w:cstheme="majorBidi"/>
      <w:color w:val="092A40" w:themeColor="accent1"/>
      <w:sz w:val="28"/>
      <w:szCs w:val="32"/>
    </w:rPr>
  </w:style>
  <w:style w:type="character" w:customStyle="1" w:styleId="Heading2Char">
    <w:name w:val="Heading 2 Char"/>
    <w:basedOn w:val="DefaultParagraphFont"/>
    <w:link w:val="Heading2"/>
    <w:uiPriority w:val="9"/>
    <w:rsid w:val="00651389"/>
    <w:rPr>
      <w:rFonts w:ascii="HelveticaNeueLT Com 45 Lt" w:eastAsiaTheme="majorEastAsia" w:hAnsi="HelveticaNeueLT Com 45 Lt" w:cstheme="majorBidi"/>
      <w:color w:val="3E7D95" w:themeColor="accent5"/>
      <w:sz w:val="26"/>
      <w:szCs w:val="28"/>
    </w:rPr>
  </w:style>
  <w:style w:type="character" w:styleId="CommentReference">
    <w:name w:val="annotation reference"/>
    <w:uiPriority w:val="99"/>
    <w:rsid w:val="00FD1DC9"/>
    <w:rPr>
      <w:rFonts w:cs="Times New Roman"/>
      <w:sz w:val="16"/>
      <w:szCs w:val="16"/>
    </w:rPr>
  </w:style>
  <w:style w:type="paragraph" w:styleId="CommentText">
    <w:name w:val="annotation text"/>
    <w:basedOn w:val="Normal"/>
    <w:link w:val="CommentTextChar"/>
    <w:uiPriority w:val="99"/>
    <w:rsid w:val="00FD1DC9"/>
    <w:pPr>
      <w:spacing w:after="120" w:line="240" w:lineRule="auto"/>
    </w:pPr>
    <w:rPr>
      <w:rFonts w:eastAsia="Calibri" w:cs="Times New Roman"/>
      <w:szCs w:val="20"/>
    </w:rPr>
  </w:style>
  <w:style w:type="character" w:customStyle="1" w:styleId="CommentTextChar">
    <w:name w:val="Comment Text Char"/>
    <w:basedOn w:val="DefaultParagraphFont"/>
    <w:link w:val="CommentText"/>
    <w:uiPriority w:val="99"/>
    <w:rsid w:val="00FD1DC9"/>
    <w:rPr>
      <w:rFonts w:ascii="HelveticaNeueLT Com 45 Lt" w:eastAsia="Calibri" w:hAnsi="HelveticaNeueLT Com 45 Lt" w:cs="Times New Roman"/>
      <w:szCs w:val="20"/>
    </w:rPr>
  </w:style>
  <w:style w:type="paragraph" w:styleId="BalloonText">
    <w:name w:val="Balloon Text"/>
    <w:basedOn w:val="Normal"/>
    <w:link w:val="BalloonTextChar"/>
    <w:uiPriority w:val="99"/>
    <w:semiHidden/>
    <w:unhideWhenUsed/>
    <w:rsid w:val="00FD1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DC9"/>
    <w:rPr>
      <w:rFonts w:ascii="Segoe UI" w:hAnsi="Segoe UI" w:cs="Segoe UI"/>
      <w:sz w:val="18"/>
      <w:szCs w:val="18"/>
    </w:rPr>
  </w:style>
  <w:style w:type="character" w:customStyle="1" w:styleId="Heading3Char">
    <w:name w:val="Heading 3 Char"/>
    <w:basedOn w:val="DefaultParagraphFont"/>
    <w:link w:val="Heading3"/>
    <w:uiPriority w:val="9"/>
    <w:rsid w:val="00B70CAC"/>
    <w:rPr>
      <w:rFonts w:ascii="HelveticaNeueLT Com 45 Lt" w:eastAsiaTheme="majorEastAsia" w:hAnsi="HelveticaNeueLT Com 45 Lt" w:cstheme="majorBidi"/>
      <w:color w:val="092A40" w:themeColor="accent1"/>
      <w:sz w:val="24"/>
      <w:szCs w:val="24"/>
    </w:rPr>
  </w:style>
  <w:style w:type="paragraph" w:styleId="CommentSubject">
    <w:name w:val="annotation subject"/>
    <w:basedOn w:val="CommentText"/>
    <w:next w:val="CommentText"/>
    <w:link w:val="CommentSubjectChar"/>
    <w:uiPriority w:val="99"/>
    <w:semiHidden/>
    <w:unhideWhenUsed/>
    <w:rsid w:val="00020642"/>
    <w:pPr>
      <w:spacing w:after="1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020642"/>
    <w:rPr>
      <w:rFonts w:ascii="HelveticaNeueLT Com 45 Lt" w:eastAsia="Calibri" w:hAnsi="HelveticaNeueLT Com 45 Lt" w:cs="Times New Roman"/>
      <w:b/>
      <w:bCs/>
      <w:sz w:val="20"/>
      <w:szCs w:val="20"/>
    </w:rPr>
  </w:style>
  <w:style w:type="paragraph" w:styleId="Title">
    <w:name w:val="Title"/>
    <w:basedOn w:val="Heading1"/>
    <w:next w:val="Normal"/>
    <w:link w:val="TitleChar"/>
    <w:uiPriority w:val="10"/>
    <w:qFormat/>
    <w:rsid w:val="00651389"/>
    <w:pPr>
      <w:numPr>
        <w:numId w:val="0"/>
      </w:numPr>
      <w:ind w:left="432" w:hanging="432"/>
    </w:pPr>
    <w:rPr>
      <w:color w:val="CEA42B" w:themeColor="accent6"/>
    </w:rPr>
  </w:style>
  <w:style w:type="character" w:customStyle="1" w:styleId="TitleChar">
    <w:name w:val="Title Char"/>
    <w:basedOn w:val="DefaultParagraphFont"/>
    <w:link w:val="Title"/>
    <w:uiPriority w:val="10"/>
    <w:rsid w:val="00651389"/>
    <w:rPr>
      <w:rFonts w:ascii="HelveticaNeueLT Com 45 Lt" w:eastAsiaTheme="majorEastAsia" w:hAnsi="HelveticaNeueLT Com 45 Lt" w:cstheme="majorBidi"/>
      <w:color w:val="CEA42B" w:themeColor="accent6"/>
      <w:sz w:val="28"/>
      <w:szCs w:val="32"/>
    </w:rPr>
  </w:style>
  <w:style w:type="character" w:customStyle="1" w:styleId="Heading4Char">
    <w:name w:val="Heading 4 Char"/>
    <w:basedOn w:val="DefaultParagraphFont"/>
    <w:link w:val="Heading4"/>
    <w:uiPriority w:val="9"/>
    <w:semiHidden/>
    <w:rsid w:val="00651389"/>
    <w:rPr>
      <w:rFonts w:asciiTheme="majorHAnsi" w:eastAsiaTheme="majorEastAsia" w:hAnsiTheme="majorHAnsi" w:cstheme="majorBidi"/>
      <w:i/>
      <w:iCs/>
      <w:color w:val="061F2F" w:themeColor="accent1" w:themeShade="BF"/>
    </w:rPr>
  </w:style>
  <w:style w:type="character" w:customStyle="1" w:styleId="Heading5Char">
    <w:name w:val="Heading 5 Char"/>
    <w:basedOn w:val="DefaultParagraphFont"/>
    <w:link w:val="Heading5"/>
    <w:uiPriority w:val="9"/>
    <w:semiHidden/>
    <w:rsid w:val="00651389"/>
    <w:rPr>
      <w:rFonts w:asciiTheme="majorHAnsi" w:eastAsiaTheme="majorEastAsia" w:hAnsiTheme="majorHAnsi" w:cstheme="majorBidi"/>
      <w:color w:val="061F2F" w:themeColor="accent1" w:themeShade="BF"/>
    </w:rPr>
  </w:style>
  <w:style w:type="character" w:customStyle="1" w:styleId="Heading6Char">
    <w:name w:val="Heading 6 Char"/>
    <w:basedOn w:val="DefaultParagraphFont"/>
    <w:link w:val="Heading6"/>
    <w:uiPriority w:val="9"/>
    <w:semiHidden/>
    <w:rsid w:val="00651389"/>
    <w:rPr>
      <w:rFonts w:asciiTheme="majorHAnsi" w:eastAsiaTheme="majorEastAsia" w:hAnsiTheme="majorHAnsi" w:cstheme="majorBidi"/>
      <w:color w:val="04141F" w:themeColor="accent1" w:themeShade="7F"/>
    </w:rPr>
  </w:style>
  <w:style w:type="character" w:customStyle="1" w:styleId="Heading7Char">
    <w:name w:val="Heading 7 Char"/>
    <w:basedOn w:val="DefaultParagraphFont"/>
    <w:link w:val="Heading7"/>
    <w:uiPriority w:val="9"/>
    <w:semiHidden/>
    <w:rsid w:val="00651389"/>
    <w:rPr>
      <w:rFonts w:asciiTheme="majorHAnsi" w:eastAsiaTheme="majorEastAsia" w:hAnsiTheme="majorHAnsi" w:cstheme="majorBidi"/>
      <w:i/>
      <w:iCs/>
      <w:color w:val="04141F" w:themeColor="accent1" w:themeShade="7F"/>
    </w:rPr>
  </w:style>
  <w:style w:type="character" w:customStyle="1" w:styleId="Heading8Char">
    <w:name w:val="Heading 8 Char"/>
    <w:basedOn w:val="DefaultParagraphFont"/>
    <w:link w:val="Heading8"/>
    <w:uiPriority w:val="9"/>
    <w:semiHidden/>
    <w:rsid w:val="006513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1389"/>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651389"/>
    <w:rPr>
      <w:i/>
      <w:iCs/>
      <w:color w:val="404040" w:themeColor="text1" w:themeTint="BF"/>
    </w:rPr>
  </w:style>
  <w:style w:type="paragraph" w:styleId="BodyText">
    <w:name w:val="Body Text"/>
    <w:basedOn w:val="Normal"/>
    <w:link w:val="BodyTextChar"/>
    <w:uiPriority w:val="99"/>
    <w:unhideWhenUsed/>
    <w:rsid w:val="008A2EFD"/>
  </w:style>
  <w:style w:type="character" w:customStyle="1" w:styleId="BodyTextChar">
    <w:name w:val="Body Text Char"/>
    <w:basedOn w:val="DefaultParagraphFont"/>
    <w:link w:val="BodyText"/>
    <w:uiPriority w:val="99"/>
    <w:rsid w:val="008A2EFD"/>
    <w:rPr>
      <w:rFonts w:ascii="HelveticaNeueLT Com 45 Lt" w:hAnsi="HelveticaNeueLT Com 45 Lt"/>
    </w:rPr>
  </w:style>
  <w:style w:type="character" w:styleId="UnresolvedMention">
    <w:name w:val="Unresolved Mention"/>
    <w:basedOn w:val="DefaultParagraphFont"/>
    <w:uiPriority w:val="99"/>
    <w:unhideWhenUsed/>
    <w:rsid w:val="003F1367"/>
    <w:rPr>
      <w:color w:val="605E5C"/>
      <w:shd w:val="clear" w:color="auto" w:fill="E1DFDD"/>
    </w:rPr>
  </w:style>
  <w:style w:type="character" w:styleId="Mention">
    <w:name w:val="Mention"/>
    <w:basedOn w:val="DefaultParagraphFont"/>
    <w:uiPriority w:val="99"/>
    <w:unhideWhenUsed/>
    <w:rsid w:val="003F1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7.xml"/><Relationship Id="rId14" Type="http://schemas.openxmlformats.org/officeDocument/2006/relationships/header" Target="head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NCDOT">
      <a:dk1>
        <a:sysClr val="windowText" lastClr="000000"/>
      </a:dk1>
      <a:lt1>
        <a:sysClr val="window" lastClr="FFFFFF"/>
      </a:lt1>
      <a:dk2>
        <a:srgbClr val="44546A"/>
      </a:dk2>
      <a:lt2>
        <a:srgbClr val="E7E6E6"/>
      </a:lt2>
      <a:accent1>
        <a:srgbClr val="092A40"/>
      </a:accent1>
      <a:accent2>
        <a:srgbClr val="C15512"/>
      </a:accent2>
      <a:accent3>
        <a:srgbClr val="727336"/>
      </a:accent3>
      <a:accent4>
        <a:srgbClr val="711C45"/>
      </a:accent4>
      <a:accent5>
        <a:srgbClr val="3E7D95"/>
      </a:accent5>
      <a:accent6>
        <a:srgbClr val="CEA42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ate xmlns="28d1f2ac-eca6-4f8d-b8dc-b748386fb646" xsi:nil="true"/>
    <Reference_x0020_Title xmlns="28d1f2ac-eca6-4f8d-b8dc-b748386fb646" xsi:nil="true"/>
    <IconOverlay xmlns="http://schemas.microsoft.com/sharepoint/v4" xsi:nil="true"/>
    <Site_x0020_Location xmlns="148a0d59-b912-4c21-9867-88f0ad5aeea1">Traffic Engineering Policies, Practices and Legal Authority</Site_x0020_Location>
    <URL xmlns="http://schemas.microsoft.com/sharepoint/v3">
      <Url xsi:nil="true"/>
      <Description xsi:nil="true"/>
    </URL>
    <Section xmlns="28d1f2ac-eca6-4f8d-b8dc-b748386fb646">T75</Section>
    <Topic xmlns="28d1f2ac-eca6-4f8d-b8dc-b748386fb646" xsi:nil="true"/>
    <Year xmlns="28d1f2ac-eca6-4f8d-b8dc-b748386fb646" xsi:nil="true"/>
    <Description0 xmlns="28d1f2ac-eca6-4f8d-b8dc-b748386fb646">Team Meeting chapter of IM Manual</Description0>
  </documentManagement>
</p:properties>
</file>

<file path=customXml/item4.xml><?xml version="1.0" encoding="utf-8"?>
<?mso-contentType ?>
<SharedContentType xmlns="Microsoft.SharePoint.Taxonomy.ContentTypeSync" SourceId="781a52b0-d0f4-44f0-98bb-0d102f5fd161"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A0EFF9FBFCD4F04B9CB42097D9269423" ma:contentTypeVersion="12" ma:contentTypeDescription="Create a new document." ma:contentTypeScope="" ma:versionID="a7938a3619bb758d1f6dc5654484bce2">
  <xsd:schema xmlns:xsd="http://www.w3.org/2001/XMLSchema" xmlns:xs="http://www.w3.org/2001/XMLSchema" xmlns:p="http://schemas.microsoft.com/office/2006/metadata/properties" xmlns:ns2="c18e8617-fc0f-4dda-a87a-c0ec120ddf92" xmlns:ns3="0f95e4d7-8d9e-449f-a513-827814938333" targetNamespace="http://schemas.microsoft.com/office/2006/metadata/properties" ma:root="true" ma:fieldsID="33da87465e35bf9c542dc97e63ad1db3" ns2:_="" ns3:_="">
    <xsd:import namespace="c18e8617-fc0f-4dda-a87a-c0ec120ddf92"/>
    <xsd:import namespace="0f95e4d7-8d9e-449f-a513-827814938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95e4d7-8d9e-449f-a513-827814938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997639A361FB654EB6E38C1212531695" ma:contentTypeVersion="15" ma:contentTypeDescription="Create a new document." ma:contentTypeScope="" ma:versionID="9aceae4c948cb89fd4daf2b6a6df68a3">
  <xsd:schema xmlns:xsd="http://www.w3.org/2001/XMLSchema" xmlns:xs="http://www.w3.org/2001/XMLSchema" xmlns:p="http://schemas.microsoft.com/office/2006/metadata/properties" xmlns:ns1="http://schemas.microsoft.com/sharepoint/v3" xmlns:ns2="28d1f2ac-eca6-4f8d-b8dc-b748386fb646" xmlns:ns3="http://schemas.microsoft.com/sharepoint/v4" xmlns:ns4="148a0d59-b912-4c21-9867-88f0ad5aeea1" xmlns:ns5="16f00c2e-ac5c-418b-9f13-a0771dbd417d" xmlns:ns6="a5b864cb-7915-4493-b702-ad0b49b4414f" targetNamespace="http://schemas.microsoft.com/office/2006/metadata/properties" ma:root="true" ma:fieldsID="296b7ec92eaff757b445545347531273" ns1:_="" ns2:_="" ns3:_="" ns4:_="" ns5:_="" ns6:_="">
    <xsd:import namespace="http://schemas.microsoft.com/sharepoint/v3"/>
    <xsd:import namespace="28d1f2ac-eca6-4f8d-b8dc-b748386fb646"/>
    <xsd:import namespace="http://schemas.microsoft.com/sharepoint/v4"/>
    <xsd:import namespace="148a0d59-b912-4c21-9867-88f0ad5aeea1"/>
    <xsd:import namespace="16f00c2e-ac5c-418b-9f13-a0771dbd417d"/>
    <xsd:import namespace="a5b864cb-7915-4493-b702-ad0b49b4414f"/>
    <xsd:element name="properties">
      <xsd:complexType>
        <xsd:sequence>
          <xsd:element name="documentManagement">
            <xsd:complexType>
              <xsd:all>
                <xsd:element ref="ns2:Description0" minOccurs="0"/>
                <xsd:element ref="ns2:Section" minOccurs="0"/>
                <xsd:element ref="ns2:Year" minOccurs="0"/>
                <xsd:element ref="ns2:Topic" minOccurs="0"/>
                <xsd:element ref="ns2:Reference_x0020_Title" minOccurs="0"/>
                <xsd:element ref="ns2:Date" minOccurs="0"/>
                <xsd:element ref="ns3:IconOverlay" minOccurs="0"/>
                <xsd:element ref="ns4:Site_x0020_Location" minOccurs="0"/>
                <xsd:element ref="ns5:_dlc_DocId" minOccurs="0"/>
                <xsd:element ref="ns5:_dlc_DocIdUrl" minOccurs="0"/>
                <xsd:element ref="ns5:_dlc_DocIdPersistId" minOccurs="0"/>
                <xsd:element ref="ns1:UR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1f2ac-eca6-4f8d-b8dc-b748386fb646"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xsd:simpleType>
        <xsd:restriction base="dms:Note">
          <xsd:maxLength value="255"/>
        </xsd:restriction>
      </xsd:simpleType>
    </xsd:element>
    <xsd:element name="Section" ma:index="2" nillable="true" ma:displayName="Topic_List" ma:internalName="Section">
      <xsd:simpleType>
        <xsd:restriction base="dms:Text">
          <xsd:maxLength value="255"/>
        </xsd:restriction>
      </xsd:simpleType>
    </xsd:element>
    <xsd:element name="Year" ma:index="4" nillable="true" ma:displayName="Year" ma:internalName="Year">
      <xsd:simpleType>
        <xsd:restriction base="dms:Text">
          <xsd:maxLength value="255"/>
        </xsd:restriction>
      </xsd:simpleType>
    </xsd:element>
    <xsd:element name="Topic" ma:index="5" nillable="true" ma:displayName="Topic" ma:internalName="Topic">
      <xsd:simpleType>
        <xsd:restriction base="dms:Text">
          <xsd:maxLength value="255"/>
        </xsd:restriction>
      </xsd:simpleType>
    </xsd:element>
    <xsd:element name="Reference_x0020_Title" ma:index="6" nillable="true" ma:displayName="Reference Title" ma:internalName="Reference_x0020_Title">
      <xsd:simpleType>
        <xsd:restriction base="dms:Text">
          <xsd:maxLength value="255"/>
        </xsd:restriction>
      </xsd:simpleType>
    </xsd:element>
    <xsd:element name="Date" ma:index="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a0d59-b912-4c21-9867-88f0ad5aeea1" elementFormDefault="qualified">
    <xsd:import namespace="http://schemas.microsoft.com/office/2006/documentManagement/types"/>
    <xsd:import namespace="http://schemas.microsoft.com/office/infopath/2007/PartnerControls"/>
    <xsd:element name="Site_x0020_Location" ma:index="15" nillable="true" ma:displayName="Site Location" ma:default="Traffic Engineering Policies, Practices and Legal Authority" ma:internalName="Site_x0020_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414BA-DC5B-4668-9207-9FBE81A1F16F}"/>
</file>

<file path=customXml/itemProps2.xml><?xml version="1.0" encoding="utf-8"?>
<ds:datastoreItem xmlns:ds="http://schemas.openxmlformats.org/officeDocument/2006/customXml" ds:itemID="{E1B8D09B-655C-4B3F-A387-D08502FD720E}"/>
</file>

<file path=customXml/itemProps3.xml><?xml version="1.0" encoding="utf-8"?>
<ds:datastoreItem xmlns:ds="http://schemas.openxmlformats.org/officeDocument/2006/customXml" ds:itemID="{A7451460-33EE-441F-BB18-3099D81D8F1F}"/>
</file>

<file path=customXml/itemProps4.xml><?xml version="1.0" encoding="utf-8"?>
<ds:datastoreItem xmlns:ds="http://schemas.openxmlformats.org/officeDocument/2006/customXml" ds:itemID="{521CB71E-C0F2-4D2E-820A-0468CD40650F}">
  <ds:schemaRefs>
    <ds:schemaRef ds:uri="Microsoft.SharePoint.Taxonomy.ContentTypeSync"/>
  </ds:schemaRefs>
</ds:datastoreItem>
</file>

<file path=customXml/itemProps5.xml><?xml version="1.0" encoding="utf-8"?>
<ds:datastoreItem xmlns:ds="http://schemas.openxmlformats.org/officeDocument/2006/customXml" ds:itemID="{9839E4FE-0365-465E-A7CA-06BAD8839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0f95e4d7-8d9e-449f-a513-82781493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0C9DE5-7022-41B8-9D72-81087D3B8EF3}"/>
</file>

<file path=customXml/itemProps7.xml><?xml version="1.0" encoding="utf-8"?>
<ds:datastoreItem xmlns:ds="http://schemas.openxmlformats.org/officeDocument/2006/customXml" ds:itemID="{AF58DE91-11FA-49F0-9040-FF2D4D6DAAEE}"/>
</file>

<file path=docProps/app.xml><?xml version="1.0" encoding="utf-8"?>
<Properties xmlns="http://schemas.openxmlformats.org/officeDocument/2006/extended-properties" xmlns:vt="http://schemas.openxmlformats.org/officeDocument/2006/docPropsVTypes">
  <Template>Normal</Template>
  <TotalTime>0</TotalTime>
  <Pages>1</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Lisa</dc:creator>
  <cp:keywords/>
  <dc:description/>
  <cp:lastModifiedBy>Good, Amanda R</cp:lastModifiedBy>
  <cp:revision>407</cp:revision>
  <cp:lastPrinted>2019-03-01T02:01:00Z</cp:lastPrinted>
  <dcterms:created xsi:type="dcterms:W3CDTF">2020-09-14T23:20:00Z</dcterms:created>
  <dcterms:modified xsi:type="dcterms:W3CDTF">2021-04-30T15:19:00Z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0x010100997639A361FB654EB6E38C1212531695</vt:lpwstr>
  </property>
  <property fmtid="{D5CDD505-2E9C-101B-9397-08002B2CF9AE}" pid="3" name="Order">
    <vt:r8>238800</vt:r8>
  </property>
</Properties>
</file>