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6CB" w:rsidRDefault="00D256CB"/>
    <w:tbl>
      <w:tblPr>
        <w:tblpPr w:leftFromText="180" w:rightFromText="180" w:horzAnchor="margin" w:tblpY="-411"/>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1" w:type="dxa"/>
          <w:left w:w="115" w:type="dxa"/>
          <w:bottom w:w="29" w:type="dxa"/>
          <w:right w:w="115" w:type="dxa"/>
        </w:tblCellMar>
        <w:tblLook w:val="0000" w:firstRow="0" w:lastRow="0" w:firstColumn="0" w:lastColumn="0" w:noHBand="0" w:noVBand="0"/>
      </w:tblPr>
      <w:tblGrid>
        <w:gridCol w:w="1278"/>
        <w:gridCol w:w="8557"/>
      </w:tblGrid>
      <w:tr w:rsidR="000356F5" w:rsidTr="000F14CC">
        <w:trPr>
          <w:cantSplit/>
          <w:trHeight w:val="1518"/>
        </w:trPr>
        <w:tc>
          <w:tcPr>
            <w:tcW w:w="9835" w:type="dxa"/>
            <w:gridSpan w:val="2"/>
            <w:tcBorders>
              <w:top w:val="single" w:sz="4" w:space="0" w:color="auto"/>
              <w:left w:val="single" w:sz="4" w:space="0" w:color="auto"/>
              <w:bottom w:val="single" w:sz="4" w:space="0" w:color="auto"/>
              <w:right w:val="single" w:sz="4" w:space="0" w:color="auto"/>
            </w:tcBorders>
            <w:shd w:val="clear" w:color="auto" w:fill="008080"/>
            <w:vAlign w:val="center"/>
          </w:tcPr>
          <w:p w:rsidR="009E5271" w:rsidRDefault="006C7B40" w:rsidP="000D3D6F">
            <w:pPr>
              <w:ind w:right="1595"/>
              <w:jc w:val="center"/>
              <w:rPr>
                <w:rFonts w:cs="Arial"/>
                <w:b/>
                <w:bCs/>
                <w:color w:val="FFFFFF"/>
                <w:kern w:val="32"/>
                <w:sz w:val="32"/>
                <w:szCs w:val="32"/>
              </w:rPr>
            </w:pPr>
            <w:r>
              <w:rPr>
                <w:noProof/>
              </w:rPr>
              <w:drawing>
                <wp:anchor distT="0" distB="0" distL="114300" distR="114300" simplePos="0" relativeHeight="251657728" behindDoc="0" locked="0" layoutInCell="1" allowOverlap="1" wp14:anchorId="62602A79" wp14:editId="1E4A56E6">
                  <wp:simplePos x="0" y="0"/>
                  <wp:positionH relativeFrom="column">
                    <wp:posOffset>5151755</wp:posOffset>
                  </wp:positionH>
                  <wp:positionV relativeFrom="paragraph">
                    <wp:posOffset>8255</wp:posOffset>
                  </wp:positionV>
                  <wp:extent cx="929640" cy="888365"/>
                  <wp:effectExtent l="0" t="0" r="3810" b="6985"/>
                  <wp:wrapNone/>
                  <wp:docPr id="14" name="Picture 14"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9640" cy="888365"/>
                          </a:xfrm>
                          <a:prstGeom prst="rect">
                            <a:avLst/>
                          </a:prstGeom>
                          <a:noFill/>
                          <a:ln>
                            <a:noFill/>
                          </a:ln>
                        </pic:spPr>
                      </pic:pic>
                    </a:graphicData>
                  </a:graphic>
                  <wp14:sizeRelH relativeFrom="page">
                    <wp14:pctWidth>0</wp14:pctWidth>
                  </wp14:sizeRelH>
                  <wp14:sizeRelV relativeFrom="page">
                    <wp14:pctHeight>0</wp14:pctHeight>
                  </wp14:sizeRelV>
                </wp:anchor>
              </w:drawing>
            </w:r>
            <w:r w:rsidR="000D3D6F">
              <w:rPr>
                <w:rFonts w:cs="Arial"/>
                <w:b/>
                <w:bCs/>
                <w:color w:val="FFFFFF"/>
                <w:kern w:val="32"/>
                <w:sz w:val="32"/>
                <w:szCs w:val="32"/>
              </w:rPr>
              <w:t xml:space="preserve">CTP-ICE </w:t>
            </w:r>
            <w:r w:rsidR="00F53BC9">
              <w:rPr>
                <w:rFonts w:cs="Arial"/>
                <w:b/>
                <w:bCs/>
                <w:color w:val="FFFFFF"/>
                <w:kern w:val="32"/>
                <w:sz w:val="32"/>
                <w:szCs w:val="32"/>
              </w:rPr>
              <w:t>Screening for Cumulative Effects</w:t>
            </w:r>
          </w:p>
          <w:p w:rsidR="00D256CB" w:rsidRDefault="00D256CB" w:rsidP="000D3D6F">
            <w:pPr>
              <w:ind w:right="1595"/>
              <w:jc w:val="center"/>
              <w:rPr>
                <w:rFonts w:cs="Arial"/>
                <w:b/>
                <w:bCs/>
                <w:color w:val="FFFFFF"/>
                <w:kern w:val="32"/>
                <w:sz w:val="32"/>
                <w:szCs w:val="32"/>
              </w:rPr>
            </w:pPr>
            <w:r w:rsidRPr="009E5271">
              <w:rPr>
                <w:rFonts w:cs="Arial"/>
                <w:b/>
                <w:bCs/>
                <w:color w:val="FFFFFF"/>
                <w:kern w:val="32"/>
                <w:sz w:val="32"/>
                <w:szCs w:val="32"/>
              </w:rPr>
              <w:t>TECHNICAL MEMORANDUM</w:t>
            </w:r>
          </w:p>
          <w:p w:rsidR="000E3AE7" w:rsidRPr="00577F73" w:rsidRDefault="00AB68F1" w:rsidP="003B1F8A">
            <w:pPr>
              <w:ind w:right="1595"/>
              <w:jc w:val="center"/>
              <w:rPr>
                <w:rFonts w:cs="Arial"/>
                <w:b/>
                <w:bCs/>
                <w:color w:val="FFFFFF"/>
                <w:kern w:val="32"/>
                <w:sz w:val="28"/>
                <w:szCs w:val="28"/>
              </w:rPr>
            </w:pPr>
            <w:r>
              <w:rPr>
                <w:rFonts w:cs="Arial"/>
                <w:b/>
                <w:bCs/>
                <w:color w:val="FFFFFF"/>
                <w:kern w:val="32"/>
                <w:sz w:val="28"/>
                <w:szCs w:val="28"/>
              </w:rPr>
              <w:t>(CTP-ICE Product 3 – Part 2)</w:t>
            </w:r>
            <w:r w:rsidR="000E3AE7" w:rsidRPr="00577F73">
              <w:rPr>
                <w:rFonts w:cs="Arial"/>
                <w:b/>
                <w:bCs/>
                <w:color w:val="FFFFFF"/>
                <w:kern w:val="32"/>
                <w:sz w:val="28"/>
                <w:szCs w:val="28"/>
              </w:rPr>
              <w:t xml:space="preserve">  </w:t>
            </w:r>
          </w:p>
        </w:tc>
      </w:tr>
      <w:tr w:rsidR="00FB0CDD" w:rsidRPr="002322C8" w:rsidTr="000F14CC">
        <w:trPr>
          <w:cantSplit/>
          <w:trHeight w:val="591"/>
        </w:trPr>
        <w:tc>
          <w:tcPr>
            <w:tcW w:w="1278" w:type="dxa"/>
          </w:tcPr>
          <w:p w:rsidR="00FB0CDD" w:rsidRPr="002322C8" w:rsidRDefault="00FB0CDD" w:rsidP="00FB0CDD">
            <w:pPr>
              <w:spacing w:before="0" w:after="0" w:line="288" w:lineRule="auto"/>
              <w:rPr>
                <w:rFonts w:cs="Arial"/>
                <w:b/>
                <w:szCs w:val="20"/>
              </w:rPr>
            </w:pPr>
            <w:r>
              <w:rPr>
                <w:rFonts w:cs="Arial"/>
                <w:b/>
                <w:szCs w:val="20"/>
              </w:rPr>
              <w:t xml:space="preserve">Date:  </w:t>
            </w:r>
          </w:p>
        </w:tc>
        <w:tc>
          <w:tcPr>
            <w:tcW w:w="8557" w:type="dxa"/>
          </w:tcPr>
          <w:p w:rsidR="00FB0CDD" w:rsidRPr="006C2B4B" w:rsidRDefault="00FB0CDD" w:rsidP="00FB0CDD">
            <w:pPr>
              <w:spacing w:before="0" w:after="0" w:line="288" w:lineRule="auto"/>
              <w:rPr>
                <w:rFonts w:cs="Arial"/>
                <w:b/>
                <w:szCs w:val="20"/>
              </w:rPr>
            </w:pPr>
            <w:r w:rsidRPr="006C2B4B">
              <w:rPr>
                <w:rFonts w:cs="Arial"/>
                <w:b/>
                <w:szCs w:val="20"/>
              </w:rPr>
              <w:t xml:space="preserve">Revision:                 Date:  </w:t>
            </w:r>
          </w:p>
          <w:p w:rsidR="00FB0CDD" w:rsidRPr="009E5271" w:rsidRDefault="00FB0CDD" w:rsidP="00FB0CDD">
            <w:pPr>
              <w:spacing w:before="0" w:after="0" w:line="288" w:lineRule="auto"/>
              <w:rPr>
                <w:rFonts w:cs="Arial"/>
                <w:b/>
                <w:szCs w:val="20"/>
              </w:rPr>
            </w:pPr>
            <w:r w:rsidRPr="006C2B4B">
              <w:rPr>
                <w:rFonts w:cs="Arial"/>
                <w:b/>
                <w:szCs w:val="20"/>
              </w:rPr>
              <w:t xml:space="preserve">Date of Original Version:  </w:t>
            </w:r>
          </w:p>
        </w:tc>
      </w:tr>
      <w:tr w:rsidR="00FB0CDD" w:rsidRPr="002322C8" w:rsidTr="000F14CC">
        <w:trPr>
          <w:cantSplit/>
          <w:trHeight w:val="591"/>
        </w:trPr>
        <w:tc>
          <w:tcPr>
            <w:tcW w:w="1278" w:type="dxa"/>
          </w:tcPr>
          <w:p w:rsidR="00FB0CDD" w:rsidRPr="002322C8" w:rsidRDefault="00FB0CDD" w:rsidP="00FB0CDD">
            <w:pPr>
              <w:spacing w:before="0" w:after="0" w:line="288" w:lineRule="auto"/>
              <w:rPr>
                <w:rFonts w:cs="Arial"/>
                <w:b/>
                <w:szCs w:val="20"/>
              </w:rPr>
            </w:pPr>
            <w:r w:rsidRPr="002322C8">
              <w:rPr>
                <w:rFonts w:cs="Arial"/>
                <w:b/>
                <w:szCs w:val="20"/>
              </w:rPr>
              <w:t>To:</w:t>
            </w:r>
            <w:r w:rsidRPr="002322C8">
              <w:rPr>
                <w:rFonts w:cs="Arial"/>
                <w:b/>
                <w:szCs w:val="20"/>
              </w:rPr>
              <w:tab/>
            </w:r>
          </w:p>
        </w:tc>
        <w:tc>
          <w:tcPr>
            <w:tcW w:w="8557" w:type="dxa"/>
          </w:tcPr>
          <w:p w:rsidR="00FB0CDD" w:rsidRPr="00626130" w:rsidRDefault="00FB0CDD" w:rsidP="00FB0CDD">
            <w:pPr>
              <w:spacing w:before="0" w:after="0" w:line="288" w:lineRule="auto"/>
              <w:rPr>
                <w:rFonts w:cs="Arial"/>
                <w:b/>
                <w:color w:val="FF0000"/>
                <w:szCs w:val="20"/>
              </w:rPr>
            </w:pPr>
            <w:r w:rsidRPr="00626130">
              <w:rPr>
                <w:rFonts w:cs="Arial"/>
                <w:b/>
                <w:color w:val="FF0000"/>
                <w:szCs w:val="20"/>
              </w:rPr>
              <w:t xml:space="preserve">NCDOT </w:t>
            </w:r>
            <w:r w:rsidRPr="00E825C7">
              <w:rPr>
                <w:rFonts w:cs="Arial"/>
                <w:b/>
                <w:color w:val="FF0000"/>
                <w:szCs w:val="20"/>
              </w:rPr>
              <w:t xml:space="preserve">Transportation Planning Branch Regional </w:t>
            </w:r>
            <w:r w:rsidR="00E825C7" w:rsidRPr="00E825C7">
              <w:rPr>
                <w:rFonts w:cs="Arial"/>
                <w:b/>
                <w:color w:val="FF0000"/>
                <w:szCs w:val="20"/>
              </w:rPr>
              <w:t>Unit Head</w:t>
            </w:r>
            <w:r w:rsidRPr="00E825C7">
              <w:rPr>
                <w:rFonts w:cs="Arial"/>
                <w:b/>
                <w:color w:val="FF0000"/>
                <w:szCs w:val="20"/>
              </w:rPr>
              <w:t>, TPB</w:t>
            </w:r>
          </w:p>
          <w:p w:rsidR="00FB0CDD" w:rsidRPr="002322C8" w:rsidRDefault="00FB0CDD" w:rsidP="00FB0CDD">
            <w:pPr>
              <w:spacing w:before="0" w:after="0" w:line="288" w:lineRule="auto"/>
              <w:rPr>
                <w:rFonts w:cs="Arial"/>
                <w:b/>
                <w:szCs w:val="20"/>
              </w:rPr>
            </w:pPr>
            <w:r w:rsidRPr="00626130">
              <w:rPr>
                <w:rFonts w:cs="Arial"/>
                <w:b/>
                <w:color w:val="FF0000"/>
                <w:szCs w:val="20"/>
              </w:rPr>
              <w:t>NCDOT Community Studies Team Leader, HES</w:t>
            </w:r>
          </w:p>
        </w:tc>
      </w:tr>
      <w:tr w:rsidR="00FB0CDD" w:rsidRPr="002322C8" w:rsidTr="000F14CC">
        <w:trPr>
          <w:cantSplit/>
          <w:trHeight w:val="150"/>
        </w:trPr>
        <w:tc>
          <w:tcPr>
            <w:tcW w:w="1278" w:type="dxa"/>
          </w:tcPr>
          <w:p w:rsidR="00FB0CDD" w:rsidRPr="002322C8" w:rsidRDefault="00FB0CDD" w:rsidP="00FB0CDD">
            <w:pPr>
              <w:spacing w:before="0" w:after="0" w:line="288" w:lineRule="auto"/>
              <w:rPr>
                <w:rFonts w:cs="Arial"/>
                <w:b/>
                <w:szCs w:val="20"/>
              </w:rPr>
            </w:pPr>
            <w:r w:rsidRPr="009E5271">
              <w:rPr>
                <w:rFonts w:cs="Arial"/>
                <w:b/>
                <w:szCs w:val="20"/>
              </w:rPr>
              <w:t>From:</w:t>
            </w:r>
          </w:p>
        </w:tc>
        <w:tc>
          <w:tcPr>
            <w:tcW w:w="8557" w:type="dxa"/>
          </w:tcPr>
          <w:p w:rsidR="00FB0CDD" w:rsidRPr="002322C8" w:rsidRDefault="00FB0CDD" w:rsidP="00E825C7">
            <w:pPr>
              <w:spacing w:before="0" w:after="0" w:line="288" w:lineRule="auto"/>
              <w:rPr>
                <w:rFonts w:cs="Arial"/>
                <w:b/>
                <w:szCs w:val="20"/>
              </w:rPr>
            </w:pPr>
            <w:r w:rsidRPr="009E5271">
              <w:rPr>
                <w:rFonts w:cs="Arial"/>
                <w:b/>
                <w:color w:val="FF0000"/>
                <w:szCs w:val="20"/>
              </w:rPr>
              <w:t xml:space="preserve">Staff, </w:t>
            </w:r>
            <w:r w:rsidR="00E825C7">
              <w:rPr>
                <w:rFonts w:cs="Arial"/>
                <w:b/>
                <w:color w:val="FF0000"/>
                <w:szCs w:val="20"/>
              </w:rPr>
              <w:t>TPB/MPO/RPO</w:t>
            </w:r>
          </w:p>
        </w:tc>
      </w:tr>
      <w:tr w:rsidR="00FB0CDD" w:rsidRPr="002322C8" w:rsidTr="000F14CC">
        <w:trPr>
          <w:cantSplit/>
          <w:trHeight w:val="627"/>
        </w:trPr>
        <w:tc>
          <w:tcPr>
            <w:tcW w:w="1278" w:type="dxa"/>
          </w:tcPr>
          <w:p w:rsidR="00FB0CDD" w:rsidRPr="002322C8" w:rsidRDefault="00FB0CDD" w:rsidP="00FB0CDD">
            <w:pPr>
              <w:spacing w:before="0" w:after="0" w:line="288" w:lineRule="auto"/>
              <w:rPr>
                <w:rFonts w:cs="Arial"/>
                <w:b/>
                <w:szCs w:val="20"/>
              </w:rPr>
            </w:pPr>
            <w:r w:rsidRPr="009E5271">
              <w:rPr>
                <w:rFonts w:cs="Arial"/>
                <w:b/>
                <w:szCs w:val="20"/>
              </w:rPr>
              <w:t>Subject</w:t>
            </w:r>
            <w:r w:rsidRPr="002322C8">
              <w:rPr>
                <w:rFonts w:cs="Arial"/>
                <w:b/>
                <w:szCs w:val="20"/>
              </w:rPr>
              <w:t>:</w:t>
            </w:r>
          </w:p>
        </w:tc>
        <w:tc>
          <w:tcPr>
            <w:tcW w:w="8557" w:type="dxa"/>
          </w:tcPr>
          <w:p w:rsidR="00FB0CDD" w:rsidRPr="002322C8" w:rsidRDefault="00FB0CDD" w:rsidP="00DF29D9">
            <w:pPr>
              <w:spacing w:before="0" w:after="0" w:line="288" w:lineRule="auto"/>
              <w:rPr>
                <w:rFonts w:cs="Arial"/>
                <w:b/>
                <w:szCs w:val="20"/>
              </w:rPr>
            </w:pPr>
            <w:r w:rsidRPr="009E5271">
              <w:rPr>
                <w:rFonts w:cs="Arial"/>
                <w:b/>
                <w:szCs w:val="20"/>
              </w:rPr>
              <w:t>CTP</w:t>
            </w:r>
            <w:r>
              <w:rPr>
                <w:rFonts w:cs="Arial"/>
                <w:b/>
                <w:szCs w:val="20"/>
              </w:rPr>
              <w:t>-</w:t>
            </w:r>
            <w:r w:rsidRPr="009E5271">
              <w:rPr>
                <w:rFonts w:cs="Arial"/>
                <w:b/>
                <w:szCs w:val="20"/>
              </w:rPr>
              <w:t xml:space="preserve">ICE </w:t>
            </w:r>
            <w:r w:rsidR="00DF29D9">
              <w:rPr>
                <w:rFonts w:cs="Arial"/>
                <w:b/>
                <w:szCs w:val="20"/>
              </w:rPr>
              <w:t>Screening for Cumulative Effects</w:t>
            </w:r>
            <w:r w:rsidRPr="0027299C">
              <w:rPr>
                <w:rFonts w:cs="Arial"/>
                <w:b/>
                <w:szCs w:val="20"/>
              </w:rPr>
              <w:t xml:space="preserve"> </w:t>
            </w:r>
            <w:r w:rsidRPr="009E5271">
              <w:rPr>
                <w:rFonts w:cs="Arial"/>
                <w:b/>
                <w:szCs w:val="20"/>
              </w:rPr>
              <w:t>for</w:t>
            </w:r>
            <w:r w:rsidR="00DF29D9">
              <w:rPr>
                <w:rFonts w:cs="Arial"/>
                <w:b/>
                <w:szCs w:val="20"/>
              </w:rPr>
              <w:t xml:space="preserve"> the</w:t>
            </w:r>
            <w:r w:rsidRPr="009E5271">
              <w:rPr>
                <w:rFonts w:cs="Arial"/>
                <w:b/>
                <w:szCs w:val="20"/>
              </w:rPr>
              <w:t xml:space="preserve"> </w:t>
            </w:r>
            <w:r w:rsidR="00742084">
              <w:rPr>
                <w:rFonts w:cs="Arial"/>
                <w:b/>
                <w:color w:val="FF0000"/>
                <w:szCs w:val="20"/>
              </w:rPr>
              <w:t xml:space="preserve">XXXX </w:t>
            </w:r>
            <w:r w:rsidR="00742084" w:rsidRPr="00626130">
              <w:rPr>
                <w:rFonts w:cs="Arial"/>
                <w:b/>
                <w:szCs w:val="20"/>
              </w:rPr>
              <w:t>CTP</w:t>
            </w:r>
          </w:p>
        </w:tc>
      </w:tr>
    </w:tbl>
    <w:p w:rsidR="0004446F" w:rsidRPr="001B48D8" w:rsidRDefault="0004446F" w:rsidP="00626130">
      <w:pPr>
        <w:pStyle w:val="Style1"/>
      </w:pPr>
      <w:r>
        <w:t>This Technical Memorandum template provides instruction for documenting</w:t>
      </w:r>
      <w:r w:rsidR="006977C6">
        <w:t xml:space="preserve"> Part </w:t>
      </w:r>
      <w:r w:rsidR="003B1F8A">
        <w:t>2</w:t>
      </w:r>
      <w:r w:rsidR="006977C6">
        <w:t xml:space="preserve"> of</w:t>
      </w:r>
      <w:r>
        <w:t xml:space="preserve"> the Product </w:t>
      </w:r>
      <w:r w:rsidR="0027299C">
        <w:t>3</w:t>
      </w:r>
      <w:r w:rsidRPr="002064D4">
        <w:t xml:space="preserve"> </w:t>
      </w:r>
      <w:r>
        <w:t>Comprehensive</w:t>
      </w:r>
      <w:r w:rsidR="0027299C">
        <w:t xml:space="preserve"> Transportation Plan</w:t>
      </w:r>
      <w:r w:rsidR="006B6D54">
        <w:t>-Indirect and Cumulative Effects</w:t>
      </w:r>
      <w:r w:rsidR="00107BD5">
        <w:t xml:space="preserve"> </w:t>
      </w:r>
      <w:r w:rsidR="0027299C">
        <w:t>(CTP</w:t>
      </w:r>
      <w:r w:rsidR="006B6D54">
        <w:t>-ICE</w:t>
      </w:r>
      <w:r w:rsidR="0027299C">
        <w:t>)</w:t>
      </w:r>
      <w:r w:rsidR="00107BD5">
        <w:t xml:space="preserve"> </w:t>
      </w:r>
      <w:r w:rsidR="008D2F55">
        <w:t>S</w:t>
      </w:r>
      <w:r w:rsidR="0027299C" w:rsidRPr="0027299C">
        <w:t xml:space="preserve">creening </w:t>
      </w:r>
      <w:r w:rsidR="00A7067F">
        <w:t>for</w:t>
      </w:r>
      <w:r w:rsidR="008D2F55">
        <w:t xml:space="preserve"> Cumulative Effects </w:t>
      </w:r>
      <w:r w:rsidR="0027299C" w:rsidRPr="0027299C">
        <w:t>of the CTP</w:t>
      </w:r>
      <w:r w:rsidR="0027299C">
        <w:t xml:space="preserve"> Alternatives.</w:t>
      </w:r>
      <w:r w:rsidR="006977C6">
        <w:t xml:space="preserve"> Part </w:t>
      </w:r>
      <w:r w:rsidR="003B1F8A">
        <w:t>2</w:t>
      </w:r>
      <w:r w:rsidR="006977C6">
        <w:t xml:space="preserve"> documents the alternatives screening for </w:t>
      </w:r>
      <w:r w:rsidR="003B1F8A">
        <w:t>cumulative</w:t>
      </w:r>
      <w:r w:rsidR="006977C6">
        <w:t xml:space="preserve"> effects. </w:t>
      </w:r>
      <w:r w:rsidR="00197747">
        <w:t>In Part 1, a separate matrix and technical memo</w:t>
      </w:r>
      <w:r w:rsidR="00A7067F">
        <w:t>randum</w:t>
      </w:r>
      <w:r w:rsidR="00197747">
        <w:t xml:space="preserve"> are prepared for each alternative whereas in Part 2, only one matrix and technical memo </w:t>
      </w:r>
      <w:r w:rsidR="001963C9">
        <w:t xml:space="preserve">are </w:t>
      </w:r>
      <w:r w:rsidR="00197747">
        <w:t>prepared for assessing cumulative effects at the CTP level.</w:t>
      </w:r>
    </w:p>
    <w:p w:rsidR="00A76166" w:rsidRDefault="00344296" w:rsidP="00A76166">
      <w:pPr>
        <w:pStyle w:val="Style1"/>
      </w:pPr>
      <w:r w:rsidRPr="00344296">
        <w:t>The Metropolitan Planning Organization (MPO)</w:t>
      </w:r>
      <w:r w:rsidR="00561605">
        <w:t>,</w:t>
      </w:r>
      <w:bookmarkStart w:id="0" w:name="_GoBack"/>
      <w:bookmarkEnd w:id="0"/>
      <w:r w:rsidR="000879F5">
        <w:t xml:space="preserve"> </w:t>
      </w:r>
      <w:r w:rsidRPr="00344296">
        <w:t>Rural Planning Organization (RPO)</w:t>
      </w:r>
      <w:r w:rsidR="000879F5">
        <w:t xml:space="preserve">, and/or </w:t>
      </w:r>
      <w:r w:rsidR="003B1F8A">
        <w:t>Transportation Planning Branch</w:t>
      </w:r>
      <w:r w:rsidRPr="00344296">
        <w:t xml:space="preserve"> staff will conduct the </w:t>
      </w:r>
      <w:r w:rsidR="003B1F8A">
        <w:t>Cumulative Effects</w:t>
      </w:r>
      <w:r w:rsidRPr="00344296">
        <w:t xml:space="preserve"> Screening of alternatives and draft the Technical Memorandum summarizing the results. The NCDOT Human Environment Section-Community Studies (HES-CS) staff will review the </w:t>
      </w:r>
      <w:r w:rsidR="003B1F8A">
        <w:t xml:space="preserve">Cumulative Effects </w:t>
      </w:r>
      <w:r w:rsidRPr="00344296">
        <w:t>Screening Technical Memorandum and Screening Mat</w:t>
      </w:r>
      <w:r w:rsidR="003B1F8A">
        <w:t>rix</w:t>
      </w:r>
      <w:r w:rsidR="000879F5">
        <w:t xml:space="preserve"> and provide comments to the MPO/RPO and Transportation Planning Branch (TPB) Staff to ensure consistency between long-range planning and the National Environmental Policy Act (NEPA) process during project development.</w:t>
      </w:r>
    </w:p>
    <w:p w:rsidR="001963C9" w:rsidRDefault="001963C9" w:rsidP="001963C9">
      <w:pPr>
        <w:pStyle w:val="Style2"/>
      </w:pPr>
      <w:r>
        <w:t>CTP</w:t>
      </w:r>
      <w:r w:rsidR="00313693">
        <w:t>-ICE Screening Results for</w:t>
      </w:r>
      <w:r w:rsidR="000879F5">
        <w:t xml:space="preserve"> the</w:t>
      </w:r>
      <w:r w:rsidR="00313693">
        <w:t xml:space="preserve"> </w:t>
      </w:r>
      <w:r w:rsidR="00313693" w:rsidRPr="00626130">
        <w:rPr>
          <w:color w:val="FF0000"/>
        </w:rPr>
        <w:t>XXXX</w:t>
      </w:r>
      <w:r w:rsidR="00313693">
        <w:t xml:space="preserve"> CTP Study Area</w:t>
      </w:r>
      <w:r>
        <w:t xml:space="preserve"> </w:t>
      </w:r>
    </w:p>
    <w:p w:rsidR="001963C9" w:rsidRPr="00474FF7" w:rsidRDefault="001963C9" w:rsidP="001963C9">
      <w:pPr>
        <w:pStyle w:val="Style1"/>
      </w:pPr>
      <w:r w:rsidRPr="00474FF7">
        <w:t>Summarize the results of the screening matrix. Highlight the primary factors that affected the result.</w:t>
      </w:r>
    </w:p>
    <w:p w:rsidR="001963C9" w:rsidRDefault="001963C9" w:rsidP="001963C9">
      <w:pPr>
        <w:pStyle w:val="Style1"/>
      </w:pPr>
      <w:r w:rsidRPr="00474FF7">
        <w:t xml:space="preserve">The following sections of the Technical Memorandum will contain sections that correspond to the categories within the matrix. These sections will contain brief paragraphs documenting the important variables which have been assessed, using the staff’s best professional judgment, to qualitatively rank categories. </w:t>
      </w:r>
    </w:p>
    <w:p w:rsidR="003B1F8A" w:rsidRDefault="006B20BA" w:rsidP="00626130">
      <w:pPr>
        <w:keepNext/>
        <w:keepLines/>
        <w:spacing w:before="120" w:after="120"/>
        <w:jc w:val="center"/>
        <w:rPr>
          <w:rFonts w:ascii="Times New Roman" w:hAnsi="Times New Roman"/>
          <w:b/>
          <w:sz w:val="24"/>
          <w:szCs w:val="22"/>
        </w:rPr>
      </w:pPr>
      <w:r>
        <w:rPr>
          <w:b/>
          <w:bCs/>
          <w:i/>
          <w:sz w:val="28"/>
        </w:rPr>
        <w:lastRenderedPageBreak/>
        <w:t>CTP</w:t>
      </w:r>
      <w:r w:rsidR="002F60A9">
        <w:rPr>
          <w:b/>
          <w:bCs/>
          <w:i/>
          <w:sz w:val="28"/>
        </w:rPr>
        <w:t>-ICE</w:t>
      </w:r>
      <w:r w:rsidR="003B1F8A">
        <w:rPr>
          <w:b/>
          <w:bCs/>
          <w:i/>
          <w:sz w:val="28"/>
        </w:rPr>
        <w:t xml:space="preserve"> </w:t>
      </w:r>
      <w:r>
        <w:rPr>
          <w:b/>
          <w:bCs/>
          <w:i/>
          <w:sz w:val="28"/>
        </w:rPr>
        <w:t xml:space="preserve">Screening Matrix for </w:t>
      </w:r>
      <w:r w:rsidR="003B1F8A">
        <w:rPr>
          <w:b/>
          <w:bCs/>
          <w:i/>
          <w:sz w:val="28"/>
        </w:rPr>
        <w:t xml:space="preserve">Cumulative </w:t>
      </w:r>
      <w:r>
        <w:rPr>
          <w:b/>
          <w:bCs/>
          <w:i/>
          <w:sz w:val="28"/>
        </w:rPr>
        <w:t>Effects</w:t>
      </w:r>
      <w:r w:rsidR="002F60A9">
        <w:rPr>
          <w:b/>
          <w:bCs/>
          <w:i/>
          <w:sz w:val="28"/>
        </w:rPr>
        <w:t xml:space="preserve">: </w:t>
      </w:r>
      <w:r w:rsidR="002F60A9" w:rsidRPr="00626130">
        <w:rPr>
          <w:b/>
          <w:bCs/>
          <w:i/>
          <w:color w:val="FF0000"/>
          <w:sz w:val="28"/>
        </w:rPr>
        <w:t>XXXX</w:t>
      </w:r>
      <w:r w:rsidR="002F60A9">
        <w:rPr>
          <w:b/>
          <w:bCs/>
          <w:i/>
          <w:sz w:val="28"/>
        </w:rPr>
        <w:t xml:space="preserve"> CTP Study Area</w:t>
      </w:r>
    </w:p>
    <w:p w:rsidR="00474FF7" w:rsidRDefault="006C7B40" w:rsidP="00626130">
      <w:pPr>
        <w:keepNext/>
        <w:keepLines/>
        <w:spacing w:before="120" w:after="120"/>
        <w:jc w:val="center"/>
        <w:rPr>
          <w:rFonts w:ascii="Times New Roman" w:hAnsi="Times New Roman"/>
          <w:b/>
          <w:sz w:val="20"/>
          <w:szCs w:val="22"/>
        </w:rPr>
      </w:pPr>
      <w:r>
        <w:rPr>
          <w:noProof/>
        </w:rPr>
        <w:drawing>
          <wp:inline distT="0" distB="0" distL="0" distR="0" wp14:anchorId="4510D8BF" wp14:editId="3257E29E">
            <wp:extent cx="5943600" cy="1277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943600" cy="1277635"/>
                    </a:xfrm>
                    <a:prstGeom prst="rect">
                      <a:avLst/>
                    </a:prstGeom>
                    <a:noFill/>
                    <a:ln>
                      <a:noFill/>
                    </a:ln>
                  </pic:spPr>
                </pic:pic>
              </a:graphicData>
            </a:graphic>
          </wp:inline>
        </w:drawing>
      </w:r>
      <w:r w:rsidR="00474FF7" w:rsidRPr="00626130">
        <w:rPr>
          <w:rFonts w:ascii="Times New Roman" w:hAnsi="Times New Roman"/>
          <w:b/>
          <w:sz w:val="20"/>
          <w:szCs w:val="22"/>
        </w:rPr>
        <w:t>Figure 1</w:t>
      </w:r>
      <w:r w:rsidR="00005F3D">
        <w:rPr>
          <w:rFonts w:ascii="Times New Roman" w:hAnsi="Times New Roman"/>
          <w:b/>
          <w:sz w:val="20"/>
          <w:szCs w:val="22"/>
        </w:rPr>
        <w:t xml:space="preserve"> – See attached matrix for larger image</w:t>
      </w:r>
    </w:p>
    <w:p w:rsidR="001C2E4B" w:rsidRDefault="001C2E4B" w:rsidP="00626130">
      <w:pPr>
        <w:keepNext/>
        <w:keepLines/>
        <w:spacing w:before="120" w:after="120"/>
        <w:jc w:val="center"/>
        <w:rPr>
          <w:rFonts w:ascii="Times New Roman" w:hAnsi="Times New Roman"/>
          <w:b/>
          <w:sz w:val="24"/>
          <w:szCs w:val="22"/>
        </w:rPr>
      </w:pPr>
    </w:p>
    <w:p w:rsidR="00474FF7" w:rsidRPr="00474FF7" w:rsidRDefault="003B1F8A" w:rsidP="002322C8">
      <w:pPr>
        <w:pStyle w:val="Style2"/>
      </w:pPr>
      <w:r>
        <w:t>Notable Cultural Features</w:t>
      </w:r>
    </w:p>
    <w:p w:rsidR="00474FF7" w:rsidRPr="00474FF7" w:rsidRDefault="00474FF7" w:rsidP="002322C8">
      <w:pPr>
        <w:pStyle w:val="Style1"/>
      </w:pPr>
      <w:r w:rsidRPr="00474FF7">
        <w:t>Provide a written description of the</w:t>
      </w:r>
      <w:r w:rsidR="00900D07">
        <w:t xml:space="preserve"> ranking provided in the matrix that addresses the</w:t>
      </w:r>
      <w:r w:rsidR="00900D07" w:rsidRPr="00900D07">
        <w:t xml:space="preserve"> </w:t>
      </w:r>
      <w:r w:rsidR="00CC6AB2">
        <w:t xml:space="preserve">Notable Cultural Features and the ranking that reflects the degree of concern with more concern for unique resources that are not protected or recognized, and less concern for features incorporated in local planning and protection. The qualitative ranking will explain the basis of the assessment of past actions, current activities, and potential future anticipated development. </w:t>
      </w:r>
    </w:p>
    <w:p w:rsidR="00474FF7" w:rsidRPr="00A76166" w:rsidRDefault="00CC6AB2" w:rsidP="007924AF">
      <w:pPr>
        <w:pStyle w:val="Style2"/>
      </w:pPr>
      <w:r>
        <w:t>Notable Community Features</w:t>
      </w:r>
    </w:p>
    <w:p w:rsidR="00CC6AB2" w:rsidRPr="00474FF7" w:rsidRDefault="00CC6AB2" w:rsidP="00CC6AB2">
      <w:pPr>
        <w:pStyle w:val="Style1"/>
      </w:pPr>
      <w:r w:rsidRPr="00474FF7">
        <w:t>Provide a written description of the</w:t>
      </w:r>
      <w:r>
        <w:t xml:space="preserve"> ranking provided in the matrix that addresses the</w:t>
      </w:r>
      <w:r w:rsidRPr="00900D07">
        <w:t xml:space="preserve"> </w:t>
      </w:r>
      <w:r>
        <w:t xml:space="preserve">Notable Community Features and the ranking that reflects the degree of concern with more concern for unique resources that are not protected or recognized, and less concern for features incorporated in local planning and protection. The qualitative ranking will explain the basis of the assessment of past actions, current activities, and potential future anticipated development. </w:t>
      </w:r>
    </w:p>
    <w:p w:rsidR="00CC6AB2" w:rsidRPr="00A76166" w:rsidRDefault="00CC6AB2" w:rsidP="00CC6AB2">
      <w:pPr>
        <w:pStyle w:val="Style2"/>
      </w:pPr>
      <w:r>
        <w:t>Notable Water Quality Features</w:t>
      </w:r>
    </w:p>
    <w:p w:rsidR="00CC6AB2" w:rsidRPr="00474FF7" w:rsidRDefault="00CC6AB2" w:rsidP="00CC6AB2">
      <w:pPr>
        <w:pStyle w:val="Style1"/>
      </w:pPr>
      <w:r w:rsidRPr="00474FF7">
        <w:t>Provide a written description of the</w:t>
      </w:r>
      <w:r>
        <w:t xml:space="preserve"> ranking provided in the matrix that addresses the</w:t>
      </w:r>
      <w:r w:rsidRPr="00900D07">
        <w:t xml:space="preserve"> </w:t>
      </w:r>
      <w:r>
        <w:t xml:space="preserve">Notable Water Quality Features and the ranking that reflects the degree of concern with more concern for unique resources that are not protected or recognized, and less concern for features incorporated in local planning and protection. The qualitative ranking will explain the basis of the assessment of past actions, current activities, and potential future anticipated development. </w:t>
      </w:r>
    </w:p>
    <w:p w:rsidR="00CC6AB2" w:rsidRPr="00A76166" w:rsidRDefault="00CC6AB2" w:rsidP="00CC6AB2">
      <w:pPr>
        <w:pStyle w:val="Style2"/>
      </w:pPr>
      <w:r>
        <w:t>Notable Natural Habitat Features</w:t>
      </w:r>
    </w:p>
    <w:p w:rsidR="00A906FC" w:rsidRPr="00474FF7" w:rsidRDefault="00A906FC" w:rsidP="00A906FC">
      <w:pPr>
        <w:pStyle w:val="Style1"/>
      </w:pPr>
      <w:r w:rsidRPr="00474FF7">
        <w:t>Provide a written description of the</w:t>
      </w:r>
      <w:r>
        <w:t xml:space="preserve"> ranking provided in the matrix that addresses the</w:t>
      </w:r>
      <w:r w:rsidRPr="00900D07">
        <w:t xml:space="preserve"> </w:t>
      </w:r>
      <w:r>
        <w:t xml:space="preserve">Notable Natural Habitat Features and the ranking that reflects the degree of concern with more concern for unique resources that are not protected or recognized, and less concern for features incorporated in local planning and protection. The qualitative ranking will explain the basis of the assessment of past actions, current activities, and potential future anticipated development. </w:t>
      </w:r>
    </w:p>
    <w:p w:rsidR="009E67D3" w:rsidRPr="00474FF7" w:rsidRDefault="009E67D3" w:rsidP="00A906FC">
      <w:pPr>
        <w:pStyle w:val="Style1"/>
      </w:pPr>
    </w:p>
    <w:sectPr w:rsidR="009E67D3" w:rsidRPr="00474FF7" w:rsidSect="004E219D">
      <w:footerReference w:type="default" r:id="rId11"/>
      <w:pgSz w:w="12240" w:h="15840"/>
      <w:pgMar w:top="1584" w:right="1440" w:bottom="1267" w:left="1440" w:header="720" w:footer="6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13D" w:rsidRDefault="0033213D">
      <w:r>
        <w:separator/>
      </w:r>
    </w:p>
  </w:endnote>
  <w:endnote w:type="continuationSeparator" w:id="0">
    <w:p w:rsidR="0033213D" w:rsidRDefault="0033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474" w:rsidRPr="00C44086" w:rsidRDefault="004B7474">
    <w:pPr>
      <w:pStyle w:val="Footer"/>
      <w:jc w:val="center"/>
      <w:rPr>
        <w:rStyle w:val="PageNumber"/>
        <w:sz w:val="20"/>
        <w:szCs w:val="20"/>
      </w:rPr>
    </w:pPr>
    <w:r w:rsidRPr="00C44086">
      <w:rPr>
        <w:rStyle w:val="PageNumber"/>
        <w:sz w:val="20"/>
        <w:szCs w:val="20"/>
      </w:rPr>
      <w:fldChar w:fldCharType="begin"/>
    </w:r>
    <w:r w:rsidRPr="00C44086">
      <w:rPr>
        <w:rStyle w:val="PageNumber"/>
        <w:sz w:val="20"/>
        <w:szCs w:val="20"/>
      </w:rPr>
      <w:instrText xml:space="preserve"> PAGE </w:instrText>
    </w:r>
    <w:r w:rsidRPr="00C44086">
      <w:rPr>
        <w:rStyle w:val="PageNumber"/>
        <w:sz w:val="20"/>
        <w:szCs w:val="20"/>
      </w:rPr>
      <w:fldChar w:fldCharType="separate"/>
    </w:r>
    <w:r w:rsidR="00561605">
      <w:rPr>
        <w:rStyle w:val="PageNumber"/>
        <w:noProof/>
        <w:sz w:val="20"/>
        <w:szCs w:val="20"/>
      </w:rPr>
      <w:t>1</w:t>
    </w:r>
    <w:r w:rsidRPr="00C44086">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13D" w:rsidRDefault="0033213D">
      <w:r>
        <w:separator/>
      </w:r>
    </w:p>
  </w:footnote>
  <w:footnote w:type="continuationSeparator" w:id="0">
    <w:p w:rsidR="0033213D" w:rsidRDefault="00332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F6A"/>
    <w:multiLevelType w:val="hybridMultilevel"/>
    <w:tmpl w:val="F06A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45B40"/>
    <w:multiLevelType w:val="hybridMultilevel"/>
    <w:tmpl w:val="12860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A1864"/>
    <w:multiLevelType w:val="hybridMultilevel"/>
    <w:tmpl w:val="DC02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F01B7B"/>
    <w:multiLevelType w:val="singleLevel"/>
    <w:tmpl w:val="0409000F"/>
    <w:lvl w:ilvl="0">
      <w:start w:val="1"/>
      <w:numFmt w:val="decimal"/>
      <w:lvlText w:val="%1."/>
      <w:lvlJc w:val="left"/>
      <w:pPr>
        <w:tabs>
          <w:tab w:val="num" w:pos="360"/>
        </w:tabs>
        <w:ind w:left="360" w:hanging="360"/>
      </w:pPr>
    </w:lvl>
  </w:abstractNum>
  <w:abstractNum w:abstractNumId="4">
    <w:nsid w:val="234307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5420B37"/>
    <w:multiLevelType w:val="singleLevel"/>
    <w:tmpl w:val="21F040A6"/>
    <w:lvl w:ilvl="0">
      <w:start w:val="1"/>
      <w:numFmt w:val="bullet"/>
      <w:lvlText w:val=""/>
      <w:lvlJc w:val="left"/>
      <w:pPr>
        <w:tabs>
          <w:tab w:val="num" w:pos="360"/>
        </w:tabs>
        <w:ind w:left="360" w:hanging="360"/>
      </w:pPr>
      <w:rPr>
        <w:rFonts w:ascii="Symbol" w:hAnsi="Symbol" w:hint="default"/>
        <w:strike w:val="0"/>
        <w:dstrike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95E3E3D"/>
    <w:multiLevelType w:val="hybridMultilevel"/>
    <w:tmpl w:val="F00E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9F4012"/>
    <w:multiLevelType w:val="hybridMultilevel"/>
    <w:tmpl w:val="5C70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6A7E78"/>
    <w:multiLevelType w:val="hybridMultilevel"/>
    <w:tmpl w:val="1118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032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0AD6D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19A7C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2DF1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138112A"/>
    <w:multiLevelType w:val="singleLevel"/>
    <w:tmpl w:val="04090001"/>
    <w:lvl w:ilvl="0">
      <w:start w:val="1"/>
      <w:numFmt w:val="bullet"/>
      <w:lvlText w:val=""/>
      <w:lvlJc w:val="left"/>
      <w:pPr>
        <w:ind w:left="720" w:hanging="360"/>
      </w:pPr>
      <w:rPr>
        <w:rFonts w:ascii="Symbol" w:hAnsi="Symbol" w:hint="default"/>
      </w:rPr>
    </w:lvl>
  </w:abstractNum>
  <w:abstractNum w:abstractNumId="14">
    <w:nsid w:val="524446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31802E5"/>
    <w:multiLevelType w:val="hybridMultilevel"/>
    <w:tmpl w:val="6F4E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A74067"/>
    <w:multiLevelType w:val="singleLevel"/>
    <w:tmpl w:val="04090001"/>
    <w:lvl w:ilvl="0">
      <w:start w:val="1"/>
      <w:numFmt w:val="bullet"/>
      <w:lvlText w:val=""/>
      <w:lvlJc w:val="left"/>
      <w:pPr>
        <w:ind w:left="720" w:hanging="360"/>
      </w:pPr>
      <w:rPr>
        <w:rFonts w:ascii="Symbol" w:hAnsi="Symbol" w:hint="default"/>
      </w:rPr>
    </w:lvl>
  </w:abstractNum>
  <w:abstractNum w:abstractNumId="17">
    <w:nsid w:val="630466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5C6265F"/>
    <w:multiLevelType w:val="hybridMultilevel"/>
    <w:tmpl w:val="5B0443D0"/>
    <w:lvl w:ilvl="0" w:tplc="D6DEC374">
      <w:start w:val="1"/>
      <w:numFmt w:val="bullet"/>
      <w:pStyle w:val="Style6"/>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2F01E4"/>
    <w:multiLevelType w:val="hybridMultilevel"/>
    <w:tmpl w:val="5AE0DDD8"/>
    <w:lvl w:ilvl="0" w:tplc="1720955C">
      <w:start w:val="1"/>
      <w:numFmt w:val="bullet"/>
      <w:lvlText w:val=""/>
      <w:lvlJc w:val="left"/>
      <w:pPr>
        <w:tabs>
          <w:tab w:val="num" w:pos="144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ECD7B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BB659B8"/>
    <w:multiLevelType w:val="hybridMultilevel"/>
    <w:tmpl w:val="ED5C9DFE"/>
    <w:lvl w:ilvl="0" w:tplc="A59CD5F6">
      <w:start w:val="1"/>
      <w:numFmt w:val="bullet"/>
      <w:pStyle w:val="Style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C708A0"/>
    <w:multiLevelType w:val="hybridMultilevel"/>
    <w:tmpl w:val="7BC49702"/>
    <w:lvl w:ilvl="0" w:tplc="C6E84A1A">
      <w:start w:val="1"/>
      <w:numFmt w:val="bullet"/>
      <w:lvlText w:val=""/>
      <w:lvlJc w:val="left"/>
      <w:pPr>
        <w:tabs>
          <w:tab w:val="num" w:pos="144"/>
        </w:tabs>
        <w:ind w:left="144" w:hanging="144"/>
      </w:pPr>
      <w:rPr>
        <w:rFonts w:ascii="Symbol" w:hAnsi="Symbol"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C17364"/>
    <w:multiLevelType w:val="singleLevel"/>
    <w:tmpl w:val="21F040A6"/>
    <w:lvl w:ilvl="0">
      <w:start w:val="1"/>
      <w:numFmt w:val="bullet"/>
      <w:lvlText w:val=""/>
      <w:lvlJc w:val="left"/>
      <w:pPr>
        <w:tabs>
          <w:tab w:val="num" w:pos="360"/>
        </w:tabs>
        <w:ind w:left="360" w:hanging="360"/>
      </w:pPr>
      <w:rPr>
        <w:rFonts w:ascii="Symbol" w:hAnsi="Symbol" w:hint="default"/>
        <w:strike w:val="0"/>
        <w:dstrike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2"/>
  </w:num>
  <w:num w:numId="2">
    <w:abstractNumId w:val="4"/>
  </w:num>
  <w:num w:numId="3">
    <w:abstractNumId w:val="14"/>
  </w:num>
  <w:num w:numId="4">
    <w:abstractNumId w:val="16"/>
  </w:num>
  <w:num w:numId="5">
    <w:abstractNumId w:val="9"/>
  </w:num>
  <w:num w:numId="6">
    <w:abstractNumId w:val="17"/>
  </w:num>
  <w:num w:numId="7">
    <w:abstractNumId w:val="3"/>
  </w:num>
  <w:num w:numId="8">
    <w:abstractNumId w:val="11"/>
  </w:num>
  <w:num w:numId="9">
    <w:abstractNumId w:val="20"/>
  </w:num>
  <w:num w:numId="10">
    <w:abstractNumId w:val="10"/>
  </w:num>
  <w:num w:numId="11">
    <w:abstractNumId w:val="13"/>
  </w:num>
  <w:num w:numId="12">
    <w:abstractNumId w:val="23"/>
  </w:num>
  <w:num w:numId="13">
    <w:abstractNumId w:val="5"/>
  </w:num>
  <w:num w:numId="14">
    <w:abstractNumId w:val="15"/>
  </w:num>
  <w:num w:numId="15">
    <w:abstractNumId w:val="6"/>
  </w:num>
  <w:num w:numId="16">
    <w:abstractNumId w:val="21"/>
  </w:num>
  <w:num w:numId="17">
    <w:abstractNumId w:val="2"/>
  </w:num>
  <w:num w:numId="18">
    <w:abstractNumId w:val="22"/>
  </w:num>
  <w:num w:numId="19">
    <w:abstractNumId w:val="0"/>
  </w:num>
  <w:num w:numId="20">
    <w:abstractNumId w:val="18"/>
  </w:num>
  <w:num w:numId="21">
    <w:abstractNumId w:val="7"/>
  </w:num>
  <w:num w:numId="22">
    <w:abstractNumId w:val="1"/>
  </w:num>
  <w:num w:numId="23">
    <w:abstractNumId w:val="19"/>
  </w:num>
  <w:num w:numId="2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43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rove_E_1_AutoWithdraw" w:val="0"/>
    <w:docVar w:name="Trove_E_1_AWTitle" w:val=" "/>
    <w:docVar w:name="Trove_E_1_AWVersion" w:val=" "/>
    <w:docVar w:name="Trove_E_1_LibFold_0" w:val="Operations Manuals||Accounting and General Ledger Information"/>
    <w:docVar w:name="Trove_E_1_LoadAnnotations" w:val="0"/>
    <w:docVar w:name="Trove_E_1_NotifyReaders" w:val="0"/>
    <w:docVar w:name="Trove_E_1_Numbering" w:val="1"/>
    <w:docVar w:name="Trove_E_1_Parent" w:val="0"/>
    <w:docVar w:name="Trove_E_1_PDTitle" w:val=" "/>
    <w:docVar w:name="Trove_E_1_PDVersion" w:val=" "/>
    <w:docVar w:name="Trove_E_1_PrivAnn" w:val="0"/>
    <w:docVar w:name="Trove_E_1_PrivBmk" w:val="0"/>
    <w:docVar w:name="Trove_E_1_PubAnn" w:val="0"/>
    <w:docVar w:name="Trove_E_1_PubBmk" w:val="0"/>
    <w:docVar w:name="Trove_E_1_Release" w:val="(Now)"/>
    <w:docVar w:name="Trove_E_1_RequireManAcc" w:val="0"/>
    <w:docVar w:name="Trove_E_1_Title" w:val=" "/>
    <w:docVar w:name="Trove_E_1_TitleFrom" w:val="1"/>
    <w:docVar w:name="Trove_E_1_ToLibAnn" w:val="0"/>
    <w:docVar w:name="Trove_E_1_Topic_0" w:val="1||Heading 1"/>
    <w:docVar w:name="Trove_E_1_Topic_1" w:val="2||Heading 2"/>
    <w:docVar w:name="Trove_E_1_Topic_2" w:val="3||Heading 3"/>
    <w:docVar w:name="Trove_E_1_Topic_3" w:val="4||Heading 4"/>
    <w:docVar w:name="Trove_E_1_Version" w:val=" "/>
    <w:docVar w:name="Trove_E_1_Withdraw" w:val="(None)"/>
    <w:docVar w:name="Trove_E_AutoLoad" w:val="0"/>
    <w:docVar w:name="Trove_E_CurrentSet" w:val="1"/>
    <w:docVar w:name="Trove_E_SecurityAnybody" w:val="-1"/>
    <w:docVar w:name="Trove_E_Sets" w:val="1"/>
    <w:docVar w:name="Trove_G_1_Release" w:val="0"/>
    <w:docVar w:name="Trove_G_1_Title" w:val="Accounts Payable"/>
    <w:docVar w:name="Trove_G_1_Withdraw" w:val="-1"/>
    <w:docVar w:name="Trove_H_Title_1" w:val="Accounts Payable"/>
    <w:docVar w:name="Trove_H_Version_1" w:val=" "/>
  </w:docVars>
  <w:rsids>
    <w:rsidRoot w:val="00CC2F8C"/>
    <w:rsid w:val="00004EB2"/>
    <w:rsid w:val="00005F3D"/>
    <w:rsid w:val="000106A6"/>
    <w:rsid w:val="00025CB6"/>
    <w:rsid w:val="00033AA2"/>
    <w:rsid w:val="000356F5"/>
    <w:rsid w:val="00036EB7"/>
    <w:rsid w:val="00043A3E"/>
    <w:rsid w:val="0004446F"/>
    <w:rsid w:val="00044765"/>
    <w:rsid w:val="00045062"/>
    <w:rsid w:val="00054E64"/>
    <w:rsid w:val="0006147A"/>
    <w:rsid w:val="00061554"/>
    <w:rsid w:val="00063701"/>
    <w:rsid w:val="00063D81"/>
    <w:rsid w:val="00067966"/>
    <w:rsid w:val="00067F53"/>
    <w:rsid w:val="0007185B"/>
    <w:rsid w:val="000740E9"/>
    <w:rsid w:val="000843F4"/>
    <w:rsid w:val="00084FF6"/>
    <w:rsid w:val="000879F5"/>
    <w:rsid w:val="00095833"/>
    <w:rsid w:val="00096D91"/>
    <w:rsid w:val="000974BB"/>
    <w:rsid w:val="000C2A3B"/>
    <w:rsid w:val="000C4036"/>
    <w:rsid w:val="000C4DA1"/>
    <w:rsid w:val="000C579B"/>
    <w:rsid w:val="000D071E"/>
    <w:rsid w:val="000D3D6F"/>
    <w:rsid w:val="000D4E06"/>
    <w:rsid w:val="000D7A28"/>
    <w:rsid w:val="000E26EC"/>
    <w:rsid w:val="000E3AE7"/>
    <w:rsid w:val="000E3C22"/>
    <w:rsid w:val="000E575C"/>
    <w:rsid w:val="000F14CC"/>
    <w:rsid w:val="000F15B2"/>
    <w:rsid w:val="000F1AF5"/>
    <w:rsid w:val="000F6AB7"/>
    <w:rsid w:val="00100233"/>
    <w:rsid w:val="00100AC2"/>
    <w:rsid w:val="00100D19"/>
    <w:rsid w:val="00102720"/>
    <w:rsid w:val="00103CC8"/>
    <w:rsid w:val="00107BD5"/>
    <w:rsid w:val="001161D5"/>
    <w:rsid w:val="00121644"/>
    <w:rsid w:val="001223A0"/>
    <w:rsid w:val="001323BA"/>
    <w:rsid w:val="00133D77"/>
    <w:rsid w:val="001371A5"/>
    <w:rsid w:val="001408C1"/>
    <w:rsid w:val="00152502"/>
    <w:rsid w:val="001549F8"/>
    <w:rsid w:val="00160402"/>
    <w:rsid w:val="0016546B"/>
    <w:rsid w:val="00166125"/>
    <w:rsid w:val="001742BB"/>
    <w:rsid w:val="0019161C"/>
    <w:rsid w:val="001923C9"/>
    <w:rsid w:val="00194C5E"/>
    <w:rsid w:val="001963C9"/>
    <w:rsid w:val="00196F01"/>
    <w:rsid w:val="00197747"/>
    <w:rsid w:val="001A5C3B"/>
    <w:rsid w:val="001A681C"/>
    <w:rsid w:val="001B210F"/>
    <w:rsid w:val="001B27C6"/>
    <w:rsid w:val="001B502A"/>
    <w:rsid w:val="001B7882"/>
    <w:rsid w:val="001C2E4B"/>
    <w:rsid w:val="001C5569"/>
    <w:rsid w:val="001D0E2D"/>
    <w:rsid w:val="001D1E61"/>
    <w:rsid w:val="001D4B6E"/>
    <w:rsid w:val="001D7D13"/>
    <w:rsid w:val="001E050A"/>
    <w:rsid w:val="001E43D2"/>
    <w:rsid w:val="001E77F3"/>
    <w:rsid w:val="001F51E7"/>
    <w:rsid w:val="001F622E"/>
    <w:rsid w:val="0020213D"/>
    <w:rsid w:val="00203A38"/>
    <w:rsid w:val="00216202"/>
    <w:rsid w:val="0022092C"/>
    <w:rsid w:val="00220EBB"/>
    <w:rsid w:val="002222E1"/>
    <w:rsid w:val="00223F33"/>
    <w:rsid w:val="002322C8"/>
    <w:rsid w:val="00232997"/>
    <w:rsid w:val="00241F86"/>
    <w:rsid w:val="0024232F"/>
    <w:rsid w:val="0024267E"/>
    <w:rsid w:val="002459EB"/>
    <w:rsid w:val="0025313F"/>
    <w:rsid w:val="00255504"/>
    <w:rsid w:val="00261986"/>
    <w:rsid w:val="00262698"/>
    <w:rsid w:val="00262AF4"/>
    <w:rsid w:val="00263FD7"/>
    <w:rsid w:val="002640D6"/>
    <w:rsid w:val="002648A9"/>
    <w:rsid w:val="00266BB7"/>
    <w:rsid w:val="00271819"/>
    <w:rsid w:val="0027299C"/>
    <w:rsid w:val="00286B22"/>
    <w:rsid w:val="0029225D"/>
    <w:rsid w:val="002950FA"/>
    <w:rsid w:val="00296069"/>
    <w:rsid w:val="00296E05"/>
    <w:rsid w:val="00297802"/>
    <w:rsid w:val="002A16E5"/>
    <w:rsid w:val="002A1C7F"/>
    <w:rsid w:val="002B2CE6"/>
    <w:rsid w:val="002B4FF6"/>
    <w:rsid w:val="002C3373"/>
    <w:rsid w:val="002C3973"/>
    <w:rsid w:val="002C7879"/>
    <w:rsid w:val="002D4FF2"/>
    <w:rsid w:val="002D51B5"/>
    <w:rsid w:val="002E3BD1"/>
    <w:rsid w:val="002E4355"/>
    <w:rsid w:val="002F02E0"/>
    <w:rsid w:val="002F1EAC"/>
    <w:rsid w:val="002F60A9"/>
    <w:rsid w:val="002F62F8"/>
    <w:rsid w:val="00303651"/>
    <w:rsid w:val="00313693"/>
    <w:rsid w:val="00317EBA"/>
    <w:rsid w:val="003253F9"/>
    <w:rsid w:val="00326933"/>
    <w:rsid w:val="0033036E"/>
    <w:rsid w:val="00330FAA"/>
    <w:rsid w:val="0033213D"/>
    <w:rsid w:val="00344296"/>
    <w:rsid w:val="00380E1C"/>
    <w:rsid w:val="0038660A"/>
    <w:rsid w:val="00393309"/>
    <w:rsid w:val="003A2D96"/>
    <w:rsid w:val="003A2E5E"/>
    <w:rsid w:val="003B11BE"/>
    <w:rsid w:val="003B1F8A"/>
    <w:rsid w:val="003C2FDE"/>
    <w:rsid w:val="003C4276"/>
    <w:rsid w:val="003C45A5"/>
    <w:rsid w:val="003D400F"/>
    <w:rsid w:val="003D5BEB"/>
    <w:rsid w:val="003D7AC2"/>
    <w:rsid w:val="003F3FDD"/>
    <w:rsid w:val="003F45F4"/>
    <w:rsid w:val="003F67D5"/>
    <w:rsid w:val="0040008A"/>
    <w:rsid w:val="00401A03"/>
    <w:rsid w:val="00406311"/>
    <w:rsid w:val="00407064"/>
    <w:rsid w:val="00427665"/>
    <w:rsid w:val="00430350"/>
    <w:rsid w:val="00430D1A"/>
    <w:rsid w:val="00431E6A"/>
    <w:rsid w:val="00436461"/>
    <w:rsid w:val="004550F9"/>
    <w:rsid w:val="00472EF0"/>
    <w:rsid w:val="0047317A"/>
    <w:rsid w:val="00474FF7"/>
    <w:rsid w:val="00476A2D"/>
    <w:rsid w:val="00483913"/>
    <w:rsid w:val="00484708"/>
    <w:rsid w:val="00484C7E"/>
    <w:rsid w:val="00485CD4"/>
    <w:rsid w:val="0049121B"/>
    <w:rsid w:val="004914F6"/>
    <w:rsid w:val="0049294F"/>
    <w:rsid w:val="00492CD4"/>
    <w:rsid w:val="004A10EB"/>
    <w:rsid w:val="004A1690"/>
    <w:rsid w:val="004A24C9"/>
    <w:rsid w:val="004A2F3D"/>
    <w:rsid w:val="004B0A2B"/>
    <w:rsid w:val="004B1CE2"/>
    <w:rsid w:val="004B36D9"/>
    <w:rsid w:val="004B3895"/>
    <w:rsid w:val="004B5E9C"/>
    <w:rsid w:val="004B674B"/>
    <w:rsid w:val="004B7118"/>
    <w:rsid w:val="004B7474"/>
    <w:rsid w:val="004C473E"/>
    <w:rsid w:val="004D6558"/>
    <w:rsid w:val="004E1E89"/>
    <w:rsid w:val="004E219D"/>
    <w:rsid w:val="004E5A48"/>
    <w:rsid w:val="004F09D2"/>
    <w:rsid w:val="004F0AD7"/>
    <w:rsid w:val="004F54BD"/>
    <w:rsid w:val="004F7260"/>
    <w:rsid w:val="00502FC5"/>
    <w:rsid w:val="00504129"/>
    <w:rsid w:val="00507B45"/>
    <w:rsid w:val="00517AE0"/>
    <w:rsid w:val="00530898"/>
    <w:rsid w:val="0053097E"/>
    <w:rsid w:val="005321CB"/>
    <w:rsid w:val="00532368"/>
    <w:rsid w:val="00532605"/>
    <w:rsid w:val="0053319E"/>
    <w:rsid w:val="00533A9D"/>
    <w:rsid w:val="00535147"/>
    <w:rsid w:val="00535E1C"/>
    <w:rsid w:val="00535F55"/>
    <w:rsid w:val="00536001"/>
    <w:rsid w:val="0054762A"/>
    <w:rsid w:val="00547B99"/>
    <w:rsid w:val="00550BAA"/>
    <w:rsid w:val="00550FDE"/>
    <w:rsid w:val="00561605"/>
    <w:rsid w:val="00565B70"/>
    <w:rsid w:val="00577F73"/>
    <w:rsid w:val="0058028D"/>
    <w:rsid w:val="00584EC0"/>
    <w:rsid w:val="005873D6"/>
    <w:rsid w:val="005903D9"/>
    <w:rsid w:val="00596E7C"/>
    <w:rsid w:val="005B3733"/>
    <w:rsid w:val="005C211F"/>
    <w:rsid w:val="005D3268"/>
    <w:rsid w:val="005D3D0E"/>
    <w:rsid w:val="005D4C65"/>
    <w:rsid w:val="005D66FB"/>
    <w:rsid w:val="005E2ABE"/>
    <w:rsid w:val="005F00EE"/>
    <w:rsid w:val="005F232C"/>
    <w:rsid w:val="005F399E"/>
    <w:rsid w:val="005F5E68"/>
    <w:rsid w:val="00621230"/>
    <w:rsid w:val="006221F1"/>
    <w:rsid w:val="00626130"/>
    <w:rsid w:val="0062636A"/>
    <w:rsid w:val="0063516F"/>
    <w:rsid w:val="0064086A"/>
    <w:rsid w:val="00650A62"/>
    <w:rsid w:val="00656045"/>
    <w:rsid w:val="00660BA7"/>
    <w:rsid w:val="00664F0D"/>
    <w:rsid w:val="00667EFC"/>
    <w:rsid w:val="0067283C"/>
    <w:rsid w:val="00676CD1"/>
    <w:rsid w:val="00682221"/>
    <w:rsid w:val="00682BA2"/>
    <w:rsid w:val="00683A40"/>
    <w:rsid w:val="0068417A"/>
    <w:rsid w:val="00687D49"/>
    <w:rsid w:val="006977C6"/>
    <w:rsid w:val="006978E6"/>
    <w:rsid w:val="006A0818"/>
    <w:rsid w:val="006A2461"/>
    <w:rsid w:val="006B20BA"/>
    <w:rsid w:val="006B6D54"/>
    <w:rsid w:val="006B6DCD"/>
    <w:rsid w:val="006B7FEB"/>
    <w:rsid w:val="006C573F"/>
    <w:rsid w:val="006C5901"/>
    <w:rsid w:val="006C7B40"/>
    <w:rsid w:val="006D325D"/>
    <w:rsid w:val="006D7297"/>
    <w:rsid w:val="006E313C"/>
    <w:rsid w:val="006E329F"/>
    <w:rsid w:val="006E4E87"/>
    <w:rsid w:val="006F58C6"/>
    <w:rsid w:val="006F77C7"/>
    <w:rsid w:val="007000C2"/>
    <w:rsid w:val="00700C43"/>
    <w:rsid w:val="007011EF"/>
    <w:rsid w:val="00701A0C"/>
    <w:rsid w:val="00701BF2"/>
    <w:rsid w:val="007049C6"/>
    <w:rsid w:val="00722CF3"/>
    <w:rsid w:val="00726B4C"/>
    <w:rsid w:val="00735C2A"/>
    <w:rsid w:val="00741750"/>
    <w:rsid w:val="00742084"/>
    <w:rsid w:val="0074378B"/>
    <w:rsid w:val="00750768"/>
    <w:rsid w:val="00751011"/>
    <w:rsid w:val="00752FE6"/>
    <w:rsid w:val="00753D97"/>
    <w:rsid w:val="00760AD4"/>
    <w:rsid w:val="00766401"/>
    <w:rsid w:val="007702D4"/>
    <w:rsid w:val="007718AE"/>
    <w:rsid w:val="00775957"/>
    <w:rsid w:val="007836CE"/>
    <w:rsid w:val="0078400D"/>
    <w:rsid w:val="007924AF"/>
    <w:rsid w:val="00795190"/>
    <w:rsid w:val="007A094B"/>
    <w:rsid w:val="007A4B52"/>
    <w:rsid w:val="007B0B31"/>
    <w:rsid w:val="007B4378"/>
    <w:rsid w:val="007B71A1"/>
    <w:rsid w:val="007C1D7E"/>
    <w:rsid w:val="007C3C89"/>
    <w:rsid w:val="007C45AF"/>
    <w:rsid w:val="007C5DA6"/>
    <w:rsid w:val="007D4CFC"/>
    <w:rsid w:val="007D6645"/>
    <w:rsid w:val="007D6BF3"/>
    <w:rsid w:val="007D6C96"/>
    <w:rsid w:val="007E6E87"/>
    <w:rsid w:val="007F10F0"/>
    <w:rsid w:val="007F20A9"/>
    <w:rsid w:val="007F4FC9"/>
    <w:rsid w:val="007F6277"/>
    <w:rsid w:val="007F6D98"/>
    <w:rsid w:val="00804893"/>
    <w:rsid w:val="00810505"/>
    <w:rsid w:val="00817D9A"/>
    <w:rsid w:val="00820203"/>
    <w:rsid w:val="00833307"/>
    <w:rsid w:val="0084375D"/>
    <w:rsid w:val="00853FEC"/>
    <w:rsid w:val="00856054"/>
    <w:rsid w:val="0086001A"/>
    <w:rsid w:val="00860699"/>
    <w:rsid w:val="00861D8E"/>
    <w:rsid w:val="00862A0E"/>
    <w:rsid w:val="00862BDA"/>
    <w:rsid w:val="00865498"/>
    <w:rsid w:val="008660E0"/>
    <w:rsid w:val="00866F09"/>
    <w:rsid w:val="00867CD8"/>
    <w:rsid w:val="00877D89"/>
    <w:rsid w:val="008846DB"/>
    <w:rsid w:val="0088664D"/>
    <w:rsid w:val="00887497"/>
    <w:rsid w:val="00891AC9"/>
    <w:rsid w:val="00893D0C"/>
    <w:rsid w:val="00895F20"/>
    <w:rsid w:val="00896EF2"/>
    <w:rsid w:val="00897634"/>
    <w:rsid w:val="008A6331"/>
    <w:rsid w:val="008A7736"/>
    <w:rsid w:val="008B0314"/>
    <w:rsid w:val="008B4AAB"/>
    <w:rsid w:val="008B7AE0"/>
    <w:rsid w:val="008C07AD"/>
    <w:rsid w:val="008C081B"/>
    <w:rsid w:val="008D29D6"/>
    <w:rsid w:val="008D2F55"/>
    <w:rsid w:val="008D38B7"/>
    <w:rsid w:val="008E2949"/>
    <w:rsid w:val="008E5BB1"/>
    <w:rsid w:val="008F11FD"/>
    <w:rsid w:val="008F5D94"/>
    <w:rsid w:val="008F6F51"/>
    <w:rsid w:val="009002B7"/>
    <w:rsid w:val="009008B5"/>
    <w:rsid w:val="00900D07"/>
    <w:rsid w:val="00905DFD"/>
    <w:rsid w:val="009109B7"/>
    <w:rsid w:val="00911E2A"/>
    <w:rsid w:val="009144B6"/>
    <w:rsid w:val="00914E76"/>
    <w:rsid w:val="009176FB"/>
    <w:rsid w:val="009215E1"/>
    <w:rsid w:val="00925C6E"/>
    <w:rsid w:val="00942601"/>
    <w:rsid w:val="0094487E"/>
    <w:rsid w:val="00946F9B"/>
    <w:rsid w:val="00961C8D"/>
    <w:rsid w:val="009627E4"/>
    <w:rsid w:val="00970358"/>
    <w:rsid w:val="0097177E"/>
    <w:rsid w:val="009775AC"/>
    <w:rsid w:val="00977933"/>
    <w:rsid w:val="00977997"/>
    <w:rsid w:val="00980405"/>
    <w:rsid w:val="00983B1A"/>
    <w:rsid w:val="0098445A"/>
    <w:rsid w:val="00990561"/>
    <w:rsid w:val="00995A46"/>
    <w:rsid w:val="009A26AF"/>
    <w:rsid w:val="009A2BBE"/>
    <w:rsid w:val="009B4C82"/>
    <w:rsid w:val="009B5BE0"/>
    <w:rsid w:val="009B6CDB"/>
    <w:rsid w:val="009C3DDE"/>
    <w:rsid w:val="009C455A"/>
    <w:rsid w:val="009C7E31"/>
    <w:rsid w:val="009D2346"/>
    <w:rsid w:val="009D5D43"/>
    <w:rsid w:val="009E5271"/>
    <w:rsid w:val="009E67D3"/>
    <w:rsid w:val="009E747A"/>
    <w:rsid w:val="009F074C"/>
    <w:rsid w:val="00A01106"/>
    <w:rsid w:val="00A02056"/>
    <w:rsid w:val="00A11A75"/>
    <w:rsid w:val="00A136B6"/>
    <w:rsid w:val="00A15809"/>
    <w:rsid w:val="00A20C11"/>
    <w:rsid w:val="00A23F05"/>
    <w:rsid w:val="00A26CAF"/>
    <w:rsid w:val="00A27FE7"/>
    <w:rsid w:val="00A37515"/>
    <w:rsid w:val="00A408EE"/>
    <w:rsid w:val="00A43233"/>
    <w:rsid w:val="00A44E78"/>
    <w:rsid w:val="00A53E42"/>
    <w:rsid w:val="00A610E5"/>
    <w:rsid w:val="00A63F68"/>
    <w:rsid w:val="00A65E74"/>
    <w:rsid w:val="00A70307"/>
    <w:rsid w:val="00A7067F"/>
    <w:rsid w:val="00A70F0D"/>
    <w:rsid w:val="00A73219"/>
    <w:rsid w:val="00A76166"/>
    <w:rsid w:val="00A76606"/>
    <w:rsid w:val="00A7750B"/>
    <w:rsid w:val="00A775A1"/>
    <w:rsid w:val="00A834B6"/>
    <w:rsid w:val="00A83F49"/>
    <w:rsid w:val="00A843A1"/>
    <w:rsid w:val="00A87E78"/>
    <w:rsid w:val="00A906FC"/>
    <w:rsid w:val="00A911A0"/>
    <w:rsid w:val="00A918F1"/>
    <w:rsid w:val="00A91BAA"/>
    <w:rsid w:val="00A937F4"/>
    <w:rsid w:val="00A97F7C"/>
    <w:rsid w:val="00AA3B7D"/>
    <w:rsid w:val="00AA7BD7"/>
    <w:rsid w:val="00AB3A4C"/>
    <w:rsid w:val="00AB68F1"/>
    <w:rsid w:val="00AC5203"/>
    <w:rsid w:val="00AC7F75"/>
    <w:rsid w:val="00AE3D6B"/>
    <w:rsid w:val="00AE55CF"/>
    <w:rsid w:val="00AF561A"/>
    <w:rsid w:val="00AF626D"/>
    <w:rsid w:val="00AF62E6"/>
    <w:rsid w:val="00B10C56"/>
    <w:rsid w:val="00B1742C"/>
    <w:rsid w:val="00B201B3"/>
    <w:rsid w:val="00B21EA6"/>
    <w:rsid w:val="00B2375E"/>
    <w:rsid w:val="00B25150"/>
    <w:rsid w:val="00B3459A"/>
    <w:rsid w:val="00B40D51"/>
    <w:rsid w:val="00B41ED6"/>
    <w:rsid w:val="00B47B38"/>
    <w:rsid w:val="00B518CE"/>
    <w:rsid w:val="00B52312"/>
    <w:rsid w:val="00B5464A"/>
    <w:rsid w:val="00B5601F"/>
    <w:rsid w:val="00B563A6"/>
    <w:rsid w:val="00B60C12"/>
    <w:rsid w:val="00B6266E"/>
    <w:rsid w:val="00B67B30"/>
    <w:rsid w:val="00B72A65"/>
    <w:rsid w:val="00B7472A"/>
    <w:rsid w:val="00B77EBC"/>
    <w:rsid w:val="00B81C5F"/>
    <w:rsid w:val="00B82F55"/>
    <w:rsid w:val="00B82F9A"/>
    <w:rsid w:val="00B8404D"/>
    <w:rsid w:val="00B855E8"/>
    <w:rsid w:val="00B93014"/>
    <w:rsid w:val="00B96720"/>
    <w:rsid w:val="00BB59F7"/>
    <w:rsid w:val="00BB72F3"/>
    <w:rsid w:val="00BC070B"/>
    <w:rsid w:val="00BC0A72"/>
    <w:rsid w:val="00BC295F"/>
    <w:rsid w:val="00BC32C2"/>
    <w:rsid w:val="00BC3E4C"/>
    <w:rsid w:val="00BC4721"/>
    <w:rsid w:val="00BC6148"/>
    <w:rsid w:val="00BD0A06"/>
    <w:rsid w:val="00BD1074"/>
    <w:rsid w:val="00BD3A4F"/>
    <w:rsid w:val="00BD7CFF"/>
    <w:rsid w:val="00BE13D8"/>
    <w:rsid w:val="00BE242F"/>
    <w:rsid w:val="00BE4759"/>
    <w:rsid w:val="00BE7178"/>
    <w:rsid w:val="00BE7211"/>
    <w:rsid w:val="00C105A6"/>
    <w:rsid w:val="00C12678"/>
    <w:rsid w:val="00C13AFD"/>
    <w:rsid w:val="00C14AF6"/>
    <w:rsid w:val="00C17A9C"/>
    <w:rsid w:val="00C17EB4"/>
    <w:rsid w:val="00C20A7C"/>
    <w:rsid w:val="00C2490E"/>
    <w:rsid w:val="00C3426D"/>
    <w:rsid w:val="00C3478E"/>
    <w:rsid w:val="00C44086"/>
    <w:rsid w:val="00C46028"/>
    <w:rsid w:val="00C500D4"/>
    <w:rsid w:val="00C507B4"/>
    <w:rsid w:val="00C533FD"/>
    <w:rsid w:val="00C562BE"/>
    <w:rsid w:val="00C610F0"/>
    <w:rsid w:val="00C64125"/>
    <w:rsid w:val="00C65540"/>
    <w:rsid w:val="00C7022F"/>
    <w:rsid w:val="00C81A8E"/>
    <w:rsid w:val="00C905F2"/>
    <w:rsid w:val="00C9240F"/>
    <w:rsid w:val="00C93DF9"/>
    <w:rsid w:val="00C950E0"/>
    <w:rsid w:val="00CA239E"/>
    <w:rsid w:val="00CA26D7"/>
    <w:rsid w:val="00CA54FB"/>
    <w:rsid w:val="00CA5778"/>
    <w:rsid w:val="00CB211A"/>
    <w:rsid w:val="00CB233F"/>
    <w:rsid w:val="00CB2D64"/>
    <w:rsid w:val="00CC2F8C"/>
    <w:rsid w:val="00CC37A4"/>
    <w:rsid w:val="00CC6AB2"/>
    <w:rsid w:val="00CD0C91"/>
    <w:rsid w:val="00CD3073"/>
    <w:rsid w:val="00CD4E37"/>
    <w:rsid w:val="00CE3A41"/>
    <w:rsid w:val="00CF00E4"/>
    <w:rsid w:val="00CF48FE"/>
    <w:rsid w:val="00CF6C89"/>
    <w:rsid w:val="00CF7013"/>
    <w:rsid w:val="00D14EA0"/>
    <w:rsid w:val="00D16B00"/>
    <w:rsid w:val="00D16C33"/>
    <w:rsid w:val="00D16CB2"/>
    <w:rsid w:val="00D23142"/>
    <w:rsid w:val="00D256CB"/>
    <w:rsid w:val="00D258F2"/>
    <w:rsid w:val="00D26045"/>
    <w:rsid w:val="00D26169"/>
    <w:rsid w:val="00D26852"/>
    <w:rsid w:val="00D313F6"/>
    <w:rsid w:val="00D328BA"/>
    <w:rsid w:val="00D341E1"/>
    <w:rsid w:val="00D40369"/>
    <w:rsid w:val="00D43BEE"/>
    <w:rsid w:val="00D50040"/>
    <w:rsid w:val="00D520D0"/>
    <w:rsid w:val="00D53562"/>
    <w:rsid w:val="00D57932"/>
    <w:rsid w:val="00D63238"/>
    <w:rsid w:val="00D64E03"/>
    <w:rsid w:val="00D6721D"/>
    <w:rsid w:val="00D73304"/>
    <w:rsid w:val="00D74B62"/>
    <w:rsid w:val="00D77ADF"/>
    <w:rsid w:val="00D95557"/>
    <w:rsid w:val="00DA0557"/>
    <w:rsid w:val="00DA35A4"/>
    <w:rsid w:val="00DA37BD"/>
    <w:rsid w:val="00DA5464"/>
    <w:rsid w:val="00DB11FA"/>
    <w:rsid w:val="00DB6F1A"/>
    <w:rsid w:val="00DC05CE"/>
    <w:rsid w:val="00DC48B0"/>
    <w:rsid w:val="00DC7F4E"/>
    <w:rsid w:val="00DD070B"/>
    <w:rsid w:val="00DD62CE"/>
    <w:rsid w:val="00DE24AF"/>
    <w:rsid w:val="00DE4209"/>
    <w:rsid w:val="00DF29D9"/>
    <w:rsid w:val="00DF2C19"/>
    <w:rsid w:val="00DF3C90"/>
    <w:rsid w:val="00E03FC4"/>
    <w:rsid w:val="00E10088"/>
    <w:rsid w:val="00E106A5"/>
    <w:rsid w:val="00E14DFD"/>
    <w:rsid w:val="00E2078E"/>
    <w:rsid w:val="00E26B8A"/>
    <w:rsid w:val="00E2773E"/>
    <w:rsid w:val="00E27F5A"/>
    <w:rsid w:val="00E32C8B"/>
    <w:rsid w:val="00E3391D"/>
    <w:rsid w:val="00E41B3E"/>
    <w:rsid w:val="00E42490"/>
    <w:rsid w:val="00E454AB"/>
    <w:rsid w:val="00E51709"/>
    <w:rsid w:val="00E65744"/>
    <w:rsid w:val="00E66667"/>
    <w:rsid w:val="00E679B1"/>
    <w:rsid w:val="00E7034C"/>
    <w:rsid w:val="00E71996"/>
    <w:rsid w:val="00E72D2B"/>
    <w:rsid w:val="00E74066"/>
    <w:rsid w:val="00E8000E"/>
    <w:rsid w:val="00E825C7"/>
    <w:rsid w:val="00E844B1"/>
    <w:rsid w:val="00E86F90"/>
    <w:rsid w:val="00E87E16"/>
    <w:rsid w:val="00E901CF"/>
    <w:rsid w:val="00E93AF8"/>
    <w:rsid w:val="00E9710F"/>
    <w:rsid w:val="00EA1E43"/>
    <w:rsid w:val="00EA74B0"/>
    <w:rsid w:val="00EB03E0"/>
    <w:rsid w:val="00EC3C9B"/>
    <w:rsid w:val="00EC5E69"/>
    <w:rsid w:val="00ED1BA3"/>
    <w:rsid w:val="00ED6164"/>
    <w:rsid w:val="00ED6D05"/>
    <w:rsid w:val="00EE00F5"/>
    <w:rsid w:val="00EE50C9"/>
    <w:rsid w:val="00EE60E6"/>
    <w:rsid w:val="00EE64CC"/>
    <w:rsid w:val="00EE69DF"/>
    <w:rsid w:val="00F0018D"/>
    <w:rsid w:val="00F2411D"/>
    <w:rsid w:val="00F24AA7"/>
    <w:rsid w:val="00F35363"/>
    <w:rsid w:val="00F37DA2"/>
    <w:rsid w:val="00F42530"/>
    <w:rsid w:val="00F5108C"/>
    <w:rsid w:val="00F53BC9"/>
    <w:rsid w:val="00F54711"/>
    <w:rsid w:val="00F56C1A"/>
    <w:rsid w:val="00F601D1"/>
    <w:rsid w:val="00F63287"/>
    <w:rsid w:val="00F63AF8"/>
    <w:rsid w:val="00F64DAE"/>
    <w:rsid w:val="00F71AA2"/>
    <w:rsid w:val="00F7317D"/>
    <w:rsid w:val="00F745C0"/>
    <w:rsid w:val="00F76282"/>
    <w:rsid w:val="00F8378D"/>
    <w:rsid w:val="00F83E91"/>
    <w:rsid w:val="00F8500C"/>
    <w:rsid w:val="00F85EBE"/>
    <w:rsid w:val="00F87848"/>
    <w:rsid w:val="00F97C51"/>
    <w:rsid w:val="00FA1E27"/>
    <w:rsid w:val="00FB0CDD"/>
    <w:rsid w:val="00FB20CC"/>
    <w:rsid w:val="00FB2F4F"/>
    <w:rsid w:val="00FC043A"/>
    <w:rsid w:val="00FC4FFD"/>
    <w:rsid w:val="00FC5840"/>
    <w:rsid w:val="00FD0696"/>
    <w:rsid w:val="00FD628C"/>
    <w:rsid w:val="00FD79CC"/>
    <w:rsid w:val="00FE073D"/>
    <w:rsid w:val="00FE35F6"/>
    <w:rsid w:val="00FF00BA"/>
    <w:rsid w:val="00FF1916"/>
    <w:rsid w:val="00FF21EA"/>
    <w:rsid w:val="00FF22CA"/>
    <w:rsid w:val="00FF6AB7"/>
    <w:rsid w:val="00FF7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46F"/>
    <w:pPr>
      <w:spacing w:before="40" w:after="40"/>
    </w:pPr>
    <w:rPr>
      <w:rFonts w:ascii="Arial" w:hAnsi="Arial"/>
      <w:sz w:val="22"/>
      <w:szCs w:val="24"/>
    </w:rPr>
  </w:style>
  <w:style w:type="paragraph" w:styleId="Heading1">
    <w:name w:val="heading 1"/>
    <w:basedOn w:val="Normal"/>
    <w:next w:val="Normal"/>
    <w:link w:val="Heading1Char"/>
    <w:qFormat/>
    <w:pPr>
      <w:keepNext/>
      <w:spacing w:before="200" w:after="200"/>
      <w:outlineLvl w:val="0"/>
    </w:pPr>
    <w:rPr>
      <w:rFonts w:cs="Arial"/>
      <w:b/>
      <w:bCs/>
      <w:color w:val="FFFF99"/>
      <w:kern w:val="32"/>
      <w:sz w:val="32"/>
      <w:szCs w:val="32"/>
    </w:rPr>
  </w:style>
  <w:style w:type="paragraph" w:styleId="Heading2">
    <w:name w:val="heading 2"/>
    <w:basedOn w:val="Normal"/>
    <w:next w:val="Normal"/>
    <w:qFormat/>
    <w:pPr>
      <w:keepNext/>
      <w:widowControl w:val="0"/>
      <w:spacing w:before="200" w:after="160"/>
      <w:outlineLvl w:val="1"/>
    </w:pPr>
    <w:rPr>
      <w:b/>
      <w:bCs/>
      <w:i/>
      <w:color w:val="333399"/>
      <w:sz w:val="28"/>
    </w:rPr>
  </w:style>
  <w:style w:type="paragraph" w:styleId="Heading3">
    <w:name w:val="heading 3"/>
    <w:basedOn w:val="Normal"/>
    <w:next w:val="Normal"/>
    <w:qFormat/>
    <w:pPr>
      <w:keepNext/>
      <w:spacing w:before="160" w:after="160"/>
      <w:outlineLvl w:val="2"/>
    </w:pPr>
    <w:rPr>
      <w:rFonts w:cs="Arial"/>
      <w:b/>
      <w:bCs/>
      <w:color w:val="006699"/>
      <w:sz w:val="28"/>
      <w:szCs w:val="26"/>
    </w:rPr>
  </w:style>
  <w:style w:type="paragraph" w:styleId="Heading4">
    <w:name w:val="heading 4"/>
    <w:basedOn w:val="Normal"/>
    <w:next w:val="Normal"/>
    <w:qFormat/>
    <w:pPr>
      <w:keepNext/>
      <w:spacing w:before="160" w:after="160"/>
      <w:outlineLvl w:val="3"/>
    </w:pPr>
    <w:rPr>
      <w:b/>
      <w:bCs/>
      <w:i/>
      <w:color w:val="006699"/>
      <w:sz w:val="24"/>
      <w:szCs w:val="28"/>
    </w:rPr>
  </w:style>
  <w:style w:type="paragraph" w:styleId="Heading5">
    <w:name w:val="heading 5"/>
    <w:basedOn w:val="Normal"/>
    <w:next w:val="Normal"/>
    <w:qFormat/>
    <w:pPr>
      <w:keepNext/>
      <w:spacing w:before="0" w:after="0"/>
      <w:ind w:left="360" w:firstLine="360"/>
      <w:outlineLvl w:val="4"/>
    </w:pPr>
    <w:rPr>
      <w:rFonts w:ascii="Times New Roman" w:hAnsi="Times New Roman"/>
      <w:sz w:val="24"/>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outlineLvl w:val="6"/>
    </w:pPr>
    <w:rPr>
      <w:b/>
      <w:color w:val="808080"/>
    </w:rPr>
  </w:style>
  <w:style w:type="paragraph" w:styleId="Heading8">
    <w:name w:val="heading 8"/>
    <w:basedOn w:val="Normal"/>
    <w:next w:val="Normal"/>
    <w:qFormat/>
    <w:pPr>
      <w:keepNex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tabs>
        <w:tab w:val="left" w:pos="432"/>
      </w:tabs>
      <w:spacing w:before="0" w:after="0"/>
      <w:ind w:left="432" w:hanging="432"/>
    </w:pPr>
    <w:rPr>
      <w:rFonts w:ascii="Times New Roman" w:hAnsi="Times New Roman"/>
      <w:sz w:val="24"/>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tabs>
        <w:tab w:val="left" w:pos="-720"/>
      </w:tabs>
      <w:suppressAutoHyphens/>
    </w:pPr>
    <w:rPr>
      <w:rFonts w:ascii="Courier" w:hAnsi="Courier"/>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i/>
      <w:color w:val="808080"/>
      <w:sz w:val="20"/>
    </w:rPr>
  </w:style>
  <w:style w:type="paragraph" w:styleId="CommentText">
    <w:name w:val="annotation text"/>
    <w:basedOn w:val="Normal"/>
    <w:link w:val="CommentTextChar"/>
    <w:semiHidden/>
    <w:rsid w:val="00CC2F8C"/>
    <w:rPr>
      <w:sz w:val="20"/>
      <w:szCs w:val="20"/>
    </w:rPr>
  </w:style>
  <w:style w:type="character" w:styleId="CommentReference">
    <w:name w:val="annotation reference"/>
    <w:semiHidden/>
    <w:rsid w:val="00CC2F8C"/>
    <w:rPr>
      <w:sz w:val="16"/>
      <w:szCs w:val="16"/>
    </w:rPr>
  </w:style>
  <w:style w:type="paragraph" w:styleId="BalloonText">
    <w:name w:val="Balloon Text"/>
    <w:basedOn w:val="Normal"/>
    <w:semiHidden/>
    <w:rsid w:val="00CC2F8C"/>
    <w:rPr>
      <w:rFonts w:ascii="Tahoma" w:hAnsi="Tahoma" w:cs="Tahoma"/>
      <w:sz w:val="16"/>
      <w:szCs w:val="16"/>
    </w:rPr>
  </w:style>
  <w:style w:type="paragraph" w:customStyle="1" w:styleId="Default">
    <w:name w:val="Default"/>
    <w:rsid w:val="00025CB6"/>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D258F2"/>
    <w:rPr>
      <w:b/>
      <w:bCs/>
    </w:rPr>
  </w:style>
  <w:style w:type="character" w:customStyle="1" w:styleId="CommentTextChar">
    <w:name w:val="Comment Text Char"/>
    <w:link w:val="CommentText"/>
    <w:semiHidden/>
    <w:rsid w:val="00D258F2"/>
    <w:rPr>
      <w:rFonts w:ascii="Arial" w:hAnsi="Arial"/>
    </w:rPr>
  </w:style>
  <w:style w:type="character" w:customStyle="1" w:styleId="CommentSubjectChar">
    <w:name w:val="Comment Subject Char"/>
    <w:link w:val="CommentSubject"/>
    <w:rsid w:val="00D258F2"/>
    <w:rPr>
      <w:rFonts w:ascii="Arial" w:hAnsi="Arial"/>
      <w:b/>
      <w:bCs/>
    </w:rPr>
  </w:style>
  <w:style w:type="table" w:styleId="TableGrid">
    <w:name w:val="Table Grid"/>
    <w:basedOn w:val="TableNormal"/>
    <w:uiPriority w:val="59"/>
    <w:rsid w:val="007C45A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TemplateBody">
    <w:name w:val="Report Template Body"/>
    <w:link w:val="ReportTemplateBodyChar"/>
    <w:rsid w:val="007C45AF"/>
    <w:pPr>
      <w:spacing w:before="120" w:after="240"/>
      <w:jc w:val="both"/>
    </w:pPr>
    <w:rPr>
      <w:rFonts w:ascii="Arial" w:hAnsi="Arial"/>
      <w:sz w:val="22"/>
      <w:szCs w:val="24"/>
    </w:rPr>
  </w:style>
  <w:style w:type="character" w:customStyle="1" w:styleId="ReportTemplateBodyChar">
    <w:name w:val="Report Template Body Char"/>
    <w:link w:val="ReportTemplateBody"/>
    <w:locked/>
    <w:rsid w:val="007C45AF"/>
    <w:rPr>
      <w:rFonts w:ascii="Arial" w:hAnsi="Arial"/>
      <w:sz w:val="22"/>
      <w:szCs w:val="24"/>
    </w:rPr>
  </w:style>
  <w:style w:type="character" w:customStyle="1" w:styleId="HeaderChar">
    <w:name w:val="Header Char"/>
    <w:link w:val="Header"/>
    <w:rsid w:val="00E10088"/>
    <w:rPr>
      <w:rFonts w:ascii="Arial" w:hAnsi="Arial"/>
      <w:sz w:val="22"/>
      <w:szCs w:val="24"/>
    </w:rPr>
  </w:style>
  <w:style w:type="paragraph" w:styleId="ListParagraph">
    <w:name w:val="List Paragraph"/>
    <w:basedOn w:val="Normal"/>
    <w:uiPriority w:val="34"/>
    <w:qFormat/>
    <w:rsid w:val="00E10088"/>
    <w:pPr>
      <w:ind w:left="720"/>
    </w:pPr>
  </w:style>
  <w:style w:type="paragraph" w:customStyle="1" w:styleId="Style1">
    <w:name w:val="Style1"/>
    <w:basedOn w:val="Normal"/>
    <w:qFormat/>
    <w:rsid w:val="00A76166"/>
    <w:pPr>
      <w:spacing w:before="120" w:after="120" w:line="288" w:lineRule="auto"/>
    </w:pPr>
  </w:style>
  <w:style w:type="paragraph" w:customStyle="1" w:styleId="Style2">
    <w:name w:val="Style2"/>
    <w:basedOn w:val="Heading2"/>
    <w:qFormat/>
    <w:rsid w:val="00A76166"/>
    <w:pPr>
      <w:spacing w:before="120" w:after="80"/>
    </w:pPr>
    <w:rPr>
      <w:color w:val="auto"/>
    </w:rPr>
  </w:style>
  <w:style w:type="paragraph" w:customStyle="1" w:styleId="Style3">
    <w:name w:val="Style3"/>
    <w:basedOn w:val="Normal"/>
    <w:qFormat/>
    <w:rsid w:val="009B5BE0"/>
    <w:pPr>
      <w:spacing w:before="120" w:after="120"/>
    </w:pPr>
    <w:rPr>
      <w:b/>
      <w:spacing w:val="-2"/>
    </w:rPr>
  </w:style>
  <w:style w:type="paragraph" w:customStyle="1" w:styleId="Style4">
    <w:name w:val="Style4"/>
    <w:basedOn w:val="Normal"/>
    <w:qFormat/>
    <w:rsid w:val="009B5BE0"/>
    <w:pPr>
      <w:numPr>
        <w:numId w:val="16"/>
      </w:numPr>
      <w:spacing w:before="0" w:after="120"/>
    </w:pPr>
    <w:rPr>
      <w:spacing w:val="-2"/>
    </w:rPr>
  </w:style>
  <w:style w:type="paragraph" w:customStyle="1" w:styleId="Style5">
    <w:name w:val="Style5"/>
    <w:basedOn w:val="Style3"/>
    <w:qFormat/>
    <w:rsid w:val="009B5BE0"/>
    <w:pPr>
      <w:spacing w:before="60" w:after="180"/>
    </w:pPr>
    <w:rPr>
      <w:color w:val="006666"/>
    </w:rPr>
  </w:style>
  <w:style w:type="paragraph" w:customStyle="1" w:styleId="Style6">
    <w:name w:val="Style6"/>
    <w:basedOn w:val="Normal"/>
    <w:qFormat/>
    <w:rsid w:val="007702D4"/>
    <w:pPr>
      <w:numPr>
        <w:numId w:val="20"/>
      </w:numPr>
      <w:spacing w:before="0" w:after="60"/>
    </w:pPr>
    <w:rPr>
      <w:sz w:val="20"/>
      <w:szCs w:val="20"/>
    </w:rPr>
  </w:style>
  <w:style w:type="character" w:customStyle="1" w:styleId="Heading1Char">
    <w:name w:val="Heading 1 Char"/>
    <w:link w:val="Heading1"/>
    <w:rsid w:val="0049294F"/>
    <w:rPr>
      <w:rFonts w:ascii="Arial" w:hAnsi="Arial" w:cs="Arial"/>
      <w:b/>
      <w:bCs/>
      <w:color w:val="FFFF99"/>
      <w:kern w:val="32"/>
      <w:sz w:val="32"/>
      <w:szCs w:val="32"/>
    </w:rPr>
  </w:style>
  <w:style w:type="paragraph" w:customStyle="1" w:styleId="Style7">
    <w:name w:val="Style7"/>
    <w:basedOn w:val="Style2"/>
    <w:qFormat/>
    <w:rsid w:val="002322C8"/>
    <w:rPr>
      <w:sz w:val="22"/>
    </w:rPr>
  </w:style>
  <w:style w:type="paragraph" w:customStyle="1" w:styleId="Style8">
    <w:name w:val="Style8"/>
    <w:basedOn w:val="Style7"/>
    <w:qFormat/>
    <w:rsid w:val="00A76166"/>
    <w:rPr>
      <w:color w:val="008080"/>
      <w:sz w:val="24"/>
    </w:rPr>
  </w:style>
  <w:style w:type="paragraph" w:styleId="Revision">
    <w:name w:val="Revision"/>
    <w:hidden/>
    <w:uiPriority w:val="99"/>
    <w:semiHidden/>
    <w:rsid w:val="00036EB7"/>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46F"/>
    <w:pPr>
      <w:spacing w:before="40" w:after="40"/>
    </w:pPr>
    <w:rPr>
      <w:rFonts w:ascii="Arial" w:hAnsi="Arial"/>
      <w:sz w:val="22"/>
      <w:szCs w:val="24"/>
    </w:rPr>
  </w:style>
  <w:style w:type="paragraph" w:styleId="Heading1">
    <w:name w:val="heading 1"/>
    <w:basedOn w:val="Normal"/>
    <w:next w:val="Normal"/>
    <w:link w:val="Heading1Char"/>
    <w:qFormat/>
    <w:pPr>
      <w:keepNext/>
      <w:spacing w:before="200" w:after="200"/>
      <w:outlineLvl w:val="0"/>
    </w:pPr>
    <w:rPr>
      <w:rFonts w:cs="Arial"/>
      <w:b/>
      <w:bCs/>
      <w:color w:val="FFFF99"/>
      <w:kern w:val="32"/>
      <w:sz w:val="32"/>
      <w:szCs w:val="32"/>
    </w:rPr>
  </w:style>
  <w:style w:type="paragraph" w:styleId="Heading2">
    <w:name w:val="heading 2"/>
    <w:basedOn w:val="Normal"/>
    <w:next w:val="Normal"/>
    <w:qFormat/>
    <w:pPr>
      <w:keepNext/>
      <w:widowControl w:val="0"/>
      <w:spacing w:before="200" w:after="160"/>
      <w:outlineLvl w:val="1"/>
    </w:pPr>
    <w:rPr>
      <w:b/>
      <w:bCs/>
      <w:i/>
      <w:color w:val="333399"/>
      <w:sz w:val="28"/>
    </w:rPr>
  </w:style>
  <w:style w:type="paragraph" w:styleId="Heading3">
    <w:name w:val="heading 3"/>
    <w:basedOn w:val="Normal"/>
    <w:next w:val="Normal"/>
    <w:qFormat/>
    <w:pPr>
      <w:keepNext/>
      <w:spacing w:before="160" w:after="160"/>
      <w:outlineLvl w:val="2"/>
    </w:pPr>
    <w:rPr>
      <w:rFonts w:cs="Arial"/>
      <w:b/>
      <w:bCs/>
      <w:color w:val="006699"/>
      <w:sz w:val="28"/>
      <w:szCs w:val="26"/>
    </w:rPr>
  </w:style>
  <w:style w:type="paragraph" w:styleId="Heading4">
    <w:name w:val="heading 4"/>
    <w:basedOn w:val="Normal"/>
    <w:next w:val="Normal"/>
    <w:qFormat/>
    <w:pPr>
      <w:keepNext/>
      <w:spacing w:before="160" w:after="160"/>
      <w:outlineLvl w:val="3"/>
    </w:pPr>
    <w:rPr>
      <w:b/>
      <w:bCs/>
      <w:i/>
      <w:color w:val="006699"/>
      <w:sz w:val="24"/>
      <w:szCs w:val="28"/>
    </w:rPr>
  </w:style>
  <w:style w:type="paragraph" w:styleId="Heading5">
    <w:name w:val="heading 5"/>
    <w:basedOn w:val="Normal"/>
    <w:next w:val="Normal"/>
    <w:qFormat/>
    <w:pPr>
      <w:keepNext/>
      <w:spacing w:before="0" w:after="0"/>
      <w:ind w:left="360" w:firstLine="360"/>
      <w:outlineLvl w:val="4"/>
    </w:pPr>
    <w:rPr>
      <w:rFonts w:ascii="Times New Roman" w:hAnsi="Times New Roman"/>
      <w:sz w:val="24"/>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outlineLvl w:val="6"/>
    </w:pPr>
    <w:rPr>
      <w:b/>
      <w:color w:val="808080"/>
    </w:rPr>
  </w:style>
  <w:style w:type="paragraph" w:styleId="Heading8">
    <w:name w:val="heading 8"/>
    <w:basedOn w:val="Normal"/>
    <w:next w:val="Normal"/>
    <w:qFormat/>
    <w:pPr>
      <w:keepNex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tabs>
        <w:tab w:val="left" w:pos="432"/>
      </w:tabs>
      <w:spacing w:before="0" w:after="0"/>
      <w:ind w:left="432" w:hanging="432"/>
    </w:pPr>
    <w:rPr>
      <w:rFonts w:ascii="Times New Roman" w:hAnsi="Times New Roman"/>
      <w:sz w:val="24"/>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tabs>
        <w:tab w:val="left" w:pos="-720"/>
      </w:tabs>
      <w:suppressAutoHyphens/>
    </w:pPr>
    <w:rPr>
      <w:rFonts w:ascii="Courier" w:hAnsi="Courier"/>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i/>
      <w:color w:val="808080"/>
      <w:sz w:val="20"/>
    </w:rPr>
  </w:style>
  <w:style w:type="paragraph" w:styleId="CommentText">
    <w:name w:val="annotation text"/>
    <w:basedOn w:val="Normal"/>
    <w:link w:val="CommentTextChar"/>
    <w:semiHidden/>
    <w:rsid w:val="00CC2F8C"/>
    <w:rPr>
      <w:sz w:val="20"/>
      <w:szCs w:val="20"/>
    </w:rPr>
  </w:style>
  <w:style w:type="character" w:styleId="CommentReference">
    <w:name w:val="annotation reference"/>
    <w:semiHidden/>
    <w:rsid w:val="00CC2F8C"/>
    <w:rPr>
      <w:sz w:val="16"/>
      <w:szCs w:val="16"/>
    </w:rPr>
  </w:style>
  <w:style w:type="paragraph" w:styleId="BalloonText">
    <w:name w:val="Balloon Text"/>
    <w:basedOn w:val="Normal"/>
    <w:semiHidden/>
    <w:rsid w:val="00CC2F8C"/>
    <w:rPr>
      <w:rFonts w:ascii="Tahoma" w:hAnsi="Tahoma" w:cs="Tahoma"/>
      <w:sz w:val="16"/>
      <w:szCs w:val="16"/>
    </w:rPr>
  </w:style>
  <w:style w:type="paragraph" w:customStyle="1" w:styleId="Default">
    <w:name w:val="Default"/>
    <w:rsid w:val="00025CB6"/>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D258F2"/>
    <w:rPr>
      <w:b/>
      <w:bCs/>
    </w:rPr>
  </w:style>
  <w:style w:type="character" w:customStyle="1" w:styleId="CommentTextChar">
    <w:name w:val="Comment Text Char"/>
    <w:link w:val="CommentText"/>
    <w:semiHidden/>
    <w:rsid w:val="00D258F2"/>
    <w:rPr>
      <w:rFonts w:ascii="Arial" w:hAnsi="Arial"/>
    </w:rPr>
  </w:style>
  <w:style w:type="character" w:customStyle="1" w:styleId="CommentSubjectChar">
    <w:name w:val="Comment Subject Char"/>
    <w:link w:val="CommentSubject"/>
    <w:rsid w:val="00D258F2"/>
    <w:rPr>
      <w:rFonts w:ascii="Arial" w:hAnsi="Arial"/>
      <w:b/>
      <w:bCs/>
    </w:rPr>
  </w:style>
  <w:style w:type="table" w:styleId="TableGrid">
    <w:name w:val="Table Grid"/>
    <w:basedOn w:val="TableNormal"/>
    <w:uiPriority w:val="59"/>
    <w:rsid w:val="007C45A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TemplateBody">
    <w:name w:val="Report Template Body"/>
    <w:link w:val="ReportTemplateBodyChar"/>
    <w:rsid w:val="007C45AF"/>
    <w:pPr>
      <w:spacing w:before="120" w:after="240"/>
      <w:jc w:val="both"/>
    </w:pPr>
    <w:rPr>
      <w:rFonts w:ascii="Arial" w:hAnsi="Arial"/>
      <w:sz w:val="22"/>
      <w:szCs w:val="24"/>
    </w:rPr>
  </w:style>
  <w:style w:type="character" w:customStyle="1" w:styleId="ReportTemplateBodyChar">
    <w:name w:val="Report Template Body Char"/>
    <w:link w:val="ReportTemplateBody"/>
    <w:locked/>
    <w:rsid w:val="007C45AF"/>
    <w:rPr>
      <w:rFonts w:ascii="Arial" w:hAnsi="Arial"/>
      <w:sz w:val="22"/>
      <w:szCs w:val="24"/>
    </w:rPr>
  </w:style>
  <w:style w:type="character" w:customStyle="1" w:styleId="HeaderChar">
    <w:name w:val="Header Char"/>
    <w:link w:val="Header"/>
    <w:rsid w:val="00E10088"/>
    <w:rPr>
      <w:rFonts w:ascii="Arial" w:hAnsi="Arial"/>
      <w:sz w:val="22"/>
      <w:szCs w:val="24"/>
    </w:rPr>
  </w:style>
  <w:style w:type="paragraph" w:styleId="ListParagraph">
    <w:name w:val="List Paragraph"/>
    <w:basedOn w:val="Normal"/>
    <w:uiPriority w:val="34"/>
    <w:qFormat/>
    <w:rsid w:val="00E10088"/>
    <w:pPr>
      <w:ind w:left="720"/>
    </w:pPr>
  </w:style>
  <w:style w:type="paragraph" w:customStyle="1" w:styleId="Style1">
    <w:name w:val="Style1"/>
    <w:basedOn w:val="Normal"/>
    <w:qFormat/>
    <w:rsid w:val="00A76166"/>
    <w:pPr>
      <w:spacing w:before="120" w:after="120" w:line="288" w:lineRule="auto"/>
    </w:pPr>
  </w:style>
  <w:style w:type="paragraph" w:customStyle="1" w:styleId="Style2">
    <w:name w:val="Style2"/>
    <w:basedOn w:val="Heading2"/>
    <w:qFormat/>
    <w:rsid w:val="00A76166"/>
    <w:pPr>
      <w:spacing w:before="120" w:after="80"/>
    </w:pPr>
    <w:rPr>
      <w:color w:val="auto"/>
    </w:rPr>
  </w:style>
  <w:style w:type="paragraph" w:customStyle="1" w:styleId="Style3">
    <w:name w:val="Style3"/>
    <w:basedOn w:val="Normal"/>
    <w:qFormat/>
    <w:rsid w:val="009B5BE0"/>
    <w:pPr>
      <w:spacing w:before="120" w:after="120"/>
    </w:pPr>
    <w:rPr>
      <w:b/>
      <w:spacing w:val="-2"/>
    </w:rPr>
  </w:style>
  <w:style w:type="paragraph" w:customStyle="1" w:styleId="Style4">
    <w:name w:val="Style4"/>
    <w:basedOn w:val="Normal"/>
    <w:qFormat/>
    <w:rsid w:val="009B5BE0"/>
    <w:pPr>
      <w:numPr>
        <w:numId w:val="16"/>
      </w:numPr>
      <w:spacing w:before="0" w:after="120"/>
    </w:pPr>
    <w:rPr>
      <w:spacing w:val="-2"/>
    </w:rPr>
  </w:style>
  <w:style w:type="paragraph" w:customStyle="1" w:styleId="Style5">
    <w:name w:val="Style5"/>
    <w:basedOn w:val="Style3"/>
    <w:qFormat/>
    <w:rsid w:val="009B5BE0"/>
    <w:pPr>
      <w:spacing w:before="60" w:after="180"/>
    </w:pPr>
    <w:rPr>
      <w:color w:val="006666"/>
    </w:rPr>
  </w:style>
  <w:style w:type="paragraph" w:customStyle="1" w:styleId="Style6">
    <w:name w:val="Style6"/>
    <w:basedOn w:val="Normal"/>
    <w:qFormat/>
    <w:rsid w:val="007702D4"/>
    <w:pPr>
      <w:numPr>
        <w:numId w:val="20"/>
      </w:numPr>
      <w:spacing w:before="0" w:after="60"/>
    </w:pPr>
    <w:rPr>
      <w:sz w:val="20"/>
      <w:szCs w:val="20"/>
    </w:rPr>
  </w:style>
  <w:style w:type="character" w:customStyle="1" w:styleId="Heading1Char">
    <w:name w:val="Heading 1 Char"/>
    <w:link w:val="Heading1"/>
    <w:rsid w:val="0049294F"/>
    <w:rPr>
      <w:rFonts w:ascii="Arial" w:hAnsi="Arial" w:cs="Arial"/>
      <w:b/>
      <w:bCs/>
      <w:color w:val="FFFF99"/>
      <w:kern w:val="32"/>
      <w:sz w:val="32"/>
      <w:szCs w:val="32"/>
    </w:rPr>
  </w:style>
  <w:style w:type="paragraph" w:customStyle="1" w:styleId="Style7">
    <w:name w:val="Style7"/>
    <w:basedOn w:val="Style2"/>
    <w:qFormat/>
    <w:rsid w:val="002322C8"/>
    <w:rPr>
      <w:sz w:val="22"/>
    </w:rPr>
  </w:style>
  <w:style w:type="paragraph" w:customStyle="1" w:styleId="Style8">
    <w:name w:val="Style8"/>
    <w:basedOn w:val="Style7"/>
    <w:qFormat/>
    <w:rsid w:val="00A76166"/>
    <w:rPr>
      <w:color w:val="008080"/>
      <w:sz w:val="24"/>
    </w:rPr>
  </w:style>
  <w:style w:type="paragraph" w:styleId="Revision">
    <w:name w:val="Revision"/>
    <w:hidden/>
    <w:uiPriority w:val="99"/>
    <w:semiHidden/>
    <w:rsid w:val="00036EB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24770">
      <w:bodyDiv w:val="1"/>
      <w:marLeft w:val="0"/>
      <w:marRight w:val="0"/>
      <w:marTop w:val="0"/>
      <w:marBottom w:val="0"/>
      <w:divBdr>
        <w:top w:val="none" w:sz="0" w:space="0" w:color="auto"/>
        <w:left w:val="none" w:sz="0" w:space="0" w:color="auto"/>
        <w:bottom w:val="none" w:sz="0" w:space="0" w:color="auto"/>
        <w:right w:val="none" w:sz="0" w:space="0" w:color="auto"/>
      </w:divBdr>
    </w:div>
    <w:div w:id="152616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8992\Application%20Data\Microsoft\Templates\OPP%20Template%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40C27CF04D7F43BCABB84F7A93B0C3" ma:contentTypeVersion="11" ma:contentTypeDescription="Create a new document." ma:contentTypeScope="" ma:versionID="10be433d0f248f756cf83ea33d1f66c5">
  <xsd:schema xmlns:xsd="http://www.w3.org/2001/XMLSchema" xmlns:xs="http://www.w3.org/2001/XMLSchema" xmlns:p="http://schemas.microsoft.com/office/2006/metadata/properties" xmlns:ns1="http://schemas.microsoft.com/sharepoint/v3" xmlns:ns2="59333341-5204-405b-b012-05cc9ac45583" xmlns:ns3="16f00c2e-ac5c-418b-9f13-a0771dbd417d" targetNamespace="http://schemas.microsoft.com/office/2006/metadata/properties" ma:root="true" ma:fieldsID="fa7c6e097ff82dce8fe7c3a032664537" ns1:_="" ns2:_="" ns3:_="">
    <xsd:import namespace="http://schemas.microsoft.com/sharepoint/v3"/>
    <xsd:import namespace="59333341-5204-405b-b012-05cc9ac45583"/>
    <xsd:import namespace="16f00c2e-ac5c-418b-9f13-a0771dbd417d"/>
    <xsd:element name="properties">
      <xsd:complexType>
        <xsd:sequence>
          <xsd:element name="documentManagement">
            <xsd:complexType>
              <xsd:all>
                <xsd:element ref="ns2:Type_x0020_of_x0020_Info" minOccurs="0"/>
                <xsd:element ref="ns2:Page" minOccurs="0"/>
                <xsd:element ref="ns3:_dlc_DocId" minOccurs="0"/>
                <xsd:element ref="ns3:_dlc_DocIdUrl" minOccurs="0"/>
                <xsd:element ref="ns3:_dlc_DocIdPersistId" minOccurs="0"/>
                <xsd:element ref="ns1:UR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4"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333341-5204-405b-b012-05cc9ac45583" elementFormDefault="qualified">
    <xsd:import namespace="http://schemas.microsoft.com/office/2006/documentManagement/types"/>
    <xsd:import namespace="http://schemas.microsoft.com/office/infopath/2007/PartnerControls"/>
    <xsd:element name="Type_x0020_of_x0020_Info" ma:index="8" nillable="true" ma:displayName="Type of Info" ma:format="RadioButtons" ma:internalName="Type_x0020_of_x0020_Info">
      <xsd:simpleType>
        <xsd:union memberTypes="dms:Text">
          <xsd:simpleType>
            <xsd:restriction base="dms:Choice">
              <xsd:enumeration value="CTP"/>
              <xsd:enumeration value="Integration General Information"/>
              <xsd:enumeration value="Integration Linkages"/>
              <xsd:enumeration value="MPO-RPO"/>
              <xsd:enumeration value="Problem Statement"/>
              <xsd:enumeration value="Quick Links"/>
              <xsd:enumeration value="Profile Sheets"/>
              <xsd:enumeration value="Meetings"/>
            </xsd:restriction>
          </xsd:simpleType>
        </xsd:union>
      </xsd:simpleType>
    </xsd:element>
    <xsd:element name="Page" ma:index="10" nillable="true" ma:displayName="Page/Order" ma:internalName="Pag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7ef604a7-ebc4-47af-96e9-7f1ad444f50a"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Type_x0020_of_x0020_Info xmlns="59333341-5204-405b-b012-05cc9ac45583">Indirect and Cumulative Effects</Type_x0020_of_x0020_Info>
    <Page xmlns="59333341-5204-405b-b012-05cc9ac45583" xsi:nil="true"/>
    <URL xmlns="http://schemas.microsoft.com/sharepoint/v3">
      <Url xsi:nil="true"/>
      <Description xsi:nil="true"/>
    </URL>
  </documentManagement>
</p:properties>
</file>

<file path=customXml/itemProps1.xml><?xml version="1.0" encoding="utf-8"?>
<ds:datastoreItem xmlns:ds="http://schemas.openxmlformats.org/officeDocument/2006/customXml" ds:itemID="{109A8C50-AD36-45C2-AB23-D8209EB4F1C4}"/>
</file>

<file path=customXml/itemProps2.xml><?xml version="1.0" encoding="utf-8"?>
<ds:datastoreItem xmlns:ds="http://schemas.openxmlformats.org/officeDocument/2006/customXml" ds:itemID="{339DA5E9-6202-4233-84C2-A7EA05F319F1}"/>
</file>

<file path=customXml/itemProps3.xml><?xml version="1.0" encoding="utf-8"?>
<ds:datastoreItem xmlns:ds="http://schemas.openxmlformats.org/officeDocument/2006/customXml" ds:itemID="{96E1EC79-7731-4103-8BCC-5552B2650BA9}"/>
</file>

<file path=customXml/itemProps4.xml><?xml version="1.0" encoding="utf-8"?>
<ds:datastoreItem xmlns:ds="http://schemas.openxmlformats.org/officeDocument/2006/customXml" ds:itemID="{E5A89DEA-94AC-4418-B536-7D598C3F0B01}"/>
</file>

<file path=customXml/itemProps5.xml><?xml version="1.0" encoding="utf-8"?>
<ds:datastoreItem xmlns:ds="http://schemas.openxmlformats.org/officeDocument/2006/customXml" ds:itemID="{F053C1CB-E884-4833-8ACF-C0FC2DE91969}"/>
</file>

<file path=customXml/itemProps6.xml><?xml version="1.0" encoding="utf-8"?>
<ds:datastoreItem xmlns:ds="http://schemas.openxmlformats.org/officeDocument/2006/customXml" ds:itemID="{307E9534-6DE9-4EA1-AFD3-483C0DF04748}"/>
</file>

<file path=docProps/app.xml><?xml version="1.0" encoding="utf-8"?>
<Properties xmlns="http://schemas.openxmlformats.org/officeDocument/2006/extended-properties" xmlns:vt="http://schemas.openxmlformats.org/officeDocument/2006/docPropsVTypes">
  <Template>OPP Template 5.dot</Template>
  <TotalTime>1</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Procedure Template</vt:lpstr>
    </vt:vector>
  </TitlesOfParts>
  <Company>NCDOT</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3 Tech Memo Template- Cumulative Effects</dc:title>
  <dc:creator>eaneely</dc:creator>
  <dc:description/>
  <cp:lastModifiedBy>Adam Migliore Meyer</cp:lastModifiedBy>
  <cp:revision>4</cp:revision>
  <cp:lastPrinted>2013-07-01T17:06:00Z</cp:lastPrinted>
  <dcterms:created xsi:type="dcterms:W3CDTF">2014-07-11T15:42:00Z</dcterms:created>
  <dcterms:modified xsi:type="dcterms:W3CDTF">2014-07-11T15:43:00Z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0x0101006E40C27CF04D7F43BCABB84F7A93B0C3</vt:lpwstr>
  </property>
  <property fmtid="{D5CDD505-2E9C-101B-9397-08002B2CF9AE}" pid="3" name="Order">
    <vt:r8>25900</vt:r8>
  </property>
</Properties>
</file>